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A2A61" w14:textId="77777777" w:rsidR="007F0453" w:rsidRDefault="007F0453" w:rsidP="007F0453">
      <w:pPr>
        <w:ind w:left="2880" w:right="-143" w:firstLine="720"/>
        <w:jc w:val="center"/>
        <w:rPr>
          <w:rFonts w:ascii="Times New Roman CYR" w:hAnsi="Times New Roman CYR" w:cs="Times New Roman CYR"/>
          <w:b/>
          <w:bCs/>
          <w:caps/>
          <w:sz w:val="28"/>
          <w:szCs w:val="28"/>
          <w:lang w:val="uk-UA"/>
        </w:rPr>
      </w:pPr>
      <w:r>
        <w:rPr>
          <w:rFonts w:ascii="Times New Roman CYR" w:hAnsi="Times New Roman CYR" w:cs="Times New Roman CYR"/>
          <w:b/>
          <w:bCs/>
          <w:caps/>
          <w:sz w:val="28"/>
          <w:szCs w:val="28"/>
          <w:lang w:val="uk-UA"/>
        </w:rPr>
        <w:tab/>
        <w:t xml:space="preserve">   </w:t>
      </w:r>
      <w:r>
        <w:rPr>
          <w:rFonts w:ascii="Times New Roman CYR" w:hAnsi="Times New Roman CYR" w:cs="Times New Roman CYR"/>
          <w:b/>
          <w:bCs/>
          <w:caps/>
          <w:sz w:val="28"/>
          <w:szCs w:val="28"/>
          <w:lang w:val="uk-UA"/>
        </w:rPr>
        <w:tab/>
      </w:r>
    </w:p>
    <w:p w14:paraId="7408C60B" w14:textId="72C8877E" w:rsidR="007F0453" w:rsidRDefault="007F0453" w:rsidP="007F0453">
      <w:pPr>
        <w:tabs>
          <w:tab w:val="left" w:pos="708"/>
          <w:tab w:val="left" w:pos="1416"/>
          <w:tab w:val="left" w:pos="2124"/>
          <w:tab w:val="left" w:pos="2832"/>
          <w:tab w:val="left" w:pos="3540"/>
          <w:tab w:val="left" w:pos="4248"/>
          <w:tab w:val="left" w:pos="4956"/>
          <w:tab w:val="left" w:pos="5664"/>
          <w:tab w:val="center" w:pos="7015"/>
        </w:tabs>
        <w:ind w:left="3540" w:firstLine="708"/>
        <w:rPr>
          <w:rFonts w:ascii="Times New Roman CYR" w:hAnsi="Times New Roman CYR" w:cs="Times New Roman CYR"/>
          <w:b/>
          <w:bCs/>
          <w:caps/>
          <w:sz w:val="28"/>
          <w:szCs w:val="28"/>
          <w:lang w:val="uk-UA"/>
        </w:rPr>
      </w:pPr>
      <w:r>
        <w:rPr>
          <w:rFonts w:ascii="Times New Roman CYR" w:hAnsi="Times New Roman CYR" w:cs="Times New Roman CYR"/>
          <w:b/>
          <w:bCs/>
          <w:caps/>
          <w:sz w:val="28"/>
          <w:szCs w:val="28"/>
          <w:lang w:val="uk-UA"/>
        </w:rPr>
        <w:t xml:space="preserve">   </w:t>
      </w:r>
      <w:r>
        <w:rPr>
          <w:rFonts w:ascii="Academy" w:hAnsi="Academy" w:cs="Academy"/>
          <w:noProof/>
          <w:sz w:val="28"/>
          <w:szCs w:val="28"/>
          <w:lang w:val="uk-UA" w:eastAsia="uk-UA"/>
        </w:rPr>
        <w:drawing>
          <wp:inline distT="0" distB="0" distL="0" distR="0" wp14:anchorId="0030E692" wp14:editId="68B49517">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FFFFFF"/>
                    </a:solidFill>
                    <a:ln>
                      <a:noFill/>
                    </a:ln>
                  </pic:spPr>
                </pic:pic>
              </a:graphicData>
            </a:graphic>
          </wp:inline>
        </w:drawing>
      </w:r>
      <w:r>
        <w:rPr>
          <w:rFonts w:ascii="Times New Roman CYR" w:hAnsi="Times New Roman CYR" w:cs="Times New Roman CYR"/>
          <w:b/>
          <w:bCs/>
          <w:caps/>
          <w:sz w:val="28"/>
          <w:szCs w:val="28"/>
        </w:rPr>
        <w:tab/>
      </w:r>
      <w:r>
        <w:rPr>
          <w:rFonts w:ascii="Times New Roman CYR" w:hAnsi="Times New Roman CYR" w:cs="Times New Roman CYR"/>
          <w:b/>
          <w:bCs/>
          <w:caps/>
          <w:sz w:val="28"/>
          <w:szCs w:val="28"/>
        </w:rPr>
        <w:tab/>
      </w:r>
    </w:p>
    <w:p w14:paraId="0FA29780" w14:textId="77777777" w:rsidR="007F0453" w:rsidRDefault="007F0453" w:rsidP="007F0453">
      <w:pPr>
        <w:pStyle w:val="a3"/>
        <w:shd w:val="clear" w:color="auto" w:fill="FFFFFF"/>
        <w:spacing w:before="0" w:beforeAutospacing="0" w:after="0" w:afterAutospacing="0"/>
        <w:jc w:val="right"/>
        <w:rPr>
          <w:b/>
          <w:bCs/>
          <w:bdr w:val="none" w:sz="0" w:space="0" w:color="auto" w:frame="1"/>
        </w:rPr>
      </w:pPr>
      <w:r>
        <w:rPr>
          <w:rFonts w:ascii="Times New Roman CYR" w:hAnsi="Times New Roman CYR" w:cs="Times New Roman CYR"/>
          <w:b/>
          <w:bCs/>
          <w:caps/>
          <w:sz w:val="28"/>
          <w:szCs w:val="28"/>
        </w:rPr>
        <w:t xml:space="preserve">                                                    </w:t>
      </w:r>
    </w:p>
    <w:p w14:paraId="6B9AB495" w14:textId="77777777" w:rsidR="007F0453" w:rsidRDefault="007F0453" w:rsidP="007F0453">
      <w:pPr>
        <w:pStyle w:val="4"/>
        <w:numPr>
          <w:ilvl w:val="3"/>
          <w:numId w:val="1"/>
        </w:numPr>
        <w:tabs>
          <w:tab w:val="num" w:pos="0"/>
        </w:tabs>
        <w:spacing w:before="0" w:after="0"/>
        <w:ind w:left="0"/>
        <w:jc w:val="center"/>
      </w:pPr>
      <w:r>
        <w:rPr>
          <w:rFonts w:ascii="Times New Roman CYR" w:hAnsi="Times New Roman CYR" w:cs="Times New Roman CYR"/>
          <w:caps/>
        </w:rPr>
        <w:t>ШПАНІВСЬКА сільська рада</w:t>
      </w:r>
    </w:p>
    <w:p w14:paraId="290EA2FA" w14:textId="77777777" w:rsidR="007F0453" w:rsidRDefault="007F0453" w:rsidP="007F0453">
      <w:pPr>
        <w:jc w:val="center"/>
        <w:rPr>
          <w:rFonts w:ascii="Times New Roman CYR" w:hAnsi="Times New Roman CYR" w:cs="Times New Roman CYR"/>
          <w:sz w:val="28"/>
          <w:szCs w:val="28"/>
        </w:rPr>
      </w:pPr>
      <w:r>
        <w:rPr>
          <w:b/>
          <w:sz w:val="28"/>
          <w:szCs w:val="28"/>
        </w:rPr>
        <w:t>РІВНЕНСЬКОГО РАЙОНУ РІВНЕНСЬКОЇ ОБЛАСТІ</w:t>
      </w:r>
      <w:r>
        <w:rPr>
          <w:sz w:val="28"/>
          <w:szCs w:val="28"/>
          <w:bdr w:val="none" w:sz="0" w:space="0" w:color="auto" w:frame="1"/>
        </w:rPr>
        <w:t>   </w:t>
      </w:r>
    </w:p>
    <w:p w14:paraId="318F2B8F" w14:textId="77777777" w:rsidR="007F0453" w:rsidRDefault="007F0453" w:rsidP="007F0453">
      <w:pPr>
        <w:pStyle w:val="a3"/>
        <w:shd w:val="clear" w:color="auto" w:fill="FFFFFF"/>
        <w:spacing w:before="0" w:beforeAutospacing="0" w:after="0" w:afterAutospacing="0"/>
        <w:jc w:val="center"/>
        <w:rPr>
          <w:bdr w:val="none" w:sz="0" w:space="0" w:color="auto" w:frame="1"/>
        </w:rPr>
      </w:pPr>
      <w:r>
        <w:rPr>
          <w:bdr w:val="none" w:sz="0" w:space="0" w:color="auto" w:frame="1"/>
        </w:rPr>
        <w:t>(</w:t>
      </w:r>
      <w:proofErr w:type="spellStart"/>
      <w:r>
        <w:rPr>
          <w:bdr w:val="none" w:sz="0" w:space="0" w:color="auto" w:frame="1"/>
        </w:rPr>
        <w:t>виконавчий</w:t>
      </w:r>
      <w:proofErr w:type="spellEnd"/>
      <w:r>
        <w:rPr>
          <w:bdr w:val="none" w:sz="0" w:space="0" w:color="auto" w:frame="1"/>
        </w:rPr>
        <w:t xml:space="preserve"> комітет)</w:t>
      </w:r>
    </w:p>
    <w:p w14:paraId="5C86E583" w14:textId="77777777" w:rsidR="007F0453" w:rsidRDefault="007F0453" w:rsidP="007F0453">
      <w:pPr>
        <w:pStyle w:val="a3"/>
        <w:shd w:val="clear" w:color="auto" w:fill="FFFFFF"/>
        <w:spacing w:before="0" w:beforeAutospacing="0" w:after="0" w:afterAutospacing="0"/>
        <w:jc w:val="center"/>
        <w:rPr>
          <w:bdr w:val="none" w:sz="0" w:space="0" w:color="auto" w:frame="1"/>
        </w:rPr>
      </w:pPr>
    </w:p>
    <w:p w14:paraId="3E1FC741" w14:textId="77777777" w:rsidR="007F0453" w:rsidRDefault="007F0453" w:rsidP="007F0453">
      <w:pPr>
        <w:pStyle w:val="a3"/>
        <w:shd w:val="clear" w:color="auto" w:fill="FFFFFF"/>
        <w:spacing w:before="0" w:beforeAutospacing="0" w:after="0" w:afterAutospacing="0"/>
        <w:jc w:val="center"/>
        <w:rPr>
          <w:b/>
          <w:bdr w:val="none" w:sz="0" w:space="0" w:color="auto" w:frame="1"/>
        </w:rPr>
      </w:pPr>
    </w:p>
    <w:p w14:paraId="642BDB55" w14:textId="77777777" w:rsidR="007F0453" w:rsidRDefault="007F0453" w:rsidP="007F0453">
      <w:pPr>
        <w:pStyle w:val="a3"/>
        <w:shd w:val="clear" w:color="auto" w:fill="FFFFFF"/>
        <w:spacing w:before="0" w:beforeAutospacing="0" w:after="0" w:afterAutospacing="0"/>
        <w:jc w:val="center"/>
        <w:rPr>
          <w:rFonts w:ascii="Arial" w:hAnsi="Arial" w:cs="Arial"/>
          <w:b/>
          <w:sz w:val="28"/>
          <w:szCs w:val="28"/>
        </w:rPr>
      </w:pPr>
      <w:r>
        <w:rPr>
          <w:b/>
          <w:sz w:val="28"/>
          <w:szCs w:val="28"/>
          <w:bdr w:val="none" w:sz="0" w:space="0" w:color="auto" w:frame="1"/>
        </w:rPr>
        <w:t xml:space="preserve">Р І Ш Е Н </w:t>
      </w:r>
      <w:proofErr w:type="spellStart"/>
      <w:r>
        <w:rPr>
          <w:b/>
          <w:sz w:val="28"/>
          <w:szCs w:val="28"/>
          <w:bdr w:val="none" w:sz="0" w:space="0" w:color="auto" w:frame="1"/>
        </w:rPr>
        <w:t>Н</w:t>
      </w:r>
      <w:proofErr w:type="spellEnd"/>
      <w:r>
        <w:rPr>
          <w:b/>
          <w:sz w:val="28"/>
          <w:szCs w:val="28"/>
          <w:bdr w:val="none" w:sz="0" w:space="0" w:color="auto" w:frame="1"/>
        </w:rPr>
        <w:t xml:space="preserve"> Я</w:t>
      </w:r>
    </w:p>
    <w:p w14:paraId="018A3A1A" w14:textId="77777777" w:rsidR="007F0453" w:rsidRDefault="007F0453" w:rsidP="007F0453">
      <w:pPr>
        <w:pStyle w:val="a3"/>
        <w:shd w:val="clear" w:color="auto" w:fill="FFFFFF"/>
        <w:tabs>
          <w:tab w:val="left" w:pos="8647"/>
        </w:tabs>
        <w:spacing w:before="0" w:beforeAutospacing="0" w:after="0" w:afterAutospacing="0"/>
        <w:rPr>
          <w:b/>
          <w:bCs/>
          <w:sz w:val="28"/>
          <w:szCs w:val="28"/>
          <w:bdr w:val="none" w:sz="0" w:space="0" w:color="auto" w:frame="1"/>
        </w:rPr>
      </w:pPr>
    </w:p>
    <w:p w14:paraId="2EE3B257" w14:textId="2E72E01F" w:rsidR="007F0453" w:rsidRDefault="007F0453" w:rsidP="007F0453">
      <w:pPr>
        <w:pStyle w:val="a3"/>
        <w:shd w:val="clear" w:color="auto" w:fill="FFFFFF"/>
        <w:tabs>
          <w:tab w:val="left" w:pos="8647"/>
        </w:tabs>
        <w:spacing w:before="0" w:beforeAutospacing="0" w:after="0" w:afterAutospacing="0"/>
        <w:rPr>
          <w:rFonts w:ascii="Arial" w:hAnsi="Arial" w:cs="Arial"/>
          <w:sz w:val="28"/>
          <w:szCs w:val="28"/>
        </w:rPr>
      </w:pPr>
      <w:r>
        <w:rPr>
          <w:bCs/>
          <w:sz w:val="28"/>
          <w:szCs w:val="28"/>
          <w:bdr w:val="none" w:sz="0" w:space="0" w:color="auto" w:frame="1"/>
          <w:lang w:val="uk-UA"/>
        </w:rPr>
        <w:t>23 лютого</w:t>
      </w:r>
      <w:r>
        <w:rPr>
          <w:sz w:val="28"/>
          <w:szCs w:val="28"/>
          <w:bdr w:val="none" w:sz="0" w:space="0" w:color="auto" w:frame="1"/>
          <w:lang w:val="uk-UA"/>
        </w:rPr>
        <w:t xml:space="preserve"> 2022 року </w:t>
      </w:r>
      <w:r>
        <w:rPr>
          <w:sz w:val="28"/>
          <w:szCs w:val="28"/>
          <w:bdr w:val="none" w:sz="0" w:space="0" w:color="auto" w:frame="1"/>
        </w:rPr>
        <w:t xml:space="preserve">                                                        </w:t>
      </w:r>
      <w:r>
        <w:rPr>
          <w:sz w:val="28"/>
          <w:szCs w:val="28"/>
          <w:bdr w:val="none" w:sz="0" w:space="0" w:color="auto" w:frame="1"/>
          <w:lang w:val="uk-UA"/>
        </w:rPr>
        <w:t xml:space="preserve">             </w:t>
      </w:r>
      <w:r w:rsidR="00A77F00">
        <w:rPr>
          <w:sz w:val="28"/>
          <w:szCs w:val="28"/>
          <w:bdr w:val="none" w:sz="0" w:space="0" w:color="auto" w:frame="1"/>
          <w:lang w:val="uk-UA"/>
        </w:rPr>
        <w:t xml:space="preserve">   </w:t>
      </w:r>
      <w:bookmarkStart w:id="0" w:name="_GoBack"/>
      <w:bookmarkEnd w:id="0"/>
      <w:r>
        <w:rPr>
          <w:sz w:val="28"/>
          <w:szCs w:val="28"/>
          <w:bdr w:val="none" w:sz="0" w:space="0" w:color="auto" w:frame="1"/>
          <w:lang w:val="uk-UA"/>
        </w:rPr>
        <w:t xml:space="preserve">        </w:t>
      </w:r>
      <w:r>
        <w:rPr>
          <w:sz w:val="28"/>
          <w:szCs w:val="28"/>
          <w:bdr w:val="none" w:sz="0" w:space="0" w:color="auto" w:frame="1"/>
        </w:rPr>
        <w:t xml:space="preserve"> № </w:t>
      </w:r>
      <w:r>
        <w:rPr>
          <w:sz w:val="28"/>
          <w:szCs w:val="28"/>
          <w:bdr w:val="none" w:sz="0" w:space="0" w:color="auto" w:frame="1"/>
          <w:lang w:val="uk-UA"/>
        </w:rPr>
        <w:t>145</w:t>
      </w:r>
      <w:r>
        <w:rPr>
          <w:sz w:val="28"/>
          <w:szCs w:val="28"/>
          <w:bdr w:val="none" w:sz="0" w:space="0" w:color="auto" w:frame="1"/>
        </w:rPr>
        <w:t xml:space="preserve">        </w:t>
      </w:r>
    </w:p>
    <w:p w14:paraId="703D849A" w14:textId="77777777" w:rsidR="007F0453" w:rsidRDefault="007F0453" w:rsidP="007F0453">
      <w:pPr>
        <w:rPr>
          <w:bCs/>
          <w:iCs/>
          <w:color w:val="000000"/>
          <w:sz w:val="28"/>
          <w:szCs w:val="28"/>
          <w:lang w:val="uk-UA"/>
        </w:rPr>
      </w:pPr>
    </w:p>
    <w:p w14:paraId="0314FADA" w14:textId="77777777" w:rsidR="007F0453" w:rsidRDefault="007F0453" w:rsidP="007F0453">
      <w:pPr>
        <w:rPr>
          <w:sz w:val="28"/>
          <w:szCs w:val="28"/>
          <w:lang w:val="uk-UA"/>
        </w:rPr>
      </w:pPr>
    </w:p>
    <w:p w14:paraId="56E83278" w14:textId="77777777" w:rsidR="007F0453" w:rsidRDefault="007F0453" w:rsidP="007F0453">
      <w:pPr>
        <w:keepNext/>
        <w:suppressAutoHyphens/>
        <w:outlineLvl w:val="3"/>
        <w:rPr>
          <w:rFonts w:eastAsia="Times New Roman"/>
          <w:color w:val="000000"/>
          <w:sz w:val="28"/>
          <w:szCs w:val="20"/>
          <w:lang w:val="uk-UA" w:eastAsia="ar-SA"/>
        </w:rPr>
      </w:pPr>
      <w:r>
        <w:rPr>
          <w:rFonts w:eastAsia="Times New Roman"/>
          <w:color w:val="000000"/>
          <w:sz w:val="28"/>
          <w:szCs w:val="20"/>
          <w:lang w:val="uk-UA" w:eastAsia="ar-SA"/>
        </w:rPr>
        <w:t>Про поставлення</w:t>
      </w:r>
    </w:p>
    <w:p w14:paraId="24E5050F" w14:textId="77777777" w:rsidR="007F0453" w:rsidRDefault="007F0453" w:rsidP="007F0453">
      <w:pPr>
        <w:keepNext/>
        <w:suppressAutoHyphens/>
        <w:outlineLvl w:val="3"/>
        <w:rPr>
          <w:rFonts w:eastAsia="Times New Roman"/>
          <w:color w:val="000000"/>
          <w:sz w:val="28"/>
          <w:szCs w:val="20"/>
          <w:lang w:val="uk-UA" w:eastAsia="ar-SA"/>
        </w:rPr>
      </w:pPr>
      <w:r>
        <w:rPr>
          <w:rFonts w:eastAsia="Times New Roman"/>
          <w:color w:val="000000"/>
          <w:sz w:val="28"/>
          <w:szCs w:val="20"/>
          <w:lang w:val="uk-UA" w:eastAsia="ar-SA"/>
        </w:rPr>
        <w:t>на квартирний облік</w:t>
      </w:r>
    </w:p>
    <w:p w14:paraId="00FFC44E" w14:textId="77777777" w:rsidR="007F0453" w:rsidRDefault="007F0453" w:rsidP="007F0453">
      <w:pPr>
        <w:keepNext/>
        <w:suppressAutoHyphens/>
        <w:outlineLvl w:val="3"/>
        <w:rPr>
          <w:rFonts w:eastAsia="Times New Roman"/>
          <w:color w:val="000000"/>
          <w:sz w:val="28"/>
          <w:szCs w:val="20"/>
          <w:lang w:val="uk-UA" w:eastAsia="ar-SA"/>
        </w:rPr>
      </w:pPr>
    </w:p>
    <w:p w14:paraId="6F1A8C1F" w14:textId="77777777" w:rsidR="007F0453" w:rsidRDefault="007F0453" w:rsidP="007F0453">
      <w:pPr>
        <w:keepNext/>
        <w:suppressAutoHyphens/>
        <w:outlineLvl w:val="3"/>
        <w:rPr>
          <w:rFonts w:eastAsia="Times New Roman"/>
          <w:color w:val="000000"/>
          <w:sz w:val="28"/>
          <w:szCs w:val="28"/>
          <w:lang w:val="uk-UA" w:eastAsia="ar-SA"/>
        </w:rPr>
      </w:pPr>
    </w:p>
    <w:p w14:paraId="687E6C69" w14:textId="77777777" w:rsidR="007F0453" w:rsidRDefault="007F0453" w:rsidP="007F0453">
      <w:pPr>
        <w:pStyle w:val="a4"/>
        <w:ind w:firstLine="708"/>
        <w:jc w:val="both"/>
        <w:rPr>
          <w:b/>
          <w:color w:val="000000"/>
          <w:sz w:val="28"/>
          <w:szCs w:val="28"/>
          <w:bdr w:val="none" w:sz="0" w:space="0" w:color="auto" w:frame="1"/>
          <w:lang w:val="uk-UA"/>
        </w:rPr>
      </w:pPr>
      <w:r>
        <w:rPr>
          <w:sz w:val="28"/>
          <w:szCs w:val="20"/>
          <w:lang w:val="uk-UA" w:eastAsia="ar-SA"/>
        </w:rPr>
        <w:t xml:space="preserve">Керуючись </w:t>
      </w:r>
      <w:r>
        <w:rPr>
          <w:color w:val="000000"/>
          <w:sz w:val="28"/>
          <w:szCs w:val="28"/>
          <w:bdr w:val="none" w:sz="0" w:space="0" w:color="auto" w:frame="1"/>
          <w:lang w:val="uk-UA"/>
        </w:rPr>
        <w:t>статтями</w:t>
      </w:r>
      <w:r>
        <w:rPr>
          <w:sz w:val="28"/>
          <w:lang w:val="uk-UA"/>
        </w:rPr>
        <w:t xml:space="preserve"> 32, 34 </w:t>
      </w:r>
      <w:r>
        <w:rPr>
          <w:color w:val="000000"/>
          <w:sz w:val="28"/>
          <w:szCs w:val="28"/>
          <w:bdr w:val="none" w:sz="0" w:space="0" w:color="auto" w:frame="1"/>
          <w:lang w:val="uk-UA"/>
        </w:rPr>
        <w:t>Закону України «Про місцеве самоврядування                        в Україні»</w:t>
      </w:r>
      <w:r>
        <w:rPr>
          <w:sz w:val="28"/>
          <w:szCs w:val="28"/>
          <w:lang w:val="uk-UA"/>
        </w:rPr>
        <w:t>, статтею 39 Житлового кодексу УРСР (із змінами та доповненнями), пунктом 64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пунктом 1 постанови Кабінету Міністрів України від 23 липня 2008 року № 682 «Деякі питання реалізації Закону України про житловий фонд соціального призначення», статтею 33 Закону України «Про забезпечення організаційно-правових умов соціального захисту дітей-сиріт та дітей, позбавлених батьківського піклування», відповідно до Положення про квартирний облік, затвердженого  рішенням виконавчого комітету</w:t>
      </w:r>
      <w:r>
        <w:rPr>
          <w:color w:val="000000"/>
          <w:sz w:val="28"/>
          <w:szCs w:val="28"/>
          <w:bdr w:val="none" w:sz="0" w:space="0" w:color="auto" w:frame="1"/>
          <w:lang w:val="uk-UA"/>
        </w:rPr>
        <w:t xml:space="preserve"> Шпанівської сільської ради</w:t>
      </w:r>
      <w:r>
        <w:rPr>
          <w:sz w:val="28"/>
          <w:szCs w:val="28"/>
          <w:lang w:val="uk-UA"/>
        </w:rPr>
        <w:t xml:space="preserve"> від 18 грудня                 2019 року, </w:t>
      </w:r>
      <w:r>
        <w:rPr>
          <w:color w:val="000000"/>
          <w:sz w:val="28"/>
          <w:szCs w:val="28"/>
          <w:bdr w:val="none" w:sz="0" w:space="0" w:color="auto" w:frame="1"/>
          <w:lang w:val="uk-UA"/>
        </w:rPr>
        <w:t xml:space="preserve">виконавчий комітет Шпанівської сільської ради </w:t>
      </w:r>
    </w:p>
    <w:p w14:paraId="5511D3C8" w14:textId="77777777" w:rsidR="007F0453" w:rsidRDefault="007F0453" w:rsidP="007F0453">
      <w:pPr>
        <w:pStyle w:val="a3"/>
        <w:shd w:val="clear" w:color="auto" w:fill="FFFFFF"/>
        <w:spacing w:before="0" w:beforeAutospacing="0" w:after="0" w:afterAutospacing="0" w:line="316" w:lineRule="atLeast"/>
        <w:rPr>
          <w:b/>
          <w:color w:val="000000"/>
          <w:sz w:val="28"/>
          <w:szCs w:val="28"/>
          <w:bdr w:val="none" w:sz="0" w:space="0" w:color="auto" w:frame="1"/>
          <w:lang w:val="uk-UA"/>
        </w:rPr>
      </w:pPr>
    </w:p>
    <w:p w14:paraId="27F67F1E" w14:textId="77777777" w:rsidR="007F0453" w:rsidRDefault="007F0453" w:rsidP="007F0453">
      <w:pPr>
        <w:pStyle w:val="a3"/>
        <w:shd w:val="clear" w:color="auto" w:fill="FFFFFF"/>
        <w:spacing w:before="0" w:beforeAutospacing="0" w:after="0" w:afterAutospacing="0" w:line="316" w:lineRule="atLeast"/>
        <w:rPr>
          <w:b/>
          <w:color w:val="000000"/>
          <w:sz w:val="28"/>
          <w:szCs w:val="28"/>
          <w:bdr w:val="none" w:sz="0" w:space="0" w:color="auto" w:frame="1"/>
          <w:lang w:val="uk-UA"/>
        </w:rPr>
      </w:pPr>
    </w:p>
    <w:p w14:paraId="3677651C" w14:textId="77777777" w:rsidR="007F0453" w:rsidRDefault="007F0453" w:rsidP="007F0453">
      <w:pPr>
        <w:pStyle w:val="a3"/>
        <w:shd w:val="clear" w:color="auto" w:fill="FFFFFF"/>
        <w:spacing w:before="0" w:beforeAutospacing="0" w:after="0" w:afterAutospacing="0" w:line="316" w:lineRule="atLeast"/>
        <w:ind w:right="142"/>
        <w:rPr>
          <w:sz w:val="28"/>
          <w:szCs w:val="20"/>
          <w:lang w:val="uk-UA" w:eastAsia="ar-SA"/>
        </w:rPr>
      </w:pPr>
      <w:r>
        <w:rPr>
          <w:b/>
          <w:color w:val="000000"/>
          <w:sz w:val="28"/>
          <w:szCs w:val="28"/>
          <w:bdr w:val="none" w:sz="0" w:space="0" w:color="auto" w:frame="1"/>
          <w:lang w:val="uk-UA"/>
        </w:rPr>
        <w:t>В И Р І Ш И В:</w:t>
      </w:r>
    </w:p>
    <w:p w14:paraId="1D6EBA64" w14:textId="77777777" w:rsidR="007F0453" w:rsidRDefault="007F0453" w:rsidP="007F0453">
      <w:pPr>
        <w:shd w:val="clear" w:color="auto" w:fill="FFFFFF"/>
        <w:suppressAutoHyphens/>
        <w:jc w:val="both"/>
        <w:rPr>
          <w:rFonts w:eastAsia="Times New Roman"/>
          <w:sz w:val="28"/>
          <w:szCs w:val="20"/>
          <w:lang w:val="uk-UA" w:eastAsia="ar-SA"/>
        </w:rPr>
      </w:pPr>
    </w:p>
    <w:p w14:paraId="3BF1524A" w14:textId="3086C6B6" w:rsidR="007F0453" w:rsidRDefault="007F0453" w:rsidP="007F0453">
      <w:pPr>
        <w:shd w:val="clear" w:color="auto" w:fill="FFFFFF"/>
        <w:suppressAutoHyphens/>
        <w:jc w:val="both"/>
        <w:rPr>
          <w:rFonts w:eastAsia="Times New Roman"/>
          <w:sz w:val="28"/>
          <w:szCs w:val="28"/>
          <w:lang w:val="uk-UA" w:eastAsia="ar-SA"/>
        </w:rPr>
      </w:pPr>
      <w:r>
        <w:rPr>
          <w:rFonts w:eastAsia="Times New Roman"/>
          <w:sz w:val="28"/>
          <w:szCs w:val="20"/>
          <w:lang w:val="uk-UA" w:eastAsia="ar-SA"/>
        </w:rPr>
        <w:t xml:space="preserve">      1. Поставити на квартирний облік дитину-сироту Мамчур Вікторію Володимирівну, 16 лютого 2006 року народження</w:t>
      </w:r>
      <w:r>
        <w:rPr>
          <w:rFonts w:eastAsia="Times New Roman"/>
          <w:sz w:val="28"/>
          <w:szCs w:val="28"/>
          <w:lang w:val="uk-UA" w:eastAsia="ar-SA"/>
        </w:rPr>
        <w:t>.</w:t>
      </w:r>
    </w:p>
    <w:p w14:paraId="33EEB10F" w14:textId="77777777" w:rsidR="007F0453" w:rsidRDefault="007F0453" w:rsidP="007F0453">
      <w:pPr>
        <w:shd w:val="clear" w:color="auto" w:fill="FFFFFF"/>
        <w:suppressAutoHyphens/>
        <w:jc w:val="both"/>
        <w:rPr>
          <w:rFonts w:eastAsia="Times New Roman"/>
          <w:sz w:val="28"/>
          <w:szCs w:val="28"/>
          <w:lang w:val="uk-UA" w:eastAsia="ar-SA"/>
        </w:rPr>
      </w:pPr>
    </w:p>
    <w:p w14:paraId="670B4D8F" w14:textId="19B446E9" w:rsidR="007F0453" w:rsidRDefault="007F0453" w:rsidP="007F0453">
      <w:pPr>
        <w:shd w:val="clear" w:color="auto" w:fill="FFFFFF"/>
        <w:suppressAutoHyphens/>
        <w:jc w:val="both"/>
        <w:rPr>
          <w:rFonts w:eastAsia="Times New Roman"/>
          <w:sz w:val="28"/>
          <w:szCs w:val="28"/>
          <w:lang w:val="uk-UA" w:eastAsia="ar-SA"/>
        </w:rPr>
      </w:pPr>
      <w:r>
        <w:rPr>
          <w:rStyle w:val="rvts6"/>
          <w:color w:val="000000"/>
          <w:sz w:val="28"/>
          <w:szCs w:val="28"/>
          <w:lang w:val="uk-UA"/>
        </w:rPr>
        <w:t xml:space="preserve">       2.  </w:t>
      </w:r>
      <w:r>
        <w:rPr>
          <w:sz w:val="28"/>
          <w:szCs w:val="28"/>
        </w:rPr>
        <w:t xml:space="preserve">Контроль за виконанням </w:t>
      </w:r>
      <w:proofErr w:type="spellStart"/>
      <w:r>
        <w:rPr>
          <w:sz w:val="28"/>
          <w:szCs w:val="28"/>
        </w:rPr>
        <w:t>цього</w:t>
      </w:r>
      <w:proofErr w:type="spellEnd"/>
      <w:r>
        <w:rPr>
          <w:sz w:val="28"/>
          <w:szCs w:val="28"/>
        </w:rPr>
        <w:t xml:space="preserve"> рішення покласти на заступника  </w:t>
      </w:r>
      <w:proofErr w:type="spellStart"/>
      <w:r>
        <w:rPr>
          <w:sz w:val="28"/>
          <w:szCs w:val="28"/>
        </w:rPr>
        <w:t>сільського</w:t>
      </w:r>
      <w:proofErr w:type="spellEnd"/>
      <w:r>
        <w:rPr>
          <w:sz w:val="28"/>
          <w:szCs w:val="28"/>
        </w:rPr>
        <w:t xml:space="preserve"> </w:t>
      </w:r>
      <w:proofErr w:type="spellStart"/>
      <w:r>
        <w:rPr>
          <w:sz w:val="28"/>
          <w:szCs w:val="28"/>
        </w:rPr>
        <w:t>голови</w:t>
      </w:r>
      <w:proofErr w:type="spellEnd"/>
      <w:r>
        <w:rPr>
          <w:sz w:val="28"/>
          <w:szCs w:val="28"/>
        </w:rPr>
        <w:t xml:space="preserve"> з питань </w:t>
      </w:r>
      <w:proofErr w:type="spellStart"/>
      <w:r>
        <w:rPr>
          <w:sz w:val="28"/>
          <w:szCs w:val="28"/>
        </w:rPr>
        <w:t>діяльності</w:t>
      </w:r>
      <w:proofErr w:type="spellEnd"/>
      <w:r>
        <w:rPr>
          <w:sz w:val="28"/>
          <w:szCs w:val="28"/>
        </w:rPr>
        <w:t xml:space="preserve"> </w:t>
      </w:r>
      <w:proofErr w:type="spellStart"/>
      <w:r>
        <w:rPr>
          <w:sz w:val="28"/>
          <w:szCs w:val="28"/>
        </w:rPr>
        <w:t>виконавчих</w:t>
      </w:r>
      <w:proofErr w:type="spellEnd"/>
      <w:r>
        <w:rPr>
          <w:sz w:val="28"/>
          <w:szCs w:val="28"/>
        </w:rPr>
        <w:t xml:space="preserve"> </w:t>
      </w:r>
      <w:proofErr w:type="spellStart"/>
      <w:r>
        <w:rPr>
          <w:sz w:val="28"/>
          <w:szCs w:val="28"/>
        </w:rPr>
        <w:t>органів</w:t>
      </w:r>
      <w:proofErr w:type="spellEnd"/>
      <w:r>
        <w:rPr>
          <w:sz w:val="28"/>
          <w:szCs w:val="28"/>
        </w:rPr>
        <w:t xml:space="preserve"> Шпанівської сільської ради Святослава К</w:t>
      </w:r>
      <w:r>
        <w:rPr>
          <w:sz w:val="28"/>
          <w:szCs w:val="28"/>
          <w:lang w:val="uk-UA"/>
        </w:rPr>
        <w:t>РЕЧКО.</w:t>
      </w:r>
    </w:p>
    <w:p w14:paraId="37AB613C" w14:textId="77777777" w:rsidR="007F0453" w:rsidRDefault="007F0453" w:rsidP="007F0453">
      <w:pPr>
        <w:keepNext/>
        <w:tabs>
          <w:tab w:val="num" w:pos="0"/>
        </w:tabs>
        <w:suppressAutoHyphens/>
        <w:ind w:left="576" w:hanging="576"/>
        <w:outlineLvl w:val="1"/>
        <w:rPr>
          <w:rFonts w:eastAsia="Times New Roman"/>
          <w:color w:val="000000"/>
          <w:sz w:val="28"/>
          <w:szCs w:val="20"/>
          <w:lang w:val="uk-UA" w:eastAsia="ar-SA"/>
        </w:rPr>
      </w:pPr>
    </w:p>
    <w:p w14:paraId="44BDFF0E" w14:textId="77777777" w:rsidR="007F0453" w:rsidRDefault="007F0453" w:rsidP="007F0453">
      <w:pPr>
        <w:pStyle w:val="a3"/>
        <w:shd w:val="clear" w:color="auto" w:fill="FFFFFF"/>
        <w:spacing w:before="0" w:beforeAutospacing="0" w:after="0" w:afterAutospacing="0" w:line="316" w:lineRule="atLeast"/>
        <w:rPr>
          <w:color w:val="000000"/>
          <w:sz w:val="28"/>
          <w:szCs w:val="28"/>
          <w:bdr w:val="none" w:sz="0" w:space="0" w:color="auto" w:frame="1"/>
          <w:lang w:val="uk-UA"/>
        </w:rPr>
      </w:pPr>
    </w:p>
    <w:p w14:paraId="47EEA822" w14:textId="77777777" w:rsidR="007F0453" w:rsidRDefault="007F0453" w:rsidP="007F0453">
      <w:pPr>
        <w:pStyle w:val="a3"/>
        <w:shd w:val="clear" w:color="auto" w:fill="FFFFFF"/>
        <w:spacing w:before="0" w:beforeAutospacing="0" w:after="0" w:afterAutospacing="0" w:line="316" w:lineRule="atLeast"/>
        <w:rPr>
          <w:color w:val="000000"/>
          <w:sz w:val="28"/>
          <w:szCs w:val="28"/>
          <w:bdr w:val="none" w:sz="0" w:space="0" w:color="auto" w:frame="1"/>
          <w:lang w:val="uk-UA"/>
        </w:rPr>
      </w:pPr>
    </w:p>
    <w:p w14:paraId="1E81C064" w14:textId="1202DB72" w:rsidR="007F0453" w:rsidRDefault="007F0453" w:rsidP="007F0453">
      <w:pPr>
        <w:pStyle w:val="a3"/>
        <w:shd w:val="clear" w:color="auto" w:fill="FFFFFF"/>
        <w:spacing w:before="0" w:beforeAutospacing="0" w:after="0" w:afterAutospacing="0" w:line="316" w:lineRule="atLeast"/>
        <w:rPr>
          <w:color w:val="000000"/>
          <w:sz w:val="28"/>
          <w:szCs w:val="28"/>
          <w:bdr w:val="none" w:sz="0" w:space="0" w:color="auto" w:frame="1"/>
          <w:lang w:val="uk-UA"/>
        </w:rPr>
      </w:pPr>
      <w:r>
        <w:rPr>
          <w:color w:val="000000"/>
          <w:sz w:val="28"/>
          <w:szCs w:val="28"/>
          <w:bdr w:val="none" w:sz="0" w:space="0" w:color="auto" w:frame="1"/>
          <w:lang w:val="uk-UA"/>
        </w:rPr>
        <w:t>Сільський  голова</w:t>
      </w:r>
      <w:r>
        <w:rPr>
          <w:color w:val="000000"/>
          <w:sz w:val="28"/>
          <w:szCs w:val="28"/>
          <w:bdr w:val="none" w:sz="0" w:space="0" w:color="auto" w:frame="1"/>
        </w:rPr>
        <w:t>  </w:t>
      </w:r>
      <w:r>
        <w:rPr>
          <w:color w:val="000000"/>
          <w:sz w:val="28"/>
          <w:szCs w:val="28"/>
          <w:bdr w:val="none" w:sz="0" w:space="0" w:color="auto" w:frame="1"/>
          <w:lang w:val="uk-UA"/>
        </w:rPr>
        <w:t xml:space="preserve">        </w:t>
      </w:r>
      <w:r>
        <w:rPr>
          <w:color w:val="000000"/>
          <w:sz w:val="28"/>
          <w:szCs w:val="28"/>
          <w:bdr w:val="none" w:sz="0" w:space="0" w:color="auto" w:frame="1"/>
        </w:rPr>
        <w:t>       </w:t>
      </w:r>
      <w:r>
        <w:rPr>
          <w:color w:val="000000"/>
          <w:sz w:val="28"/>
          <w:szCs w:val="28"/>
          <w:bdr w:val="none" w:sz="0" w:space="0" w:color="auto" w:frame="1"/>
          <w:lang w:val="uk-UA"/>
        </w:rPr>
        <w:t xml:space="preserve">                                                   Микола СТОЛЯРЧУК</w:t>
      </w:r>
    </w:p>
    <w:p w14:paraId="72BE7280" w14:textId="77777777" w:rsidR="007F0453" w:rsidRDefault="007F0453" w:rsidP="007F0453"/>
    <w:p w14:paraId="4DC970C2" w14:textId="77777777" w:rsidR="00E96E84" w:rsidRDefault="00E96E84"/>
    <w:sectPr w:rsidR="00E96E84" w:rsidSect="00A77F00">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43"/>
    <w:rsid w:val="007F0453"/>
    <w:rsid w:val="0083719F"/>
    <w:rsid w:val="008B50B5"/>
    <w:rsid w:val="009036B3"/>
    <w:rsid w:val="00A77F00"/>
    <w:rsid w:val="00B51C2F"/>
    <w:rsid w:val="00BB513F"/>
    <w:rsid w:val="00C11BDF"/>
    <w:rsid w:val="00C367F6"/>
    <w:rsid w:val="00DC50E7"/>
    <w:rsid w:val="00E96E84"/>
    <w:rsid w:val="00F70B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575D"/>
  <w15:chartTrackingRefBased/>
  <w15:docId w15:val="{38F9D7A3-3CAC-477F-B95E-558D43AD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453"/>
    <w:pPr>
      <w:spacing w:after="0" w:line="240" w:lineRule="auto"/>
    </w:pPr>
    <w:rPr>
      <w:rFonts w:ascii="Times New Roman" w:eastAsia="Calibri" w:hAnsi="Times New Roman" w:cs="Times New Roman"/>
      <w:sz w:val="24"/>
      <w:szCs w:val="24"/>
      <w:lang w:val="ru-RU" w:eastAsia="ru-RU"/>
    </w:rPr>
  </w:style>
  <w:style w:type="paragraph" w:styleId="4">
    <w:name w:val="heading 4"/>
    <w:basedOn w:val="a"/>
    <w:next w:val="a"/>
    <w:link w:val="40"/>
    <w:uiPriority w:val="9"/>
    <w:semiHidden/>
    <w:unhideWhenUsed/>
    <w:qFormat/>
    <w:rsid w:val="007F0453"/>
    <w:pPr>
      <w:keepNext/>
      <w:suppressAutoHyphens/>
      <w:spacing w:before="240" w:after="60"/>
      <w:outlineLvl w:val="3"/>
    </w:pPr>
    <w:rPr>
      <w:rFonts w:ascii="Calibri" w:eastAsia="Times New Roman" w:hAnsi="Calibri"/>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7F0453"/>
    <w:rPr>
      <w:rFonts w:ascii="Calibri" w:eastAsia="Times New Roman" w:hAnsi="Calibri" w:cs="Times New Roman"/>
      <w:b/>
      <w:bCs/>
      <w:sz w:val="28"/>
      <w:szCs w:val="28"/>
      <w:lang w:val="ru-RU" w:eastAsia="ar-SA"/>
    </w:rPr>
  </w:style>
  <w:style w:type="paragraph" w:styleId="a3">
    <w:name w:val="Normal (Web)"/>
    <w:basedOn w:val="a"/>
    <w:uiPriority w:val="99"/>
    <w:semiHidden/>
    <w:unhideWhenUsed/>
    <w:rsid w:val="007F0453"/>
    <w:pPr>
      <w:spacing w:before="100" w:beforeAutospacing="1" w:after="100" w:afterAutospacing="1"/>
    </w:pPr>
    <w:rPr>
      <w:rFonts w:eastAsia="Times New Roman"/>
    </w:rPr>
  </w:style>
  <w:style w:type="paragraph" w:styleId="a4">
    <w:name w:val="No Spacing"/>
    <w:uiPriority w:val="99"/>
    <w:qFormat/>
    <w:rsid w:val="007F0453"/>
    <w:pPr>
      <w:spacing w:after="0" w:line="240" w:lineRule="auto"/>
    </w:pPr>
    <w:rPr>
      <w:rFonts w:ascii="Times New Roman" w:eastAsia="Times New Roman" w:hAnsi="Times New Roman" w:cs="Times New Roman"/>
      <w:sz w:val="24"/>
      <w:szCs w:val="24"/>
      <w:lang w:val="ru-RU" w:eastAsia="ru-RU"/>
    </w:rPr>
  </w:style>
  <w:style w:type="character" w:customStyle="1" w:styleId="rvts6">
    <w:name w:val="rvts6"/>
    <w:basedOn w:val="a0"/>
    <w:rsid w:val="007F0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34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1034</Words>
  <Characters>590</Characters>
  <Application>Microsoft Office Word</Application>
  <DocSecurity>0</DocSecurity>
  <Lines>4</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SR-2</dc:creator>
  <cp:keywords/>
  <dc:description/>
  <cp:lastModifiedBy>SR-2</cp:lastModifiedBy>
  <cp:revision>3</cp:revision>
  <cp:lastPrinted>2022-02-25T15:20:00Z</cp:lastPrinted>
  <dcterms:created xsi:type="dcterms:W3CDTF">2022-02-25T15:17:00Z</dcterms:created>
  <dcterms:modified xsi:type="dcterms:W3CDTF">2022-02-25T15:21:00Z</dcterms:modified>
</cp:coreProperties>
</file>