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B271F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8B271F">
        <w:rPr>
          <w:rFonts w:ascii="Times New Roman" w:hAnsi="Times New Roman" w:cs="Times New Roman"/>
          <w:sz w:val="28"/>
          <w:szCs w:val="28"/>
        </w:rPr>
        <w:t xml:space="preserve"> Я.В.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8B271F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8B271F">
        <w:rPr>
          <w:rFonts w:ascii="Times New Roman" w:hAnsi="Times New Roman" w:cs="Times New Roman"/>
          <w:sz w:val="28"/>
          <w:szCs w:val="28"/>
        </w:rPr>
        <w:t xml:space="preserve"> Яни Вадимівни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8B27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0677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B271F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8B271F">
        <w:rPr>
          <w:rFonts w:ascii="Times New Roman" w:hAnsi="Times New Roman" w:cs="Times New Roman"/>
          <w:sz w:val="28"/>
          <w:szCs w:val="28"/>
        </w:rPr>
        <w:t xml:space="preserve"> Яни Вадимівни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8B271F">
        <w:rPr>
          <w:rFonts w:ascii="Times New Roman" w:hAnsi="Times New Roman" w:cs="Times New Roman"/>
          <w:sz w:val="28"/>
          <w:szCs w:val="28"/>
        </w:rPr>
        <w:t>Гетьманський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8265-9BD7-46D9-A813-41E3226E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2020-02-18T09:24:00Z</dcterms:created>
  <dcterms:modified xsi:type="dcterms:W3CDTF">2020-02-18T09:24:00Z</dcterms:modified>
</cp:coreProperties>
</file>