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4C3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</w:t>
      </w:r>
      <w:r w:rsidR="002526E7">
        <w:rPr>
          <w:sz w:val="28"/>
          <w:szCs w:val="28"/>
        </w:rPr>
        <w:t>с</w:t>
      </w:r>
      <w:r w:rsidR="00214C3F">
        <w:rPr>
          <w:sz w:val="28"/>
          <w:szCs w:val="28"/>
        </w:rPr>
        <w:t>ічня</w:t>
      </w:r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>взяття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М.В.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proofErr w:type="spellStart"/>
      <w:r w:rsidR="00214C3F">
        <w:rPr>
          <w:rFonts w:ascii="Times New Roman" w:hAnsi="Times New Roman" w:cs="Times New Roman"/>
          <w:color w:val="2C2C2C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color w:val="2C2C2C"/>
          <w:sz w:val="28"/>
          <w:szCs w:val="28"/>
        </w:rPr>
        <w:t xml:space="preserve"> Миколи Володимировича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взяття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A71EBC" w:rsidRDefault="00A71EBC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23AB4" w:rsidRPr="00A23AB4" w:rsidRDefault="00A71EBC" w:rsidP="00A71E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Взяти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Шумяка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Миколу Володимировича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18</w:t>
      </w:r>
      <w:r w:rsidR="00A23AB4" w:rsidRPr="00A23AB4">
        <w:rPr>
          <w:rFonts w:ascii="Times New Roman" w:hAnsi="Times New Roman" w:cs="Times New Roman"/>
          <w:sz w:val="28"/>
          <w:szCs w:val="28"/>
        </w:rPr>
        <w:t>.0</w:t>
      </w:r>
      <w:r w:rsidR="00214C3F">
        <w:rPr>
          <w:rFonts w:ascii="Times New Roman" w:hAnsi="Times New Roman" w:cs="Times New Roman"/>
          <w:sz w:val="28"/>
          <w:szCs w:val="28"/>
        </w:rPr>
        <w:t>5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9</w:t>
      </w:r>
      <w:r w:rsidR="00214C3F">
        <w:rPr>
          <w:rFonts w:ascii="Times New Roman" w:hAnsi="Times New Roman" w:cs="Times New Roman"/>
          <w:sz w:val="28"/>
          <w:szCs w:val="28"/>
        </w:rPr>
        <w:t>3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., який зареєстрований </w:t>
      </w:r>
      <w:r w:rsidR="00185B5D">
        <w:rPr>
          <w:rFonts w:ascii="Times New Roman" w:hAnsi="Times New Roman" w:cs="Times New Roman"/>
          <w:sz w:val="28"/>
          <w:szCs w:val="28"/>
        </w:rPr>
        <w:t>та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прожива</w:t>
      </w:r>
      <w:r w:rsidR="00185B5D">
        <w:rPr>
          <w:rFonts w:ascii="Times New Roman" w:hAnsi="Times New Roman" w:cs="Times New Roman"/>
          <w:sz w:val="28"/>
          <w:szCs w:val="28"/>
        </w:rPr>
        <w:t xml:space="preserve">є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C3F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214C3F">
        <w:rPr>
          <w:rFonts w:ascii="Times New Roman" w:hAnsi="Times New Roman" w:cs="Times New Roman"/>
          <w:sz w:val="28"/>
          <w:szCs w:val="28"/>
        </w:rPr>
        <w:t>Поштова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14C3F">
        <w:rPr>
          <w:rFonts w:ascii="Times New Roman" w:hAnsi="Times New Roman" w:cs="Times New Roman"/>
          <w:sz w:val="28"/>
          <w:szCs w:val="28"/>
        </w:rPr>
        <w:t>№7 кв.16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Рівненський район, Рівненська область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214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дружиною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23AB4" w:rsidRP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дружина – </w:t>
      </w:r>
      <w:proofErr w:type="spellStart"/>
      <w:r w:rsidR="00214C3F"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 w:rsidR="00214C3F">
        <w:rPr>
          <w:rFonts w:ascii="Times New Roman" w:hAnsi="Times New Roman" w:cs="Times New Roman"/>
          <w:sz w:val="28"/>
          <w:szCs w:val="28"/>
        </w:rPr>
        <w:t xml:space="preserve"> Мар</w:t>
      </w:r>
      <w:r w:rsidR="00214C3F" w:rsidRPr="00214C3F">
        <w:rPr>
          <w:rFonts w:ascii="Times New Roman" w:hAnsi="Times New Roman" w:cs="Times New Roman"/>
          <w:sz w:val="28"/>
          <w:szCs w:val="28"/>
        </w:rPr>
        <w:t>’</w:t>
      </w:r>
      <w:r w:rsidR="00214C3F">
        <w:rPr>
          <w:rFonts w:ascii="Times New Roman" w:hAnsi="Times New Roman" w:cs="Times New Roman"/>
          <w:sz w:val="28"/>
          <w:szCs w:val="28"/>
        </w:rPr>
        <w:t>яна Іванівна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A71EBC">
        <w:rPr>
          <w:rFonts w:ascii="Times New Roman" w:hAnsi="Times New Roman" w:cs="Times New Roman"/>
          <w:sz w:val="28"/>
          <w:szCs w:val="28"/>
        </w:rPr>
        <w:t>26</w:t>
      </w:r>
      <w:r w:rsidRPr="00A23AB4">
        <w:rPr>
          <w:rFonts w:ascii="Times New Roman" w:hAnsi="Times New Roman" w:cs="Times New Roman"/>
          <w:sz w:val="28"/>
          <w:szCs w:val="28"/>
        </w:rPr>
        <w:t>.0</w:t>
      </w:r>
      <w:r w:rsidR="00A71EBC">
        <w:rPr>
          <w:rFonts w:ascii="Times New Roman" w:hAnsi="Times New Roman" w:cs="Times New Roman"/>
          <w:sz w:val="28"/>
          <w:szCs w:val="28"/>
        </w:rPr>
        <w:t>2</w:t>
      </w:r>
      <w:r w:rsidRPr="00A23AB4">
        <w:rPr>
          <w:rFonts w:ascii="Times New Roman" w:hAnsi="Times New Roman" w:cs="Times New Roman"/>
          <w:sz w:val="28"/>
          <w:szCs w:val="28"/>
        </w:rPr>
        <w:t>.198</w:t>
      </w:r>
      <w:r w:rsidR="00A71EBC">
        <w:rPr>
          <w:rFonts w:ascii="Times New Roman" w:hAnsi="Times New Roman" w:cs="Times New Roman"/>
          <w:sz w:val="28"/>
          <w:szCs w:val="28"/>
        </w:rPr>
        <w:t>7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член</w:t>
      </w:r>
      <w:r>
        <w:rPr>
          <w:rFonts w:ascii="Times New Roman" w:hAnsi="Times New Roman" w:cs="Times New Roman"/>
          <w:color w:val="2C2C2C"/>
          <w:sz w:val="28"/>
          <w:szCs w:val="28"/>
        </w:rPr>
        <w:t>ів</w:t>
      </w: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 виконавчого комітету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В.І. та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В.О.</w:t>
      </w:r>
    </w:p>
    <w:p w:rsidR="00063305" w:rsidRDefault="00063305" w:rsidP="00063305">
      <w:pPr>
        <w:jc w:val="both"/>
      </w:pP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85B5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4C3F">
        <w:rPr>
          <w:rFonts w:ascii="Times New Roman" w:hAnsi="Times New Roman" w:cs="Times New Roman"/>
          <w:sz w:val="28"/>
          <w:szCs w:val="28"/>
        </w:rPr>
        <w:t xml:space="preserve">М.А.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>Столярчук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70BE0"/>
    <w:rsid w:val="00694039"/>
    <w:rsid w:val="0069595C"/>
    <w:rsid w:val="006B06BC"/>
    <w:rsid w:val="00704627"/>
    <w:rsid w:val="007F6FD6"/>
    <w:rsid w:val="008C0D6F"/>
    <w:rsid w:val="00A05DB4"/>
    <w:rsid w:val="00A23AB4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115DA-C917-4263-8DB9-E0477CF0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2019-02-28T10:19:00Z</cp:lastPrinted>
  <dcterms:created xsi:type="dcterms:W3CDTF">2020-01-27T09:56:00Z</dcterms:created>
  <dcterms:modified xsi:type="dcterms:W3CDTF">2020-01-27T09:56:00Z</dcterms:modified>
</cp:coreProperties>
</file>