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й гр. Куцої Ірини Ігорівни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Куцої Ірини Ігорівни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1.Перевести садовий будинок, який знаходиться: село </w:t>
      </w:r>
      <w:proofErr w:type="spellStart"/>
      <w:r>
        <w:rPr>
          <w:rStyle w:val="qowt-stl-qowt-font2-timesnewroman"/>
          <w:color w:val="000000"/>
          <w:sz w:val="28"/>
          <w:szCs w:val="28"/>
        </w:rPr>
        <w:t>Бармаки</w:t>
      </w:r>
      <w:proofErr w:type="spellEnd"/>
      <w:r>
        <w:rPr>
          <w:rStyle w:val="qowt-stl-qowt-font2-timesnewroman"/>
          <w:color w:val="000000"/>
          <w:sz w:val="28"/>
          <w:szCs w:val="28"/>
        </w:rPr>
        <w:t xml:space="preserve">, масив </w:t>
      </w:r>
      <w:r>
        <w:rPr>
          <w:rStyle w:val="qowt-stl-qowt-font2-timesnewroman"/>
          <w:color w:val="000000"/>
          <w:sz w:val="28"/>
          <w:szCs w:val="28"/>
        </w:rPr>
        <w:t>«Світанковий»</w:t>
      </w:r>
      <w:r>
        <w:rPr>
          <w:rStyle w:val="qowt-stl-qowt-font2-timesnewroman"/>
          <w:color w:val="000000"/>
          <w:sz w:val="28"/>
          <w:szCs w:val="28"/>
        </w:rPr>
        <w:t>, будинок №</w:t>
      </w:r>
      <w:r>
        <w:rPr>
          <w:rStyle w:val="qowt-stl-qowt-font2-timesnewroman"/>
          <w:color w:val="000000"/>
          <w:sz w:val="28"/>
          <w:szCs w:val="28"/>
        </w:rPr>
        <w:t xml:space="preserve">15 А </w:t>
      </w:r>
      <w:r>
        <w:rPr>
          <w:rStyle w:val="qowt-stl-qowt-font2-timesnewroman"/>
          <w:color w:val="000000"/>
          <w:sz w:val="28"/>
          <w:szCs w:val="28"/>
        </w:rPr>
        <w:t xml:space="preserve">та належить на праві приватної власності гр. </w:t>
      </w:r>
      <w:r>
        <w:rPr>
          <w:rStyle w:val="qowt-stl-qowt-font2-timesnewroman"/>
          <w:color w:val="000000"/>
          <w:sz w:val="28"/>
          <w:szCs w:val="28"/>
        </w:rPr>
        <w:t>Куцій Інні Ігорівні</w:t>
      </w:r>
      <w:r>
        <w:rPr>
          <w:rStyle w:val="qowt-stl-qowt-font2-timesnewroman"/>
          <w:color w:val="000000"/>
          <w:sz w:val="28"/>
          <w:szCs w:val="28"/>
        </w:rPr>
        <w:t xml:space="preserve"> в житловий будинок, загальною площею: 99,</w:t>
      </w:r>
      <w:r>
        <w:rPr>
          <w:rStyle w:val="qowt-stl-qowt-font2-timesnewroman"/>
          <w:color w:val="000000"/>
          <w:sz w:val="28"/>
          <w:szCs w:val="28"/>
        </w:rPr>
        <w:t>5</w:t>
      </w:r>
      <w:r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5</w:t>
      </w:r>
      <w:r>
        <w:rPr>
          <w:rStyle w:val="qowt-stl-qowt-font2-timesnewroman"/>
          <w:color w:val="000000"/>
          <w:sz w:val="28"/>
          <w:szCs w:val="28"/>
        </w:rPr>
        <w:t>6</w:t>
      </w:r>
      <w:r>
        <w:rPr>
          <w:rStyle w:val="qowt-stl-qowt-font2-timesnewroman"/>
          <w:color w:val="000000"/>
          <w:sz w:val="28"/>
          <w:szCs w:val="28"/>
        </w:rPr>
        <w:t>,</w:t>
      </w:r>
      <w:r>
        <w:rPr>
          <w:rStyle w:val="qowt-stl-qowt-font2-timesnewroman"/>
          <w:color w:val="000000"/>
          <w:sz w:val="28"/>
          <w:szCs w:val="28"/>
        </w:rPr>
        <w:t>3</w:t>
      </w:r>
      <w:r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bookmarkStart w:id="0" w:name="_GoBack"/>
      <w:bookmarkEnd w:id="0"/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2022-01-17T14:19:00Z</dcterms:created>
  <dcterms:modified xsi:type="dcterms:W3CDTF">2022-01-17T14:19:00Z</dcterms:modified>
</cp:coreProperties>
</file>