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B24390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377D89">
        <w:rPr>
          <w:color w:val="333333"/>
          <w:sz w:val="28"/>
          <w:szCs w:val="28"/>
        </w:rPr>
        <w:t>Чабалець</w:t>
      </w:r>
      <w:proofErr w:type="spellEnd"/>
      <w:r w:rsidR="00377D89">
        <w:rPr>
          <w:color w:val="333333"/>
          <w:sz w:val="28"/>
          <w:szCs w:val="28"/>
        </w:rPr>
        <w:t xml:space="preserve"> О.В.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377D89">
        <w:rPr>
          <w:color w:val="333333"/>
          <w:sz w:val="28"/>
          <w:szCs w:val="28"/>
        </w:rPr>
        <w:t>Чабалець</w:t>
      </w:r>
      <w:proofErr w:type="spellEnd"/>
      <w:r w:rsidR="00377D89">
        <w:rPr>
          <w:color w:val="333333"/>
          <w:sz w:val="28"/>
          <w:szCs w:val="28"/>
        </w:rPr>
        <w:t xml:space="preserve"> Оксани Володимирівни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377D89">
        <w:rPr>
          <w:color w:val="333333"/>
          <w:sz w:val="28"/>
          <w:szCs w:val="28"/>
        </w:rPr>
        <w:t>Чабалець</w:t>
      </w:r>
      <w:proofErr w:type="spellEnd"/>
      <w:r w:rsidR="00377D89">
        <w:rPr>
          <w:color w:val="333333"/>
          <w:sz w:val="28"/>
          <w:szCs w:val="28"/>
        </w:rPr>
        <w:t xml:space="preserve"> Оксані Володимирівні</w:t>
      </w:r>
      <w:r>
        <w:rPr>
          <w:color w:val="333333"/>
          <w:sz w:val="28"/>
          <w:szCs w:val="28"/>
        </w:rPr>
        <w:t>, жител</w:t>
      </w:r>
      <w:r w:rsidR="007D1889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D1889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>, на лікування</w:t>
      </w:r>
      <w:r w:rsidR="00B24390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77D89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D1889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24390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9CE73-8064-41DE-B0BC-E81673AAF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2020-02-21T09:34:00Z</dcterms:created>
  <dcterms:modified xsi:type="dcterms:W3CDTF">2020-02-21T09:34:00Z</dcterms:modified>
</cp:coreProperties>
</file>