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D7210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CD7210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CD7210">
        <w:rPr>
          <w:rFonts w:ascii="Times New Roman" w:hAnsi="Times New Roman" w:cs="Times New Roman"/>
          <w:sz w:val="28"/>
          <w:szCs w:val="28"/>
        </w:rPr>
        <w:t>Гайдука Івана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D7210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A824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D7210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CD7210">
        <w:rPr>
          <w:rFonts w:ascii="Times New Roman" w:hAnsi="Times New Roman" w:cs="Times New Roman"/>
          <w:sz w:val="28"/>
          <w:szCs w:val="28"/>
        </w:rPr>
        <w:t xml:space="preserve"> Івана Сергійовича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CD721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r w:rsidR="000136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82421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B6D84-A6CC-49C0-97AE-EC559FAD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2020-01-20T09:30:00Z</dcterms:created>
  <dcterms:modified xsi:type="dcterms:W3CDTF">2020-01-20T09:42:00Z</dcterms:modified>
</cp:coreProperties>
</file>