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AE0E7C">
        <w:rPr>
          <w:sz w:val="28"/>
          <w:szCs w:val="28"/>
        </w:rPr>
        <w:t>5</w:t>
      </w:r>
      <w:r w:rsidR="008A69CE" w:rsidRPr="00D27676">
        <w:rPr>
          <w:sz w:val="28"/>
          <w:szCs w:val="28"/>
        </w:rPr>
        <w:t xml:space="preserve"> </w:t>
      </w:r>
      <w:r w:rsidR="00AE0E7C">
        <w:rPr>
          <w:sz w:val="28"/>
          <w:szCs w:val="28"/>
        </w:rPr>
        <w:t>вересня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>й гр.</w:t>
      </w:r>
      <w:r w:rsidR="00585409">
        <w:rPr>
          <w:rFonts w:ascii="Times New Roman" w:hAnsi="Times New Roman" w:cs="Times New Roman"/>
          <w:sz w:val="28"/>
          <w:szCs w:val="28"/>
        </w:rPr>
        <w:t>Стафійчук Н.О.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585409">
        <w:rPr>
          <w:rFonts w:ascii="Times New Roman" w:hAnsi="Times New Roman" w:cs="Times New Roman"/>
          <w:sz w:val="28"/>
          <w:szCs w:val="28"/>
        </w:rPr>
        <w:t>Стафійчук Наталії Олександрівни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Шпанівської</w:t>
      </w:r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30293">
        <w:rPr>
          <w:rFonts w:ascii="Times New Roman" w:hAnsi="Times New Roman" w:cs="Times New Roman"/>
          <w:sz w:val="28"/>
          <w:szCs w:val="28"/>
        </w:rPr>
        <w:t>Осінній»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85409">
        <w:rPr>
          <w:rFonts w:ascii="Times New Roman" w:hAnsi="Times New Roman" w:cs="Times New Roman"/>
          <w:sz w:val="28"/>
          <w:szCs w:val="28"/>
        </w:rPr>
        <w:t>21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>риватної власності гр.</w:t>
      </w:r>
      <w:r w:rsidR="00585409">
        <w:rPr>
          <w:rFonts w:ascii="Times New Roman" w:hAnsi="Times New Roman" w:cs="Times New Roman"/>
          <w:sz w:val="28"/>
          <w:szCs w:val="28"/>
        </w:rPr>
        <w:t>Стафійчук Наталії Олександрівні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630293">
        <w:rPr>
          <w:rFonts w:ascii="Times New Roman" w:hAnsi="Times New Roman" w:cs="Times New Roman"/>
          <w:sz w:val="28"/>
          <w:szCs w:val="28"/>
        </w:rPr>
        <w:t>9</w:t>
      </w:r>
      <w:r w:rsidR="00585409">
        <w:rPr>
          <w:rFonts w:ascii="Times New Roman" w:hAnsi="Times New Roman" w:cs="Times New Roman"/>
          <w:sz w:val="28"/>
          <w:szCs w:val="28"/>
        </w:rPr>
        <w:t>8,2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30293">
        <w:rPr>
          <w:rFonts w:ascii="Times New Roman" w:hAnsi="Times New Roman" w:cs="Times New Roman"/>
          <w:sz w:val="28"/>
          <w:szCs w:val="28"/>
        </w:rPr>
        <w:t>5</w:t>
      </w:r>
      <w:r w:rsidR="00B26570">
        <w:rPr>
          <w:rFonts w:ascii="Times New Roman" w:hAnsi="Times New Roman" w:cs="Times New Roman"/>
          <w:sz w:val="28"/>
          <w:szCs w:val="28"/>
        </w:rPr>
        <w:t>4,</w:t>
      </w:r>
      <w:r w:rsidR="00585409">
        <w:rPr>
          <w:rFonts w:ascii="Times New Roman" w:hAnsi="Times New Roman" w:cs="Times New Roman"/>
          <w:sz w:val="28"/>
          <w:szCs w:val="28"/>
        </w:rPr>
        <w:t>3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членів виконавчого комітету Комончука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85409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73BD7"/>
    <w:rsid w:val="00D27676"/>
    <w:rsid w:val="00D33A68"/>
    <w:rsid w:val="00D661D0"/>
    <w:rsid w:val="00D80036"/>
    <w:rsid w:val="00DD6301"/>
    <w:rsid w:val="00EA6807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2019-09-17T09:18:00Z</cp:lastPrinted>
  <dcterms:created xsi:type="dcterms:W3CDTF">2019-10-01T05:02:00Z</dcterms:created>
  <dcterms:modified xsi:type="dcterms:W3CDTF">2019-10-01T05:02:00Z</dcterms:modified>
</cp:coreProperties>
</file>