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B90E9C" w:rsidRDefault="00B90E9C" w:rsidP="00C97D7B">
      <w:pPr>
        <w:rPr>
          <w:rFonts w:cs="Academy"/>
          <w:lang w:val="uk-UA"/>
        </w:rPr>
      </w:pPr>
      <w:r>
        <w:rPr>
          <w:rFonts w:cs="Academy"/>
          <w:lang w:val="uk-UA"/>
        </w:rPr>
        <w:t xml:space="preserve">                                                      </w:t>
      </w:r>
      <w:r w:rsidR="00C97D7B">
        <w:rPr>
          <w:rFonts w:cs="Academy"/>
          <w:lang w:val="uk-UA"/>
        </w:rPr>
        <w:t xml:space="preserve">             </w:t>
      </w:r>
      <w:r>
        <w:rPr>
          <w:rFonts w:cs="Academy"/>
          <w:lang w:val="uk-UA"/>
        </w:rPr>
        <w:t xml:space="preserve">    </w:t>
      </w:r>
      <w:r w:rsidR="0028461E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cademy"/>
          <w:lang w:val="uk-UA"/>
        </w:rPr>
        <w:t xml:space="preserve">                                             </w:t>
      </w:r>
      <w:r w:rsidR="00050E90">
        <w:rPr>
          <w:rFonts w:cs="Academy"/>
          <w:lang w:val="uk-UA"/>
        </w:rPr>
        <w:tab/>
      </w:r>
    </w:p>
    <w:p w:rsidR="0042295C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F237B6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</w:rPr>
      </w:pPr>
      <w:r w:rsidRPr="00F237B6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F237B6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</w:rPr>
      </w:pPr>
      <w:r w:rsidRPr="00F237B6">
        <w:rPr>
          <w:rFonts w:ascii="Times New Roman CYR" w:hAnsi="Times New Roman CYR" w:cs="Times New Roman CYR"/>
          <w:caps/>
          <w:sz w:val="27"/>
          <w:szCs w:val="27"/>
        </w:rPr>
        <w:t>ШПАНІВСЬКА сільська рада</w:t>
      </w:r>
    </w:p>
    <w:p w:rsidR="0042295C" w:rsidRPr="00F237B6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F237B6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F237B6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F237B6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F237B6">
        <w:rPr>
          <w:b/>
          <w:sz w:val="27"/>
          <w:szCs w:val="27"/>
          <w:lang w:val="uk-UA"/>
        </w:rPr>
        <w:t xml:space="preserve">( </w:t>
      </w:r>
      <w:r w:rsidR="001F3FBF" w:rsidRPr="00F237B6">
        <w:rPr>
          <w:b/>
          <w:sz w:val="27"/>
          <w:szCs w:val="27"/>
          <w:lang w:val="uk-UA"/>
        </w:rPr>
        <w:t xml:space="preserve">сьоме </w:t>
      </w:r>
      <w:r w:rsidRPr="00F237B6">
        <w:rPr>
          <w:b/>
          <w:sz w:val="27"/>
          <w:szCs w:val="27"/>
          <w:lang w:val="uk-UA"/>
        </w:rPr>
        <w:t xml:space="preserve"> скликання )</w:t>
      </w:r>
    </w:p>
    <w:p w:rsidR="0042295C" w:rsidRPr="00F237B6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F237B6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F237B6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F237B6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F237B6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F237B6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42295C" w:rsidRPr="00C8081D" w:rsidRDefault="00960665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31</w:t>
      </w:r>
      <w:r w:rsidR="00756E8F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травня</w:t>
      </w:r>
      <w:r w:rsidR="001F3FBF" w:rsidRPr="00F237B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14367" w:rsidRPr="00F237B6">
        <w:rPr>
          <w:rFonts w:ascii="Times New Roman" w:hAnsi="Times New Roman"/>
          <w:sz w:val="27"/>
          <w:szCs w:val="27"/>
          <w:lang w:val="uk-UA"/>
        </w:rPr>
        <w:t xml:space="preserve"> 201</w:t>
      </w:r>
      <w:r w:rsidR="00C8081D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F237B6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3A6192" w:rsidRPr="00C8081D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B906FA">
        <w:rPr>
          <w:rFonts w:ascii="Times New Roman" w:hAnsi="Times New Roman"/>
          <w:sz w:val="27"/>
          <w:szCs w:val="27"/>
          <w:lang w:val="uk-UA"/>
        </w:rPr>
        <w:t>403</w:t>
      </w:r>
    </w:p>
    <w:p w:rsidR="0042295C" w:rsidRPr="00F237B6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F237B6" w:rsidRDefault="0042295C" w:rsidP="007365C5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F237B6">
        <w:rPr>
          <w:rFonts w:ascii="Times New Roman" w:hAnsi="Times New Roman"/>
          <w:sz w:val="27"/>
          <w:szCs w:val="27"/>
          <w:lang w:val="uk-UA"/>
        </w:rPr>
        <w:t>Про внесення змін до</w:t>
      </w:r>
      <w:r w:rsidR="007365C5">
        <w:rPr>
          <w:rFonts w:ascii="Times New Roman" w:hAnsi="Times New Roman"/>
          <w:sz w:val="27"/>
          <w:szCs w:val="27"/>
          <w:lang w:val="uk-UA"/>
        </w:rPr>
        <w:t xml:space="preserve"> сільського б</w:t>
      </w:r>
      <w:r w:rsidR="007365C5" w:rsidRPr="00F237B6">
        <w:rPr>
          <w:rFonts w:ascii="Times New Roman" w:hAnsi="Times New Roman"/>
          <w:sz w:val="27"/>
          <w:szCs w:val="27"/>
          <w:lang w:val="uk-UA"/>
        </w:rPr>
        <w:t>юджету</w:t>
      </w:r>
    </w:p>
    <w:p w:rsidR="0042295C" w:rsidRPr="00F237B6" w:rsidRDefault="007365C5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Шпанівської сільської ради</w:t>
      </w:r>
      <w:r w:rsidR="00D14367" w:rsidRPr="00F237B6">
        <w:rPr>
          <w:rFonts w:ascii="Times New Roman" w:hAnsi="Times New Roman"/>
          <w:sz w:val="27"/>
          <w:szCs w:val="27"/>
          <w:lang w:val="uk-UA"/>
        </w:rPr>
        <w:t xml:space="preserve"> на 201</w:t>
      </w:r>
      <w:r w:rsidR="00C8081D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F237B6">
        <w:rPr>
          <w:rFonts w:ascii="Times New Roman" w:hAnsi="Times New Roman"/>
          <w:sz w:val="27"/>
          <w:szCs w:val="27"/>
          <w:lang w:val="uk-UA"/>
        </w:rPr>
        <w:t xml:space="preserve"> рік</w:t>
      </w:r>
    </w:p>
    <w:p w:rsidR="0042295C" w:rsidRPr="00F237B6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F237B6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  <w:r w:rsidRPr="00F237B6">
        <w:rPr>
          <w:rFonts w:ascii="Times New Roman" w:hAnsi="Times New Roman"/>
          <w:sz w:val="27"/>
          <w:szCs w:val="27"/>
          <w:lang w:val="uk-UA"/>
        </w:rPr>
        <w:t>Керуючись пункто</w:t>
      </w:r>
      <w:r w:rsidR="00AB224A" w:rsidRPr="00F237B6">
        <w:rPr>
          <w:rFonts w:ascii="Times New Roman" w:hAnsi="Times New Roman"/>
          <w:sz w:val="27"/>
          <w:szCs w:val="27"/>
          <w:lang w:val="uk-UA"/>
        </w:rPr>
        <w:t>м 23 частини 1 статті 26 Закону</w:t>
      </w:r>
      <w:r w:rsidRPr="00F237B6">
        <w:rPr>
          <w:rFonts w:ascii="Times New Roman" w:hAnsi="Times New Roman"/>
          <w:sz w:val="27"/>
          <w:szCs w:val="27"/>
          <w:lang w:val="uk-UA"/>
        </w:rPr>
        <w:t xml:space="preserve"> України «Про місцеве самоврядування в Україні» та Бюджетним кодексом  Укра</w:t>
      </w:r>
      <w:r w:rsidR="00C8081D">
        <w:rPr>
          <w:rFonts w:ascii="Times New Roman" w:hAnsi="Times New Roman"/>
          <w:sz w:val="27"/>
          <w:szCs w:val="27"/>
          <w:lang w:val="uk-UA"/>
        </w:rPr>
        <w:t>їни із змінами та доповненнями</w:t>
      </w:r>
      <w:r w:rsidRPr="00F237B6">
        <w:rPr>
          <w:rFonts w:ascii="Times New Roman" w:eastAsia="Times New Roman" w:hAnsi="Times New Roman"/>
          <w:sz w:val="27"/>
          <w:szCs w:val="27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F237B6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F237B6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F237B6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F237B6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6C2CF5" w:rsidRPr="006C2CF5" w:rsidRDefault="00722A7D" w:rsidP="006C2CF5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1. </w:t>
      </w:r>
      <w:r w:rsidR="0042295C" w:rsidRPr="006C2CF5">
        <w:rPr>
          <w:sz w:val="27"/>
          <w:szCs w:val="27"/>
          <w:lang w:val="uk-UA"/>
        </w:rPr>
        <w:t>Внести зміни до ріш</w:t>
      </w:r>
      <w:r w:rsidR="00FD687E" w:rsidRPr="006C2CF5">
        <w:rPr>
          <w:sz w:val="27"/>
          <w:szCs w:val="27"/>
          <w:lang w:val="uk-UA"/>
        </w:rPr>
        <w:t>ень</w:t>
      </w:r>
      <w:r w:rsidR="00D14367" w:rsidRPr="006C2CF5">
        <w:rPr>
          <w:sz w:val="27"/>
          <w:szCs w:val="27"/>
          <w:lang w:val="uk-UA"/>
        </w:rPr>
        <w:t xml:space="preserve"> сільської рад</w:t>
      </w:r>
      <w:r w:rsidR="003048E0" w:rsidRPr="006C2CF5">
        <w:rPr>
          <w:sz w:val="27"/>
          <w:szCs w:val="27"/>
          <w:lang w:val="uk-UA"/>
        </w:rPr>
        <w:t>и від 2</w:t>
      </w:r>
      <w:r w:rsidR="00C8081D" w:rsidRPr="006C2CF5">
        <w:rPr>
          <w:sz w:val="27"/>
          <w:szCs w:val="27"/>
          <w:lang w:val="uk-UA"/>
        </w:rPr>
        <w:t>1</w:t>
      </w:r>
      <w:r w:rsidR="003048E0" w:rsidRPr="006C2CF5">
        <w:rPr>
          <w:sz w:val="27"/>
          <w:szCs w:val="27"/>
          <w:lang w:val="uk-UA"/>
        </w:rPr>
        <w:t xml:space="preserve"> </w:t>
      </w:r>
      <w:r w:rsidR="00932287" w:rsidRPr="006C2CF5">
        <w:rPr>
          <w:sz w:val="27"/>
          <w:szCs w:val="27"/>
          <w:lang w:val="uk-UA"/>
        </w:rPr>
        <w:t>грудня 201</w:t>
      </w:r>
      <w:r w:rsidR="00C8081D" w:rsidRPr="006C2CF5">
        <w:rPr>
          <w:sz w:val="27"/>
          <w:szCs w:val="27"/>
          <w:lang w:val="uk-UA"/>
        </w:rPr>
        <w:t>8</w:t>
      </w:r>
      <w:r w:rsidR="003048E0" w:rsidRPr="006C2CF5">
        <w:rPr>
          <w:sz w:val="27"/>
          <w:szCs w:val="27"/>
          <w:lang w:val="uk-UA"/>
        </w:rPr>
        <w:t xml:space="preserve"> року </w:t>
      </w:r>
      <w:r w:rsidR="00FD687E" w:rsidRPr="006C2CF5">
        <w:rPr>
          <w:sz w:val="27"/>
          <w:szCs w:val="27"/>
          <w:lang w:val="uk-UA"/>
        </w:rPr>
        <w:t>№</w:t>
      </w:r>
      <w:r w:rsidR="00C8081D" w:rsidRPr="006C2CF5">
        <w:rPr>
          <w:sz w:val="27"/>
          <w:szCs w:val="27"/>
          <w:lang w:val="uk-UA"/>
        </w:rPr>
        <w:t>254</w:t>
      </w:r>
      <w:r w:rsidR="003048E0" w:rsidRPr="006C2CF5">
        <w:rPr>
          <w:sz w:val="27"/>
          <w:szCs w:val="27"/>
          <w:lang w:val="uk-UA"/>
        </w:rPr>
        <w:t xml:space="preserve"> </w:t>
      </w:r>
      <w:r w:rsidR="00932287" w:rsidRPr="006C2CF5">
        <w:rPr>
          <w:sz w:val="27"/>
          <w:szCs w:val="27"/>
          <w:lang w:val="uk-UA"/>
        </w:rPr>
        <w:t xml:space="preserve">«Про сільський бюджет </w:t>
      </w:r>
      <w:r w:rsidR="00C8081D" w:rsidRPr="006C2CF5">
        <w:rPr>
          <w:sz w:val="27"/>
          <w:szCs w:val="27"/>
          <w:lang w:val="uk-UA"/>
        </w:rPr>
        <w:t xml:space="preserve">Шпанівської сільської ради </w:t>
      </w:r>
      <w:r w:rsidR="00932287" w:rsidRPr="006C2CF5">
        <w:rPr>
          <w:sz w:val="27"/>
          <w:szCs w:val="27"/>
          <w:lang w:val="uk-UA"/>
        </w:rPr>
        <w:t>на 201</w:t>
      </w:r>
      <w:r w:rsidR="00C8081D" w:rsidRPr="006C2CF5">
        <w:rPr>
          <w:sz w:val="27"/>
          <w:szCs w:val="27"/>
          <w:lang w:val="uk-UA"/>
        </w:rPr>
        <w:t>9</w:t>
      </w:r>
      <w:r w:rsidR="0042295C" w:rsidRPr="006C2CF5">
        <w:rPr>
          <w:sz w:val="27"/>
          <w:szCs w:val="27"/>
          <w:lang w:val="uk-UA"/>
        </w:rPr>
        <w:t xml:space="preserve"> рік»</w:t>
      </w:r>
      <w:r w:rsidR="002A7DA9">
        <w:rPr>
          <w:sz w:val="27"/>
          <w:szCs w:val="27"/>
          <w:lang w:val="uk-UA"/>
        </w:rPr>
        <w:t xml:space="preserve">, </w:t>
      </w:r>
      <w:r w:rsidR="00C8081D" w:rsidRPr="006C2CF5">
        <w:rPr>
          <w:sz w:val="27"/>
          <w:szCs w:val="27"/>
          <w:lang w:val="uk-UA"/>
        </w:rPr>
        <w:t>1</w:t>
      </w:r>
      <w:r w:rsidR="00756E8F" w:rsidRPr="006C2CF5">
        <w:rPr>
          <w:sz w:val="27"/>
          <w:szCs w:val="27"/>
          <w:lang w:val="uk-UA"/>
        </w:rPr>
        <w:t>2 лютого 201</w:t>
      </w:r>
      <w:r w:rsidR="00C8081D" w:rsidRPr="006C2CF5">
        <w:rPr>
          <w:sz w:val="27"/>
          <w:szCs w:val="27"/>
          <w:lang w:val="uk-UA"/>
        </w:rPr>
        <w:t>9</w:t>
      </w:r>
      <w:r w:rsidR="00FD687E" w:rsidRPr="006C2CF5">
        <w:rPr>
          <w:sz w:val="27"/>
          <w:szCs w:val="27"/>
          <w:lang w:val="uk-UA"/>
        </w:rPr>
        <w:t xml:space="preserve"> року №</w:t>
      </w:r>
      <w:r w:rsidR="00C8081D" w:rsidRPr="006C2CF5">
        <w:rPr>
          <w:sz w:val="27"/>
          <w:szCs w:val="27"/>
          <w:lang w:val="uk-UA"/>
        </w:rPr>
        <w:t>321</w:t>
      </w:r>
      <w:r w:rsidR="00756E8F" w:rsidRPr="006C2CF5">
        <w:rPr>
          <w:sz w:val="27"/>
          <w:szCs w:val="27"/>
          <w:lang w:val="uk-UA"/>
        </w:rPr>
        <w:t xml:space="preserve"> «Про </w:t>
      </w:r>
      <w:r w:rsidR="00334021" w:rsidRPr="006C2CF5">
        <w:rPr>
          <w:sz w:val="27"/>
          <w:szCs w:val="27"/>
          <w:lang w:val="uk-UA"/>
        </w:rPr>
        <w:t>внесення змін до сільського бюджету</w:t>
      </w:r>
      <w:r w:rsidR="00C8081D" w:rsidRPr="006C2CF5">
        <w:rPr>
          <w:sz w:val="27"/>
          <w:szCs w:val="27"/>
          <w:lang w:val="uk-UA"/>
        </w:rPr>
        <w:t xml:space="preserve"> Шпанівської сільської ради</w:t>
      </w:r>
      <w:r w:rsidR="00756E8F" w:rsidRPr="006C2CF5">
        <w:rPr>
          <w:sz w:val="27"/>
          <w:szCs w:val="27"/>
          <w:lang w:val="uk-UA"/>
        </w:rPr>
        <w:t xml:space="preserve"> на 201</w:t>
      </w:r>
      <w:r w:rsidR="00C8081D" w:rsidRPr="006C2CF5">
        <w:rPr>
          <w:sz w:val="27"/>
          <w:szCs w:val="27"/>
          <w:lang w:val="uk-UA"/>
        </w:rPr>
        <w:t>9</w:t>
      </w:r>
      <w:r w:rsidR="00756E8F" w:rsidRPr="006C2CF5">
        <w:rPr>
          <w:sz w:val="27"/>
          <w:szCs w:val="27"/>
          <w:lang w:val="uk-UA"/>
        </w:rPr>
        <w:t xml:space="preserve"> рік»</w:t>
      </w:r>
      <w:r w:rsidR="002A7DA9">
        <w:rPr>
          <w:sz w:val="27"/>
          <w:szCs w:val="27"/>
          <w:lang w:val="uk-UA"/>
        </w:rPr>
        <w:t xml:space="preserve"> та 09 квітня 2019 року №392 </w:t>
      </w:r>
      <w:r w:rsidR="002A7DA9" w:rsidRPr="006C2CF5">
        <w:rPr>
          <w:sz w:val="27"/>
          <w:szCs w:val="27"/>
          <w:lang w:val="uk-UA"/>
        </w:rPr>
        <w:t>«Про внесення змін до сільського бюджету Шпанівської сільської ради на 2019 рік»</w:t>
      </w:r>
      <w:r w:rsidR="003A6192" w:rsidRPr="006C2CF5">
        <w:rPr>
          <w:sz w:val="27"/>
          <w:szCs w:val="27"/>
          <w:lang w:val="uk-UA"/>
        </w:rPr>
        <w:t>,</w:t>
      </w:r>
      <w:r w:rsidR="00470B9C" w:rsidRPr="006C2CF5">
        <w:rPr>
          <w:sz w:val="27"/>
          <w:szCs w:val="27"/>
          <w:lang w:val="uk-UA"/>
        </w:rPr>
        <w:t xml:space="preserve"> </w:t>
      </w:r>
      <w:r w:rsidR="0042295C" w:rsidRPr="006C2CF5">
        <w:rPr>
          <w:sz w:val="27"/>
          <w:szCs w:val="27"/>
          <w:lang w:val="uk-UA"/>
        </w:rPr>
        <w:t>а саме</w:t>
      </w:r>
      <w:r w:rsidR="006C2CF5">
        <w:rPr>
          <w:sz w:val="27"/>
          <w:szCs w:val="27"/>
          <w:lang w:val="uk-UA"/>
        </w:rPr>
        <w:t>:</w:t>
      </w:r>
    </w:p>
    <w:p w:rsidR="006C2CF5" w:rsidRDefault="006C2CF5" w:rsidP="006C2CF5">
      <w:pPr>
        <w:pStyle w:val="a7"/>
        <w:ind w:left="900"/>
        <w:jc w:val="both"/>
        <w:rPr>
          <w:sz w:val="27"/>
          <w:szCs w:val="27"/>
          <w:lang w:val="uk-UA"/>
        </w:rPr>
      </w:pPr>
    </w:p>
    <w:p w:rsidR="00756E8F" w:rsidRPr="00722A7D" w:rsidRDefault="00722A7D" w:rsidP="00722A7D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з</w:t>
      </w:r>
      <w:r w:rsidR="006C2CF5" w:rsidRPr="00722A7D">
        <w:rPr>
          <w:sz w:val="27"/>
          <w:szCs w:val="27"/>
          <w:lang w:val="uk-UA"/>
        </w:rPr>
        <w:t xml:space="preserve">більшити </w:t>
      </w:r>
      <w:r w:rsidR="00C25C7B" w:rsidRPr="00722A7D">
        <w:rPr>
          <w:sz w:val="27"/>
          <w:szCs w:val="27"/>
          <w:lang w:val="uk-UA"/>
        </w:rPr>
        <w:t xml:space="preserve">доходи сільського бюджету </w:t>
      </w:r>
      <w:r w:rsidR="00756E8F" w:rsidRPr="00722A7D">
        <w:rPr>
          <w:sz w:val="27"/>
          <w:szCs w:val="27"/>
          <w:lang w:val="uk-UA"/>
        </w:rPr>
        <w:t xml:space="preserve">на </w:t>
      </w:r>
      <w:r w:rsidR="00C25C7B" w:rsidRPr="00722A7D">
        <w:rPr>
          <w:sz w:val="27"/>
          <w:szCs w:val="27"/>
          <w:lang w:val="uk-UA"/>
        </w:rPr>
        <w:t xml:space="preserve">суму </w:t>
      </w:r>
      <w:r w:rsidR="00960665">
        <w:rPr>
          <w:sz w:val="27"/>
          <w:szCs w:val="27"/>
          <w:lang w:val="uk-UA"/>
        </w:rPr>
        <w:t>6 </w:t>
      </w:r>
      <w:r w:rsidR="009A3C7F">
        <w:rPr>
          <w:sz w:val="27"/>
          <w:szCs w:val="27"/>
          <w:lang w:val="uk-UA"/>
        </w:rPr>
        <w:t>00</w:t>
      </w:r>
      <w:r w:rsidR="00960665">
        <w:rPr>
          <w:sz w:val="27"/>
          <w:szCs w:val="27"/>
          <w:lang w:val="uk-UA"/>
        </w:rPr>
        <w:t xml:space="preserve">4 </w:t>
      </w:r>
      <w:r w:rsidR="009A3C7F">
        <w:rPr>
          <w:sz w:val="27"/>
          <w:szCs w:val="27"/>
          <w:lang w:val="uk-UA"/>
        </w:rPr>
        <w:t>426</w:t>
      </w:r>
      <w:r w:rsidR="0087550F">
        <w:rPr>
          <w:sz w:val="27"/>
          <w:szCs w:val="27"/>
          <w:lang w:val="uk-UA"/>
        </w:rPr>
        <w:t>,29</w:t>
      </w:r>
      <w:r w:rsidR="00C25C7B" w:rsidRPr="00722A7D">
        <w:rPr>
          <w:sz w:val="27"/>
          <w:szCs w:val="27"/>
          <w:lang w:val="uk-UA"/>
        </w:rPr>
        <w:t xml:space="preserve"> гривень,</w:t>
      </w:r>
      <w:r w:rsidRPr="00722A7D">
        <w:rPr>
          <w:sz w:val="27"/>
          <w:szCs w:val="27"/>
          <w:lang w:val="uk-UA"/>
        </w:rPr>
        <w:t xml:space="preserve"> у тому числі доходи загального фонду сільського бюджету – </w:t>
      </w:r>
      <w:r w:rsidR="009A3C7F">
        <w:rPr>
          <w:sz w:val="27"/>
          <w:szCs w:val="27"/>
          <w:lang w:val="uk-UA"/>
        </w:rPr>
        <w:t>6 004 426,29</w:t>
      </w:r>
      <w:r w:rsidR="00756B63">
        <w:rPr>
          <w:sz w:val="27"/>
          <w:szCs w:val="27"/>
          <w:lang w:val="uk-UA"/>
        </w:rPr>
        <w:t xml:space="preserve"> </w:t>
      </w:r>
      <w:r w:rsidRPr="00722A7D">
        <w:rPr>
          <w:sz w:val="27"/>
          <w:szCs w:val="27"/>
          <w:lang w:val="uk-UA"/>
        </w:rPr>
        <w:t>гривень</w:t>
      </w:r>
      <w:r w:rsidR="00C25C7B" w:rsidRPr="00722A7D">
        <w:rPr>
          <w:sz w:val="27"/>
          <w:szCs w:val="27"/>
          <w:lang w:val="uk-UA"/>
        </w:rPr>
        <w:t xml:space="preserve"> з</w:t>
      </w:r>
      <w:r w:rsidRPr="00722A7D">
        <w:rPr>
          <w:sz w:val="27"/>
          <w:szCs w:val="27"/>
          <w:lang w:val="uk-UA"/>
        </w:rPr>
        <w:t>гідно з</w:t>
      </w:r>
      <w:r w:rsidR="00C25C7B" w:rsidRPr="00722A7D">
        <w:rPr>
          <w:sz w:val="27"/>
          <w:szCs w:val="27"/>
          <w:lang w:val="uk-UA"/>
        </w:rPr>
        <w:t xml:space="preserve"> додатком 1 </w:t>
      </w:r>
      <w:r w:rsidRPr="00722A7D">
        <w:rPr>
          <w:sz w:val="27"/>
          <w:szCs w:val="27"/>
          <w:lang w:val="uk-UA"/>
        </w:rPr>
        <w:t xml:space="preserve">до </w:t>
      </w:r>
      <w:r w:rsidR="00C25C7B" w:rsidRPr="00722A7D">
        <w:rPr>
          <w:sz w:val="27"/>
          <w:szCs w:val="27"/>
          <w:lang w:val="uk-UA"/>
        </w:rPr>
        <w:t>цього рішення;</w:t>
      </w:r>
    </w:p>
    <w:p w:rsidR="00DC0A4A" w:rsidRDefault="00DC0A4A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Default="00722A7D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</w:t>
      </w:r>
      <w:r w:rsidR="00C25C7B" w:rsidRPr="005075B0">
        <w:rPr>
          <w:sz w:val="26"/>
          <w:szCs w:val="26"/>
          <w:lang w:val="uk-UA"/>
        </w:rPr>
        <w:t>видатки сільського бюджету на</w:t>
      </w:r>
      <w:r w:rsidR="00C25C7B">
        <w:rPr>
          <w:sz w:val="26"/>
          <w:szCs w:val="26"/>
          <w:lang w:val="uk-UA"/>
        </w:rPr>
        <w:t xml:space="preserve"> суму </w:t>
      </w:r>
      <w:r w:rsidR="009A3C7F">
        <w:rPr>
          <w:sz w:val="27"/>
          <w:szCs w:val="27"/>
          <w:lang w:val="uk-UA"/>
        </w:rPr>
        <w:t xml:space="preserve">6 004 426,29 </w:t>
      </w:r>
      <w:r w:rsidR="00C25C7B">
        <w:rPr>
          <w:sz w:val="26"/>
          <w:szCs w:val="26"/>
          <w:lang w:val="uk-UA"/>
        </w:rPr>
        <w:t xml:space="preserve">гривень, </w:t>
      </w:r>
      <w:r w:rsidR="00C25C7B" w:rsidRPr="005075B0">
        <w:rPr>
          <w:sz w:val="26"/>
          <w:szCs w:val="26"/>
          <w:lang w:val="uk-UA"/>
        </w:rPr>
        <w:t xml:space="preserve">у тому числі видатки загального фонду сільського бюджету </w:t>
      </w:r>
      <w:r w:rsidR="00385D7F">
        <w:rPr>
          <w:sz w:val="26"/>
          <w:szCs w:val="26"/>
          <w:lang w:val="uk-UA"/>
        </w:rPr>
        <w:t>–</w:t>
      </w:r>
      <w:r>
        <w:rPr>
          <w:sz w:val="26"/>
          <w:szCs w:val="26"/>
          <w:lang w:val="uk-UA"/>
        </w:rPr>
        <w:t xml:space="preserve"> </w:t>
      </w:r>
      <w:r w:rsidR="007C075B">
        <w:rPr>
          <w:sz w:val="26"/>
          <w:szCs w:val="26"/>
          <w:lang w:val="uk-UA"/>
        </w:rPr>
        <w:t>79</w:t>
      </w:r>
      <w:r w:rsidR="00385D7F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 </w:t>
      </w:r>
      <w:r w:rsidR="00385D7F">
        <w:rPr>
          <w:sz w:val="26"/>
          <w:szCs w:val="26"/>
          <w:lang w:val="uk-UA"/>
        </w:rPr>
        <w:t>950</w:t>
      </w:r>
      <w:r>
        <w:rPr>
          <w:sz w:val="26"/>
          <w:szCs w:val="26"/>
          <w:lang w:val="uk-UA"/>
        </w:rPr>
        <w:t>,</w:t>
      </w:r>
      <w:r w:rsidR="00385D7F">
        <w:rPr>
          <w:sz w:val="26"/>
          <w:szCs w:val="26"/>
          <w:lang w:val="uk-UA"/>
        </w:rPr>
        <w:t>00</w:t>
      </w:r>
      <w:r>
        <w:rPr>
          <w:sz w:val="26"/>
          <w:szCs w:val="26"/>
          <w:lang w:val="uk-UA"/>
        </w:rPr>
        <w:t xml:space="preserve"> гривень та </w:t>
      </w:r>
      <w:r w:rsidR="00C25C7B" w:rsidRPr="005075B0">
        <w:rPr>
          <w:sz w:val="26"/>
          <w:szCs w:val="26"/>
          <w:lang w:val="uk-UA"/>
        </w:rPr>
        <w:t xml:space="preserve">видатки спеціального фонду сільського бюджету </w:t>
      </w:r>
      <w:r w:rsidR="00050E90">
        <w:rPr>
          <w:sz w:val="26"/>
          <w:szCs w:val="26"/>
          <w:lang w:val="uk-UA"/>
        </w:rPr>
        <w:t>–</w:t>
      </w:r>
      <w:r w:rsidR="00F86991">
        <w:rPr>
          <w:sz w:val="26"/>
          <w:szCs w:val="26"/>
          <w:lang w:val="uk-UA"/>
        </w:rPr>
        <w:t xml:space="preserve"> </w:t>
      </w:r>
      <w:r w:rsidR="00756B63">
        <w:rPr>
          <w:sz w:val="26"/>
          <w:szCs w:val="26"/>
          <w:lang w:val="uk-UA"/>
        </w:rPr>
        <w:t>5</w:t>
      </w:r>
      <w:r w:rsidR="00050E90">
        <w:rPr>
          <w:sz w:val="26"/>
          <w:szCs w:val="26"/>
          <w:lang w:val="uk-UA"/>
        </w:rPr>
        <w:t xml:space="preserve"> </w:t>
      </w:r>
      <w:r w:rsidR="007C075B">
        <w:rPr>
          <w:sz w:val="26"/>
          <w:szCs w:val="26"/>
          <w:lang w:val="uk-UA"/>
        </w:rPr>
        <w:t>20</w:t>
      </w:r>
      <w:r w:rsidR="00385D7F">
        <w:rPr>
          <w:sz w:val="26"/>
          <w:szCs w:val="26"/>
          <w:lang w:val="uk-UA"/>
        </w:rPr>
        <w:t>8</w:t>
      </w:r>
      <w:r w:rsidR="00C25C7B">
        <w:rPr>
          <w:sz w:val="26"/>
          <w:szCs w:val="26"/>
          <w:lang w:val="uk-UA"/>
        </w:rPr>
        <w:t> </w:t>
      </w:r>
      <w:r w:rsidR="00385D7F">
        <w:rPr>
          <w:sz w:val="26"/>
          <w:szCs w:val="26"/>
          <w:lang w:val="uk-UA"/>
        </w:rPr>
        <w:t>476</w:t>
      </w:r>
      <w:r w:rsidR="00C25C7B">
        <w:rPr>
          <w:sz w:val="26"/>
          <w:szCs w:val="26"/>
          <w:lang w:val="uk-UA"/>
        </w:rPr>
        <w:t>,</w:t>
      </w:r>
      <w:r w:rsidR="00050E90">
        <w:rPr>
          <w:sz w:val="26"/>
          <w:szCs w:val="26"/>
          <w:lang w:val="uk-UA"/>
        </w:rPr>
        <w:t>29</w:t>
      </w:r>
      <w:r w:rsidR="00C25C7B">
        <w:rPr>
          <w:sz w:val="26"/>
          <w:szCs w:val="26"/>
          <w:lang w:val="uk-UA"/>
        </w:rPr>
        <w:t xml:space="preserve"> гривень</w:t>
      </w:r>
      <w:r w:rsidR="00C25C7B" w:rsidRPr="005075B0">
        <w:rPr>
          <w:sz w:val="26"/>
          <w:szCs w:val="26"/>
          <w:lang w:val="uk-UA"/>
        </w:rPr>
        <w:t xml:space="preserve"> згідно з додатком </w:t>
      </w:r>
      <w:r w:rsidR="00DC0A4A">
        <w:rPr>
          <w:sz w:val="26"/>
          <w:szCs w:val="26"/>
          <w:lang w:val="uk-UA"/>
        </w:rPr>
        <w:t>3</w:t>
      </w:r>
      <w:r w:rsidR="00F86991">
        <w:rPr>
          <w:sz w:val="26"/>
          <w:szCs w:val="26"/>
          <w:lang w:val="uk-UA"/>
        </w:rPr>
        <w:t xml:space="preserve"> до</w:t>
      </w:r>
      <w:r w:rsidR="00C25C7B" w:rsidRPr="005075B0">
        <w:rPr>
          <w:sz w:val="26"/>
          <w:szCs w:val="26"/>
          <w:lang w:val="uk-UA"/>
        </w:rPr>
        <w:t xml:space="preserve"> цього рішення;</w:t>
      </w:r>
    </w:p>
    <w:p w:rsidR="00C43FF7" w:rsidRDefault="00C43FF7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Default="00C43FF7" w:rsidP="00084D9D">
      <w:pPr>
        <w:ind w:right="-14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F86991">
        <w:rPr>
          <w:sz w:val="26"/>
          <w:szCs w:val="26"/>
          <w:lang w:val="uk-UA"/>
        </w:rPr>
        <w:t xml:space="preserve">збільшити </w:t>
      </w:r>
      <w:proofErr w:type="spellStart"/>
      <w:r w:rsidR="00084D9D" w:rsidRPr="00084D9D">
        <w:rPr>
          <w:sz w:val="26"/>
          <w:szCs w:val="26"/>
        </w:rPr>
        <w:t>профіцит</w:t>
      </w:r>
      <w:proofErr w:type="spellEnd"/>
      <w:r w:rsidR="00084D9D" w:rsidRPr="00084D9D">
        <w:rPr>
          <w:sz w:val="26"/>
          <w:szCs w:val="26"/>
        </w:rPr>
        <w:t xml:space="preserve"> </w:t>
      </w:r>
      <w:proofErr w:type="spellStart"/>
      <w:r w:rsidR="00084D9D" w:rsidRPr="00084D9D">
        <w:rPr>
          <w:sz w:val="26"/>
          <w:szCs w:val="26"/>
        </w:rPr>
        <w:t>загального</w:t>
      </w:r>
      <w:proofErr w:type="spellEnd"/>
      <w:r w:rsidR="00084D9D" w:rsidRPr="00084D9D">
        <w:rPr>
          <w:sz w:val="26"/>
          <w:szCs w:val="26"/>
        </w:rPr>
        <w:t xml:space="preserve"> фонду </w:t>
      </w:r>
      <w:r w:rsidR="00084D9D">
        <w:rPr>
          <w:sz w:val="26"/>
          <w:szCs w:val="26"/>
          <w:lang w:val="uk-UA"/>
        </w:rPr>
        <w:t>сільського</w:t>
      </w:r>
      <w:r w:rsidR="00084D9D" w:rsidRPr="00084D9D">
        <w:rPr>
          <w:sz w:val="26"/>
          <w:szCs w:val="26"/>
        </w:rPr>
        <w:t xml:space="preserve"> бюджету на  суму </w:t>
      </w:r>
      <w:r w:rsidR="00050E90">
        <w:rPr>
          <w:sz w:val="26"/>
          <w:szCs w:val="26"/>
          <w:lang w:val="uk-UA"/>
        </w:rPr>
        <w:t xml:space="preserve">                 </w:t>
      </w:r>
      <w:r w:rsidR="00756B63">
        <w:rPr>
          <w:sz w:val="26"/>
          <w:szCs w:val="26"/>
          <w:lang w:val="uk-UA"/>
        </w:rPr>
        <w:t xml:space="preserve">5 </w:t>
      </w:r>
      <w:r w:rsidR="007C075B">
        <w:rPr>
          <w:sz w:val="26"/>
          <w:szCs w:val="26"/>
          <w:lang w:val="uk-UA"/>
        </w:rPr>
        <w:t>20</w:t>
      </w:r>
      <w:r w:rsidR="00385D7F" w:rsidRPr="00385D7F">
        <w:rPr>
          <w:sz w:val="26"/>
          <w:szCs w:val="26"/>
          <w:lang w:val="uk-UA"/>
        </w:rPr>
        <w:t>8</w:t>
      </w:r>
      <w:r w:rsidR="00385D7F">
        <w:rPr>
          <w:sz w:val="26"/>
          <w:szCs w:val="26"/>
          <w:lang w:val="uk-UA"/>
        </w:rPr>
        <w:t xml:space="preserve"> </w:t>
      </w:r>
      <w:r w:rsidR="00385D7F" w:rsidRPr="00385D7F">
        <w:rPr>
          <w:sz w:val="26"/>
          <w:szCs w:val="26"/>
          <w:lang w:val="uk-UA"/>
        </w:rPr>
        <w:t>476,29</w:t>
      </w:r>
      <w:r w:rsidR="00385D7F">
        <w:rPr>
          <w:sz w:val="26"/>
          <w:szCs w:val="26"/>
          <w:lang w:val="uk-UA"/>
        </w:rPr>
        <w:t xml:space="preserve"> </w:t>
      </w:r>
      <w:r w:rsidR="00084D9D">
        <w:rPr>
          <w:sz w:val="26"/>
          <w:szCs w:val="26"/>
          <w:lang w:val="uk-UA"/>
        </w:rPr>
        <w:t xml:space="preserve">гривень, </w:t>
      </w:r>
      <w:r w:rsidR="00084D9D" w:rsidRPr="00D25326">
        <w:rPr>
          <w:sz w:val="26"/>
          <w:szCs w:val="26"/>
          <w:lang w:val="uk-UA"/>
        </w:rPr>
        <w:t>із них обсяг коштів переданих із загального фонду бюджету до бюджету розвитку (спеціального фонду) в сумі</w:t>
      </w:r>
      <w:r w:rsidR="00084D9D">
        <w:rPr>
          <w:sz w:val="26"/>
          <w:szCs w:val="26"/>
          <w:lang w:val="uk-UA"/>
        </w:rPr>
        <w:t xml:space="preserve"> </w:t>
      </w:r>
      <w:r w:rsidR="00756B63">
        <w:rPr>
          <w:sz w:val="26"/>
          <w:szCs w:val="26"/>
          <w:lang w:val="uk-UA"/>
        </w:rPr>
        <w:t>5 </w:t>
      </w:r>
      <w:r w:rsidR="007C075B">
        <w:rPr>
          <w:sz w:val="26"/>
          <w:szCs w:val="26"/>
          <w:lang w:val="uk-UA"/>
        </w:rPr>
        <w:t>20</w:t>
      </w:r>
      <w:r w:rsidR="00756B63">
        <w:rPr>
          <w:sz w:val="26"/>
          <w:szCs w:val="26"/>
          <w:lang w:val="uk-UA"/>
        </w:rPr>
        <w:t>8 476,29</w:t>
      </w:r>
      <w:r w:rsidR="00050E90">
        <w:rPr>
          <w:sz w:val="26"/>
          <w:szCs w:val="26"/>
          <w:lang w:val="uk-UA"/>
        </w:rPr>
        <w:t xml:space="preserve"> </w:t>
      </w:r>
      <w:r w:rsidR="00084D9D">
        <w:rPr>
          <w:sz w:val="26"/>
          <w:szCs w:val="26"/>
          <w:lang w:val="uk-UA"/>
        </w:rPr>
        <w:t>гривень;</w:t>
      </w:r>
    </w:p>
    <w:p w:rsidR="00084D9D" w:rsidRDefault="00084D9D" w:rsidP="00084D9D">
      <w:pPr>
        <w:ind w:right="-143"/>
        <w:jc w:val="both"/>
        <w:rPr>
          <w:sz w:val="26"/>
          <w:szCs w:val="26"/>
          <w:lang w:val="uk-UA"/>
        </w:rPr>
      </w:pPr>
    </w:p>
    <w:p w:rsidR="00084D9D" w:rsidRDefault="00084D9D" w:rsidP="00084D9D">
      <w:pPr>
        <w:ind w:right="-14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7214C0">
        <w:rPr>
          <w:sz w:val="26"/>
          <w:szCs w:val="26"/>
          <w:lang w:val="uk-UA"/>
        </w:rPr>
        <w:t>збільшити</w:t>
      </w:r>
      <w:r>
        <w:rPr>
          <w:sz w:val="26"/>
          <w:szCs w:val="26"/>
          <w:lang w:val="uk-UA"/>
        </w:rPr>
        <w:t xml:space="preserve"> дефіцит спеціального </w:t>
      </w:r>
      <w:r w:rsidRPr="00084D9D">
        <w:rPr>
          <w:sz w:val="26"/>
          <w:szCs w:val="26"/>
        </w:rPr>
        <w:t xml:space="preserve">фонду </w:t>
      </w:r>
      <w:r>
        <w:rPr>
          <w:sz w:val="26"/>
          <w:szCs w:val="26"/>
          <w:lang w:val="uk-UA"/>
        </w:rPr>
        <w:t>сільського</w:t>
      </w:r>
      <w:r w:rsidRPr="00084D9D">
        <w:rPr>
          <w:sz w:val="26"/>
          <w:szCs w:val="26"/>
        </w:rPr>
        <w:t xml:space="preserve"> бюджету на  суму </w:t>
      </w:r>
      <w:r w:rsidR="00385D7F">
        <w:rPr>
          <w:sz w:val="26"/>
          <w:szCs w:val="26"/>
          <w:lang w:val="uk-UA"/>
        </w:rPr>
        <w:t xml:space="preserve">         </w:t>
      </w:r>
      <w:r w:rsidR="00756B63">
        <w:rPr>
          <w:sz w:val="26"/>
          <w:szCs w:val="26"/>
          <w:lang w:val="uk-UA"/>
        </w:rPr>
        <w:t>5</w:t>
      </w:r>
      <w:r w:rsidR="00385D7F">
        <w:rPr>
          <w:sz w:val="26"/>
          <w:szCs w:val="26"/>
          <w:lang w:val="uk-UA"/>
        </w:rPr>
        <w:t> </w:t>
      </w:r>
      <w:r w:rsidR="007C075B">
        <w:rPr>
          <w:sz w:val="26"/>
          <w:szCs w:val="26"/>
          <w:lang w:val="uk-UA"/>
        </w:rPr>
        <w:t>20</w:t>
      </w:r>
      <w:r w:rsidR="00385D7F" w:rsidRPr="00385D7F">
        <w:rPr>
          <w:sz w:val="26"/>
          <w:szCs w:val="26"/>
          <w:lang w:val="uk-UA"/>
        </w:rPr>
        <w:t>8</w:t>
      </w:r>
      <w:r w:rsidR="00385D7F">
        <w:rPr>
          <w:sz w:val="26"/>
          <w:szCs w:val="26"/>
          <w:lang w:val="uk-UA"/>
        </w:rPr>
        <w:t xml:space="preserve"> </w:t>
      </w:r>
      <w:r w:rsidR="00385D7F" w:rsidRPr="00385D7F">
        <w:rPr>
          <w:sz w:val="26"/>
          <w:szCs w:val="26"/>
          <w:lang w:val="uk-UA"/>
        </w:rPr>
        <w:t>476,29</w:t>
      </w:r>
      <w:r w:rsidR="00385D7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гривень, </w:t>
      </w:r>
      <w:r w:rsidRPr="00D25326">
        <w:rPr>
          <w:sz w:val="26"/>
          <w:szCs w:val="26"/>
          <w:lang w:val="uk-UA"/>
        </w:rPr>
        <w:t xml:space="preserve">джерелом покриття якого визначити </w:t>
      </w:r>
      <w:r w:rsidR="00915583">
        <w:rPr>
          <w:sz w:val="26"/>
          <w:szCs w:val="26"/>
          <w:lang w:val="uk-UA"/>
        </w:rPr>
        <w:t>надходження коштів</w:t>
      </w:r>
      <w:r w:rsidRPr="00D25326">
        <w:rPr>
          <w:sz w:val="26"/>
          <w:szCs w:val="26"/>
          <w:lang w:val="uk-UA"/>
        </w:rPr>
        <w:t xml:space="preserve"> із загального фонду бюджету до бюджету розвитку (спеціального фонду) в сум</w:t>
      </w:r>
      <w:r>
        <w:rPr>
          <w:sz w:val="26"/>
          <w:szCs w:val="26"/>
          <w:lang w:val="uk-UA"/>
        </w:rPr>
        <w:t xml:space="preserve">і       </w:t>
      </w:r>
      <w:r w:rsidR="00756B63">
        <w:rPr>
          <w:sz w:val="26"/>
          <w:szCs w:val="26"/>
          <w:lang w:val="uk-UA"/>
        </w:rPr>
        <w:t>5</w:t>
      </w:r>
      <w:r w:rsidR="00385D7F">
        <w:rPr>
          <w:sz w:val="26"/>
          <w:szCs w:val="26"/>
          <w:lang w:val="uk-UA"/>
        </w:rPr>
        <w:t> </w:t>
      </w:r>
      <w:r w:rsidR="007C075B">
        <w:rPr>
          <w:sz w:val="26"/>
          <w:szCs w:val="26"/>
          <w:lang w:val="uk-UA"/>
        </w:rPr>
        <w:t>20</w:t>
      </w:r>
      <w:r w:rsidR="00385D7F" w:rsidRPr="00385D7F">
        <w:rPr>
          <w:sz w:val="26"/>
          <w:szCs w:val="26"/>
          <w:lang w:val="uk-UA"/>
        </w:rPr>
        <w:t>8</w:t>
      </w:r>
      <w:r w:rsidR="00385D7F">
        <w:rPr>
          <w:sz w:val="26"/>
          <w:szCs w:val="26"/>
          <w:lang w:val="uk-UA"/>
        </w:rPr>
        <w:t xml:space="preserve"> </w:t>
      </w:r>
      <w:r w:rsidR="00385D7F" w:rsidRPr="00385D7F">
        <w:rPr>
          <w:sz w:val="26"/>
          <w:szCs w:val="26"/>
          <w:lang w:val="uk-UA"/>
        </w:rPr>
        <w:t>476,29</w:t>
      </w:r>
      <w:r w:rsidR="00385D7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гривень.</w:t>
      </w:r>
    </w:p>
    <w:p w:rsidR="00915583" w:rsidRDefault="00915583" w:rsidP="00915583">
      <w:pPr>
        <w:ind w:firstLine="708"/>
        <w:jc w:val="both"/>
        <w:rPr>
          <w:sz w:val="26"/>
          <w:szCs w:val="26"/>
          <w:lang w:val="uk-UA"/>
        </w:rPr>
      </w:pPr>
    </w:p>
    <w:p w:rsidR="004E0299" w:rsidRDefault="004E0299" w:rsidP="00915583">
      <w:pPr>
        <w:ind w:firstLine="708"/>
        <w:jc w:val="both"/>
        <w:rPr>
          <w:sz w:val="26"/>
          <w:szCs w:val="26"/>
          <w:lang w:val="uk-UA"/>
        </w:rPr>
      </w:pPr>
    </w:p>
    <w:p w:rsidR="004E0299" w:rsidRDefault="004E0299" w:rsidP="00915583">
      <w:pPr>
        <w:ind w:firstLine="708"/>
        <w:jc w:val="both"/>
        <w:rPr>
          <w:sz w:val="26"/>
          <w:szCs w:val="26"/>
          <w:lang w:val="uk-UA"/>
        </w:rPr>
      </w:pPr>
    </w:p>
    <w:p w:rsidR="004B4E5E" w:rsidRPr="00915583" w:rsidRDefault="00915583" w:rsidP="0091558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="004B4E5E" w:rsidRPr="00915583">
        <w:rPr>
          <w:sz w:val="26"/>
          <w:szCs w:val="26"/>
          <w:lang w:val="uk-UA"/>
        </w:rPr>
        <w:t>Збільшити бюджетні призначення головним розпорядникам коштів сільського бюджету на 2019 рік у розрізі відповідальних виконавців за бюджетними програмами на суму</w:t>
      </w:r>
      <w:r w:rsidR="00751B66">
        <w:rPr>
          <w:sz w:val="26"/>
          <w:szCs w:val="26"/>
          <w:lang w:val="uk-UA"/>
        </w:rPr>
        <w:t xml:space="preserve"> 6 004</w:t>
      </w:r>
      <w:r w:rsidR="00751B66">
        <w:rPr>
          <w:sz w:val="27"/>
          <w:szCs w:val="27"/>
          <w:lang w:val="uk-UA"/>
        </w:rPr>
        <w:t> 426,29</w:t>
      </w:r>
      <w:r>
        <w:rPr>
          <w:sz w:val="26"/>
          <w:szCs w:val="26"/>
          <w:lang w:val="uk-UA"/>
        </w:rPr>
        <w:t xml:space="preserve"> гривень </w:t>
      </w:r>
      <w:r w:rsidR="004B4E5E" w:rsidRPr="00915583">
        <w:rPr>
          <w:sz w:val="26"/>
          <w:szCs w:val="26"/>
          <w:lang w:val="uk-UA"/>
        </w:rPr>
        <w:t xml:space="preserve">згідно з додатком 3 </w:t>
      </w:r>
      <w:r>
        <w:rPr>
          <w:sz w:val="26"/>
          <w:szCs w:val="26"/>
          <w:lang w:val="uk-UA"/>
        </w:rPr>
        <w:t>до цього рішення.</w:t>
      </w:r>
    </w:p>
    <w:p w:rsidR="004B4E5E" w:rsidRDefault="004B4E5E" w:rsidP="004B4E5E">
      <w:pPr>
        <w:ind w:left="708"/>
        <w:jc w:val="both"/>
        <w:rPr>
          <w:sz w:val="26"/>
          <w:szCs w:val="26"/>
          <w:lang w:val="uk-UA"/>
        </w:rPr>
      </w:pPr>
    </w:p>
    <w:p w:rsidR="004B4E5E" w:rsidRDefault="00915583" w:rsidP="00915583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="004B4E5E" w:rsidRPr="00915583">
        <w:rPr>
          <w:sz w:val="26"/>
          <w:szCs w:val="26"/>
        </w:rPr>
        <w:t> </w:t>
      </w:r>
      <w:r>
        <w:rPr>
          <w:sz w:val="26"/>
          <w:szCs w:val="26"/>
          <w:lang w:val="uk-UA"/>
        </w:rPr>
        <w:t xml:space="preserve">Збільшити </w:t>
      </w:r>
      <w:r w:rsidR="00F22E33">
        <w:rPr>
          <w:sz w:val="26"/>
          <w:szCs w:val="26"/>
          <w:lang w:val="uk-UA"/>
        </w:rPr>
        <w:t xml:space="preserve">на 2019 рік </w:t>
      </w:r>
      <w:r w:rsidR="004B4E5E" w:rsidRPr="00915583">
        <w:rPr>
          <w:sz w:val="26"/>
          <w:szCs w:val="26"/>
          <w:lang w:val="uk-UA"/>
        </w:rPr>
        <w:t>обсяг</w:t>
      </w:r>
      <w:r w:rsidR="004B4E5E" w:rsidRPr="00915583">
        <w:rPr>
          <w:sz w:val="26"/>
          <w:szCs w:val="26"/>
        </w:rPr>
        <w:t> </w:t>
      </w:r>
      <w:r w:rsidR="004B4E5E" w:rsidRPr="00915583">
        <w:rPr>
          <w:sz w:val="26"/>
          <w:szCs w:val="26"/>
          <w:lang w:val="uk-UA"/>
        </w:rPr>
        <w:t xml:space="preserve"> міжбюджетних трансфертів сільсько</w:t>
      </w:r>
      <w:r>
        <w:rPr>
          <w:sz w:val="26"/>
          <w:szCs w:val="26"/>
          <w:lang w:val="uk-UA"/>
        </w:rPr>
        <w:t>го</w:t>
      </w:r>
      <w:r w:rsidR="004B4E5E" w:rsidRPr="00915583">
        <w:rPr>
          <w:sz w:val="26"/>
          <w:szCs w:val="26"/>
          <w:lang w:val="uk-UA"/>
        </w:rPr>
        <w:t xml:space="preserve"> бюджету </w:t>
      </w:r>
      <w:r w:rsidR="008B5298" w:rsidRPr="00915583">
        <w:rPr>
          <w:sz w:val="26"/>
          <w:szCs w:val="26"/>
          <w:lang w:val="uk-UA"/>
        </w:rPr>
        <w:t xml:space="preserve">на суму </w:t>
      </w:r>
      <w:r w:rsidR="00B70021">
        <w:rPr>
          <w:sz w:val="26"/>
          <w:szCs w:val="26"/>
          <w:lang w:val="uk-UA"/>
        </w:rPr>
        <w:t>3 688</w:t>
      </w:r>
      <w:r w:rsidR="002649A1">
        <w:rPr>
          <w:sz w:val="26"/>
          <w:szCs w:val="26"/>
          <w:lang w:val="uk-UA"/>
        </w:rPr>
        <w:t> </w:t>
      </w:r>
      <w:r w:rsidR="00B70021">
        <w:rPr>
          <w:sz w:val="26"/>
          <w:szCs w:val="26"/>
          <w:lang w:val="uk-UA"/>
        </w:rPr>
        <w:t>960</w:t>
      </w:r>
      <w:r w:rsidR="002649A1">
        <w:rPr>
          <w:sz w:val="26"/>
          <w:szCs w:val="26"/>
          <w:lang w:val="uk-UA"/>
        </w:rPr>
        <w:t>,29</w:t>
      </w:r>
      <w:r w:rsidR="004B4E5E" w:rsidRPr="0091558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гривень </w:t>
      </w:r>
      <w:r w:rsidR="004B4E5E" w:rsidRPr="00915583">
        <w:rPr>
          <w:sz w:val="26"/>
          <w:szCs w:val="26"/>
          <w:lang w:val="uk-UA"/>
        </w:rPr>
        <w:t xml:space="preserve">згідно з додатком 4 </w:t>
      </w:r>
      <w:r>
        <w:rPr>
          <w:sz w:val="26"/>
          <w:szCs w:val="26"/>
          <w:lang w:val="uk-UA"/>
        </w:rPr>
        <w:t xml:space="preserve">до </w:t>
      </w:r>
      <w:r w:rsidR="00067FFE" w:rsidRPr="00915583">
        <w:rPr>
          <w:sz w:val="26"/>
          <w:szCs w:val="26"/>
          <w:lang w:val="uk-UA"/>
        </w:rPr>
        <w:t>цього рішення.</w:t>
      </w:r>
      <w:r w:rsidR="004B4E5E" w:rsidRPr="00915583">
        <w:rPr>
          <w:sz w:val="26"/>
          <w:szCs w:val="26"/>
          <w:lang w:val="uk-UA"/>
        </w:rPr>
        <w:t xml:space="preserve"> </w:t>
      </w:r>
    </w:p>
    <w:p w:rsidR="00377DC6" w:rsidRDefault="00377DC6" w:rsidP="00915583">
      <w:pPr>
        <w:ind w:firstLine="708"/>
        <w:jc w:val="both"/>
        <w:rPr>
          <w:sz w:val="26"/>
          <w:szCs w:val="26"/>
          <w:lang w:val="uk-UA"/>
        </w:rPr>
      </w:pPr>
    </w:p>
    <w:p w:rsidR="00377DC6" w:rsidRPr="00067FFE" w:rsidRDefault="00377DC6" w:rsidP="00377DC6">
      <w:pPr>
        <w:ind w:right="-143"/>
        <w:jc w:val="both"/>
        <w:rPr>
          <w:sz w:val="27"/>
          <w:szCs w:val="27"/>
        </w:rPr>
      </w:pPr>
      <w:r>
        <w:rPr>
          <w:sz w:val="27"/>
          <w:szCs w:val="27"/>
          <w:lang w:val="uk-UA"/>
        </w:rPr>
        <w:t>В</w:t>
      </w:r>
      <w:r w:rsidRPr="00067FFE">
        <w:rPr>
          <w:sz w:val="27"/>
          <w:szCs w:val="27"/>
        </w:rPr>
        <w:t xml:space="preserve"> тому </w:t>
      </w:r>
      <w:proofErr w:type="spellStart"/>
      <w:r w:rsidRPr="00067FFE">
        <w:rPr>
          <w:sz w:val="27"/>
          <w:szCs w:val="27"/>
        </w:rPr>
        <w:t>числі</w:t>
      </w:r>
      <w:proofErr w:type="spellEnd"/>
      <w:r w:rsidRPr="00067FFE">
        <w:rPr>
          <w:sz w:val="27"/>
          <w:szCs w:val="27"/>
        </w:rPr>
        <w:t>:</w:t>
      </w:r>
    </w:p>
    <w:p w:rsidR="00377DC6" w:rsidRPr="00067FFE" w:rsidRDefault="00377DC6" w:rsidP="00377DC6">
      <w:pPr>
        <w:ind w:right="-143"/>
        <w:jc w:val="both"/>
        <w:rPr>
          <w:sz w:val="27"/>
          <w:szCs w:val="27"/>
        </w:rPr>
      </w:pPr>
    </w:p>
    <w:p w:rsidR="00377DC6" w:rsidRPr="00067FFE" w:rsidRDefault="00377DC6" w:rsidP="00377DC6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</w:rPr>
        <w:t xml:space="preserve">        </w:t>
      </w:r>
      <w:r w:rsidRPr="00067FFE">
        <w:rPr>
          <w:sz w:val="27"/>
          <w:szCs w:val="27"/>
        </w:rPr>
        <w:t xml:space="preserve">по </w:t>
      </w:r>
      <w:proofErr w:type="spellStart"/>
      <w:r w:rsidRPr="00067FFE">
        <w:rPr>
          <w:sz w:val="27"/>
          <w:szCs w:val="27"/>
        </w:rPr>
        <w:t>загальному</w:t>
      </w:r>
      <w:proofErr w:type="spellEnd"/>
      <w:r w:rsidRPr="00067FFE">
        <w:rPr>
          <w:sz w:val="27"/>
          <w:szCs w:val="27"/>
        </w:rPr>
        <w:t xml:space="preserve"> фонду бюджету </w:t>
      </w:r>
      <w:proofErr w:type="spellStart"/>
      <w:r w:rsidRPr="00067FFE">
        <w:rPr>
          <w:sz w:val="27"/>
          <w:szCs w:val="27"/>
        </w:rPr>
        <w:t>збільшити</w:t>
      </w:r>
      <w:proofErr w:type="spellEnd"/>
      <w:r w:rsidRPr="00067FFE">
        <w:rPr>
          <w:sz w:val="27"/>
          <w:szCs w:val="27"/>
        </w:rPr>
        <w:t xml:space="preserve"> на суму </w:t>
      </w:r>
      <w:r>
        <w:rPr>
          <w:sz w:val="27"/>
          <w:szCs w:val="27"/>
          <w:lang w:val="uk-UA"/>
        </w:rPr>
        <w:t>3 036 141</w:t>
      </w:r>
      <w:r w:rsidRPr="00067FFE">
        <w:rPr>
          <w:sz w:val="27"/>
          <w:szCs w:val="27"/>
        </w:rPr>
        <w:t>,</w:t>
      </w:r>
      <w:r>
        <w:rPr>
          <w:sz w:val="27"/>
          <w:szCs w:val="27"/>
          <w:lang w:val="uk-UA"/>
        </w:rPr>
        <w:t>00</w:t>
      </w:r>
      <w:r w:rsidRPr="00067FFE">
        <w:rPr>
          <w:sz w:val="27"/>
          <w:szCs w:val="27"/>
        </w:rPr>
        <w:t xml:space="preserve"> </w:t>
      </w:r>
      <w:proofErr w:type="spellStart"/>
      <w:r w:rsidRPr="00067FFE">
        <w:rPr>
          <w:sz w:val="27"/>
          <w:szCs w:val="27"/>
        </w:rPr>
        <w:t>гр</w:t>
      </w:r>
      <w:r>
        <w:rPr>
          <w:sz w:val="27"/>
          <w:szCs w:val="27"/>
          <w:lang w:val="uk-UA"/>
        </w:rPr>
        <w:t>ивень</w:t>
      </w:r>
      <w:proofErr w:type="spellEnd"/>
      <w:r>
        <w:rPr>
          <w:sz w:val="27"/>
          <w:szCs w:val="27"/>
          <w:lang w:val="uk-UA"/>
        </w:rPr>
        <w:t>.</w:t>
      </w:r>
    </w:p>
    <w:p w:rsidR="00377DC6" w:rsidRPr="00067FFE" w:rsidRDefault="00377DC6" w:rsidP="00377DC6">
      <w:pPr>
        <w:ind w:right="-143"/>
        <w:jc w:val="both"/>
        <w:rPr>
          <w:sz w:val="27"/>
          <w:szCs w:val="27"/>
        </w:rPr>
      </w:pPr>
    </w:p>
    <w:p w:rsidR="00377DC6" w:rsidRPr="00067FFE" w:rsidRDefault="00377DC6" w:rsidP="00377DC6">
      <w:pPr>
        <w:ind w:right="-143"/>
        <w:jc w:val="both"/>
        <w:rPr>
          <w:sz w:val="27"/>
          <w:szCs w:val="27"/>
        </w:rPr>
      </w:pPr>
      <w:proofErr w:type="spellStart"/>
      <w:r w:rsidRPr="00067FFE">
        <w:rPr>
          <w:sz w:val="27"/>
          <w:szCs w:val="27"/>
        </w:rPr>
        <w:t>Із</w:t>
      </w:r>
      <w:proofErr w:type="spellEnd"/>
      <w:r w:rsidRPr="00067FFE">
        <w:rPr>
          <w:sz w:val="27"/>
          <w:szCs w:val="27"/>
        </w:rPr>
        <w:t xml:space="preserve"> них:</w:t>
      </w:r>
    </w:p>
    <w:p w:rsidR="00377DC6" w:rsidRPr="00067FFE" w:rsidRDefault="00377DC6" w:rsidP="00377DC6">
      <w:pPr>
        <w:ind w:right="-143"/>
        <w:jc w:val="both"/>
        <w:rPr>
          <w:sz w:val="27"/>
          <w:szCs w:val="27"/>
        </w:rPr>
      </w:pPr>
    </w:p>
    <w:p w:rsidR="00377DC6" w:rsidRDefault="00377DC6" w:rsidP="00377DC6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proofErr w:type="spellStart"/>
      <w:r w:rsidRPr="00067FFE">
        <w:rPr>
          <w:sz w:val="27"/>
          <w:szCs w:val="27"/>
        </w:rPr>
        <w:t>збільшити</w:t>
      </w:r>
      <w:proofErr w:type="spellEnd"/>
      <w:r w:rsidRPr="00067FFE">
        <w:rPr>
          <w:sz w:val="27"/>
          <w:szCs w:val="27"/>
        </w:rPr>
        <w:t xml:space="preserve"> </w:t>
      </w:r>
      <w:proofErr w:type="spellStart"/>
      <w:r w:rsidRPr="00067FFE">
        <w:rPr>
          <w:sz w:val="27"/>
          <w:szCs w:val="27"/>
        </w:rPr>
        <w:t>обсяг</w:t>
      </w:r>
      <w:proofErr w:type="spellEnd"/>
      <w:r w:rsidRPr="00067FFE">
        <w:rPr>
          <w:sz w:val="27"/>
          <w:szCs w:val="27"/>
        </w:rPr>
        <w:t xml:space="preserve"> </w:t>
      </w:r>
      <w:r>
        <w:rPr>
          <w:sz w:val="27"/>
          <w:szCs w:val="27"/>
          <w:lang w:val="uk-UA"/>
        </w:rPr>
        <w:t xml:space="preserve">надходжень </w:t>
      </w:r>
      <w:proofErr w:type="spellStart"/>
      <w:r w:rsidRPr="00067FFE">
        <w:rPr>
          <w:sz w:val="27"/>
          <w:szCs w:val="27"/>
        </w:rPr>
        <w:t>субвенції</w:t>
      </w:r>
      <w:proofErr w:type="spellEnd"/>
      <w:r w:rsidRPr="00067FFE">
        <w:rPr>
          <w:sz w:val="27"/>
          <w:szCs w:val="27"/>
        </w:rPr>
        <w:t xml:space="preserve"> з </w:t>
      </w:r>
      <w:r>
        <w:rPr>
          <w:sz w:val="27"/>
          <w:szCs w:val="27"/>
          <w:lang w:val="uk-UA"/>
        </w:rPr>
        <w:t xml:space="preserve">державного </w:t>
      </w:r>
      <w:r w:rsidRPr="00067FFE">
        <w:rPr>
          <w:sz w:val="27"/>
          <w:szCs w:val="27"/>
        </w:rPr>
        <w:t xml:space="preserve">бюджету </w:t>
      </w:r>
      <w:proofErr w:type="spellStart"/>
      <w:r w:rsidRPr="00377DC6">
        <w:rPr>
          <w:sz w:val="27"/>
          <w:szCs w:val="27"/>
        </w:rPr>
        <w:t>місцевим</w:t>
      </w:r>
      <w:proofErr w:type="spellEnd"/>
      <w:r w:rsidRPr="00377DC6">
        <w:rPr>
          <w:sz w:val="27"/>
          <w:szCs w:val="27"/>
        </w:rPr>
        <w:t xml:space="preserve"> бюджетам на </w:t>
      </w:r>
      <w:proofErr w:type="spellStart"/>
      <w:r w:rsidRPr="00377DC6">
        <w:rPr>
          <w:sz w:val="27"/>
          <w:szCs w:val="27"/>
        </w:rPr>
        <w:t>формування</w:t>
      </w:r>
      <w:proofErr w:type="spellEnd"/>
      <w:r w:rsidRPr="00377DC6">
        <w:rPr>
          <w:sz w:val="27"/>
          <w:szCs w:val="27"/>
        </w:rPr>
        <w:t xml:space="preserve"> </w:t>
      </w:r>
      <w:proofErr w:type="spellStart"/>
      <w:r w:rsidRPr="00377DC6">
        <w:rPr>
          <w:sz w:val="27"/>
          <w:szCs w:val="27"/>
        </w:rPr>
        <w:t>інфраструктури</w:t>
      </w:r>
      <w:proofErr w:type="spellEnd"/>
      <w:r w:rsidRPr="00377DC6">
        <w:rPr>
          <w:sz w:val="27"/>
          <w:szCs w:val="27"/>
        </w:rPr>
        <w:t xml:space="preserve"> </w:t>
      </w:r>
      <w:proofErr w:type="spellStart"/>
      <w:r w:rsidRPr="00377DC6">
        <w:rPr>
          <w:sz w:val="27"/>
          <w:szCs w:val="27"/>
        </w:rPr>
        <w:t>об`єднаних</w:t>
      </w:r>
      <w:proofErr w:type="spellEnd"/>
      <w:r w:rsidRPr="00377DC6">
        <w:rPr>
          <w:sz w:val="27"/>
          <w:szCs w:val="27"/>
        </w:rPr>
        <w:t xml:space="preserve"> </w:t>
      </w:r>
      <w:proofErr w:type="spellStart"/>
      <w:r w:rsidRPr="00377DC6">
        <w:rPr>
          <w:sz w:val="27"/>
          <w:szCs w:val="27"/>
        </w:rPr>
        <w:t>територіальних</w:t>
      </w:r>
      <w:proofErr w:type="spellEnd"/>
      <w:r w:rsidRPr="00377DC6">
        <w:rPr>
          <w:sz w:val="27"/>
          <w:szCs w:val="27"/>
        </w:rPr>
        <w:t xml:space="preserve"> громад</w:t>
      </w:r>
      <w:r>
        <w:rPr>
          <w:sz w:val="27"/>
          <w:szCs w:val="27"/>
          <w:lang w:val="uk-UA"/>
        </w:rPr>
        <w:t xml:space="preserve"> </w:t>
      </w:r>
      <w:r w:rsidRPr="00067FFE">
        <w:rPr>
          <w:sz w:val="27"/>
          <w:szCs w:val="27"/>
        </w:rPr>
        <w:t xml:space="preserve">на суму </w:t>
      </w:r>
      <w:r>
        <w:rPr>
          <w:sz w:val="27"/>
          <w:szCs w:val="27"/>
          <w:lang w:val="uk-UA"/>
        </w:rPr>
        <w:t>3 012 200</w:t>
      </w:r>
      <w:r w:rsidRPr="00067FFE">
        <w:rPr>
          <w:sz w:val="27"/>
          <w:szCs w:val="27"/>
        </w:rPr>
        <w:t xml:space="preserve">,00 </w:t>
      </w:r>
      <w:r>
        <w:rPr>
          <w:sz w:val="27"/>
          <w:szCs w:val="27"/>
          <w:lang w:val="uk-UA"/>
        </w:rPr>
        <w:t xml:space="preserve">гривень; </w:t>
      </w:r>
    </w:p>
    <w:p w:rsidR="009652E0" w:rsidRDefault="009652E0" w:rsidP="00377DC6">
      <w:pPr>
        <w:ind w:right="-143" w:firstLine="708"/>
        <w:jc w:val="both"/>
        <w:rPr>
          <w:sz w:val="27"/>
          <w:szCs w:val="27"/>
          <w:lang w:val="uk-UA"/>
        </w:rPr>
      </w:pPr>
    </w:p>
    <w:p w:rsidR="00181B70" w:rsidRDefault="00181B70" w:rsidP="00181B70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- збільшити обсяг коштів переданих із сільського бюджету державному бюджету на суму 10 000,00 гривень, а саме:</w:t>
      </w:r>
    </w:p>
    <w:p w:rsidR="00181B70" w:rsidRDefault="00181B70" w:rsidP="00377DC6">
      <w:pPr>
        <w:ind w:right="-143" w:firstLine="708"/>
        <w:jc w:val="both"/>
        <w:rPr>
          <w:sz w:val="27"/>
          <w:szCs w:val="27"/>
          <w:lang w:val="uk-UA"/>
        </w:rPr>
      </w:pPr>
    </w:p>
    <w:p w:rsidR="00181B70" w:rsidRDefault="00B906FA" w:rsidP="00377DC6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с</w:t>
      </w:r>
      <w:r w:rsidRPr="00B906FA">
        <w:rPr>
          <w:sz w:val="27"/>
          <w:szCs w:val="27"/>
          <w:lang w:val="uk-UA"/>
        </w:rPr>
        <w:t>убвенція з місцевого бюджету державному бюджету на виконання програм соціально-економічного розвитку регіонів</w:t>
      </w:r>
      <w:r>
        <w:rPr>
          <w:sz w:val="27"/>
          <w:szCs w:val="27"/>
          <w:lang w:val="uk-UA"/>
        </w:rPr>
        <w:t xml:space="preserve"> </w:t>
      </w:r>
      <w:r w:rsidR="00181B70" w:rsidRPr="00181B70">
        <w:rPr>
          <w:sz w:val="27"/>
          <w:szCs w:val="27"/>
          <w:lang w:val="uk-UA"/>
        </w:rPr>
        <w:t>на придбання паливно-мастильних матеріалів для Рівненського районного відділення поліції</w:t>
      </w:r>
      <w:r w:rsidR="00181B70">
        <w:rPr>
          <w:sz w:val="27"/>
          <w:szCs w:val="27"/>
          <w:lang w:val="uk-UA"/>
        </w:rPr>
        <w:t xml:space="preserve"> - </w:t>
      </w:r>
      <w:r>
        <w:rPr>
          <w:sz w:val="27"/>
          <w:szCs w:val="27"/>
          <w:lang w:val="uk-UA"/>
        </w:rPr>
        <w:t xml:space="preserve"> 10 000,00 гривень. </w:t>
      </w:r>
    </w:p>
    <w:p w:rsidR="00181B70" w:rsidRDefault="00181B70" w:rsidP="00377DC6">
      <w:pPr>
        <w:ind w:right="-143" w:firstLine="708"/>
        <w:jc w:val="both"/>
        <w:rPr>
          <w:sz w:val="27"/>
          <w:szCs w:val="27"/>
          <w:lang w:val="uk-UA"/>
        </w:rPr>
      </w:pPr>
    </w:p>
    <w:p w:rsidR="009652E0" w:rsidRDefault="009652E0" w:rsidP="00377DC6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- збільшити обсяг коштів переданих із сільського бюджету обласному бюджету на суму 63 000,00 гривень, а саме:</w:t>
      </w:r>
    </w:p>
    <w:p w:rsidR="009652E0" w:rsidRDefault="009652E0" w:rsidP="00377DC6">
      <w:pPr>
        <w:ind w:right="-143" w:firstLine="708"/>
        <w:jc w:val="both"/>
        <w:rPr>
          <w:sz w:val="27"/>
          <w:szCs w:val="27"/>
          <w:lang w:val="uk-UA"/>
        </w:rPr>
      </w:pPr>
    </w:p>
    <w:p w:rsidR="009652E0" w:rsidRDefault="009652E0" w:rsidP="009652E0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інша субвенція обласному бюджету для забезпечення комплексною реабілітацією осіб з інвалідністю в КЗ «Рівненський обласний центр комплексної реабілітації інвалідів» - 13 000,00 гривень,</w:t>
      </w:r>
    </w:p>
    <w:p w:rsidR="009652E0" w:rsidRDefault="009652E0" w:rsidP="00377DC6">
      <w:pPr>
        <w:ind w:right="-143" w:firstLine="708"/>
        <w:jc w:val="both"/>
        <w:rPr>
          <w:sz w:val="27"/>
          <w:szCs w:val="27"/>
          <w:lang w:val="uk-UA"/>
        </w:rPr>
      </w:pPr>
    </w:p>
    <w:p w:rsidR="009652E0" w:rsidRDefault="009652E0" w:rsidP="00377DC6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інша субвенція обласному бюджету </w:t>
      </w:r>
      <w:r w:rsidRPr="009652E0">
        <w:rPr>
          <w:sz w:val="27"/>
          <w:szCs w:val="27"/>
          <w:lang w:val="uk-UA"/>
        </w:rPr>
        <w:t>на придбання путівок на оздоровлення та відпочинок дітей</w:t>
      </w:r>
      <w:r>
        <w:rPr>
          <w:sz w:val="27"/>
          <w:szCs w:val="27"/>
          <w:lang w:val="uk-UA"/>
        </w:rPr>
        <w:t xml:space="preserve"> – 50 000,00 гривень.</w:t>
      </w:r>
    </w:p>
    <w:p w:rsidR="009652E0" w:rsidRDefault="009652E0" w:rsidP="00377DC6">
      <w:pPr>
        <w:ind w:right="-143" w:firstLine="708"/>
        <w:jc w:val="both"/>
        <w:rPr>
          <w:sz w:val="27"/>
          <w:szCs w:val="27"/>
          <w:lang w:val="uk-UA"/>
        </w:rPr>
      </w:pPr>
    </w:p>
    <w:p w:rsidR="00377DC6" w:rsidRDefault="00377DC6" w:rsidP="00377DC6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збільшити обсяг коштів переданих із сільського бюджету районному бюджету </w:t>
      </w:r>
      <w:r w:rsidRPr="00F22E33">
        <w:rPr>
          <w:sz w:val="27"/>
          <w:szCs w:val="27"/>
          <w:lang w:val="uk-UA"/>
        </w:rPr>
        <w:t xml:space="preserve">на суму </w:t>
      </w:r>
      <w:r w:rsidR="009652E0">
        <w:rPr>
          <w:sz w:val="27"/>
          <w:szCs w:val="27"/>
          <w:lang w:val="uk-UA"/>
        </w:rPr>
        <w:t>150</w:t>
      </w:r>
      <w:r>
        <w:rPr>
          <w:sz w:val="27"/>
          <w:szCs w:val="27"/>
          <w:lang w:val="uk-UA"/>
        </w:rPr>
        <w:t xml:space="preserve"> </w:t>
      </w:r>
      <w:r w:rsidR="009652E0">
        <w:rPr>
          <w:sz w:val="27"/>
          <w:szCs w:val="27"/>
          <w:lang w:val="uk-UA"/>
        </w:rPr>
        <w:t>941</w:t>
      </w:r>
      <w:r w:rsidRPr="00F22E33">
        <w:rPr>
          <w:sz w:val="27"/>
          <w:szCs w:val="27"/>
          <w:lang w:val="uk-UA"/>
        </w:rPr>
        <w:t xml:space="preserve">,00 </w:t>
      </w:r>
      <w:r>
        <w:rPr>
          <w:sz w:val="27"/>
          <w:szCs w:val="27"/>
          <w:lang w:val="uk-UA"/>
        </w:rPr>
        <w:t>гривень, а саме:</w:t>
      </w:r>
    </w:p>
    <w:p w:rsidR="009652E0" w:rsidRDefault="009652E0" w:rsidP="00377DC6">
      <w:pPr>
        <w:ind w:right="-143" w:firstLine="708"/>
        <w:jc w:val="both"/>
        <w:rPr>
          <w:sz w:val="27"/>
          <w:szCs w:val="27"/>
          <w:lang w:val="uk-UA"/>
        </w:rPr>
      </w:pPr>
    </w:p>
    <w:p w:rsidR="009652E0" w:rsidRDefault="009652E0" w:rsidP="009652E0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інша субвенція районному бюджету </w:t>
      </w:r>
      <w:r w:rsidR="00E13EB6" w:rsidRPr="00E13EB6">
        <w:rPr>
          <w:sz w:val="27"/>
          <w:szCs w:val="27"/>
          <w:lang w:val="uk-UA"/>
        </w:rPr>
        <w:t>(</w:t>
      </w:r>
      <w:proofErr w:type="spellStart"/>
      <w:r w:rsidR="00E13EB6" w:rsidRPr="00E13EB6">
        <w:rPr>
          <w:sz w:val="27"/>
          <w:szCs w:val="27"/>
          <w:lang w:val="uk-UA"/>
        </w:rPr>
        <w:t>співфінансування</w:t>
      </w:r>
      <w:proofErr w:type="spellEnd"/>
      <w:r w:rsidR="00E13EB6" w:rsidRPr="00E13EB6">
        <w:rPr>
          <w:sz w:val="27"/>
          <w:szCs w:val="27"/>
          <w:lang w:val="uk-UA"/>
        </w:rPr>
        <w:t xml:space="preserve"> з сільського бюджету на забезпечення якісної, сучасної та доступ</w:t>
      </w:r>
      <w:r w:rsidR="00E13EB6">
        <w:rPr>
          <w:sz w:val="27"/>
          <w:szCs w:val="27"/>
          <w:lang w:val="uk-UA"/>
        </w:rPr>
        <w:t>ної загальної середньої освіти «Нова українська школа»</w:t>
      </w:r>
      <w:r w:rsidR="00E13EB6" w:rsidRPr="00E13EB6">
        <w:rPr>
          <w:sz w:val="27"/>
          <w:szCs w:val="27"/>
          <w:lang w:val="uk-UA"/>
        </w:rPr>
        <w:t>)</w:t>
      </w:r>
      <w:r w:rsidR="00E13EB6">
        <w:rPr>
          <w:sz w:val="27"/>
          <w:szCs w:val="27"/>
          <w:lang w:val="uk-UA"/>
        </w:rPr>
        <w:t xml:space="preserve"> </w:t>
      </w:r>
      <w:r w:rsidR="00E13EB6" w:rsidRPr="00E13EB6">
        <w:rPr>
          <w:sz w:val="27"/>
          <w:szCs w:val="27"/>
          <w:lang w:val="uk-UA"/>
        </w:rPr>
        <w:t>на закупівлю дидактичних матеріалів для учнів початкових класів,  що навчаються за новими методиками відповідно до Конц</w:t>
      </w:r>
      <w:r w:rsidR="00E13EB6">
        <w:rPr>
          <w:sz w:val="27"/>
          <w:szCs w:val="27"/>
          <w:lang w:val="uk-UA"/>
        </w:rPr>
        <w:t>епції «Нова українська школа»</w:t>
      </w:r>
      <w:r w:rsidR="00F934EA">
        <w:rPr>
          <w:sz w:val="27"/>
          <w:szCs w:val="27"/>
          <w:lang w:val="uk-UA"/>
        </w:rPr>
        <w:t xml:space="preserve"> </w:t>
      </w:r>
      <w:r w:rsidR="00E13EB6">
        <w:rPr>
          <w:sz w:val="27"/>
          <w:szCs w:val="27"/>
          <w:lang w:val="uk-UA"/>
        </w:rPr>
        <w:t>- 8 880,</w:t>
      </w:r>
      <w:r w:rsidR="00181B70">
        <w:rPr>
          <w:sz w:val="27"/>
          <w:szCs w:val="27"/>
          <w:lang w:val="uk-UA"/>
        </w:rPr>
        <w:t>00 гривень</w:t>
      </w:r>
      <w:r w:rsidR="00E13EB6">
        <w:rPr>
          <w:sz w:val="27"/>
          <w:szCs w:val="27"/>
          <w:lang w:val="uk-UA"/>
        </w:rPr>
        <w:t>,</w:t>
      </w:r>
    </w:p>
    <w:p w:rsidR="00E13EB6" w:rsidRDefault="00E13EB6" w:rsidP="009652E0">
      <w:pPr>
        <w:ind w:right="-143" w:firstLine="708"/>
        <w:jc w:val="both"/>
        <w:rPr>
          <w:sz w:val="27"/>
          <w:szCs w:val="27"/>
          <w:lang w:val="uk-UA"/>
        </w:rPr>
      </w:pPr>
    </w:p>
    <w:p w:rsidR="00E13EB6" w:rsidRDefault="00E13EB6" w:rsidP="00E13EB6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інша субвенція районному бюджету </w:t>
      </w:r>
      <w:r w:rsidRPr="00E13EB6">
        <w:rPr>
          <w:sz w:val="27"/>
          <w:szCs w:val="27"/>
          <w:lang w:val="uk-UA"/>
        </w:rPr>
        <w:t>(</w:t>
      </w:r>
      <w:proofErr w:type="spellStart"/>
      <w:r w:rsidRPr="00E13EB6">
        <w:rPr>
          <w:sz w:val="27"/>
          <w:szCs w:val="27"/>
          <w:lang w:val="uk-UA"/>
        </w:rPr>
        <w:t>співфінансування</w:t>
      </w:r>
      <w:proofErr w:type="spellEnd"/>
      <w:r w:rsidRPr="00E13EB6">
        <w:rPr>
          <w:sz w:val="27"/>
          <w:szCs w:val="27"/>
          <w:lang w:val="uk-UA"/>
        </w:rPr>
        <w:t xml:space="preserve"> з сільського бюджету на забезпечення якісної, сучасної та доступ</w:t>
      </w:r>
      <w:r>
        <w:rPr>
          <w:sz w:val="27"/>
          <w:szCs w:val="27"/>
          <w:lang w:val="uk-UA"/>
        </w:rPr>
        <w:t>ної загальної середньої освіти «Нова українська школа»</w:t>
      </w:r>
      <w:r w:rsidRPr="00E13EB6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 xml:space="preserve"> </w:t>
      </w:r>
      <w:r w:rsidRPr="00E13EB6">
        <w:rPr>
          <w:sz w:val="27"/>
          <w:szCs w:val="27"/>
          <w:lang w:val="uk-UA"/>
        </w:rPr>
        <w:t>на закупівлю сучасних меблів для початкових класів нової української школи</w:t>
      </w:r>
      <w:r>
        <w:rPr>
          <w:sz w:val="27"/>
          <w:szCs w:val="27"/>
          <w:lang w:val="uk-UA"/>
        </w:rPr>
        <w:t xml:space="preserve"> - 13 903,00 </w:t>
      </w:r>
      <w:r w:rsidR="00181B70">
        <w:rPr>
          <w:sz w:val="27"/>
          <w:szCs w:val="27"/>
          <w:lang w:val="uk-UA"/>
        </w:rPr>
        <w:t>гривень</w:t>
      </w:r>
      <w:r>
        <w:rPr>
          <w:sz w:val="27"/>
          <w:szCs w:val="27"/>
          <w:lang w:val="uk-UA"/>
        </w:rPr>
        <w:t>,</w:t>
      </w:r>
    </w:p>
    <w:p w:rsidR="00E13EB6" w:rsidRDefault="00E13EB6" w:rsidP="009652E0">
      <w:pPr>
        <w:ind w:right="-143" w:firstLine="708"/>
        <w:jc w:val="both"/>
        <w:rPr>
          <w:sz w:val="27"/>
          <w:szCs w:val="27"/>
          <w:lang w:val="uk-UA"/>
        </w:rPr>
      </w:pPr>
    </w:p>
    <w:p w:rsidR="00E13EB6" w:rsidRDefault="00E13EB6" w:rsidP="00E13EB6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інша субвенція районному бюджету </w:t>
      </w:r>
      <w:r w:rsidRPr="00E13EB6">
        <w:rPr>
          <w:sz w:val="27"/>
          <w:szCs w:val="27"/>
          <w:lang w:val="uk-UA"/>
        </w:rPr>
        <w:t>(</w:t>
      </w:r>
      <w:proofErr w:type="spellStart"/>
      <w:r w:rsidRPr="00E13EB6">
        <w:rPr>
          <w:sz w:val="27"/>
          <w:szCs w:val="27"/>
          <w:lang w:val="uk-UA"/>
        </w:rPr>
        <w:t>співфінансування</w:t>
      </w:r>
      <w:proofErr w:type="spellEnd"/>
      <w:r w:rsidRPr="00E13EB6">
        <w:rPr>
          <w:sz w:val="27"/>
          <w:szCs w:val="27"/>
          <w:lang w:val="uk-UA"/>
        </w:rPr>
        <w:t xml:space="preserve"> з сільського бюджету на забезпечення якісної, сучасної та доступ</w:t>
      </w:r>
      <w:r>
        <w:rPr>
          <w:sz w:val="27"/>
          <w:szCs w:val="27"/>
          <w:lang w:val="uk-UA"/>
        </w:rPr>
        <w:t>ної загальної середньої освіти «Нова українська школа»</w:t>
      </w:r>
      <w:r w:rsidRPr="00E13EB6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 xml:space="preserve"> </w:t>
      </w:r>
      <w:r w:rsidRPr="00E13EB6">
        <w:rPr>
          <w:sz w:val="27"/>
          <w:szCs w:val="27"/>
          <w:lang w:val="uk-UA"/>
        </w:rPr>
        <w:t>на закупівлю музичних інструментів, комп'ютерного обладнання, відповідного мультимедійного контенту для початкових класів нової української школи</w:t>
      </w:r>
      <w:r>
        <w:rPr>
          <w:sz w:val="27"/>
          <w:szCs w:val="27"/>
          <w:lang w:val="uk-UA"/>
        </w:rPr>
        <w:t xml:space="preserve"> - 13 241,00 </w:t>
      </w:r>
      <w:r w:rsidR="00181B70">
        <w:rPr>
          <w:sz w:val="27"/>
          <w:szCs w:val="27"/>
          <w:lang w:val="uk-UA"/>
        </w:rPr>
        <w:t>гривень</w:t>
      </w:r>
      <w:r>
        <w:rPr>
          <w:sz w:val="27"/>
          <w:szCs w:val="27"/>
          <w:lang w:val="uk-UA"/>
        </w:rPr>
        <w:t>,</w:t>
      </w:r>
    </w:p>
    <w:p w:rsidR="00E13EB6" w:rsidRDefault="00E13EB6" w:rsidP="00E13EB6">
      <w:pPr>
        <w:ind w:right="-143" w:firstLine="708"/>
        <w:jc w:val="both"/>
        <w:rPr>
          <w:sz w:val="27"/>
          <w:szCs w:val="27"/>
          <w:lang w:val="uk-UA"/>
        </w:rPr>
      </w:pPr>
    </w:p>
    <w:p w:rsidR="00E13EB6" w:rsidRDefault="00E13EB6" w:rsidP="00E13EB6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інша субвенція районному бюджету для </w:t>
      </w:r>
      <w:r w:rsidRPr="00E13EB6">
        <w:rPr>
          <w:sz w:val="27"/>
          <w:szCs w:val="27"/>
          <w:lang w:val="uk-UA"/>
        </w:rPr>
        <w:t xml:space="preserve">організації роботи пришкільних та </w:t>
      </w:r>
      <w:proofErr w:type="spellStart"/>
      <w:r w:rsidRPr="00E13EB6">
        <w:rPr>
          <w:sz w:val="27"/>
          <w:szCs w:val="27"/>
          <w:lang w:val="uk-UA"/>
        </w:rPr>
        <w:t>мовних</w:t>
      </w:r>
      <w:proofErr w:type="spellEnd"/>
      <w:r w:rsidRPr="00E13EB6">
        <w:rPr>
          <w:sz w:val="27"/>
          <w:szCs w:val="27"/>
          <w:lang w:val="uk-UA"/>
        </w:rPr>
        <w:t xml:space="preserve"> літніх таборів</w:t>
      </w:r>
      <w:r>
        <w:rPr>
          <w:sz w:val="27"/>
          <w:szCs w:val="27"/>
          <w:lang w:val="uk-UA"/>
        </w:rPr>
        <w:t xml:space="preserve"> – 47 940,00</w:t>
      </w:r>
      <w:r w:rsidR="00181B70">
        <w:rPr>
          <w:sz w:val="27"/>
          <w:szCs w:val="27"/>
          <w:lang w:val="uk-UA"/>
        </w:rPr>
        <w:t xml:space="preserve"> гривень,</w:t>
      </w:r>
    </w:p>
    <w:p w:rsidR="00181B70" w:rsidRDefault="00181B70" w:rsidP="00E13EB6">
      <w:pPr>
        <w:ind w:right="-143" w:firstLine="708"/>
        <w:jc w:val="both"/>
        <w:rPr>
          <w:sz w:val="27"/>
          <w:szCs w:val="27"/>
          <w:lang w:val="uk-UA"/>
        </w:rPr>
      </w:pPr>
    </w:p>
    <w:p w:rsidR="00181B70" w:rsidRDefault="00181B70" w:rsidP="00181B70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інша субвенція районному бюджету </w:t>
      </w:r>
      <w:r w:rsidRPr="00181B70">
        <w:rPr>
          <w:sz w:val="27"/>
          <w:szCs w:val="27"/>
          <w:lang w:val="uk-UA"/>
        </w:rPr>
        <w:t>на систему пожежної сигналізації та оповіщення про пожежу і систему захисту від проявів блискавки будівлі школи та котельні по вул.</w:t>
      </w:r>
      <w:r>
        <w:rPr>
          <w:sz w:val="27"/>
          <w:szCs w:val="27"/>
          <w:lang w:val="uk-UA"/>
        </w:rPr>
        <w:t xml:space="preserve"> </w:t>
      </w:r>
      <w:r w:rsidRPr="00181B70">
        <w:rPr>
          <w:sz w:val="27"/>
          <w:szCs w:val="27"/>
          <w:lang w:val="uk-UA"/>
        </w:rPr>
        <w:t>Княгині Ольги, 52 А в с.</w:t>
      </w:r>
      <w:r>
        <w:rPr>
          <w:sz w:val="27"/>
          <w:szCs w:val="27"/>
          <w:lang w:val="uk-UA"/>
        </w:rPr>
        <w:t xml:space="preserve"> Малий Житин</w:t>
      </w:r>
      <w:r w:rsidRPr="00181B70">
        <w:rPr>
          <w:sz w:val="27"/>
          <w:szCs w:val="27"/>
          <w:lang w:val="uk-UA"/>
        </w:rPr>
        <w:t>,</w:t>
      </w:r>
      <w:r>
        <w:rPr>
          <w:sz w:val="27"/>
          <w:szCs w:val="27"/>
          <w:lang w:val="uk-UA"/>
        </w:rPr>
        <w:t xml:space="preserve"> </w:t>
      </w:r>
      <w:r w:rsidRPr="00181B70">
        <w:rPr>
          <w:sz w:val="27"/>
          <w:szCs w:val="27"/>
          <w:lang w:val="uk-UA"/>
        </w:rPr>
        <w:t>Рівненського району</w:t>
      </w:r>
      <w:r>
        <w:rPr>
          <w:sz w:val="27"/>
          <w:szCs w:val="27"/>
          <w:lang w:val="uk-UA"/>
        </w:rPr>
        <w:t xml:space="preserve"> – 66 977,00 гривень.</w:t>
      </w:r>
    </w:p>
    <w:p w:rsidR="00181B70" w:rsidRDefault="00181B70" w:rsidP="00181B70">
      <w:pPr>
        <w:ind w:right="-143" w:firstLine="708"/>
        <w:jc w:val="both"/>
        <w:rPr>
          <w:sz w:val="27"/>
          <w:szCs w:val="27"/>
          <w:lang w:val="uk-UA"/>
        </w:rPr>
      </w:pPr>
    </w:p>
    <w:p w:rsidR="00181B70" w:rsidRDefault="00181B70" w:rsidP="00181B70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зменшити обсяг коштів переданих із сільського бюджету районному бюджету </w:t>
      </w:r>
      <w:r w:rsidRPr="00FA4FAF">
        <w:rPr>
          <w:sz w:val="27"/>
          <w:szCs w:val="27"/>
          <w:lang w:val="uk-UA"/>
        </w:rPr>
        <w:t xml:space="preserve">субвенції з місцевого бюджету на </w:t>
      </w:r>
      <w:r>
        <w:rPr>
          <w:sz w:val="27"/>
          <w:szCs w:val="27"/>
          <w:lang w:val="uk-UA"/>
        </w:rPr>
        <w:t>надання державної підтримки особам з особливими освітніми потребами за рахунок відповідної субвенції з державного бюджету на суму</w:t>
      </w:r>
      <w:r w:rsidRPr="00F22E33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200 000</w:t>
      </w:r>
      <w:r w:rsidRPr="00F22E33">
        <w:rPr>
          <w:sz w:val="27"/>
          <w:szCs w:val="27"/>
          <w:lang w:val="uk-UA"/>
        </w:rPr>
        <w:t xml:space="preserve">,00 </w:t>
      </w:r>
      <w:r>
        <w:rPr>
          <w:sz w:val="27"/>
          <w:szCs w:val="27"/>
          <w:lang w:val="uk-UA"/>
        </w:rPr>
        <w:t>гривень, а саме:</w:t>
      </w:r>
    </w:p>
    <w:p w:rsidR="00181B70" w:rsidRDefault="00181B70" w:rsidP="00181B70">
      <w:pPr>
        <w:ind w:right="-143" w:firstLine="708"/>
        <w:jc w:val="both"/>
        <w:rPr>
          <w:sz w:val="27"/>
          <w:szCs w:val="27"/>
          <w:lang w:val="uk-UA"/>
        </w:rPr>
      </w:pPr>
    </w:p>
    <w:p w:rsidR="00181B70" w:rsidRDefault="00181B70" w:rsidP="00181B70">
      <w:pPr>
        <w:ind w:right="-143" w:firstLine="708"/>
        <w:jc w:val="both"/>
        <w:rPr>
          <w:sz w:val="27"/>
          <w:szCs w:val="27"/>
          <w:lang w:val="uk-UA"/>
        </w:rPr>
      </w:pPr>
      <w:r w:rsidRPr="00BA3F46">
        <w:rPr>
          <w:sz w:val="27"/>
          <w:szCs w:val="27"/>
          <w:lang w:val="uk-UA"/>
        </w:rPr>
        <w:t xml:space="preserve">на оснащення кабінетів інклюзивно-ресурсних центрів </w:t>
      </w:r>
      <w:r>
        <w:rPr>
          <w:sz w:val="27"/>
          <w:szCs w:val="27"/>
          <w:lang w:val="uk-UA"/>
        </w:rPr>
        <w:t xml:space="preserve">- </w:t>
      </w:r>
      <w:r w:rsidR="001664DD">
        <w:rPr>
          <w:sz w:val="27"/>
          <w:szCs w:val="27"/>
          <w:lang w:val="uk-UA"/>
        </w:rPr>
        <w:t xml:space="preserve">                  </w:t>
      </w:r>
      <w:r>
        <w:rPr>
          <w:sz w:val="27"/>
          <w:szCs w:val="27"/>
          <w:lang w:val="uk-UA"/>
        </w:rPr>
        <w:t>200 000,00 гривень.</w:t>
      </w:r>
    </w:p>
    <w:p w:rsidR="00181B70" w:rsidRDefault="00181B70" w:rsidP="00181B70">
      <w:pPr>
        <w:ind w:right="-143" w:firstLine="708"/>
        <w:jc w:val="both"/>
        <w:rPr>
          <w:sz w:val="27"/>
          <w:szCs w:val="27"/>
          <w:lang w:val="uk-UA"/>
        </w:rPr>
      </w:pPr>
    </w:p>
    <w:p w:rsidR="00377DC6" w:rsidRDefault="00377DC6" w:rsidP="00377DC6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 тому числі:</w:t>
      </w:r>
    </w:p>
    <w:p w:rsidR="00377DC6" w:rsidRDefault="00377DC6" w:rsidP="00377DC6">
      <w:pPr>
        <w:ind w:right="-143"/>
        <w:jc w:val="both"/>
        <w:rPr>
          <w:sz w:val="27"/>
          <w:szCs w:val="27"/>
          <w:lang w:val="uk-UA"/>
        </w:rPr>
      </w:pPr>
    </w:p>
    <w:p w:rsidR="00377DC6" w:rsidRDefault="00377DC6" w:rsidP="00377DC6">
      <w:pPr>
        <w:ind w:right="-143" w:firstLine="705"/>
        <w:jc w:val="both"/>
        <w:rPr>
          <w:sz w:val="27"/>
          <w:szCs w:val="27"/>
          <w:lang w:val="uk-UA"/>
        </w:rPr>
      </w:pPr>
      <w:r w:rsidRPr="00494036">
        <w:rPr>
          <w:sz w:val="27"/>
          <w:szCs w:val="27"/>
          <w:lang w:val="uk-UA"/>
        </w:rPr>
        <w:t xml:space="preserve">по спеціальному фонду бюджету збільшити на суму </w:t>
      </w:r>
      <w:r w:rsidR="00B906FA">
        <w:rPr>
          <w:sz w:val="27"/>
          <w:szCs w:val="27"/>
          <w:lang w:val="uk-UA"/>
        </w:rPr>
        <w:t>652</w:t>
      </w:r>
      <w:r w:rsidRPr="00494036">
        <w:rPr>
          <w:sz w:val="27"/>
          <w:szCs w:val="27"/>
          <w:lang w:val="uk-UA"/>
        </w:rPr>
        <w:t> </w:t>
      </w:r>
      <w:r w:rsidR="00B906FA">
        <w:rPr>
          <w:sz w:val="27"/>
          <w:szCs w:val="27"/>
          <w:lang w:val="uk-UA"/>
        </w:rPr>
        <w:t>819</w:t>
      </w:r>
      <w:r w:rsidRPr="00494036">
        <w:rPr>
          <w:sz w:val="27"/>
          <w:szCs w:val="27"/>
          <w:lang w:val="uk-UA"/>
        </w:rPr>
        <w:t>,</w:t>
      </w:r>
      <w:r w:rsidR="00B906FA">
        <w:rPr>
          <w:sz w:val="27"/>
          <w:szCs w:val="27"/>
          <w:lang w:val="uk-UA"/>
        </w:rPr>
        <w:t>29</w:t>
      </w:r>
      <w:r w:rsidRPr="00494036">
        <w:rPr>
          <w:sz w:val="27"/>
          <w:szCs w:val="27"/>
          <w:lang w:val="uk-UA"/>
        </w:rPr>
        <w:t xml:space="preserve"> гривень.</w:t>
      </w:r>
    </w:p>
    <w:p w:rsidR="00B906FA" w:rsidRDefault="00B906FA" w:rsidP="00377DC6">
      <w:pPr>
        <w:ind w:right="-143" w:firstLine="705"/>
        <w:jc w:val="both"/>
        <w:rPr>
          <w:sz w:val="27"/>
          <w:szCs w:val="27"/>
          <w:lang w:val="uk-UA"/>
        </w:rPr>
      </w:pPr>
    </w:p>
    <w:p w:rsidR="00B906FA" w:rsidRDefault="00B906FA" w:rsidP="00B906FA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Із них:</w:t>
      </w:r>
    </w:p>
    <w:p w:rsidR="00B906FA" w:rsidRDefault="00B906FA" w:rsidP="00B906FA">
      <w:pPr>
        <w:ind w:right="-143"/>
        <w:jc w:val="both"/>
        <w:rPr>
          <w:sz w:val="27"/>
          <w:szCs w:val="27"/>
          <w:lang w:val="uk-UA"/>
        </w:rPr>
      </w:pPr>
    </w:p>
    <w:p w:rsidR="00B906FA" w:rsidRDefault="00B906FA" w:rsidP="00B906FA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збільшити обсяг коштів переданих із сільського бюджету обласному бюджету </w:t>
      </w:r>
      <w:r w:rsidRPr="00F22E33">
        <w:rPr>
          <w:sz w:val="27"/>
          <w:szCs w:val="27"/>
          <w:lang w:val="uk-UA"/>
        </w:rPr>
        <w:t xml:space="preserve">на суму </w:t>
      </w:r>
      <w:r>
        <w:rPr>
          <w:sz w:val="27"/>
          <w:szCs w:val="27"/>
          <w:lang w:val="uk-UA"/>
        </w:rPr>
        <w:t>500 000</w:t>
      </w:r>
      <w:r w:rsidRPr="00F22E33">
        <w:rPr>
          <w:sz w:val="27"/>
          <w:szCs w:val="27"/>
          <w:lang w:val="uk-UA"/>
        </w:rPr>
        <w:t xml:space="preserve">,00 </w:t>
      </w:r>
      <w:r>
        <w:rPr>
          <w:sz w:val="27"/>
          <w:szCs w:val="27"/>
          <w:lang w:val="uk-UA"/>
        </w:rPr>
        <w:t>гривень, а саме:</w:t>
      </w:r>
    </w:p>
    <w:p w:rsidR="00B906FA" w:rsidRDefault="00B906FA" w:rsidP="00B906FA">
      <w:pPr>
        <w:ind w:right="-143" w:firstLine="709"/>
        <w:jc w:val="both"/>
        <w:rPr>
          <w:sz w:val="27"/>
          <w:szCs w:val="27"/>
          <w:lang w:val="uk-UA"/>
        </w:rPr>
      </w:pPr>
    </w:p>
    <w:p w:rsidR="00B906FA" w:rsidRPr="00494036" w:rsidRDefault="00B906FA" w:rsidP="00B906FA">
      <w:pPr>
        <w:ind w:right="-143"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інша субвенція обласному бюджету </w:t>
      </w:r>
      <w:r w:rsidRPr="00B906FA">
        <w:rPr>
          <w:sz w:val="27"/>
          <w:szCs w:val="27"/>
          <w:lang w:val="uk-UA"/>
        </w:rPr>
        <w:t xml:space="preserve">на "Нове будівництво приміщення дошкільного підрозділу </w:t>
      </w:r>
      <w:proofErr w:type="spellStart"/>
      <w:r w:rsidRPr="00B906FA">
        <w:rPr>
          <w:sz w:val="27"/>
          <w:szCs w:val="27"/>
          <w:lang w:val="uk-UA"/>
        </w:rPr>
        <w:t>Великоолексинського</w:t>
      </w:r>
      <w:proofErr w:type="spellEnd"/>
      <w:r w:rsidRPr="00B906FA">
        <w:rPr>
          <w:sz w:val="27"/>
          <w:szCs w:val="27"/>
          <w:lang w:val="uk-UA"/>
        </w:rPr>
        <w:t xml:space="preserve"> НВК "школа-сад" по </w:t>
      </w:r>
      <w:proofErr w:type="spellStart"/>
      <w:r w:rsidRPr="00B906FA">
        <w:rPr>
          <w:sz w:val="27"/>
          <w:szCs w:val="27"/>
          <w:lang w:val="uk-UA"/>
        </w:rPr>
        <w:t>вул.Шевченка</w:t>
      </w:r>
      <w:proofErr w:type="spellEnd"/>
      <w:r w:rsidRPr="00B906FA">
        <w:rPr>
          <w:sz w:val="27"/>
          <w:szCs w:val="27"/>
          <w:lang w:val="uk-UA"/>
        </w:rPr>
        <w:t xml:space="preserve">, 1 в </w:t>
      </w:r>
      <w:proofErr w:type="spellStart"/>
      <w:r w:rsidRPr="00B906FA">
        <w:rPr>
          <w:sz w:val="27"/>
          <w:szCs w:val="27"/>
          <w:lang w:val="uk-UA"/>
        </w:rPr>
        <w:t>с.Великий</w:t>
      </w:r>
      <w:proofErr w:type="spellEnd"/>
      <w:r w:rsidRPr="00B906FA">
        <w:rPr>
          <w:sz w:val="27"/>
          <w:szCs w:val="27"/>
          <w:lang w:val="uk-UA"/>
        </w:rPr>
        <w:t xml:space="preserve"> Олексин Рівненського району Рівненської області"</w:t>
      </w:r>
      <w:r>
        <w:rPr>
          <w:sz w:val="27"/>
          <w:szCs w:val="27"/>
          <w:lang w:val="uk-UA"/>
        </w:rPr>
        <w:t>– 500 000,00 гривень</w:t>
      </w:r>
    </w:p>
    <w:p w:rsidR="00377DC6" w:rsidRDefault="00377DC6" w:rsidP="00377DC6">
      <w:pPr>
        <w:ind w:left="705" w:right="-143"/>
        <w:jc w:val="both"/>
        <w:rPr>
          <w:sz w:val="27"/>
          <w:szCs w:val="27"/>
          <w:lang w:val="uk-UA"/>
        </w:rPr>
      </w:pPr>
    </w:p>
    <w:p w:rsidR="00B906FA" w:rsidRDefault="00B906FA" w:rsidP="00B906FA">
      <w:pPr>
        <w:ind w:right="-143"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збільшити обсяг коштів переданих із сільського бюджету районному бюджету </w:t>
      </w:r>
      <w:r w:rsidRPr="00F22E33">
        <w:rPr>
          <w:sz w:val="27"/>
          <w:szCs w:val="27"/>
          <w:lang w:val="uk-UA"/>
        </w:rPr>
        <w:t xml:space="preserve">на суму </w:t>
      </w:r>
      <w:r>
        <w:rPr>
          <w:sz w:val="27"/>
          <w:szCs w:val="27"/>
          <w:lang w:val="uk-UA"/>
        </w:rPr>
        <w:t>152 819</w:t>
      </w:r>
      <w:r w:rsidRPr="00F22E33">
        <w:rPr>
          <w:sz w:val="27"/>
          <w:szCs w:val="27"/>
          <w:lang w:val="uk-UA"/>
        </w:rPr>
        <w:t>,</w:t>
      </w:r>
      <w:r>
        <w:rPr>
          <w:sz w:val="27"/>
          <w:szCs w:val="27"/>
          <w:lang w:val="uk-UA"/>
        </w:rPr>
        <w:t>29</w:t>
      </w:r>
      <w:r w:rsidRPr="00F22E33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гривень, а саме:</w:t>
      </w:r>
    </w:p>
    <w:p w:rsidR="00B906FA" w:rsidRDefault="00B906FA" w:rsidP="00B906FA">
      <w:pPr>
        <w:ind w:right="-143" w:firstLine="709"/>
        <w:jc w:val="both"/>
        <w:rPr>
          <w:sz w:val="27"/>
          <w:szCs w:val="27"/>
          <w:lang w:val="uk-UA"/>
        </w:rPr>
      </w:pPr>
    </w:p>
    <w:p w:rsidR="00377DC6" w:rsidRPr="00B906FA" w:rsidRDefault="00B906FA" w:rsidP="00B906FA">
      <w:pPr>
        <w:ind w:right="-143"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інша субвенція районному бюджету </w:t>
      </w:r>
      <w:r w:rsidRPr="00B906FA">
        <w:rPr>
          <w:sz w:val="27"/>
          <w:szCs w:val="27"/>
          <w:lang w:val="uk-UA"/>
        </w:rPr>
        <w:t xml:space="preserve">на комплексну державну експертизу проектно-кошторисної документації по об'єкту "Реконструкція </w:t>
      </w:r>
      <w:proofErr w:type="spellStart"/>
      <w:r w:rsidRPr="00B906FA">
        <w:rPr>
          <w:sz w:val="27"/>
          <w:szCs w:val="27"/>
          <w:lang w:val="uk-UA"/>
        </w:rPr>
        <w:lastRenderedPageBreak/>
        <w:t>Великожитинської</w:t>
      </w:r>
      <w:proofErr w:type="spellEnd"/>
      <w:r w:rsidRPr="00B906FA">
        <w:rPr>
          <w:sz w:val="27"/>
          <w:szCs w:val="27"/>
          <w:lang w:val="uk-UA"/>
        </w:rPr>
        <w:t xml:space="preserve"> ЗОШ І-ІІІ ступенів по вул.</w:t>
      </w:r>
      <w:r w:rsidR="0016053D">
        <w:rPr>
          <w:sz w:val="27"/>
          <w:szCs w:val="27"/>
          <w:lang w:val="uk-UA"/>
        </w:rPr>
        <w:t xml:space="preserve"> </w:t>
      </w:r>
      <w:r w:rsidRPr="00B906FA">
        <w:rPr>
          <w:sz w:val="27"/>
          <w:szCs w:val="27"/>
          <w:lang w:val="uk-UA"/>
        </w:rPr>
        <w:t>Рівненській, 1б в с.</w:t>
      </w:r>
      <w:r w:rsidR="0016053D">
        <w:rPr>
          <w:sz w:val="27"/>
          <w:szCs w:val="27"/>
          <w:lang w:val="uk-UA"/>
        </w:rPr>
        <w:t xml:space="preserve"> </w:t>
      </w:r>
      <w:r w:rsidRPr="00B906FA">
        <w:rPr>
          <w:sz w:val="27"/>
          <w:szCs w:val="27"/>
          <w:lang w:val="uk-UA"/>
        </w:rPr>
        <w:t>Великий Житин Рівненського району Рівненської області"</w:t>
      </w:r>
      <w:r>
        <w:rPr>
          <w:sz w:val="27"/>
          <w:szCs w:val="27"/>
          <w:lang w:val="uk-UA"/>
        </w:rPr>
        <w:t xml:space="preserve"> – 152 819,29 гривень.</w:t>
      </w:r>
    </w:p>
    <w:p w:rsidR="00067FFE" w:rsidRPr="00377DC6" w:rsidRDefault="00067FFE" w:rsidP="00067FFE">
      <w:pPr>
        <w:ind w:right="-143"/>
        <w:jc w:val="both"/>
        <w:rPr>
          <w:sz w:val="27"/>
          <w:szCs w:val="27"/>
          <w:lang w:val="uk-UA"/>
        </w:rPr>
      </w:pPr>
    </w:p>
    <w:p w:rsidR="001349FC" w:rsidRPr="00494036" w:rsidRDefault="00494036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4. </w:t>
      </w:r>
      <w:r w:rsidR="001349FC" w:rsidRPr="00494036">
        <w:rPr>
          <w:sz w:val="27"/>
          <w:szCs w:val="27"/>
          <w:lang w:val="uk-UA"/>
        </w:rPr>
        <w:t xml:space="preserve">Внести зміни до переліку об’єктів, видатки на які у 2019 році будуть </w:t>
      </w:r>
      <w:r w:rsidR="006F734F" w:rsidRPr="00494036">
        <w:rPr>
          <w:sz w:val="27"/>
          <w:szCs w:val="27"/>
          <w:lang w:val="uk-UA"/>
        </w:rPr>
        <w:t>здійснюватися</w:t>
      </w:r>
      <w:r w:rsidR="001349FC" w:rsidRPr="00494036">
        <w:rPr>
          <w:sz w:val="27"/>
          <w:szCs w:val="27"/>
          <w:lang w:val="uk-UA"/>
        </w:rPr>
        <w:t xml:space="preserve"> за рахунок коштів бюджету розвитку сільського бюджету на суму </w:t>
      </w:r>
      <w:r w:rsidR="0098398C">
        <w:rPr>
          <w:sz w:val="26"/>
          <w:szCs w:val="26"/>
          <w:lang w:val="uk-UA"/>
        </w:rPr>
        <w:t>5 20</w:t>
      </w:r>
      <w:r w:rsidR="0098398C" w:rsidRPr="00385D7F">
        <w:rPr>
          <w:sz w:val="26"/>
          <w:szCs w:val="26"/>
          <w:lang w:val="uk-UA"/>
        </w:rPr>
        <w:t>8</w:t>
      </w:r>
      <w:r w:rsidR="0098398C">
        <w:rPr>
          <w:sz w:val="26"/>
          <w:szCs w:val="26"/>
          <w:lang w:val="uk-UA"/>
        </w:rPr>
        <w:t xml:space="preserve"> </w:t>
      </w:r>
      <w:r w:rsidR="0098398C" w:rsidRPr="00385D7F">
        <w:rPr>
          <w:sz w:val="26"/>
          <w:szCs w:val="26"/>
          <w:lang w:val="uk-UA"/>
        </w:rPr>
        <w:t>476,29</w:t>
      </w:r>
      <w:r w:rsidR="00B70021">
        <w:rPr>
          <w:sz w:val="26"/>
          <w:szCs w:val="26"/>
          <w:lang w:val="uk-UA"/>
        </w:rPr>
        <w:t xml:space="preserve"> </w:t>
      </w:r>
      <w:proofErr w:type="spellStart"/>
      <w:r w:rsidR="0004757D" w:rsidRPr="00494036">
        <w:rPr>
          <w:sz w:val="27"/>
          <w:szCs w:val="27"/>
          <w:lang w:val="uk-UA"/>
        </w:rPr>
        <w:t>гриве</w:t>
      </w:r>
      <w:proofErr w:type="spellEnd"/>
      <w:r w:rsidR="00B44142">
        <w:rPr>
          <w:sz w:val="27"/>
          <w:szCs w:val="27"/>
          <w:lang w:val="uk-UA"/>
        </w:rPr>
        <w:t xml:space="preserve">       </w:t>
      </w:r>
      <w:proofErr w:type="spellStart"/>
      <w:r w:rsidR="0004757D" w:rsidRPr="00494036">
        <w:rPr>
          <w:sz w:val="27"/>
          <w:szCs w:val="27"/>
          <w:lang w:val="uk-UA"/>
        </w:rPr>
        <w:t>нь</w:t>
      </w:r>
      <w:proofErr w:type="spellEnd"/>
      <w:r w:rsidR="001349FC" w:rsidRPr="00494036">
        <w:rPr>
          <w:sz w:val="27"/>
          <w:szCs w:val="27"/>
          <w:lang w:val="uk-UA"/>
        </w:rPr>
        <w:t xml:space="preserve"> згідно з додатком </w:t>
      </w:r>
      <w:r w:rsidR="0004757D" w:rsidRPr="00494036">
        <w:rPr>
          <w:sz w:val="27"/>
          <w:szCs w:val="27"/>
          <w:lang w:val="uk-UA"/>
        </w:rPr>
        <w:t>5</w:t>
      </w:r>
      <w:r w:rsidR="001349FC" w:rsidRPr="00494036">
        <w:rPr>
          <w:sz w:val="27"/>
          <w:szCs w:val="27"/>
          <w:lang w:val="uk-UA"/>
        </w:rPr>
        <w:t xml:space="preserve"> до цього рішення.</w:t>
      </w:r>
    </w:p>
    <w:p w:rsidR="0004757D" w:rsidRPr="001349FC" w:rsidRDefault="0004757D" w:rsidP="0004757D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04757D" w:rsidRPr="00494036" w:rsidRDefault="00494036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5. </w:t>
      </w:r>
      <w:r w:rsidR="00195267">
        <w:rPr>
          <w:sz w:val="27"/>
          <w:szCs w:val="27"/>
          <w:lang w:val="uk-UA"/>
        </w:rPr>
        <w:t>З</w:t>
      </w:r>
      <w:proofErr w:type="spellStart"/>
      <w:r w:rsidR="00195267" w:rsidRPr="00195267">
        <w:rPr>
          <w:sz w:val="27"/>
          <w:szCs w:val="27"/>
        </w:rPr>
        <w:t>більшити</w:t>
      </w:r>
      <w:proofErr w:type="spellEnd"/>
      <w:r w:rsidR="00195267" w:rsidRPr="00195267">
        <w:rPr>
          <w:sz w:val="27"/>
          <w:szCs w:val="27"/>
        </w:rPr>
        <w:t xml:space="preserve"> на 2019 </w:t>
      </w:r>
      <w:proofErr w:type="spellStart"/>
      <w:r w:rsidR="00195267" w:rsidRPr="00195267">
        <w:rPr>
          <w:sz w:val="27"/>
          <w:szCs w:val="27"/>
        </w:rPr>
        <w:t>рік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розподіл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видатків</w:t>
      </w:r>
      <w:proofErr w:type="spellEnd"/>
      <w:r w:rsidR="00195267" w:rsidRPr="00195267">
        <w:rPr>
          <w:sz w:val="27"/>
          <w:szCs w:val="27"/>
        </w:rPr>
        <w:t>  </w:t>
      </w:r>
      <w:r w:rsidR="00195267">
        <w:rPr>
          <w:sz w:val="27"/>
          <w:szCs w:val="27"/>
          <w:lang w:val="uk-UA"/>
        </w:rPr>
        <w:t>сільського</w:t>
      </w:r>
      <w:r w:rsidR="00195267" w:rsidRPr="00195267">
        <w:rPr>
          <w:sz w:val="27"/>
          <w:szCs w:val="27"/>
        </w:rPr>
        <w:t xml:space="preserve"> бюджету на </w:t>
      </w:r>
      <w:proofErr w:type="spellStart"/>
      <w:r w:rsidR="00195267" w:rsidRPr="00195267">
        <w:rPr>
          <w:sz w:val="27"/>
          <w:szCs w:val="27"/>
        </w:rPr>
        <w:t>реалізацію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місцевих</w:t>
      </w:r>
      <w:proofErr w:type="spellEnd"/>
      <w:r w:rsidR="00195267" w:rsidRPr="00195267">
        <w:rPr>
          <w:sz w:val="27"/>
          <w:szCs w:val="27"/>
        </w:rPr>
        <w:t>/</w:t>
      </w:r>
      <w:proofErr w:type="spellStart"/>
      <w:r w:rsidR="00195267" w:rsidRPr="00195267">
        <w:rPr>
          <w:sz w:val="27"/>
          <w:szCs w:val="27"/>
        </w:rPr>
        <w:t>регіональних</w:t>
      </w:r>
      <w:proofErr w:type="spellEnd"/>
      <w:r w:rsidR="00195267" w:rsidRPr="00195267">
        <w:rPr>
          <w:sz w:val="27"/>
          <w:szCs w:val="27"/>
        </w:rPr>
        <w:t xml:space="preserve"> </w:t>
      </w:r>
      <w:proofErr w:type="spellStart"/>
      <w:r w:rsidR="00195267" w:rsidRPr="00195267">
        <w:rPr>
          <w:sz w:val="27"/>
          <w:szCs w:val="27"/>
        </w:rPr>
        <w:t>програм</w:t>
      </w:r>
      <w:proofErr w:type="spellEnd"/>
      <w:r w:rsidR="00195267" w:rsidRPr="00195267">
        <w:rPr>
          <w:sz w:val="27"/>
          <w:szCs w:val="27"/>
        </w:rPr>
        <w:t xml:space="preserve"> на суму</w:t>
      </w:r>
      <w:r w:rsidR="0004757D" w:rsidRPr="00494036">
        <w:rPr>
          <w:sz w:val="27"/>
          <w:szCs w:val="27"/>
          <w:lang w:val="uk-UA"/>
        </w:rPr>
        <w:t xml:space="preserve"> </w:t>
      </w:r>
      <w:r w:rsidR="00B70021">
        <w:rPr>
          <w:sz w:val="27"/>
          <w:szCs w:val="27"/>
          <w:lang w:val="uk-UA"/>
        </w:rPr>
        <w:t>1 645 650</w:t>
      </w:r>
      <w:r w:rsidR="0004757D" w:rsidRPr="00494036">
        <w:rPr>
          <w:sz w:val="27"/>
          <w:szCs w:val="27"/>
          <w:lang w:val="uk-UA"/>
        </w:rPr>
        <w:t>,00 гривень згідно з додатком 6 до цього рішення.</w:t>
      </w:r>
    </w:p>
    <w:p w:rsidR="0004757D" w:rsidRPr="0004757D" w:rsidRDefault="0004757D" w:rsidP="0004757D">
      <w:pPr>
        <w:jc w:val="both"/>
        <w:rPr>
          <w:sz w:val="27"/>
          <w:szCs w:val="27"/>
          <w:lang w:val="uk-UA"/>
        </w:rPr>
      </w:pPr>
    </w:p>
    <w:p w:rsidR="0004757D" w:rsidRPr="00195267" w:rsidRDefault="00195267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6. </w:t>
      </w:r>
      <w:bookmarkStart w:id="0" w:name="_GoBack"/>
      <w:r w:rsidR="0004757D" w:rsidRPr="00195267">
        <w:rPr>
          <w:sz w:val="27"/>
          <w:szCs w:val="27"/>
          <w:lang w:val="uk-UA"/>
        </w:rPr>
        <w:t xml:space="preserve">Провести перерозподіл  видатків бюджету в межах затвердженого обсягу сільського бюджету згідно з додатком 3 </w:t>
      </w:r>
      <w:r>
        <w:rPr>
          <w:sz w:val="27"/>
          <w:szCs w:val="27"/>
          <w:lang w:val="uk-UA"/>
        </w:rPr>
        <w:t xml:space="preserve">до </w:t>
      </w:r>
      <w:r w:rsidR="0004757D" w:rsidRPr="00195267">
        <w:rPr>
          <w:sz w:val="27"/>
          <w:szCs w:val="27"/>
          <w:lang w:val="uk-UA"/>
        </w:rPr>
        <w:t>цього рішення.</w:t>
      </w:r>
    </w:p>
    <w:p w:rsidR="0004757D" w:rsidRPr="0004757D" w:rsidRDefault="0004757D" w:rsidP="0004757D">
      <w:pPr>
        <w:pStyle w:val="a7"/>
        <w:ind w:left="1211"/>
        <w:jc w:val="both"/>
        <w:rPr>
          <w:sz w:val="27"/>
          <w:szCs w:val="27"/>
          <w:lang w:val="uk-UA"/>
        </w:rPr>
      </w:pPr>
    </w:p>
    <w:p w:rsidR="00195267" w:rsidRDefault="0004757D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7</w:t>
      </w:r>
      <w:r w:rsidR="007B30BB" w:rsidRPr="0004757D">
        <w:rPr>
          <w:sz w:val="27"/>
          <w:szCs w:val="27"/>
          <w:lang w:val="uk-UA"/>
        </w:rPr>
        <w:t xml:space="preserve">. Додатки 1 – 6 </w:t>
      </w:r>
      <w:r w:rsidRPr="0004757D">
        <w:rPr>
          <w:sz w:val="27"/>
          <w:szCs w:val="27"/>
          <w:lang w:val="uk-UA"/>
        </w:rPr>
        <w:t>до</w:t>
      </w:r>
      <w:r w:rsidR="00195267">
        <w:rPr>
          <w:sz w:val="27"/>
          <w:szCs w:val="27"/>
          <w:lang w:val="uk-UA"/>
        </w:rPr>
        <w:t xml:space="preserve"> цього</w:t>
      </w:r>
      <w:r w:rsidRPr="0004757D">
        <w:rPr>
          <w:sz w:val="27"/>
          <w:szCs w:val="27"/>
          <w:lang w:val="uk-UA"/>
        </w:rPr>
        <w:t xml:space="preserve"> </w:t>
      </w:r>
      <w:bookmarkEnd w:id="0"/>
      <w:r w:rsidRPr="0004757D">
        <w:rPr>
          <w:sz w:val="27"/>
          <w:szCs w:val="27"/>
          <w:lang w:val="uk-UA"/>
        </w:rPr>
        <w:t>рі</w:t>
      </w:r>
      <w:r w:rsidR="007B30BB" w:rsidRPr="0004757D">
        <w:rPr>
          <w:sz w:val="27"/>
          <w:szCs w:val="27"/>
          <w:lang w:val="uk-UA"/>
        </w:rPr>
        <w:t xml:space="preserve">шення є його невід’ємною частиною. </w:t>
      </w:r>
    </w:p>
    <w:p w:rsidR="00195267" w:rsidRDefault="00195267" w:rsidP="00195267">
      <w:pPr>
        <w:ind w:firstLine="705"/>
        <w:jc w:val="both"/>
        <w:rPr>
          <w:sz w:val="27"/>
          <w:szCs w:val="27"/>
          <w:lang w:val="uk-UA"/>
        </w:rPr>
      </w:pPr>
    </w:p>
    <w:p w:rsidR="00871D77" w:rsidRPr="00195267" w:rsidRDefault="00871D77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8</w:t>
      </w:r>
      <w:r w:rsidR="007B30BB" w:rsidRPr="0004757D">
        <w:rPr>
          <w:color w:val="000000"/>
          <w:sz w:val="27"/>
          <w:szCs w:val="27"/>
          <w:lang w:val="uk-UA"/>
        </w:rPr>
        <w:t xml:space="preserve">. </w:t>
      </w:r>
      <w:r w:rsidRPr="00871D77">
        <w:rPr>
          <w:color w:val="000000"/>
          <w:sz w:val="27"/>
          <w:szCs w:val="27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04757D" w:rsidRPr="008F1459" w:rsidRDefault="0004757D" w:rsidP="0004757D">
      <w:pPr>
        <w:pStyle w:val="a8"/>
        <w:jc w:val="both"/>
        <w:rPr>
          <w:color w:val="000000"/>
          <w:sz w:val="27"/>
          <w:szCs w:val="27"/>
          <w:lang w:val="uk-UA"/>
        </w:rPr>
      </w:pPr>
      <w:r w:rsidRPr="0004757D">
        <w:rPr>
          <w:color w:val="000000"/>
          <w:sz w:val="27"/>
          <w:szCs w:val="27"/>
        </w:rPr>
        <w:t> </w:t>
      </w:r>
    </w:p>
    <w:p w:rsidR="0042295C" w:rsidRPr="00F237B6" w:rsidRDefault="0042295C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42295C" w:rsidRPr="00F237B6" w:rsidRDefault="00AF57C7" w:rsidP="0042295C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Сільський голова                                                                               Столярчук М.А.</w:t>
      </w:r>
    </w:p>
    <w:p w:rsidR="0042295C" w:rsidRPr="00F237B6" w:rsidRDefault="0042295C" w:rsidP="0042295C">
      <w:pPr>
        <w:rPr>
          <w:sz w:val="28"/>
          <w:szCs w:val="28"/>
          <w:lang w:val="uk-UA"/>
        </w:rPr>
      </w:pPr>
    </w:p>
    <w:p w:rsidR="0042295C" w:rsidRPr="00F237B6" w:rsidRDefault="0042295C" w:rsidP="0042295C">
      <w:pPr>
        <w:rPr>
          <w:sz w:val="28"/>
          <w:szCs w:val="28"/>
          <w:lang w:val="uk-UA"/>
        </w:rPr>
      </w:pPr>
    </w:p>
    <w:sectPr w:rsidR="0042295C" w:rsidRPr="00F237B6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5"/>
  </w:num>
  <w:num w:numId="5">
    <w:abstractNumId w:val="13"/>
  </w:num>
  <w:num w:numId="6">
    <w:abstractNumId w:val="16"/>
  </w:num>
  <w:num w:numId="7">
    <w:abstractNumId w:val="4"/>
  </w:num>
  <w:num w:numId="8">
    <w:abstractNumId w:val="0"/>
  </w:num>
  <w:num w:numId="9">
    <w:abstractNumId w:val="8"/>
  </w:num>
  <w:num w:numId="10">
    <w:abstractNumId w:val="11"/>
  </w:num>
  <w:num w:numId="11">
    <w:abstractNumId w:val="1"/>
  </w:num>
  <w:num w:numId="12">
    <w:abstractNumId w:val="3"/>
  </w:num>
  <w:num w:numId="13">
    <w:abstractNumId w:val="14"/>
  </w:num>
  <w:num w:numId="14">
    <w:abstractNumId w:val="2"/>
  </w:num>
  <w:num w:numId="15">
    <w:abstractNumId w:val="10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3276E"/>
    <w:rsid w:val="0004757D"/>
    <w:rsid w:val="00050E90"/>
    <w:rsid w:val="00054072"/>
    <w:rsid w:val="000651E9"/>
    <w:rsid w:val="00067FFE"/>
    <w:rsid w:val="00084D9D"/>
    <w:rsid w:val="000B0F55"/>
    <w:rsid w:val="000C00F0"/>
    <w:rsid w:val="000C2A75"/>
    <w:rsid w:val="001005A4"/>
    <w:rsid w:val="00127B20"/>
    <w:rsid w:val="001349FC"/>
    <w:rsid w:val="00150B5B"/>
    <w:rsid w:val="0016053D"/>
    <w:rsid w:val="001664DD"/>
    <w:rsid w:val="00174E33"/>
    <w:rsid w:val="00181B70"/>
    <w:rsid w:val="00195267"/>
    <w:rsid w:val="001B7680"/>
    <w:rsid w:val="001F3FBF"/>
    <w:rsid w:val="00214AC5"/>
    <w:rsid w:val="002628AC"/>
    <w:rsid w:val="002638C4"/>
    <w:rsid w:val="002649A1"/>
    <w:rsid w:val="002663ED"/>
    <w:rsid w:val="0028461E"/>
    <w:rsid w:val="00287072"/>
    <w:rsid w:val="00292353"/>
    <w:rsid w:val="002A7DA9"/>
    <w:rsid w:val="002C3C67"/>
    <w:rsid w:val="002D644E"/>
    <w:rsid w:val="002D6A6A"/>
    <w:rsid w:val="002F0064"/>
    <w:rsid w:val="003048E0"/>
    <w:rsid w:val="0030666C"/>
    <w:rsid w:val="00322649"/>
    <w:rsid w:val="00334021"/>
    <w:rsid w:val="0034544C"/>
    <w:rsid w:val="00377DC6"/>
    <w:rsid w:val="00384A53"/>
    <w:rsid w:val="00385D7F"/>
    <w:rsid w:val="00390F05"/>
    <w:rsid w:val="0039368A"/>
    <w:rsid w:val="003A6192"/>
    <w:rsid w:val="003B370F"/>
    <w:rsid w:val="003C7DE9"/>
    <w:rsid w:val="003E4804"/>
    <w:rsid w:val="00401ACF"/>
    <w:rsid w:val="0042295C"/>
    <w:rsid w:val="00461C20"/>
    <w:rsid w:val="00470B9C"/>
    <w:rsid w:val="00472B35"/>
    <w:rsid w:val="00473188"/>
    <w:rsid w:val="0047665F"/>
    <w:rsid w:val="00480282"/>
    <w:rsid w:val="00485272"/>
    <w:rsid w:val="00494036"/>
    <w:rsid w:val="004B4E5E"/>
    <w:rsid w:val="004D2E63"/>
    <w:rsid w:val="004D48C8"/>
    <w:rsid w:val="004E0299"/>
    <w:rsid w:val="004E6009"/>
    <w:rsid w:val="00530A15"/>
    <w:rsid w:val="00545EC6"/>
    <w:rsid w:val="00553C46"/>
    <w:rsid w:val="00555498"/>
    <w:rsid w:val="00566BAC"/>
    <w:rsid w:val="0057779C"/>
    <w:rsid w:val="00583B8A"/>
    <w:rsid w:val="005A1346"/>
    <w:rsid w:val="005B7F2A"/>
    <w:rsid w:val="005F0B34"/>
    <w:rsid w:val="00603E9B"/>
    <w:rsid w:val="00626E04"/>
    <w:rsid w:val="00650322"/>
    <w:rsid w:val="00670EE6"/>
    <w:rsid w:val="006A7C73"/>
    <w:rsid w:val="006C2CF5"/>
    <w:rsid w:val="006D0FF0"/>
    <w:rsid w:val="006E5286"/>
    <w:rsid w:val="006E6B9A"/>
    <w:rsid w:val="006F734F"/>
    <w:rsid w:val="00700DAB"/>
    <w:rsid w:val="007214C0"/>
    <w:rsid w:val="00722A7D"/>
    <w:rsid w:val="007365C5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812722"/>
    <w:rsid w:val="00812832"/>
    <w:rsid w:val="00830E08"/>
    <w:rsid w:val="008370AA"/>
    <w:rsid w:val="00844595"/>
    <w:rsid w:val="008620C7"/>
    <w:rsid w:val="00871D77"/>
    <w:rsid w:val="0087550F"/>
    <w:rsid w:val="00883AB3"/>
    <w:rsid w:val="008B5298"/>
    <w:rsid w:val="008E055A"/>
    <w:rsid w:val="008E1DAE"/>
    <w:rsid w:val="008E3FA3"/>
    <w:rsid w:val="008F1459"/>
    <w:rsid w:val="00906201"/>
    <w:rsid w:val="00915583"/>
    <w:rsid w:val="00931191"/>
    <w:rsid w:val="00932287"/>
    <w:rsid w:val="009361A5"/>
    <w:rsid w:val="0094301C"/>
    <w:rsid w:val="00960665"/>
    <w:rsid w:val="009652E0"/>
    <w:rsid w:val="0098398C"/>
    <w:rsid w:val="009877B9"/>
    <w:rsid w:val="009A3C7F"/>
    <w:rsid w:val="009C0158"/>
    <w:rsid w:val="009C4874"/>
    <w:rsid w:val="009C4A5E"/>
    <w:rsid w:val="00A57302"/>
    <w:rsid w:val="00A579F7"/>
    <w:rsid w:val="00AA486B"/>
    <w:rsid w:val="00AB224A"/>
    <w:rsid w:val="00AE0B16"/>
    <w:rsid w:val="00AF57C7"/>
    <w:rsid w:val="00B276A1"/>
    <w:rsid w:val="00B44142"/>
    <w:rsid w:val="00B70021"/>
    <w:rsid w:val="00B8193C"/>
    <w:rsid w:val="00B8609E"/>
    <w:rsid w:val="00B906FA"/>
    <w:rsid w:val="00B90E9C"/>
    <w:rsid w:val="00BA3F46"/>
    <w:rsid w:val="00BF3457"/>
    <w:rsid w:val="00BF4BCC"/>
    <w:rsid w:val="00C1725F"/>
    <w:rsid w:val="00C25C7B"/>
    <w:rsid w:val="00C43FF7"/>
    <w:rsid w:val="00C57562"/>
    <w:rsid w:val="00C730D2"/>
    <w:rsid w:val="00C8081D"/>
    <w:rsid w:val="00C97D7B"/>
    <w:rsid w:val="00CB0A56"/>
    <w:rsid w:val="00CF3B34"/>
    <w:rsid w:val="00CF3B8C"/>
    <w:rsid w:val="00D039BB"/>
    <w:rsid w:val="00D14367"/>
    <w:rsid w:val="00D21526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A50E7"/>
    <w:rsid w:val="00EB76F1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687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28A7A6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2446</TotalTime>
  <Pages>4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Голова с р</cp:lastModifiedBy>
  <cp:revision>61</cp:revision>
  <cp:lastPrinted>2019-06-05T08:32:00Z</cp:lastPrinted>
  <dcterms:created xsi:type="dcterms:W3CDTF">2016-01-25T10:53:00Z</dcterms:created>
  <dcterms:modified xsi:type="dcterms:W3CDTF">2019-06-05T10:02:00Z</dcterms:modified>
</cp:coreProperties>
</file>