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E66" w:rsidRPr="00F15469" w:rsidRDefault="00DB4E66" w:rsidP="00DB4E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bCs/>
          <w:sz w:val="20"/>
          <w:szCs w:val="20"/>
          <w:lang w:val="uk-UA"/>
        </w:rPr>
      </w:pPr>
      <w:r w:rsidRPr="00F15469">
        <w:rPr>
          <w:rFonts w:ascii="Times New Roman" w:hAnsi="Times New Roman" w:cs="Times New Roman"/>
          <w:noProof/>
          <w:sz w:val="20"/>
          <w:szCs w:val="20"/>
        </w:rPr>
        <w:drawing>
          <wp:inline distT="0" distB="0" distL="0" distR="0">
            <wp:extent cx="42862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8625" cy="600075"/>
                    </a:xfrm>
                    <a:prstGeom prst="rect">
                      <a:avLst/>
                    </a:prstGeom>
                    <a:solidFill>
                      <a:srgbClr val="FFFFFF"/>
                    </a:solidFill>
                    <a:ln w="9525">
                      <a:noFill/>
                      <a:miter lim="800000"/>
                      <a:headEnd/>
                      <a:tailEnd/>
                    </a:ln>
                  </pic:spPr>
                </pic:pic>
              </a:graphicData>
            </a:graphic>
          </wp:inline>
        </w:drawing>
      </w:r>
    </w:p>
    <w:p w:rsidR="00DB4E66" w:rsidRPr="00F15469" w:rsidRDefault="00DB4E66" w:rsidP="00DB4E66">
      <w:pPr>
        <w:tabs>
          <w:tab w:val="left" w:pos="5315"/>
        </w:tabs>
        <w:spacing w:after="0" w:line="240" w:lineRule="auto"/>
        <w:jc w:val="center"/>
        <w:rPr>
          <w:rFonts w:ascii="Times New Roman" w:hAnsi="Times New Roman" w:cs="Times New Roman"/>
          <w:b/>
          <w:bCs/>
          <w:sz w:val="28"/>
          <w:szCs w:val="28"/>
          <w:lang w:val="uk-UA"/>
        </w:rPr>
      </w:pPr>
      <w:r w:rsidRPr="00F15469">
        <w:rPr>
          <w:rFonts w:ascii="Times New Roman" w:hAnsi="Times New Roman" w:cs="Times New Roman"/>
          <w:b/>
          <w:bCs/>
          <w:sz w:val="20"/>
          <w:szCs w:val="20"/>
          <w:lang w:val="uk-UA"/>
        </w:rPr>
        <w:t>УКРАЇНА</w:t>
      </w:r>
    </w:p>
    <w:p w:rsidR="00DB4E66" w:rsidRPr="00F15469" w:rsidRDefault="00DB4E66" w:rsidP="00DB4E66">
      <w:pPr>
        <w:tabs>
          <w:tab w:val="left" w:pos="5315"/>
        </w:tabs>
        <w:spacing w:after="0" w:line="240" w:lineRule="auto"/>
        <w:jc w:val="center"/>
        <w:rPr>
          <w:rFonts w:ascii="Times New Roman" w:hAnsi="Times New Roman" w:cs="Times New Roman"/>
          <w:b/>
          <w:bCs/>
          <w:sz w:val="28"/>
          <w:szCs w:val="28"/>
          <w:lang w:val="uk-UA"/>
        </w:rPr>
      </w:pPr>
      <w:r w:rsidRPr="00F15469">
        <w:rPr>
          <w:rFonts w:ascii="Times New Roman" w:hAnsi="Times New Roman" w:cs="Times New Roman"/>
          <w:b/>
          <w:bCs/>
          <w:sz w:val="28"/>
          <w:szCs w:val="28"/>
          <w:lang w:val="uk-UA"/>
        </w:rPr>
        <w:t>ДЕМИДІВСЬКА СЕЛИЩНА РАДА</w:t>
      </w:r>
    </w:p>
    <w:p w:rsidR="00DB4E66" w:rsidRPr="00F15469" w:rsidRDefault="00DB4E66" w:rsidP="00DB4E66">
      <w:pPr>
        <w:tabs>
          <w:tab w:val="left" w:pos="5315"/>
        </w:tabs>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
          <w:bCs/>
          <w:sz w:val="28"/>
          <w:szCs w:val="28"/>
          <w:lang w:val="uk-UA"/>
        </w:rPr>
        <w:t>Рівненської області</w:t>
      </w:r>
    </w:p>
    <w:p w:rsidR="00DB4E66" w:rsidRPr="00F15469" w:rsidRDefault="00E54F7B" w:rsidP="00DB4E66">
      <w:pPr>
        <w:tabs>
          <w:tab w:val="left" w:pos="5315"/>
        </w:tabs>
        <w:spacing w:after="0" w:line="24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(8</w:t>
      </w:r>
      <w:r w:rsidR="00DB4E66" w:rsidRPr="00F15469">
        <w:rPr>
          <w:rFonts w:ascii="Times New Roman" w:hAnsi="Times New Roman" w:cs="Times New Roman"/>
          <w:bCs/>
          <w:sz w:val="28"/>
          <w:szCs w:val="28"/>
          <w:lang w:val="uk-UA"/>
        </w:rPr>
        <w:t xml:space="preserve"> сесія 7 скликання)</w:t>
      </w:r>
    </w:p>
    <w:p w:rsidR="00DB4E66" w:rsidRPr="00F15469" w:rsidRDefault="00DB4E66" w:rsidP="00DB4E66">
      <w:pPr>
        <w:tabs>
          <w:tab w:val="left" w:pos="5315"/>
        </w:tabs>
        <w:spacing w:after="0" w:line="240" w:lineRule="auto"/>
        <w:jc w:val="center"/>
        <w:rPr>
          <w:rFonts w:ascii="Times New Roman" w:hAnsi="Times New Roman" w:cs="Times New Roman"/>
          <w:bCs/>
          <w:sz w:val="28"/>
          <w:szCs w:val="28"/>
          <w:lang w:val="uk-UA"/>
        </w:rPr>
      </w:pPr>
    </w:p>
    <w:p w:rsidR="00DB4E66" w:rsidRPr="00F15469" w:rsidRDefault="00DB4E66" w:rsidP="00DB4E66">
      <w:pPr>
        <w:tabs>
          <w:tab w:val="left" w:pos="5315"/>
        </w:tabs>
        <w:spacing w:after="0" w:line="240" w:lineRule="auto"/>
        <w:jc w:val="center"/>
        <w:rPr>
          <w:rFonts w:ascii="Times New Roman" w:hAnsi="Times New Roman" w:cs="Times New Roman"/>
          <w:sz w:val="28"/>
          <w:szCs w:val="28"/>
          <w:lang w:val="uk-UA"/>
        </w:rPr>
      </w:pPr>
      <w:r w:rsidRPr="00F15469">
        <w:rPr>
          <w:rFonts w:ascii="Times New Roman" w:hAnsi="Times New Roman" w:cs="Times New Roman"/>
          <w:b/>
          <w:bCs/>
          <w:sz w:val="32"/>
          <w:szCs w:val="32"/>
          <w:lang w:val="uk-UA"/>
        </w:rPr>
        <w:t xml:space="preserve">Р І Ш Е Н </w:t>
      </w:r>
      <w:proofErr w:type="spellStart"/>
      <w:r w:rsidRPr="00F15469">
        <w:rPr>
          <w:rFonts w:ascii="Times New Roman" w:hAnsi="Times New Roman" w:cs="Times New Roman"/>
          <w:b/>
          <w:bCs/>
          <w:sz w:val="32"/>
          <w:szCs w:val="32"/>
          <w:lang w:val="uk-UA"/>
        </w:rPr>
        <w:t>Н</w:t>
      </w:r>
      <w:proofErr w:type="spellEnd"/>
      <w:r w:rsidRPr="00F15469">
        <w:rPr>
          <w:rFonts w:ascii="Times New Roman" w:hAnsi="Times New Roman" w:cs="Times New Roman"/>
          <w:b/>
          <w:bCs/>
          <w:sz w:val="32"/>
          <w:szCs w:val="32"/>
          <w:lang w:val="uk-UA"/>
        </w:rPr>
        <w:t xml:space="preserve"> Я</w:t>
      </w:r>
    </w:p>
    <w:p w:rsidR="00DB4E66" w:rsidRPr="00F15469" w:rsidRDefault="00DB4E66" w:rsidP="00DB4E66">
      <w:pPr>
        <w:spacing w:after="0" w:line="240" w:lineRule="auto"/>
        <w:rPr>
          <w:rFonts w:ascii="Times New Roman" w:hAnsi="Times New Roman" w:cs="Times New Roman"/>
          <w:sz w:val="28"/>
          <w:szCs w:val="28"/>
          <w:lang w:val="uk-UA"/>
        </w:rPr>
      </w:pPr>
    </w:p>
    <w:p w:rsidR="00DB4E66" w:rsidRPr="00F15469" w:rsidRDefault="004A22EE" w:rsidP="00DB4E66">
      <w:pPr>
        <w:pStyle w:val="a5"/>
        <w:spacing w:before="0" w:after="0"/>
        <w:jc w:val="left"/>
        <w:rPr>
          <w:rFonts w:ascii="Times New Roman" w:hAnsi="Times New Roman"/>
        </w:rPr>
      </w:pPr>
      <w:r w:rsidRPr="00F15469">
        <w:rPr>
          <w:rFonts w:ascii="Times New Roman" w:hAnsi="Times New Roman"/>
          <w:b w:val="0"/>
          <w:sz w:val="28"/>
          <w:szCs w:val="28"/>
        </w:rPr>
        <w:t>30 червня</w:t>
      </w:r>
      <w:r w:rsidR="00DB4E66" w:rsidRPr="00F15469">
        <w:rPr>
          <w:rFonts w:ascii="Times New Roman" w:hAnsi="Times New Roman"/>
          <w:b w:val="0"/>
          <w:sz w:val="28"/>
          <w:szCs w:val="28"/>
        </w:rPr>
        <w:t xml:space="preserve"> 2018  року     </w:t>
      </w:r>
      <w:r w:rsidR="00DB4E66" w:rsidRPr="00F15469">
        <w:rPr>
          <w:rFonts w:ascii="Times New Roman" w:hAnsi="Times New Roman"/>
          <w:b w:val="0"/>
          <w:sz w:val="28"/>
          <w:szCs w:val="28"/>
        </w:rPr>
        <w:tab/>
      </w:r>
      <w:r w:rsidR="00DB4E66" w:rsidRPr="00F15469">
        <w:rPr>
          <w:rFonts w:ascii="Times New Roman" w:hAnsi="Times New Roman"/>
          <w:b w:val="0"/>
          <w:sz w:val="28"/>
          <w:szCs w:val="28"/>
        </w:rPr>
        <w:tab/>
      </w:r>
      <w:r w:rsidR="00DB4E66" w:rsidRPr="00F15469">
        <w:rPr>
          <w:rFonts w:ascii="Times New Roman" w:hAnsi="Times New Roman"/>
          <w:b w:val="0"/>
          <w:sz w:val="28"/>
          <w:szCs w:val="28"/>
        </w:rPr>
        <w:tab/>
      </w:r>
      <w:r w:rsidR="00DB4E66" w:rsidRPr="00F15469">
        <w:rPr>
          <w:rFonts w:ascii="Times New Roman" w:hAnsi="Times New Roman"/>
          <w:b w:val="0"/>
          <w:sz w:val="28"/>
          <w:szCs w:val="28"/>
        </w:rPr>
        <w:tab/>
      </w:r>
      <w:r w:rsidR="00DB4E66" w:rsidRPr="00F15469">
        <w:rPr>
          <w:rFonts w:ascii="Times New Roman" w:hAnsi="Times New Roman"/>
          <w:b w:val="0"/>
          <w:sz w:val="28"/>
          <w:szCs w:val="28"/>
        </w:rPr>
        <w:tab/>
      </w:r>
      <w:r w:rsidR="00DB4E66" w:rsidRPr="00F15469">
        <w:rPr>
          <w:rFonts w:ascii="Times New Roman" w:hAnsi="Times New Roman"/>
          <w:b w:val="0"/>
          <w:sz w:val="28"/>
          <w:szCs w:val="28"/>
        </w:rPr>
        <w:tab/>
      </w:r>
      <w:r w:rsidRPr="00F15469">
        <w:rPr>
          <w:rFonts w:ascii="Times New Roman" w:hAnsi="Times New Roman"/>
          <w:b w:val="0"/>
          <w:sz w:val="28"/>
          <w:szCs w:val="28"/>
        </w:rPr>
        <w:tab/>
      </w:r>
      <w:r w:rsidR="00FC11C1">
        <w:rPr>
          <w:rFonts w:ascii="Times New Roman" w:hAnsi="Times New Roman"/>
          <w:b w:val="0"/>
          <w:sz w:val="28"/>
          <w:szCs w:val="28"/>
        </w:rPr>
        <w:tab/>
        <w:t>№ 343</w:t>
      </w:r>
    </w:p>
    <w:p w:rsidR="00DB4E66" w:rsidRPr="00F15469" w:rsidRDefault="00DB4E66" w:rsidP="00DB4E66">
      <w:pPr>
        <w:pStyle w:val="a3"/>
        <w:spacing w:before="0"/>
        <w:rPr>
          <w:rFonts w:ascii="Times New Roman" w:hAnsi="Times New Roman"/>
        </w:rPr>
      </w:pPr>
    </w:p>
    <w:p w:rsidR="00DB4E66" w:rsidRPr="00F15469" w:rsidRDefault="00DB4E66" w:rsidP="004A22EE">
      <w:pPr>
        <w:pStyle w:val="a5"/>
        <w:spacing w:before="0" w:after="0"/>
        <w:ind w:right="4818"/>
        <w:jc w:val="both"/>
        <w:rPr>
          <w:rFonts w:ascii="Times New Roman" w:hAnsi="Times New Roman"/>
        </w:rPr>
      </w:pPr>
      <w:r w:rsidRPr="00F15469">
        <w:rPr>
          <w:rFonts w:ascii="Times New Roman" w:hAnsi="Times New Roman"/>
          <w:b w:val="0"/>
          <w:sz w:val="28"/>
          <w:szCs w:val="28"/>
        </w:rPr>
        <w:t>Про встановлення податку на нерухоме майно, відмінне від земельної ділянки на території Демидівської селищної ради на 2019 рік</w:t>
      </w:r>
    </w:p>
    <w:p w:rsidR="00DB4E66" w:rsidRDefault="00DB4E66" w:rsidP="00DB4E66">
      <w:pPr>
        <w:autoSpaceDE w:val="0"/>
        <w:spacing w:after="0" w:line="240" w:lineRule="auto"/>
        <w:rPr>
          <w:rFonts w:ascii="Times New Roman" w:hAnsi="Times New Roman" w:cs="Times New Roman"/>
          <w:lang w:val="uk-UA"/>
        </w:rPr>
      </w:pPr>
    </w:p>
    <w:p w:rsidR="008F0BBD" w:rsidRPr="00F15469" w:rsidRDefault="008F0BBD" w:rsidP="00DB4E66">
      <w:pPr>
        <w:autoSpaceDE w:val="0"/>
        <w:spacing w:after="0" w:line="240" w:lineRule="auto"/>
        <w:rPr>
          <w:rFonts w:ascii="Times New Roman" w:hAnsi="Times New Roman" w:cs="Times New Roman"/>
          <w:lang w:val="uk-UA"/>
        </w:rPr>
      </w:pPr>
    </w:p>
    <w:p w:rsidR="00DB4E66" w:rsidRPr="00F15469" w:rsidRDefault="00DB4E66" w:rsidP="00DB4E66">
      <w:pPr>
        <w:pStyle w:val="a5"/>
        <w:spacing w:before="0" w:after="0"/>
        <w:ind w:firstLine="708"/>
        <w:jc w:val="both"/>
        <w:rPr>
          <w:rFonts w:ascii="Times New Roman" w:hAnsi="Times New Roman"/>
        </w:rPr>
      </w:pPr>
      <w:r w:rsidRPr="00F15469">
        <w:rPr>
          <w:rFonts w:ascii="Times New Roman" w:hAnsi="Times New Roman"/>
          <w:b w:val="0"/>
          <w:sz w:val="28"/>
          <w:szCs w:val="28"/>
        </w:rPr>
        <w:t>Відповідно до статті 7, пункту 10.3 статті 10, пункту 12.3 статті 12, статті 266 Податкового кодексу України, пункту 24 частини 1 статті 26 Закону України «Про місцеве самоврядування в Україні»,</w:t>
      </w:r>
      <w:r w:rsidRPr="00F15469">
        <w:rPr>
          <w:rFonts w:ascii="Times New Roman" w:hAnsi="Times New Roman"/>
          <w:sz w:val="28"/>
          <w:szCs w:val="28"/>
        </w:rPr>
        <w:t xml:space="preserve"> </w:t>
      </w:r>
      <w:r w:rsidRPr="00F15469">
        <w:rPr>
          <w:rFonts w:ascii="Times New Roman" w:hAnsi="Times New Roman"/>
          <w:b w:val="0"/>
          <w:sz w:val="28"/>
          <w:szCs w:val="28"/>
        </w:rPr>
        <w:t>враховуючи рішення Демидівської  селищної ради від 30 травня 2018 року № 235 «Про</w:t>
      </w:r>
      <w:r w:rsidRPr="00F15469">
        <w:rPr>
          <w:rFonts w:ascii="Times New Roman" w:hAnsi="Times New Roman"/>
          <w:sz w:val="28"/>
          <w:szCs w:val="28"/>
        </w:rPr>
        <w:t xml:space="preserve"> </w:t>
      </w:r>
      <w:r w:rsidR="004A22EE" w:rsidRPr="00F15469">
        <w:rPr>
          <w:rFonts w:ascii="Times New Roman" w:hAnsi="Times New Roman"/>
          <w:b w:val="0"/>
          <w:sz w:val="28"/>
          <w:szCs w:val="28"/>
        </w:rPr>
        <w:t>згоду на встановлення податку на нерухоме майно, відмінне</w:t>
      </w:r>
      <w:r w:rsidRPr="00F15469">
        <w:rPr>
          <w:rFonts w:ascii="Times New Roman" w:hAnsi="Times New Roman"/>
          <w:b w:val="0"/>
          <w:sz w:val="28"/>
          <w:szCs w:val="28"/>
        </w:rPr>
        <w:t xml:space="preserve"> від </w:t>
      </w:r>
      <w:r w:rsidR="004A22EE" w:rsidRPr="00F15469">
        <w:rPr>
          <w:rFonts w:ascii="Times New Roman" w:hAnsi="Times New Roman"/>
          <w:b w:val="0"/>
          <w:sz w:val="28"/>
          <w:szCs w:val="28"/>
        </w:rPr>
        <w:t xml:space="preserve">земельної ділянки на території </w:t>
      </w:r>
      <w:r w:rsidRPr="00F15469">
        <w:rPr>
          <w:rFonts w:ascii="Times New Roman" w:hAnsi="Times New Roman"/>
          <w:b w:val="0"/>
          <w:sz w:val="28"/>
          <w:szCs w:val="28"/>
        </w:rPr>
        <w:t>Демидівської селищної ради на</w:t>
      </w:r>
      <w:r w:rsidRPr="00F15469">
        <w:rPr>
          <w:rFonts w:ascii="Times New Roman" w:hAnsi="Times New Roman"/>
          <w:sz w:val="28"/>
          <w:szCs w:val="28"/>
        </w:rPr>
        <w:t xml:space="preserve"> </w:t>
      </w:r>
      <w:r w:rsidR="004A22EE" w:rsidRPr="00F15469">
        <w:rPr>
          <w:rFonts w:ascii="Times New Roman" w:hAnsi="Times New Roman"/>
          <w:b w:val="0"/>
          <w:sz w:val="28"/>
          <w:szCs w:val="28"/>
        </w:rPr>
        <w:t xml:space="preserve">2019 рік», </w:t>
      </w:r>
      <w:r w:rsidRPr="00F15469">
        <w:rPr>
          <w:rFonts w:ascii="Times New Roman" w:hAnsi="Times New Roman"/>
          <w:b w:val="0"/>
          <w:sz w:val="28"/>
          <w:szCs w:val="28"/>
        </w:rPr>
        <w:t>Демидівська селищна рада</w:t>
      </w:r>
    </w:p>
    <w:p w:rsidR="00DB4E66" w:rsidRPr="00F15469" w:rsidRDefault="00DB4E66" w:rsidP="00DB4E66">
      <w:pPr>
        <w:pStyle w:val="a3"/>
        <w:rPr>
          <w:rFonts w:ascii="Times New Roman" w:hAnsi="Times New Roman"/>
        </w:rPr>
      </w:pPr>
    </w:p>
    <w:p w:rsidR="00DB4E66" w:rsidRPr="00F15469" w:rsidRDefault="00DB4E66" w:rsidP="00DB4E66">
      <w:pPr>
        <w:autoSpaceDE w:val="0"/>
        <w:spacing w:after="0" w:line="240" w:lineRule="auto"/>
        <w:jc w:val="center"/>
        <w:rPr>
          <w:rFonts w:ascii="Times New Roman" w:hAnsi="Times New Roman" w:cs="Times New Roman"/>
          <w:sz w:val="28"/>
          <w:szCs w:val="28"/>
          <w:lang w:val="uk-UA"/>
        </w:rPr>
      </w:pPr>
      <w:r w:rsidRPr="00F15469">
        <w:rPr>
          <w:rFonts w:ascii="Times New Roman" w:hAnsi="Times New Roman" w:cs="Times New Roman"/>
          <w:sz w:val="28"/>
          <w:szCs w:val="28"/>
          <w:lang w:val="uk-UA"/>
        </w:rPr>
        <w:t>ВИРІШИЛА:</w:t>
      </w:r>
    </w:p>
    <w:p w:rsidR="00DB4E66" w:rsidRPr="00F15469" w:rsidRDefault="00DB4E66" w:rsidP="00DB4E66">
      <w:pPr>
        <w:autoSpaceDE w:val="0"/>
        <w:spacing w:after="0" w:line="240" w:lineRule="auto"/>
        <w:jc w:val="center"/>
        <w:rPr>
          <w:rFonts w:ascii="Times New Roman" w:hAnsi="Times New Roman" w:cs="Times New Roman"/>
          <w:sz w:val="28"/>
          <w:szCs w:val="28"/>
          <w:lang w:val="uk-UA"/>
        </w:rPr>
      </w:pPr>
    </w:p>
    <w:p w:rsidR="00DB4E66" w:rsidRPr="00F15469" w:rsidRDefault="00DB4E66" w:rsidP="00DB4E66">
      <w:pPr>
        <w:autoSpaceDE w:val="0"/>
        <w:spacing w:after="0" w:line="240" w:lineRule="auto"/>
        <w:ind w:firstLine="708"/>
        <w:jc w:val="both"/>
        <w:rPr>
          <w:rFonts w:ascii="Times New Roman" w:hAnsi="Times New Roman" w:cs="Times New Roman"/>
          <w:color w:val="000000"/>
          <w:sz w:val="28"/>
          <w:szCs w:val="28"/>
          <w:lang w:val="uk-UA"/>
        </w:rPr>
      </w:pPr>
      <w:r w:rsidRPr="00F15469">
        <w:rPr>
          <w:rFonts w:ascii="Times New Roman" w:hAnsi="Times New Roman" w:cs="Times New Roman"/>
          <w:color w:val="000000"/>
          <w:sz w:val="28"/>
          <w:szCs w:val="28"/>
          <w:lang w:val="uk-UA"/>
        </w:rPr>
        <w:t xml:space="preserve">1. </w:t>
      </w:r>
      <w:r w:rsidRPr="00F15469">
        <w:rPr>
          <w:rFonts w:ascii="Times New Roman" w:hAnsi="Times New Roman" w:cs="Times New Roman"/>
          <w:color w:val="222222"/>
          <w:sz w:val="28"/>
          <w:szCs w:val="28"/>
          <w:lang w:val="uk-UA"/>
        </w:rPr>
        <w:t xml:space="preserve">Встановити на території </w:t>
      </w:r>
      <w:r w:rsidR="004A22EE" w:rsidRPr="00F15469">
        <w:rPr>
          <w:rFonts w:ascii="Times New Roman" w:hAnsi="Times New Roman" w:cs="Times New Roman"/>
          <w:bCs/>
          <w:sz w:val="28"/>
          <w:szCs w:val="28"/>
          <w:lang w:val="uk-UA"/>
        </w:rPr>
        <w:t xml:space="preserve">Демидівської селищної ради </w:t>
      </w:r>
      <w:r w:rsidRPr="00F15469">
        <w:rPr>
          <w:rFonts w:ascii="Times New Roman" w:hAnsi="Times New Roman" w:cs="Times New Roman"/>
          <w:color w:val="222222"/>
          <w:sz w:val="28"/>
          <w:szCs w:val="28"/>
          <w:lang w:val="uk-UA"/>
        </w:rPr>
        <w:t>податок на нерухоме майно, відмінне від земельної ділянки на 2019 рік.</w:t>
      </w:r>
    </w:p>
    <w:p w:rsidR="00DB4E66" w:rsidRPr="00F15469" w:rsidRDefault="00DB4E66" w:rsidP="00DB4E66">
      <w:pPr>
        <w:autoSpaceDE w:val="0"/>
        <w:spacing w:after="0" w:line="240" w:lineRule="auto"/>
        <w:ind w:firstLine="708"/>
        <w:jc w:val="both"/>
        <w:rPr>
          <w:rFonts w:ascii="Times New Roman" w:hAnsi="Times New Roman" w:cs="Times New Roman"/>
          <w:lang w:val="uk-UA"/>
        </w:rPr>
      </w:pPr>
      <w:r w:rsidRPr="00F15469">
        <w:rPr>
          <w:rFonts w:ascii="Times New Roman" w:hAnsi="Times New Roman" w:cs="Times New Roman"/>
          <w:color w:val="000000"/>
          <w:sz w:val="28"/>
          <w:szCs w:val="28"/>
          <w:lang w:val="uk-UA"/>
        </w:rPr>
        <w:t xml:space="preserve">2. </w:t>
      </w:r>
      <w:r w:rsidRPr="00F15469">
        <w:rPr>
          <w:rFonts w:ascii="Times New Roman" w:hAnsi="Times New Roman" w:cs="Times New Roman"/>
          <w:color w:val="222222"/>
          <w:sz w:val="28"/>
          <w:szCs w:val="28"/>
          <w:lang w:val="uk-UA"/>
        </w:rPr>
        <w:t xml:space="preserve">Затвердити Положення про порядок обчислення та сплати податку на нерухоме майно, відмінне від земельної ділянки, на території </w:t>
      </w:r>
      <w:r w:rsidRPr="00F15469">
        <w:rPr>
          <w:rFonts w:ascii="Times New Roman" w:hAnsi="Times New Roman" w:cs="Times New Roman"/>
          <w:bCs/>
          <w:sz w:val="28"/>
          <w:szCs w:val="28"/>
          <w:lang w:val="uk-UA"/>
        </w:rPr>
        <w:t xml:space="preserve">Демидівської селищної ради </w:t>
      </w:r>
      <w:r w:rsidRPr="00F15469">
        <w:rPr>
          <w:rFonts w:ascii="Times New Roman" w:hAnsi="Times New Roman" w:cs="Times New Roman"/>
          <w:b/>
          <w:bCs/>
          <w:color w:val="6D92CC"/>
          <w:sz w:val="28"/>
          <w:szCs w:val="28"/>
          <w:lang w:val="uk-UA"/>
        </w:rPr>
        <w:t xml:space="preserve"> </w:t>
      </w:r>
      <w:r w:rsidRPr="00F15469">
        <w:rPr>
          <w:rFonts w:ascii="Times New Roman" w:hAnsi="Times New Roman" w:cs="Times New Roman"/>
          <w:color w:val="222222"/>
          <w:sz w:val="28"/>
          <w:szCs w:val="28"/>
          <w:lang w:val="uk-UA"/>
        </w:rPr>
        <w:t>згідно з додатком.</w:t>
      </w:r>
    </w:p>
    <w:p w:rsidR="00DB4E66" w:rsidRPr="00F15469" w:rsidRDefault="00DB4E66" w:rsidP="00DB4E66">
      <w:pPr>
        <w:pStyle w:val="a8"/>
        <w:ind w:firstLine="708"/>
        <w:jc w:val="both"/>
      </w:pPr>
      <w:r w:rsidRPr="00F15469">
        <w:t xml:space="preserve">3. </w:t>
      </w:r>
      <w:r w:rsidRPr="00F15469">
        <w:rPr>
          <w:color w:val="000000"/>
        </w:rPr>
        <w:t>Оприлюднити</w:t>
      </w:r>
      <w:r w:rsidRPr="00F15469">
        <w:t xml:space="preserve"> дане рішення згідно законодавства.</w:t>
      </w:r>
    </w:p>
    <w:p w:rsidR="00DB4E66" w:rsidRPr="00F15469" w:rsidRDefault="00DB4E66" w:rsidP="00DB4E66">
      <w:pPr>
        <w:pStyle w:val="a8"/>
        <w:ind w:firstLine="708"/>
        <w:jc w:val="both"/>
      </w:pPr>
      <w:r w:rsidRPr="00F15469">
        <w:t xml:space="preserve">4. Рішення набирає чинності з </w:t>
      </w:r>
      <w:r w:rsidRPr="00F15469">
        <w:rPr>
          <w:bCs/>
        </w:rPr>
        <w:t>01 січня 2019 року</w:t>
      </w:r>
      <w:r w:rsidRPr="00F15469">
        <w:t>.</w:t>
      </w:r>
    </w:p>
    <w:p w:rsidR="00DB4E66" w:rsidRPr="00F15469" w:rsidRDefault="00DB4E66" w:rsidP="00DB4E66">
      <w:pPr>
        <w:pStyle w:val="a8"/>
        <w:ind w:firstLine="708"/>
        <w:jc w:val="both"/>
      </w:pPr>
      <w:r w:rsidRPr="00F15469">
        <w:t>5. Контроль за виконанням рішення покласти на постійну комісію з 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w:t>
      </w:r>
    </w:p>
    <w:p w:rsidR="00DB4E66" w:rsidRPr="00F15469" w:rsidRDefault="00DB4E66" w:rsidP="00DB4E66">
      <w:pPr>
        <w:pStyle w:val="a8"/>
        <w:ind w:firstLine="567"/>
        <w:jc w:val="both"/>
      </w:pPr>
    </w:p>
    <w:p w:rsidR="00DB4E66" w:rsidRPr="00F15469" w:rsidRDefault="00DB4E66" w:rsidP="00DB4E66">
      <w:pPr>
        <w:pStyle w:val="Iniiaieeoaeno"/>
      </w:pPr>
    </w:p>
    <w:p w:rsidR="00DB4E66" w:rsidRPr="00F15469" w:rsidRDefault="00DB4E66" w:rsidP="00DB4E66">
      <w:pPr>
        <w:pStyle w:val="Iniiaieeoaeno"/>
      </w:pPr>
    </w:p>
    <w:p w:rsidR="00DB4E66" w:rsidRPr="00F15469" w:rsidRDefault="00DB4E66" w:rsidP="00DB4E66">
      <w:pPr>
        <w:pStyle w:val="Iniiaieeoaeno"/>
        <w:ind w:firstLine="0"/>
      </w:pPr>
    </w:p>
    <w:p w:rsidR="00AB7E15" w:rsidRPr="00F15469" w:rsidRDefault="00DB4E66" w:rsidP="00F36069">
      <w:pPr>
        <w:pStyle w:val="Iniiaieeoaeno"/>
        <w:ind w:firstLine="0"/>
      </w:pPr>
      <w:r w:rsidRPr="00F15469">
        <w:t xml:space="preserve">Селищний голова                                            </w:t>
      </w:r>
      <w:r w:rsidR="00F36069" w:rsidRPr="00F15469">
        <w:t xml:space="preserve">                          </w:t>
      </w:r>
      <w:proofErr w:type="spellStart"/>
      <w:r w:rsidR="00F36069" w:rsidRPr="00F15469">
        <w:t>В.</w:t>
      </w:r>
      <w:bookmarkStart w:id="0" w:name="_GoBack"/>
      <w:bookmarkEnd w:id="0"/>
      <w:r w:rsidR="00F36069" w:rsidRPr="00F15469">
        <w:t>Іщук</w:t>
      </w:r>
      <w:proofErr w:type="spellEnd"/>
    </w:p>
    <w:p w:rsidR="00F36069" w:rsidRDefault="00F36069" w:rsidP="00F36069">
      <w:pPr>
        <w:pStyle w:val="Iniiaieeoaeno"/>
        <w:ind w:firstLine="0"/>
      </w:pPr>
    </w:p>
    <w:p w:rsidR="002C79B2" w:rsidRDefault="00B80E50" w:rsidP="008F0BBD">
      <w:pPr>
        <w:pStyle w:val="Iniiaieeoaeno"/>
        <w:ind w:left="5387" w:firstLine="0"/>
        <w:jc w:val="left"/>
      </w:pPr>
      <w:r w:rsidRPr="00F15469">
        <w:lastRenderedPageBreak/>
        <w:t>Додаток</w:t>
      </w:r>
      <w:r w:rsidR="002C79B2">
        <w:t xml:space="preserve"> </w:t>
      </w:r>
      <w:r w:rsidR="00E47A7B" w:rsidRPr="00F15469">
        <w:t>д</w:t>
      </w:r>
      <w:r w:rsidR="002C79B2">
        <w:t>о рішення</w:t>
      </w:r>
    </w:p>
    <w:p w:rsidR="002C79B2" w:rsidRDefault="00B80E50" w:rsidP="008F0BBD">
      <w:pPr>
        <w:pStyle w:val="Iniiaieeoaeno"/>
        <w:ind w:left="5387" w:firstLine="0"/>
        <w:jc w:val="left"/>
      </w:pPr>
      <w:r w:rsidRPr="00F15469">
        <w:t>Демидівської</w:t>
      </w:r>
      <w:r w:rsidR="004A22EE" w:rsidRPr="00F15469">
        <w:t xml:space="preserve"> </w:t>
      </w:r>
      <w:r w:rsidRPr="00F15469">
        <w:t>селищної ради</w:t>
      </w:r>
    </w:p>
    <w:p w:rsidR="00B80E50" w:rsidRPr="00F15469" w:rsidRDefault="004A22EE" w:rsidP="008F0BBD">
      <w:pPr>
        <w:pStyle w:val="Iniiaieeoaeno"/>
        <w:ind w:left="5387" w:firstLine="0"/>
        <w:jc w:val="left"/>
      </w:pPr>
      <w:r w:rsidRPr="00F15469">
        <w:t xml:space="preserve">30 червня </w:t>
      </w:r>
      <w:r w:rsidR="00B80E50" w:rsidRPr="00F15469">
        <w:t>2018</w:t>
      </w:r>
      <w:r w:rsidRPr="00F15469">
        <w:t xml:space="preserve"> року</w:t>
      </w:r>
      <w:r w:rsidR="00FC11C1">
        <w:t xml:space="preserve"> № 343</w:t>
      </w:r>
    </w:p>
    <w:p w:rsidR="00950483" w:rsidRPr="00F15469" w:rsidRDefault="00950483" w:rsidP="00E47A7B">
      <w:pPr>
        <w:autoSpaceDE w:val="0"/>
        <w:autoSpaceDN w:val="0"/>
        <w:adjustRightInd w:val="0"/>
        <w:spacing w:after="0" w:line="240" w:lineRule="auto"/>
        <w:ind w:firstLine="708"/>
        <w:rPr>
          <w:rFonts w:ascii="Times New Roman" w:hAnsi="Times New Roman" w:cs="Times New Roman"/>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ПОЛОЖЕННЯ</w:t>
      </w: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про порядок обчислення та сплати податку на нерухоме майно, відмінне від земельної</w:t>
      </w:r>
      <w:r w:rsidR="005E202E" w:rsidRPr="00F15469">
        <w:rPr>
          <w:rFonts w:ascii="Times New Roman" w:hAnsi="Times New Roman" w:cs="Times New Roman"/>
          <w:bCs/>
          <w:sz w:val="28"/>
          <w:szCs w:val="28"/>
          <w:lang w:val="uk-UA"/>
        </w:rPr>
        <w:t xml:space="preserve"> </w:t>
      </w:r>
      <w:r w:rsidRPr="00F15469">
        <w:rPr>
          <w:rFonts w:ascii="Times New Roman" w:hAnsi="Times New Roman" w:cs="Times New Roman"/>
          <w:bCs/>
          <w:sz w:val="28"/>
          <w:szCs w:val="28"/>
          <w:lang w:val="uk-UA"/>
        </w:rPr>
        <w:t xml:space="preserve">ділянки, на території </w:t>
      </w:r>
      <w:r w:rsidR="00B80E50" w:rsidRPr="00F15469">
        <w:rPr>
          <w:rFonts w:ascii="Times New Roman" w:hAnsi="Times New Roman" w:cs="Times New Roman"/>
          <w:bCs/>
          <w:sz w:val="28"/>
          <w:szCs w:val="28"/>
          <w:lang w:val="uk-UA"/>
        </w:rPr>
        <w:t>Демидівської селищної ради</w:t>
      </w:r>
    </w:p>
    <w:p w:rsidR="00B80E50" w:rsidRPr="00F15469" w:rsidRDefault="00B80E50" w:rsidP="00E47A7B">
      <w:pPr>
        <w:autoSpaceDE w:val="0"/>
        <w:autoSpaceDN w:val="0"/>
        <w:adjustRightInd w:val="0"/>
        <w:spacing w:after="0" w:line="240" w:lineRule="auto"/>
        <w:jc w:val="center"/>
        <w:rPr>
          <w:rFonts w:ascii="Times New Roman" w:hAnsi="Times New Roman" w:cs="Times New Roman"/>
          <w:bCs/>
          <w:sz w:val="28"/>
          <w:szCs w:val="28"/>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1. Загальні положення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1.1. Положення про порядок обчислення та сплати податку на нерухоме майно, відмінне від</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земельної ділянки (далі у тексті – Положення), визначає правові засади справляння податку на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нерухоме майно, відмінне від земельної ділянки, та його елементи у відповідності до Податкового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кодексу України.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1.2. Податок на нерухоме майно, відмінне від земельної ділянки, входить до складу податку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 майно, який належить до місцевих податків.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1.3. Терміни, наведені у цьому Положенні вживаються у значеннях, визначених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Податковому кодексі України.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1.4. Норми цього Положення є обов’язковими для дотримання фізичними та юридичними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особами – власниками об’єктів житлової та/або нежитлової нерухомості, контролюючими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органами, а також суб‘єктами державної реєстрації прав на нерухоме майно та державними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реєстраторами прав на нерухоме майно.</w:t>
      </w: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2. Платники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2.1. Платниками податку є фізичні та юридичні особи, в тому числі нерезиденти, які є</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власниками об‘єктів житлової та/або нежитлової нерухомості, розташованої на території</w:t>
      </w:r>
      <w:r w:rsidR="00B21891" w:rsidRPr="00F15469">
        <w:rPr>
          <w:rFonts w:ascii="Times New Roman" w:hAnsi="Times New Roman" w:cs="Times New Roman"/>
          <w:sz w:val="28"/>
          <w:szCs w:val="28"/>
          <w:lang w:val="uk-UA"/>
        </w:rPr>
        <w:t xml:space="preserve"> </w:t>
      </w:r>
      <w:r w:rsidR="00B80E50" w:rsidRPr="00F15469">
        <w:rPr>
          <w:rFonts w:ascii="Times New Roman" w:hAnsi="Times New Roman" w:cs="Times New Roman"/>
          <w:bCs/>
          <w:sz w:val="28"/>
          <w:szCs w:val="28"/>
          <w:lang w:val="uk-UA"/>
        </w:rPr>
        <w:t>Демидівської селищної ради.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2.2. Визначення платників податку в разі перебування об’єктів житлової та/або нежитлової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нерухомості у спільній частковій або спільній сумісній власності кількох осіб:</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якщо об’єкт житлової та/або нежитлової нерухомості перебуває у спільній частковій</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кількох осіб, платником податку є кожна з цих осіб за належну їй частку;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якщо об’єкт житлової та/або нежитлової нерухомості перебуває у спільній сумісній</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кількох осіб, але не поділений в натурі, платником податку є одна з таких осіб-власників,</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визначена за їх згодою, якщо інше не встановлено судом;</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якщо об’єкт житлової та/або нежитлової нерухомості перебуває у спільній сумісній</w:t>
      </w:r>
      <w:r w:rsidR="00B80E50" w:rsidRPr="00F15469">
        <w:rPr>
          <w:rFonts w:ascii="Times New Roman" w:hAnsi="Times New Roman" w:cs="Times New Roman"/>
          <w:sz w:val="28"/>
          <w:szCs w:val="28"/>
          <w:lang w:val="uk-UA"/>
        </w:rPr>
        <w:t xml:space="preserve"> власн</w:t>
      </w:r>
      <w:r w:rsidR="00402CC7" w:rsidRPr="00F15469">
        <w:rPr>
          <w:rFonts w:ascii="Times New Roman" w:hAnsi="Times New Roman" w:cs="Times New Roman"/>
          <w:sz w:val="28"/>
          <w:szCs w:val="28"/>
          <w:lang w:val="uk-UA"/>
        </w:rPr>
        <w:t>ості кількох осіб і поділений м</w:t>
      </w:r>
      <w:r w:rsidR="00B80E50" w:rsidRPr="00F15469">
        <w:rPr>
          <w:rFonts w:ascii="Times New Roman" w:hAnsi="Times New Roman" w:cs="Times New Roman"/>
          <w:sz w:val="28"/>
          <w:szCs w:val="28"/>
          <w:lang w:val="uk-UA"/>
        </w:rPr>
        <w:t>іж ними в натурі, п</w:t>
      </w:r>
      <w:r w:rsidRPr="00F15469">
        <w:rPr>
          <w:rFonts w:ascii="Times New Roman" w:hAnsi="Times New Roman" w:cs="Times New Roman"/>
          <w:sz w:val="28"/>
          <w:szCs w:val="28"/>
          <w:lang w:val="uk-UA"/>
        </w:rPr>
        <w:t>латник</w:t>
      </w:r>
      <w:r w:rsidR="00B80E50" w:rsidRPr="00F15469">
        <w:rPr>
          <w:rFonts w:ascii="Times New Roman" w:hAnsi="Times New Roman" w:cs="Times New Roman"/>
          <w:sz w:val="28"/>
          <w:szCs w:val="28"/>
          <w:lang w:val="uk-UA"/>
        </w:rPr>
        <w:t>ом податку є кожна з цих осіб з</w:t>
      </w:r>
      <w:r w:rsidRPr="00F15469">
        <w:rPr>
          <w:rFonts w:ascii="Times New Roman" w:hAnsi="Times New Roman" w:cs="Times New Roman"/>
          <w:sz w:val="28"/>
          <w:szCs w:val="28"/>
          <w:lang w:val="uk-UA"/>
        </w:rPr>
        <w:t>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належну їй частку.</w:t>
      </w:r>
    </w:p>
    <w:p w:rsidR="00950483" w:rsidRPr="00F15469" w:rsidRDefault="00950483" w:rsidP="00E47A7B">
      <w:pPr>
        <w:autoSpaceDE w:val="0"/>
        <w:autoSpaceDN w:val="0"/>
        <w:adjustRightInd w:val="0"/>
        <w:spacing w:after="0" w:line="240" w:lineRule="auto"/>
        <w:rPr>
          <w:rFonts w:ascii="Times New Roman" w:hAnsi="Times New Roman" w:cs="Times New Roman"/>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3. Об’єкти оподаткування</w:t>
      </w:r>
    </w:p>
    <w:p w:rsidR="00950483" w:rsidRPr="00F15469" w:rsidRDefault="00950483" w:rsidP="00E47A7B">
      <w:pPr>
        <w:autoSpaceDE w:val="0"/>
        <w:autoSpaceDN w:val="0"/>
        <w:adjustRightInd w:val="0"/>
        <w:spacing w:after="0" w:line="240" w:lineRule="auto"/>
        <w:ind w:firstLine="708"/>
        <w:rPr>
          <w:rFonts w:ascii="Times New Roman" w:hAnsi="Times New Roman" w:cs="Times New Roman"/>
          <w:sz w:val="28"/>
          <w:szCs w:val="28"/>
          <w:lang w:val="uk-UA"/>
        </w:rPr>
      </w:pPr>
      <w:r w:rsidRPr="00F15469">
        <w:rPr>
          <w:rFonts w:ascii="Times New Roman" w:hAnsi="Times New Roman" w:cs="Times New Roman"/>
          <w:sz w:val="28"/>
          <w:szCs w:val="28"/>
          <w:lang w:val="uk-UA"/>
        </w:rPr>
        <w:t>3.1. Об’єктом оподаткування є об’єкт житлової та нежитлової нерухомості, в тому числі його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частка.</w:t>
      </w:r>
    </w:p>
    <w:p w:rsidR="00950483" w:rsidRPr="00F15469" w:rsidRDefault="00950483" w:rsidP="00E47A7B">
      <w:pPr>
        <w:autoSpaceDE w:val="0"/>
        <w:autoSpaceDN w:val="0"/>
        <w:adjustRightInd w:val="0"/>
        <w:spacing w:after="0" w:line="240" w:lineRule="auto"/>
        <w:ind w:firstLine="708"/>
        <w:rPr>
          <w:rFonts w:ascii="Times New Roman" w:hAnsi="Times New Roman" w:cs="Times New Roman"/>
          <w:sz w:val="28"/>
          <w:szCs w:val="28"/>
          <w:lang w:val="uk-UA"/>
        </w:rPr>
      </w:pPr>
      <w:r w:rsidRPr="00F15469">
        <w:rPr>
          <w:rFonts w:ascii="Times New Roman" w:hAnsi="Times New Roman" w:cs="Times New Roman"/>
          <w:sz w:val="28"/>
          <w:szCs w:val="28"/>
          <w:lang w:val="uk-UA"/>
        </w:rPr>
        <w:t>3.2. Не є об’єктом оподаткування: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lastRenderedPageBreak/>
        <w:t>– об’єкти житлової та нежитлової нерухомості, які перебувають у власності органів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державної влади, органів місцевого самоврядування, а також організацій, створених ними 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уст</w:t>
      </w:r>
      <w:r w:rsidR="00B80E50" w:rsidRPr="00F15469">
        <w:rPr>
          <w:rFonts w:ascii="Times New Roman" w:hAnsi="Times New Roman" w:cs="Times New Roman"/>
          <w:sz w:val="28"/>
          <w:szCs w:val="28"/>
          <w:lang w:val="uk-UA"/>
        </w:rPr>
        <w:t xml:space="preserve">ановленому порядку, що повністю </w:t>
      </w:r>
      <w:r w:rsidRPr="00F15469">
        <w:rPr>
          <w:rFonts w:ascii="Times New Roman" w:hAnsi="Times New Roman" w:cs="Times New Roman"/>
          <w:sz w:val="28"/>
          <w:szCs w:val="28"/>
          <w:lang w:val="uk-UA"/>
        </w:rPr>
        <w:t>утримуються за рахунок відповідно державного чи місцевого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бюджету і є неприбутковими (їх спільній власності);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житлової та нежитлової нерухомості, які розташовані в зонах відчуження та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безумовного (обов’язкового) відселення, визначені законом, в тому числі їх частки;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будівлі дитячих будинків сімейного типу;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гуртожитки;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житлова нерухомість непридатна для проживання, у тому числі у зв’язку з аварійним</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станом, визнана такою згідно з рішенням </w:t>
      </w:r>
      <w:r w:rsidR="00B80E50" w:rsidRPr="00F15469">
        <w:rPr>
          <w:rFonts w:ascii="Times New Roman" w:hAnsi="Times New Roman" w:cs="Times New Roman"/>
          <w:bCs/>
          <w:sz w:val="28"/>
          <w:szCs w:val="28"/>
          <w:lang w:val="uk-UA"/>
        </w:rPr>
        <w:t>Демидівської селищної ради</w:t>
      </w:r>
      <w:r w:rsidRPr="00F15469">
        <w:rPr>
          <w:rFonts w:ascii="Times New Roman" w:hAnsi="Times New Roman" w:cs="Times New Roman"/>
          <w:bCs/>
          <w:i/>
          <w:iCs/>
          <w:sz w:val="28"/>
          <w:szCs w:val="28"/>
          <w:lang w:val="uk-UA"/>
        </w:rPr>
        <w:t>;</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житлової нерухомості, в тому числі їх частки, що належать дітям-сиротам, дітям,</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позбавленим батьківського піклування, та особам з їх числа, визнаним такими відповідно до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закону, дітям-інвалідам, які виховуються одинокими матерями (батьками), але не більше одного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такого об’єкта на дитину;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нежитлової нерухомості, які використовуються суб’єктами господарювання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малого та середнього бізнесу, що провадять свою діяльність в малих архітектурних формах та на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ринках;</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будівлі промисловості, зокрема виробничі корпуси, цехи, складські приміщення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промислових підприємств;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будівлі, споруди сільськогосподарських товаровиробників, призначені для використання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безпосередньо у сільськогосподарській діяльності;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житлової та нежитлової нерухомості, які перебувають у власності громадських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організацій інвалідів та їх підприємств;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нерухомості, що перебув</w:t>
      </w:r>
      <w:r w:rsidR="00B80E50" w:rsidRPr="00F15469">
        <w:rPr>
          <w:rFonts w:ascii="Times New Roman" w:hAnsi="Times New Roman" w:cs="Times New Roman"/>
          <w:sz w:val="28"/>
          <w:szCs w:val="28"/>
          <w:lang w:val="uk-UA"/>
        </w:rPr>
        <w:t xml:space="preserve">ають у власності релігійних </w:t>
      </w:r>
      <w:r w:rsidRPr="00F15469">
        <w:rPr>
          <w:rFonts w:ascii="Times New Roman" w:hAnsi="Times New Roman" w:cs="Times New Roman"/>
          <w:sz w:val="28"/>
          <w:szCs w:val="28"/>
          <w:lang w:val="uk-UA"/>
        </w:rPr>
        <w:t>організацій, статути(положення) яких зареєстровано у встановленому законом порядку, та використовуються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виключно для забезпечення їхньої статутної діяльності, включаючи ті, в яких здійснюють</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діяльність засновані такими релігійними організаціями добродійні заклади (притулки, інтернати,</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лікарні тощо), крім об’єктів нерухомості, в яких здійснюється виробнича та/або господарська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діяльність;</w:t>
      </w:r>
    </w:p>
    <w:p w:rsidR="00950483" w:rsidRPr="00F15469" w:rsidRDefault="00950483" w:rsidP="00E47A7B">
      <w:pPr>
        <w:autoSpaceDE w:val="0"/>
        <w:autoSpaceDN w:val="0"/>
        <w:adjustRightInd w:val="0"/>
        <w:spacing w:after="0" w:line="240" w:lineRule="auto"/>
        <w:ind w:firstLine="708"/>
        <w:rPr>
          <w:rFonts w:ascii="Times New Roman" w:hAnsi="Times New Roman" w:cs="Times New Roman"/>
          <w:sz w:val="28"/>
          <w:szCs w:val="28"/>
          <w:lang w:val="uk-UA"/>
        </w:rPr>
      </w:pPr>
      <w:r w:rsidRPr="00F15469">
        <w:rPr>
          <w:rFonts w:ascii="Times New Roman" w:hAnsi="Times New Roman" w:cs="Times New Roman"/>
          <w:sz w:val="28"/>
          <w:szCs w:val="28"/>
          <w:lang w:val="uk-UA"/>
        </w:rPr>
        <w:t>– будівлі дошкільних та загальноосвітніх навчальних закладів незалежно від форми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та джерел фінансування, що використовуються для надання освітніх послуг;</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нежитлової нерухомості державних та комунальних дитячих санаторно-курортних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закладів та закладів оздоровлення та відпочинку дітей, а також дитячих санаторно-курортних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закладів та закладів оздоровлення і відпочинку дітей, які знаходяться на балансі підприємств,</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установ та організацій, які є неприбутковими і внесені контролюючим органом до Реєстру</w:t>
      </w:r>
    </w:p>
    <w:p w:rsidR="00950483" w:rsidRPr="00F15469" w:rsidRDefault="00950483" w:rsidP="00E47A7B">
      <w:pPr>
        <w:autoSpaceDE w:val="0"/>
        <w:autoSpaceDN w:val="0"/>
        <w:adjustRightInd w:val="0"/>
        <w:spacing w:after="0" w:line="240" w:lineRule="auto"/>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неприбуткових установ та організац</w:t>
      </w:r>
      <w:r w:rsidR="00B80E50" w:rsidRPr="00F15469">
        <w:rPr>
          <w:rFonts w:ascii="Times New Roman" w:hAnsi="Times New Roman" w:cs="Times New Roman"/>
          <w:sz w:val="28"/>
          <w:szCs w:val="28"/>
          <w:lang w:val="uk-UA"/>
        </w:rPr>
        <w:t xml:space="preserve">ій. У разі виключення з Реєстру </w:t>
      </w:r>
      <w:r w:rsidRPr="00F15469">
        <w:rPr>
          <w:rFonts w:ascii="Times New Roman" w:hAnsi="Times New Roman" w:cs="Times New Roman"/>
          <w:sz w:val="28"/>
          <w:szCs w:val="28"/>
          <w:lang w:val="uk-UA"/>
        </w:rPr>
        <w:t>неприбуткових установ та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організацій декларація подається платником податку протягом 30 календарних днів з дня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виключення, а податок сплачується </w:t>
      </w:r>
      <w:r w:rsidRPr="00F15469">
        <w:rPr>
          <w:rFonts w:ascii="Times New Roman" w:hAnsi="Times New Roman" w:cs="Times New Roman"/>
          <w:sz w:val="28"/>
          <w:szCs w:val="28"/>
          <w:lang w:val="uk-UA"/>
        </w:rPr>
        <w:lastRenderedPageBreak/>
        <w:t>починаючи з місяця, наступного за місяцем, в якому відбулося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виключення з Реєстру неприбуткових установ та організацій;</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нежитлової нерухомості державних та комунальних центрів олімпійської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підготовки, шкіл вищої с</w:t>
      </w:r>
      <w:r w:rsidR="00514EEA" w:rsidRPr="00F15469">
        <w:rPr>
          <w:rFonts w:ascii="Times New Roman" w:hAnsi="Times New Roman" w:cs="Times New Roman"/>
          <w:sz w:val="28"/>
          <w:szCs w:val="28"/>
          <w:lang w:val="uk-UA"/>
        </w:rPr>
        <w:t xml:space="preserve">портивної майстерності, центрів </w:t>
      </w:r>
      <w:r w:rsidRPr="00F15469">
        <w:rPr>
          <w:rFonts w:ascii="Times New Roman" w:hAnsi="Times New Roman" w:cs="Times New Roman"/>
          <w:sz w:val="28"/>
          <w:szCs w:val="28"/>
          <w:lang w:val="uk-UA"/>
        </w:rPr>
        <w:t>фізичного здоров’я населення, центрів з</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розвитку фізичної культури і спорту інвалідів, дитячо-юнацьких спортивних шкіл, а також центрів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олімпійської підготовки, шкіл вищої спортивної майстерності, дитячо-юнацьких спортивних шкіл 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спортивних споруд всеукраїнських фізкультурно-спортивних товариств, їх місцевих осередків та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відокремлених підрозділів, що є неприбутковими та включені до Реєстру неприбуткових установ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 організацій. У разі виключення таких установ та організацій з Реєстру неприбуткових установ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 організацій декларація подається платником податку протягом 30 календарних днів з дня</w:t>
      </w:r>
    </w:p>
    <w:p w:rsidR="00950483" w:rsidRPr="00F15469" w:rsidRDefault="00950483" w:rsidP="00E47A7B">
      <w:pPr>
        <w:autoSpaceDE w:val="0"/>
        <w:autoSpaceDN w:val="0"/>
        <w:adjustRightInd w:val="0"/>
        <w:spacing w:after="0" w:line="240" w:lineRule="auto"/>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виключення, а податок сплачується починаючи з місяця, наступного за місяцем, в якому відбулося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виключення з Реєстру неприбуткових установ та організацій;</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нежитлової нерухомості баз олімпійської та пара</w:t>
      </w:r>
      <w:r w:rsidR="00B21891" w:rsidRPr="00F15469">
        <w:rPr>
          <w:rFonts w:ascii="Times New Roman" w:hAnsi="Times New Roman" w:cs="Times New Roman"/>
          <w:sz w:val="28"/>
          <w:szCs w:val="28"/>
          <w:lang w:val="uk-UA"/>
        </w:rPr>
        <w:t>о</w:t>
      </w:r>
      <w:r w:rsidRPr="00F15469">
        <w:rPr>
          <w:rFonts w:ascii="Times New Roman" w:hAnsi="Times New Roman" w:cs="Times New Roman"/>
          <w:sz w:val="28"/>
          <w:szCs w:val="28"/>
          <w:lang w:val="uk-UA"/>
        </w:rPr>
        <w:t>лімпійської підготовки (перелік</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таких баз затверджується Кабінетом Міністрів України);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об’єкти житлової нерухомості, які належать багатодітним або прийомним сім’ям, у яких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виховується п’ять та більше дітей.</w:t>
      </w:r>
    </w:p>
    <w:p w:rsidR="00F97E76" w:rsidRPr="00F15469" w:rsidRDefault="00F97E76" w:rsidP="00E47A7B">
      <w:pPr>
        <w:autoSpaceDE w:val="0"/>
        <w:autoSpaceDN w:val="0"/>
        <w:adjustRightInd w:val="0"/>
        <w:spacing w:after="0" w:line="240" w:lineRule="auto"/>
        <w:ind w:firstLine="708"/>
        <w:jc w:val="both"/>
        <w:rPr>
          <w:rFonts w:ascii="Times New Roman" w:hAnsi="Times New Roman" w:cs="Times New Roman"/>
          <w:sz w:val="28"/>
          <w:szCs w:val="28"/>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4. База оподаткування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4.1. Базою оподаткування є загальна площа об’єкта житлової та нежитлової нерухомості, втому числі його часток.</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4.2. База оподаткування об’єктів житлової та нежитлової нерухомості, в тому числі їх часток,</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які перебувають у власності фізичних осіб, обчислюється контролюючим органом на підстав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даних Державного реєстру речових прав на нерухоме майно, що безоплатно надаються органами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державної реєстрації прав на нерухоме майно та/або на підставі оригіналів відповідних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документів платника податків, зокрема документів на право власності.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4.3. База оподаткування об’єктів житлової та нежитлової нерухомості, в тому числі їх часток,</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що перебувають у власності юридичних осіб, обчислюється такими особами самостійно виходячи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із загальної площі кожного окремого об’єкта оподаткування на підставі документів, що</w:t>
      </w:r>
    </w:p>
    <w:p w:rsidR="00950483" w:rsidRPr="00F15469" w:rsidRDefault="00950483" w:rsidP="00E47A7B">
      <w:pPr>
        <w:autoSpaceDE w:val="0"/>
        <w:autoSpaceDN w:val="0"/>
        <w:adjustRightInd w:val="0"/>
        <w:spacing w:after="0" w:line="240" w:lineRule="auto"/>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підтверджують право власності на такий об’єкт.</w:t>
      </w:r>
    </w:p>
    <w:p w:rsidR="00F97E76" w:rsidRPr="00F15469" w:rsidRDefault="00F97E76" w:rsidP="00E47A7B">
      <w:pPr>
        <w:autoSpaceDE w:val="0"/>
        <w:autoSpaceDN w:val="0"/>
        <w:adjustRightInd w:val="0"/>
        <w:spacing w:after="0" w:line="240" w:lineRule="auto"/>
        <w:jc w:val="both"/>
        <w:rPr>
          <w:rFonts w:ascii="Times New Roman" w:hAnsi="Times New Roman" w:cs="Times New Roman"/>
          <w:sz w:val="28"/>
          <w:szCs w:val="28"/>
          <w:lang w:val="uk-UA"/>
        </w:rPr>
      </w:pPr>
    </w:p>
    <w:p w:rsidR="00950483" w:rsidRPr="00F15469" w:rsidRDefault="00950483" w:rsidP="00E47A7B">
      <w:pPr>
        <w:autoSpaceDE w:val="0"/>
        <w:autoSpaceDN w:val="0"/>
        <w:adjustRightInd w:val="0"/>
        <w:spacing w:after="0" w:line="240" w:lineRule="auto"/>
        <w:ind w:firstLine="708"/>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5. Пільги із сплати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5.1. База оподаткування об’єкта/об’єктів житлової нерухомості, в тому числі їх часток, що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перебувають у власності фізичної особи - платника податку, зменшується: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xml:space="preserve">а) для квартири/квартир незалежно від їх кількості – на 60 </w:t>
      </w:r>
      <w:proofErr w:type="spellStart"/>
      <w:r w:rsidRPr="00F15469">
        <w:rPr>
          <w:rFonts w:ascii="Times New Roman" w:hAnsi="Times New Roman" w:cs="Times New Roman"/>
          <w:sz w:val="28"/>
          <w:szCs w:val="28"/>
          <w:lang w:val="uk-UA"/>
        </w:rPr>
        <w:t>кв</w:t>
      </w:r>
      <w:proofErr w:type="spellEnd"/>
      <w:r w:rsidRPr="00F15469">
        <w:rPr>
          <w:rFonts w:ascii="Times New Roman" w:hAnsi="Times New Roman" w:cs="Times New Roman"/>
          <w:sz w:val="28"/>
          <w:szCs w:val="28"/>
          <w:lang w:val="uk-UA"/>
        </w:rPr>
        <w:t>. метрів;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xml:space="preserve">б) для житлового будинку/будинків незалежно від їх кількості – на 120 </w:t>
      </w:r>
      <w:proofErr w:type="spellStart"/>
      <w:r w:rsidRPr="00F15469">
        <w:rPr>
          <w:rFonts w:ascii="Times New Roman" w:hAnsi="Times New Roman" w:cs="Times New Roman"/>
          <w:sz w:val="28"/>
          <w:szCs w:val="28"/>
          <w:lang w:val="uk-UA"/>
        </w:rPr>
        <w:t>кв</w:t>
      </w:r>
      <w:proofErr w:type="spellEnd"/>
      <w:r w:rsidRPr="00F15469">
        <w:rPr>
          <w:rFonts w:ascii="Times New Roman" w:hAnsi="Times New Roman" w:cs="Times New Roman"/>
          <w:sz w:val="28"/>
          <w:szCs w:val="28"/>
          <w:lang w:val="uk-UA"/>
        </w:rPr>
        <w:t>. метрів;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в) для різних типів об’єктів житлової нерухомості, в тому числі їх часток (у разі одночасного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перебування у власності платника податку квартири/квартир та житлового будинку/будинків, утому числі їх часток), – на 180 </w:t>
      </w:r>
      <w:proofErr w:type="spellStart"/>
      <w:r w:rsidRPr="00F15469">
        <w:rPr>
          <w:rFonts w:ascii="Times New Roman" w:hAnsi="Times New Roman" w:cs="Times New Roman"/>
          <w:sz w:val="28"/>
          <w:szCs w:val="28"/>
          <w:lang w:val="uk-UA"/>
        </w:rPr>
        <w:t>кв</w:t>
      </w:r>
      <w:proofErr w:type="spellEnd"/>
      <w:r w:rsidRPr="00F15469">
        <w:rPr>
          <w:rFonts w:ascii="Times New Roman" w:hAnsi="Times New Roman" w:cs="Times New Roman"/>
          <w:sz w:val="28"/>
          <w:szCs w:val="28"/>
          <w:lang w:val="uk-UA"/>
        </w:rPr>
        <w:t>. метрів.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lastRenderedPageBreak/>
        <w:t>Таке зменшення надається один раз за кожний базовий податковий (звітний) період (рік).</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xml:space="preserve">5.2. Установити, що </w:t>
      </w:r>
      <w:r w:rsidR="00F97E76" w:rsidRPr="00F15469">
        <w:rPr>
          <w:rFonts w:ascii="Times New Roman" w:hAnsi="Times New Roman" w:cs="Times New Roman"/>
          <w:bCs/>
          <w:sz w:val="28"/>
          <w:szCs w:val="28"/>
          <w:lang w:val="uk-UA"/>
        </w:rPr>
        <w:t>Демидівська селищна рада</w:t>
      </w:r>
      <w:r w:rsidR="00B21891" w:rsidRPr="00F15469">
        <w:rPr>
          <w:rFonts w:ascii="Times New Roman" w:hAnsi="Times New Roman" w:cs="Times New Roman"/>
          <w:bCs/>
          <w:sz w:val="28"/>
          <w:szCs w:val="28"/>
          <w:lang w:val="uk-UA"/>
        </w:rPr>
        <w:t xml:space="preserve"> </w:t>
      </w:r>
      <w:r w:rsidRPr="00F15469">
        <w:rPr>
          <w:rFonts w:ascii="Times New Roman" w:hAnsi="Times New Roman" w:cs="Times New Roman"/>
          <w:sz w:val="28"/>
          <w:szCs w:val="28"/>
          <w:lang w:val="uk-UA"/>
        </w:rPr>
        <w:t>встановлює пільги з податку, що сплачується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 території ради, з об’єктів житлової та/або нежитлової нерухомості, що перебувають у власності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фізичних або юридичних осіб, громадських об’єднань, благодійних організацій, релігійних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організацій України, статути (положення) яких зареєстровані у встановленому законом порядку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 використовуються для забезпечення діяльності, передбаченої такими статутами(положеннями).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Пільги з податку, що сплачується на території ради з об’єктів житлової та нежитлової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нерухомості, для фізичних осіб визначаються виходячи з їх майнового стану та рівня доходів.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Пільги з податку, що сплачується на території ради з об’єктів нежитлової нерухомості,</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встановлюються залежно від майна, яке є об’єктом оподаткування.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5.3. Пільги з податку, передбачені підпунктами 5.1. та 5.2. цього пункту, для фізичних осіб не</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застосовуються до:</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об’єкта/об’єктів оподаткування, якщо площа такого/таких об’єкта/об’єктів перевищує</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п’ятикратний розмір неоподатковуваної площі, встановленої підпунктом 5.1. цього пункту;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об’єкта/об’єктів оподаткування, що використовуються їх власниками з метою одержання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доходів (здаються в оренду, лізинг, позичку, використовуються у підприємницькій діяльності).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5.4. З урахуванням підпунктів 5.2. та 5.3. цього пункту встановити перелік пільг для фізичних</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 юридичних осіб згідно з додатком 1 до цього Положення.</w:t>
      </w:r>
    </w:p>
    <w:p w:rsidR="00402CC7" w:rsidRPr="00F15469" w:rsidRDefault="00402CC7" w:rsidP="00E47A7B">
      <w:pPr>
        <w:autoSpaceDE w:val="0"/>
        <w:autoSpaceDN w:val="0"/>
        <w:adjustRightInd w:val="0"/>
        <w:spacing w:after="0" w:line="240" w:lineRule="auto"/>
        <w:ind w:firstLine="708"/>
        <w:jc w:val="both"/>
        <w:rPr>
          <w:rFonts w:ascii="Times New Roman" w:hAnsi="Times New Roman" w:cs="Times New Roman"/>
          <w:sz w:val="28"/>
          <w:szCs w:val="28"/>
          <w:lang w:val="uk-UA"/>
        </w:rPr>
      </w:pPr>
    </w:p>
    <w:p w:rsidR="00950483" w:rsidRPr="00F15469" w:rsidRDefault="00950483" w:rsidP="00E47A7B">
      <w:pPr>
        <w:autoSpaceDE w:val="0"/>
        <w:autoSpaceDN w:val="0"/>
        <w:adjustRightInd w:val="0"/>
        <w:spacing w:after="0" w:line="240" w:lineRule="auto"/>
        <w:ind w:firstLine="708"/>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6. Ставки податку та податковий період</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6.1. Ставки податку для об’єктів житлової та/або нежитлової нерухомості, що перебувають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власності фізичних та юридичних осіб на території </w:t>
      </w:r>
      <w:r w:rsidRPr="00F15469">
        <w:rPr>
          <w:rFonts w:ascii="Times New Roman" w:hAnsi="Times New Roman" w:cs="Times New Roman"/>
          <w:bCs/>
          <w:sz w:val="28"/>
          <w:szCs w:val="28"/>
          <w:lang w:val="uk-UA"/>
        </w:rPr>
        <w:t>Д</w:t>
      </w:r>
      <w:r w:rsidR="008F1B38" w:rsidRPr="00F15469">
        <w:rPr>
          <w:rFonts w:ascii="Times New Roman" w:hAnsi="Times New Roman" w:cs="Times New Roman"/>
          <w:bCs/>
          <w:sz w:val="28"/>
          <w:szCs w:val="28"/>
          <w:lang w:val="uk-UA"/>
        </w:rPr>
        <w:t>емидівської селищної ради</w:t>
      </w:r>
      <w:r w:rsidRPr="00F15469">
        <w:rPr>
          <w:rFonts w:ascii="Times New Roman" w:hAnsi="Times New Roman" w:cs="Times New Roman"/>
          <w:sz w:val="28"/>
          <w:szCs w:val="28"/>
          <w:lang w:val="uk-UA"/>
        </w:rPr>
        <w:t>, встановлюються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рішенням </w:t>
      </w:r>
      <w:r w:rsidR="008F1B38" w:rsidRPr="00F15469">
        <w:rPr>
          <w:rFonts w:ascii="Times New Roman" w:hAnsi="Times New Roman" w:cs="Times New Roman"/>
          <w:bCs/>
          <w:sz w:val="28"/>
          <w:szCs w:val="28"/>
          <w:lang w:val="uk-UA"/>
        </w:rPr>
        <w:t>селищної</w:t>
      </w:r>
      <w:r w:rsidRPr="00F15469">
        <w:rPr>
          <w:rFonts w:ascii="Times New Roman" w:hAnsi="Times New Roman" w:cs="Times New Roman"/>
          <w:bCs/>
          <w:sz w:val="28"/>
          <w:szCs w:val="28"/>
          <w:lang w:val="uk-UA"/>
        </w:rPr>
        <w:t xml:space="preserve"> ради</w:t>
      </w:r>
      <w:r w:rsidR="00B21891" w:rsidRPr="00F15469">
        <w:rPr>
          <w:rFonts w:ascii="Times New Roman" w:hAnsi="Times New Roman" w:cs="Times New Roman"/>
          <w:bCs/>
          <w:sz w:val="28"/>
          <w:szCs w:val="28"/>
          <w:lang w:val="uk-UA"/>
        </w:rPr>
        <w:t xml:space="preserve"> </w:t>
      </w:r>
      <w:r w:rsidRPr="00F15469">
        <w:rPr>
          <w:rFonts w:ascii="Times New Roman" w:hAnsi="Times New Roman" w:cs="Times New Roman"/>
          <w:sz w:val="28"/>
          <w:szCs w:val="28"/>
          <w:lang w:val="uk-UA"/>
        </w:rPr>
        <w:t>залежно від місця розташування (зональності) та типів таких об’єктів за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нерухомості у розмірі, що не перевищує 1,5 відсотка розміру мінімальної заробітної плати,</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встановленої законом на 1 січня звітного (под</w:t>
      </w:r>
      <w:r w:rsidR="008F1B38" w:rsidRPr="00F15469">
        <w:rPr>
          <w:rFonts w:ascii="Times New Roman" w:hAnsi="Times New Roman" w:cs="Times New Roman"/>
          <w:sz w:val="28"/>
          <w:szCs w:val="28"/>
          <w:lang w:val="uk-UA"/>
        </w:rPr>
        <w:t xml:space="preserve">аткового) року, </w:t>
      </w:r>
      <w:r w:rsidRPr="00F15469">
        <w:rPr>
          <w:rFonts w:ascii="Times New Roman" w:hAnsi="Times New Roman" w:cs="Times New Roman"/>
          <w:sz w:val="28"/>
          <w:szCs w:val="28"/>
          <w:lang w:val="uk-UA"/>
        </w:rPr>
        <w:t>за 1 квадратний метр бази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оподаткування.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6.2. Встановити ставки для об’єктів житлової та/або нежитлової нерухомості, що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перебувають у власності фізичних та юридичних осіб, залежно від місця розташування(зональності) та типів таких об’єктів нерухомості згідно з додатком 2 до цього Положення.</w:t>
      </w:r>
    </w:p>
    <w:p w:rsidR="00950483" w:rsidRPr="00F15469" w:rsidRDefault="008F1B38"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6.3</w:t>
      </w:r>
      <w:r w:rsidR="00950483" w:rsidRPr="00F15469">
        <w:rPr>
          <w:rFonts w:ascii="Times New Roman" w:hAnsi="Times New Roman" w:cs="Times New Roman"/>
          <w:sz w:val="28"/>
          <w:szCs w:val="28"/>
          <w:lang w:val="uk-UA"/>
        </w:rPr>
        <w:t>. Базовий податковий (звітний) період дорівнює календарному року.</w:t>
      </w:r>
    </w:p>
    <w:p w:rsidR="008F1B38" w:rsidRPr="00F15469" w:rsidRDefault="008F1B38" w:rsidP="00E47A7B">
      <w:pPr>
        <w:autoSpaceDE w:val="0"/>
        <w:autoSpaceDN w:val="0"/>
        <w:adjustRightInd w:val="0"/>
        <w:spacing w:after="0" w:line="240" w:lineRule="auto"/>
        <w:ind w:firstLine="708"/>
        <w:jc w:val="both"/>
        <w:rPr>
          <w:rFonts w:ascii="Times New Roman" w:hAnsi="Times New Roman" w:cs="Times New Roman"/>
          <w:sz w:val="28"/>
          <w:szCs w:val="28"/>
          <w:lang w:val="uk-UA"/>
        </w:rPr>
      </w:pPr>
    </w:p>
    <w:p w:rsidR="00950483" w:rsidRPr="00F15469" w:rsidRDefault="00950483" w:rsidP="004A22EE">
      <w:pPr>
        <w:autoSpaceDE w:val="0"/>
        <w:autoSpaceDN w:val="0"/>
        <w:adjustRightInd w:val="0"/>
        <w:spacing w:after="0" w:line="240" w:lineRule="auto"/>
        <w:ind w:firstLine="708"/>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7. Порядок обчислення суми податку та строки подання звітності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Встановити, що обчислення сум податку здійснюється відповідно до вимог пунктів 266.7 та</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266.8 статті 266 Податкового кодексу України у наступному порядку: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lastRenderedPageBreak/>
        <w:t>7.1 Обчислення суми податку з об’єкта/об’єктів житлової нерухомості, які перебувають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фізичних осіб, здійснюється контролюючим органом за місцем податкової адреси(місцем реєстрації) власника такої нерухомості у такому порядку: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а) за наявності у власності платника податку одного об’єкта житлової нерухомості, в тому числі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його частки, податок обчислюється, виходячи з бази оподаткування, зменшеної відповідно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до підпунктів "а" або "б" підпункту 5.1 пункту 5 цього Положення, та відповідної ставки податку,</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встановленої підпунктом 6.2. пункту 6 цього Положення;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б) за наявності у власності платника податку більше одного об’єкта житлової нерухомості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одного типу, в тому числі їх часток, податок обчислюється виходячи із сумарної загальної площі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таких об’єктів, зменшеної відповідно до підпунктів "а" або "б" підпункту 5.1 пункту 5 цього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Положення, та відповідної ставки податку, встановленої підпунктом 6.2</w:t>
      </w:r>
      <w:r w:rsidR="00B21891" w:rsidRPr="00F15469">
        <w:rPr>
          <w:rFonts w:ascii="Times New Roman" w:hAnsi="Times New Roman" w:cs="Times New Roman"/>
          <w:sz w:val="28"/>
          <w:szCs w:val="28"/>
          <w:lang w:val="uk-UA"/>
        </w:rPr>
        <w:t>. п</w:t>
      </w:r>
      <w:r w:rsidR="008F1B38" w:rsidRPr="00F15469">
        <w:rPr>
          <w:rFonts w:ascii="Times New Roman" w:hAnsi="Times New Roman" w:cs="Times New Roman"/>
          <w:sz w:val="28"/>
          <w:szCs w:val="28"/>
          <w:lang w:val="uk-UA"/>
        </w:rPr>
        <w:t>ункту 6 ц</w:t>
      </w:r>
      <w:r w:rsidRPr="00F15469">
        <w:rPr>
          <w:rFonts w:ascii="Times New Roman" w:hAnsi="Times New Roman" w:cs="Times New Roman"/>
          <w:sz w:val="28"/>
          <w:szCs w:val="28"/>
          <w:lang w:val="uk-UA"/>
        </w:rPr>
        <w:t>ього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Положення;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в) за наявності у власності платника податку об’єктів житлової нерухомості різних видів, у тому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числі їх часток, податок обчислюється виходячи із сумарної загальної площі таких об’єктів,</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зменшеної відповідно до підпункту "в" підпункту 5.1 пункту 5 цього Положення, та відповідної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ставки податку, встановленої підпунктом 6.2. пункту 6 цього Положення;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г) сума податку, обчислена з урахуванням підпунктів "б" і "в" цього пункту, розподіляється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контролюючим органом </w:t>
      </w:r>
      <w:proofErr w:type="spellStart"/>
      <w:r w:rsidRPr="00F15469">
        <w:rPr>
          <w:rFonts w:ascii="Times New Roman" w:hAnsi="Times New Roman" w:cs="Times New Roman"/>
          <w:sz w:val="28"/>
          <w:szCs w:val="28"/>
          <w:lang w:val="uk-UA"/>
        </w:rPr>
        <w:t>пропорційно</w:t>
      </w:r>
      <w:proofErr w:type="spellEnd"/>
      <w:r w:rsidRPr="00F15469">
        <w:rPr>
          <w:rFonts w:ascii="Times New Roman" w:hAnsi="Times New Roman" w:cs="Times New Roman"/>
          <w:sz w:val="28"/>
          <w:szCs w:val="28"/>
          <w:lang w:val="uk-UA"/>
        </w:rPr>
        <w:t xml:space="preserve"> до питомої ваги загальної площі кожного з об’єктів житлової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нерухомості;</w:t>
      </w:r>
    </w:p>
    <w:p w:rsidR="00950483" w:rsidRPr="00F15469" w:rsidRDefault="00950483" w:rsidP="004A22EE">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ґ) за наявності у власності платника податку об’єкта (об’єктів) житлової нерухомості, у тому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числі його частки, що перебуває у власності фізичної чи юридичної особи-платника податку,</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загальна площа якого перевищує 300 </w:t>
      </w:r>
      <w:proofErr w:type="spellStart"/>
      <w:r w:rsidRPr="00F15469">
        <w:rPr>
          <w:rFonts w:ascii="Times New Roman" w:hAnsi="Times New Roman" w:cs="Times New Roman"/>
          <w:sz w:val="28"/>
          <w:szCs w:val="28"/>
          <w:lang w:val="uk-UA"/>
        </w:rPr>
        <w:t>кв</w:t>
      </w:r>
      <w:proofErr w:type="spellEnd"/>
      <w:r w:rsidRPr="00F15469">
        <w:rPr>
          <w:rFonts w:ascii="Times New Roman" w:hAnsi="Times New Roman" w:cs="Times New Roman"/>
          <w:sz w:val="28"/>
          <w:szCs w:val="28"/>
          <w:lang w:val="uk-UA"/>
        </w:rPr>
        <w:t xml:space="preserve">. метрів (для квартири) та/або 500 </w:t>
      </w:r>
      <w:proofErr w:type="spellStart"/>
      <w:r w:rsidRPr="00F15469">
        <w:rPr>
          <w:rFonts w:ascii="Times New Roman" w:hAnsi="Times New Roman" w:cs="Times New Roman"/>
          <w:sz w:val="28"/>
          <w:szCs w:val="28"/>
          <w:lang w:val="uk-UA"/>
        </w:rPr>
        <w:t>кв</w:t>
      </w:r>
      <w:proofErr w:type="spellEnd"/>
      <w:r w:rsidRPr="00F15469">
        <w:rPr>
          <w:rFonts w:ascii="Times New Roman" w:hAnsi="Times New Roman" w:cs="Times New Roman"/>
          <w:sz w:val="28"/>
          <w:szCs w:val="28"/>
          <w:lang w:val="uk-UA"/>
        </w:rPr>
        <w:t>. метрів (для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будинку), сума податку, розрахована відповідно до підпунктів "а"-"г" цього пункту, збільшується на</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25 тис. гривень на рік за кожен такий об’єкт житлової нерухомості (його частку).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Обчислення суми податку з об’єкта/об’єктів нежитлової нерухомості, які перебувають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фізичних осіб, здійснюється контролюючим органом за місцем податкової адреси(місцем реєстрації) власника такої нерухомості виходячи із загальної площі кожного з об’єктів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нежитлової нерухомості та відповідної ставки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7.2. Податкове/податкові повідомлення-рішення про сплату суми/сум податку, обчисленого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згідно з підпунктом 7.1 цього Положення та відповідні платіжні реквізити для зарахування податку,</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надсилаються (вручаються) платнику податку контролюючим органом за місцем його податкової</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адреси (місцем реєстрації) до 1 липня року, що настає за базовим податковим (звітним) періодом(роком).</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Щодо новоствореного (нововведеного) об’єкта житлової та/або нежитлової нерухомості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податок сплачується фізичною особою-платником починаючи з місяця, в якому </w:t>
      </w:r>
      <w:proofErr w:type="spellStart"/>
      <w:r w:rsidRPr="00F15469">
        <w:rPr>
          <w:rFonts w:ascii="Times New Roman" w:hAnsi="Times New Roman" w:cs="Times New Roman"/>
          <w:sz w:val="28"/>
          <w:szCs w:val="28"/>
          <w:lang w:val="uk-UA"/>
        </w:rPr>
        <w:t>виникло</w:t>
      </w:r>
      <w:proofErr w:type="spellEnd"/>
      <w:r w:rsidRPr="00F15469">
        <w:rPr>
          <w:rFonts w:ascii="Times New Roman" w:hAnsi="Times New Roman" w:cs="Times New Roman"/>
          <w:sz w:val="28"/>
          <w:szCs w:val="28"/>
          <w:lang w:val="uk-UA"/>
        </w:rPr>
        <w:t xml:space="preserve"> право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на такий об’єкт.</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Контролюючі органи за місцем проживання (реєстрації) платників податку 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десятиденний строк інформують відповідні контролюючі органи за </w:t>
      </w:r>
      <w:r w:rsidRPr="00F15469">
        <w:rPr>
          <w:rFonts w:ascii="Times New Roman" w:hAnsi="Times New Roman" w:cs="Times New Roman"/>
          <w:sz w:val="28"/>
          <w:szCs w:val="28"/>
          <w:lang w:val="uk-UA"/>
        </w:rPr>
        <w:lastRenderedPageBreak/>
        <w:t>місцезнаходженням об’єктів</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житлової та/або нежитлової нерухомості про надіслані (вручені) платнику податку податкові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повідомлення-рішення про сплату податку у порядку, встановленому центральним органом</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виконавчої влади, що забезпечує формування та реалізує державну фінансову політику.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Нарахування податку та надсилання (вручення) податкових повідомлень-рішень про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сплату податку фізичним особам-нерезидентам здійснюють контролюючі органи за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місцезнаходженням об’єктів житлової та/або нежитлової нерухомості, що перебувають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власності таких нерезидентів.</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7.3. Платники податку мають право звернутися з письмовою заявою до контролюючого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органу за місцем проживання (реєстрації) для проведення звірки даних щодо:</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об’єктів житлової та/або нежитлової нерухомості, в тому числі їх часток, що перебувають</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у власності платника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розміру загальної площі об’єктів житлової та/або нежитлової нерухомості, що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перебувають у власності платника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права на користування пільгою із сплати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розміру ставки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нарахованої суми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У разі виявлення розбіжностей між даними контролюючих органів та даними,</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підтвердженими платником податку на підставі оригіналів відповідних документів, зокрема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документів на право власності, контролюючий орган за місцем проживання (реєстрації) платника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податку проводить перерахунок суми податку і надсилає (вручає) йому нове податкове</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повідомлення-рішення. Попереднє податкове повідомлення-рішення вважається скасованим</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(відкликаним).</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7.4. Органи державної реєстрації прав на нерухоме майно, а також органи, що здійснюють</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реєстрацію місця прожив</w:t>
      </w:r>
      <w:r w:rsidR="0034274A" w:rsidRPr="00F15469">
        <w:rPr>
          <w:rFonts w:ascii="Times New Roman" w:hAnsi="Times New Roman" w:cs="Times New Roman"/>
          <w:sz w:val="28"/>
          <w:szCs w:val="28"/>
          <w:lang w:val="uk-UA"/>
        </w:rPr>
        <w:t xml:space="preserve">ання фізичних осіб, зобов’язані </w:t>
      </w:r>
      <w:r w:rsidRPr="00F15469">
        <w:rPr>
          <w:rFonts w:ascii="Times New Roman" w:hAnsi="Times New Roman" w:cs="Times New Roman"/>
          <w:sz w:val="28"/>
          <w:szCs w:val="28"/>
          <w:lang w:val="uk-UA"/>
        </w:rPr>
        <w:t>щокварталу у 15-денний строк після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закінчення податкового (звітного) кварталу подавати контролюючим органам відомості, необхідні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для розрахунку та справляння податку фізичними та юридичними особами, за місцем</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розташування такого об’єкта нерухомого майна станом на перше число відповідного кварталу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 порядку, визначеному Кабінетом Міністрів України.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7.5. Платники податку-юридичні особи самостійно обчислюють суму податку станом на 1січня звітного року і до 20 лютого цього ж року подають контролюючому органу за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місцезнаходженням об’єкта/об’єктів оподаткування декларацію за формою, встановленою 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порядку, передбаченому статтею 46 Податкового кодексу України, з розбивкою річної суми</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рівними частками поквартально.</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Щодо новоствореного (нововведеного) об’єкта житлової та/або нежитлової нерухомості</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декларація юридичною особою-платником подається протягом 30 календарних днів з дня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виникнення права власності на такий об’єкт, а податок сплачується починаючи з місяця, в якому</w:t>
      </w:r>
      <w:r w:rsidR="00B21891" w:rsidRPr="00F15469">
        <w:rPr>
          <w:rFonts w:ascii="Times New Roman" w:hAnsi="Times New Roman" w:cs="Times New Roman"/>
          <w:sz w:val="28"/>
          <w:szCs w:val="28"/>
          <w:lang w:val="uk-UA"/>
        </w:rPr>
        <w:t xml:space="preserve"> </w:t>
      </w:r>
      <w:proofErr w:type="spellStart"/>
      <w:r w:rsidRPr="00F15469">
        <w:rPr>
          <w:rFonts w:ascii="Times New Roman" w:hAnsi="Times New Roman" w:cs="Times New Roman"/>
          <w:sz w:val="28"/>
          <w:szCs w:val="28"/>
          <w:lang w:val="uk-UA"/>
        </w:rPr>
        <w:t>виникло</w:t>
      </w:r>
      <w:proofErr w:type="spellEnd"/>
      <w:r w:rsidRPr="00F15469">
        <w:rPr>
          <w:rFonts w:ascii="Times New Roman" w:hAnsi="Times New Roman" w:cs="Times New Roman"/>
          <w:sz w:val="28"/>
          <w:szCs w:val="28"/>
          <w:lang w:val="uk-UA"/>
        </w:rPr>
        <w:t xml:space="preserve"> право власності на такий об’єкт.</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7.6. У разі переходу права власності на об’єкт оподаткування від одного власника до іншого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протягом календарного року податок обчислюється для </w:t>
      </w:r>
      <w:r w:rsidRPr="00F15469">
        <w:rPr>
          <w:rFonts w:ascii="Times New Roman" w:hAnsi="Times New Roman" w:cs="Times New Roman"/>
          <w:sz w:val="28"/>
          <w:szCs w:val="28"/>
          <w:lang w:val="uk-UA"/>
        </w:rPr>
        <w:lastRenderedPageBreak/>
        <w:t>попереднього власника за період з 1 січня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цього року до початку того місяця, в якому припинилося право власності на зазначений об’єкт</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оподаткування, а для нового власника – починаючи з місяця, в якому він набув право власності.</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Контролюючий орган надсилає податкове повідомлення-рішення новому власнику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після отримання інформації про перехід права власності.</w:t>
      </w:r>
    </w:p>
    <w:p w:rsidR="00E47A7B" w:rsidRPr="00F15469" w:rsidRDefault="00E47A7B" w:rsidP="00E47A7B">
      <w:pPr>
        <w:autoSpaceDE w:val="0"/>
        <w:autoSpaceDN w:val="0"/>
        <w:adjustRightInd w:val="0"/>
        <w:spacing w:after="0" w:line="240" w:lineRule="auto"/>
        <w:jc w:val="center"/>
        <w:rPr>
          <w:rFonts w:ascii="Times New Roman" w:hAnsi="Times New Roman" w:cs="Times New Roman"/>
          <w:bCs/>
          <w:sz w:val="28"/>
          <w:szCs w:val="28"/>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8. Строки сплати податку</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8.1. Податкове зобов’язання за звітний рік з податку сплачується: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фізичними особами – протягом 60 днів з дня вручення податкового повідомлення-рішення;</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 юридичними особами – авансовими внесками щокварталу до 30 числа місяця, що</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наступає за звітним кварталом, які відображаються в річній податковій декларації.</w:t>
      </w:r>
    </w:p>
    <w:p w:rsidR="00E47A7B" w:rsidRPr="00F15469" w:rsidRDefault="00E47A7B" w:rsidP="00E47A7B">
      <w:pPr>
        <w:autoSpaceDE w:val="0"/>
        <w:autoSpaceDN w:val="0"/>
        <w:adjustRightInd w:val="0"/>
        <w:spacing w:after="0" w:line="240" w:lineRule="auto"/>
        <w:jc w:val="center"/>
        <w:rPr>
          <w:rFonts w:ascii="Times New Roman" w:hAnsi="Times New Roman" w:cs="Times New Roman"/>
          <w:bCs/>
          <w:sz w:val="28"/>
          <w:szCs w:val="28"/>
          <w:lang w:val="uk-UA"/>
        </w:rPr>
      </w:pP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9. Відповідальність за порушення податкового законодавства</w:t>
      </w:r>
    </w:p>
    <w:p w:rsidR="00950483" w:rsidRPr="00F15469" w:rsidRDefault="00950483"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та контроль відповідними органами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9.1. Контроль за дотриманням вимог податкового законодавства України щодо справляння</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 xml:space="preserve">податку на нерухоме майно, відмінного від земельної ділянки, на території </w:t>
      </w:r>
      <w:r w:rsidRPr="00F15469">
        <w:rPr>
          <w:rFonts w:ascii="Times New Roman" w:hAnsi="Times New Roman" w:cs="Times New Roman"/>
          <w:bCs/>
          <w:sz w:val="28"/>
          <w:szCs w:val="28"/>
          <w:lang w:val="uk-UA"/>
        </w:rPr>
        <w:t>Д</w:t>
      </w:r>
      <w:r w:rsidR="0034274A" w:rsidRPr="00F15469">
        <w:rPr>
          <w:rFonts w:ascii="Times New Roman" w:hAnsi="Times New Roman" w:cs="Times New Roman"/>
          <w:bCs/>
          <w:sz w:val="28"/>
          <w:szCs w:val="28"/>
          <w:lang w:val="uk-UA"/>
        </w:rPr>
        <w:t>емидівської селищної ради</w:t>
      </w:r>
      <w:r w:rsidRPr="00F15469">
        <w:rPr>
          <w:rFonts w:ascii="Times New Roman" w:hAnsi="Times New Roman" w:cs="Times New Roman"/>
          <w:sz w:val="28"/>
          <w:szCs w:val="28"/>
          <w:lang w:val="uk-UA"/>
        </w:rPr>
        <w:t xml:space="preserve"> здійснюють відповідні контролюючі органи.</w:t>
      </w:r>
    </w:p>
    <w:p w:rsidR="00950483" w:rsidRPr="00F15469" w:rsidRDefault="00950483" w:rsidP="00E47A7B">
      <w:pPr>
        <w:autoSpaceDE w:val="0"/>
        <w:autoSpaceDN w:val="0"/>
        <w:adjustRightInd w:val="0"/>
        <w:spacing w:after="0" w:line="240" w:lineRule="auto"/>
        <w:ind w:firstLine="708"/>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9.2. За порушення податкового та іншого законодавства України при сплаті податку на</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нерухоме майно, відмінного від земельної ділянки, за неподання чи порушення порядку</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заповнення та термінів подання податкової декларації контролюючим органам, за недостовірність</w:t>
      </w:r>
      <w:r w:rsidR="00B21891"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наданої інформації платники податку несуть відповідальність відповідно до чинного</w:t>
      </w:r>
    </w:p>
    <w:p w:rsidR="00950483" w:rsidRPr="00F15469" w:rsidRDefault="00950483" w:rsidP="00E47A7B">
      <w:pPr>
        <w:autoSpaceDE w:val="0"/>
        <w:autoSpaceDN w:val="0"/>
        <w:adjustRightInd w:val="0"/>
        <w:spacing w:after="0" w:line="240" w:lineRule="auto"/>
        <w:jc w:val="both"/>
        <w:rPr>
          <w:rFonts w:ascii="Times New Roman" w:hAnsi="Times New Roman" w:cs="Times New Roman"/>
          <w:sz w:val="28"/>
          <w:szCs w:val="28"/>
          <w:lang w:val="uk-UA"/>
        </w:rPr>
      </w:pPr>
      <w:r w:rsidRPr="00F15469">
        <w:rPr>
          <w:rFonts w:ascii="Times New Roman" w:hAnsi="Times New Roman" w:cs="Times New Roman"/>
          <w:sz w:val="28"/>
          <w:szCs w:val="28"/>
          <w:lang w:val="uk-UA"/>
        </w:rPr>
        <w:t>законодавства України.</w:t>
      </w:r>
    </w:p>
    <w:p w:rsidR="0034274A" w:rsidRPr="00F15469" w:rsidRDefault="0034274A" w:rsidP="00E47A7B">
      <w:pPr>
        <w:autoSpaceDE w:val="0"/>
        <w:autoSpaceDN w:val="0"/>
        <w:adjustRightInd w:val="0"/>
        <w:spacing w:after="0" w:line="240" w:lineRule="auto"/>
        <w:jc w:val="both"/>
        <w:rPr>
          <w:rFonts w:ascii="Times New Roman" w:hAnsi="Times New Roman" w:cs="Times New Roman"/>
          <w:sz w:val="28"/>
          <w:szCs w:val="28"/>
          <w:lang w:val="uk-UA"/>
        </w:rPr>
      </w:pPr>
    </w:p>
    <w:p w:rsidR="0034274A" w:rsidRPr="00F15469" w:rsidRDefault="0034274A" w:rsidP="00E47A7B">
      <w:pPr>
        <w:autoSpaceDE w:val="0"/>
        <w:autoSpaceDN w:val="0"/>
        <w:adjustRightInd w:val="0"/>
        <w:spacing w:after="0" w:line="240" w:lineRule="auto"/>
        <w:jc w:val="both"/>
        <w:rPr>
          <w:rFonts w:ascii="Times New Roman" w:hAnsi="Times New Roman" w:cs="Times New Roman"/>
          <w:sz w:val="28"/>
          <w:szCs w:val="28"/>
          <w:lang w:val="uk-UA"/>
        </w:rPr>
      </w:pPr>
    </w:p>
    <w:p w:rsidR="0034274A" w:rsidRPr="00F15469" w:rsidRDefault="0034274A" w:rsidP="00E47A7B">
      <w:pPr>
        <w:autoSpaceDE w:val="0"/>
        <w:autoSpaceDN w:val="0"/>
        <w:adjustRightInd w:val="0"/>
        <w:spacing w:after="0" w:line="240" w:lineRule="auto"/>
        <w:jc w:val="both"/>
        <w:rPr>
          <w:rFonts w:ascii="Times New Roman" w:hAnsi="Times New Roman" w:cs="Times New Roman"/>
          <w:sz w:val="28"/>
          <w:szCs w:val="28"/>
          <w:lang w:val="uk-UA"/>
        </w:rPr>
      </w:pPr>
    </w:p>
    <w:p w:rsidR="0034274A" w:rsidRPr="00F15469" w:rsidRDefault="0034274A" w:rsidP="00E47A7B">
      <w:pPr>
        <w:autoSpaceDE w:val="0"/>
        <w:autoSpaceDN w:val="0"/>
        <w:adjustRightInd w:val="0"/>
        <w:spacing w:after="0" w:line="240" w:lineRule="auto"/>
        <w:jc w:val="both"/>
        <w:rPr>
          <w:rFonts w:ascii="Times New Roman" w:hAnsi="Times New Roman" w:cs="Times New Roman"/>
          <w:sz w:val="28"/>
          <w:szCs w:val="28"/>
          <w:lang w:val="uk-UA"/>
        </w:rPr>
      </w:pPr>
    </w:p>
    <w:p w:rsidR="0034274A" w:rsidRPr="00F15469" w:rsidRDefault="0034274A" w:rsidP="00E47A7B">
      <w:pPr>
        <w:pStyle w:val="Iniiaieeoaeno"/>
        <w:rPr>
          <w:noProof/>
        </w:rPr>
      </w:pPr>
      <w:r w:rsidRPr="00F15469">
        <w:rPr>
          <w:noProof/>
        </w:rPr>
        <w:t>Селищний голова                                                                  В.</w:t>
      </w:r>
      <w:r w:rsidR="004A22EE" w:rsidRPr="00F15469">
        <w:rPr>
          <w:noProof/>
        </w:rPr>
        <w:t>М.</w:t>
      </w:r>
      <w:r w:rsidRPr="00F15469">
        <w:rPr>
          <w:noProof/>
        </w:rPr>
        <w:t>Іщук</w:t>
      </w:r>
    </w:p>
    <w:p w:rsidR="00C62A80" w:rsidRPr="00F15469" w:rsidRDefault="00C62A80" w:rsidP="00E47A7B">
      <w:pPr>
        <w:pStyle w:val="Iniiaieeoaeno"/>
        <w:rPr>
          <w:noProof/>
        </w:rPr>
      </w:pPr>
    </w:p>
    <w:p w:rsidR="00C62A80" w:rsidRPr="00F15469" w:rsidRDefault="00C62A80" w:rsidP="00E47A7B">
      <w:pPr>
        <w:pStyle w:val="Iniiaieeoaeno"/>
        <w:rPr>
          <w:noProof/>
        </w:rPr>
      </w:pPr>
    </w:p>
    <w:p w:rsidR="00C62A80" w:rsidRPr="00F15469" w:rsidRDefault="00C62A80" w:rsidP="00E47A7B">
      <w:pPr>
        <w:pStyle w:val="Iniiaieeoaeno"/>
        <w:rPr>
          <w:noProof/>
        </w:rPr>
      </w:pPr>
    </w:p>
    <w:p w:rsidR="00C62A80" w:rsidRPr="00F15469" w:rsidRDefault="00C62A80" w:rsidP="00E47A7B">
      <w:pPr>
        <w:pStyle w:val="Iniiaieeoaeno"/>
        <w:rPr>
          <w:noProof/>
        </w:rPr>
      </w:pPr>
    </w:p>
    <w:p w:rsidR="00C62A80" w:rsidRPr="00F15469" w:rsidRDefault="00C62A80" w:rsidP="00E47A7B">
      <w:pPr>
        <w:pStyle w:val="Iniiaieeoaeno"/>
        <w:rPr>
          <w:noProof/>
        </w:rPr>
      </w:pPr>
    </w:p>
    <w:p w:rsidR="00C62A80" w:rsidRPr="00F15469" w:rsidRDefault="00C62A80" w:rsidP="00F36069">
      <w:pPr>
        <w:pStyle w:val="Iniiaieeoaeno"/>
        <w:ind w:firstLine="0"/>
        <w:rPr>
          <w:noProof/>
        </w:rPr>
      </w:pPr>
    </w:p>
    <w:p w:rsidR="00F36069" w:rsidRPr="00F15469" w:rsidRDefault="00F36069" w:rsidP="00F36069">
      <w:pPr>
        <w:pStyle w:val="Iniiaieeoaeno"/>
        <w:ind w:firstLine="0"/>
        <w:rPr>
          <w:noProof/>
        </w:rPr>
      </w:pPr>
    </w:p>
    <w:p w:rsidR="00C62A80" w:rsidRPr="00F15469" w:rsidRDefault="00C62A80" w:rsidP="00E47A7B">
      <w:pPr>
        <w:pStyle w:val="Iniiaieeoaeno"/>
        <w:rPr>
          <w:noProof/>
        </w:rPr>
      </w:pPr>
    </w:p>
    <w:p w:rsidR="004A22EE" w:rsidRPr="00F15469" w:rsidRDefault="004A22EE">
      <w:pPr>
        <w:rPr>
          <w:rFonts w:ascii="Times New Roman" w:eastAsia="Times New Roman" w:hAnsi="Times New Roman" w:cs="Times New Roman"/>
          <w:noProof/>
          <w:sz w:val="28"/>
          <w:szCs w:val="28"/>
          <w:lang w:val="uk-UA"/>
        </w:rPr>
      </w:pPr>
      <w:r w:rsidRPr="00F15469">
        <w:rPr>
          <w:rFonts w:ascii="Times New Roman" w:hAnsi="Times New Roman" w:cs="Times New Roman"/>
          <w:noProof/>
        </w:rPr>
        <w:br w:type="page"/>
      </w:r>
    </w:p>
    <w:p w:rsidR="00C62A80" w:rsidRPr="00F15469" w:rsidRDefault="00C62A80"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lastRenderedPageBreak/>
        <w:t>Додаток 1</w:t>
      </w:r>
    </w:p>
    <w:p w:rsidR="00C62A80" w:rsidRPr="00F15469" w:rsidRDefault="00C62A80"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t>до Положення</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про порядок обчислення та сплати податку на нерухоме майно, відмінне від земельної</w:t>
      </w:r>
      <w:r w:rsidR="004A22EE" w:rsidRPr="00F15469">
        <w:rPr>
          <w:rFonts w:ascii="Times New Roman" w:hAnsi="Times New Roman" w:cs="Times New Roman"/>
          <w:sz w:val="28"/>
          <w:szCs w:val="28"/>
          <w:lang w:val="uk-UA"/>
        </w:rPr>
        <w:t xml:space="preserve"> </w:t>
      </w:r>
      <w:r w:rsidRPr="00F15469">
        <w:rPr>
          <w:rFonts w:ascii="Times New Roman" w:hAnsi="Times New Roman" w:cs="Times New Roman"/>
          <w:sz w:val="28"/>
          <w:szCs w:val="28"/>
          <w:lang w:val="uk-UA"/>
        </w:rPr>
        <w:t>ділянки</w:t>
      </w:r>
    </w:p>
    <w:p w:rsidR="00C62A80" w:rsidRPr="00F15469" w:rsidRDefault="00C62A80" w:rsidP="004A22EE">
      <w:pPr>
        <w:autoSpaceDE w:val="0"/>
        <w:autoSpaceDN w:val="0"/>
        <w:adjustRightInd w:val="0"/>
        <w:spacing w:after="0" w:line="240" w:lineRule="auto"/>
        <w:ind w:left="4678"/>
        <w:rPr>
          <w:rFonts w:ascii="Times New Roman" w:hAnsi="Times New Roman" w:cs="Times New Roman"/>
          <w:sz w:val="28"/>
          <w:szCs w:val="28"/>
          <w:lang w:val="uk-UA"/>
        </w:rPr>
      </w:pPr>
    </w:p>
    <w:p w:rsidR="00C62A80" w:rsidRPr="00F15469" w:rsidRDefault="00C62A80"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t>ЗАТВЕРДЖЕНО</w:t>
      </w:r>
    </w:p>
    <w:p w:rsidR="00C62A80" w:rsidRPr="00F15469" w:rsidRDefault="004A22EE" w:rsidP="004A22EE">
      <w:pPr>
        <w:autoSpaceDE w:val="0"/>
        <w:autoSpaceDN w:val="0"/>
        <w:adjustRightInd w:val="0"/>
        <w:spacing w:after="0" w:line="240" w:lineRule="auto"/>
        <w:ind w:left="4678"/>
        <w:rPr>
          <w:rFonts w:ascii="Times New Roman" w:hAnsi="Times New Roman" w:cs="Times New Roman"/>
          <w:bCs/>
          <w:sz w:val="28"/>
          <w:szCs w:val="28"/>
          <w:lang w:val="uk-UA"/>
        </w:rPr>
      </w:pPr>
      <w:r w:rsidRPr="00F15469">
        <w:rPr>
          <w:rFonts w:ascii="Times New Roman" w:hAnsi="Times New Roman" w:cs="Times New Roman"/>
          <w:sz w:val="28"/>
          <w:szCs w:val="28"/>
          <w:lang w:val="uk-UA"/>
        </w:rPr>
        <w:t>р</w:t>
      </w:r>
      <w:r w:rsidR="00C62A80" w:rsidRPr="00F15469">
        <w:rPr>
          <w:rFonts w:ascii="Times New Roman" w:hAnsi="Times New Roman" w:cs="Times New Roman"/>
          <w:sz w:val="28"/>
          <w:szCs w:val="28"/>
          <w:lang w:val="uk-UA"/>
        </w:rPr>
        <w:t xml:space="preserve">ішенням </w:t>
      </w:r>
      <w:r w:rsidR="00C62A80" w:rsidRPr="00F15469">
        <w:rPr>
          <w:rFonts w:ascii="Times New Roman" w:hAnsi="Times New Roman" w:cs="Times New Roman"/>
          <w:bCs/>
          <w:sz w:val="28"/>
          <w:szCs w:val="28"/>
          <w:lang w:val="uk-UA"/>
        </w:rPr>
        <w:t>Демидівської селищної ради</w:t>
      </w:r>
    </w:p>
    <w:p w:rsidR="00C62A80" w:rsidRPr="00F15469" w:rsidRDefault="00C62A80" w:rsidP="004A22EE">
      <w:pPr>
        <w:autoSpaceDE w:val="0"/>
        <w:autoSpaceDN w:val="0"/>
        <w:adjustRightInd w:val="0"/>
        <w:spacing w:after="0" w:line="240" w:lineRule="auto"/>
        <w:ind w:left="4678"/>
        <w:rPr>
          <w:rFonts w:ascii="Times New Roman" w:hAnsi="Times New Roman" w:cs="Times New Roman"/>
          <w:bCs/>
          <w:sz w:val="28"/>
          <w:szCs w:val="28"/>
          <w:lang w:val="uk-UA"/>
        </w:rPr>
      </w:pPr>
      <w:r w:rsidRPr="00F15469">
        <w:rPr>
          <w:rFonts w:ascii="Times New Roman" w:hAnsi="Times New Roman" w:cs="Times New Roman"/>
          <w:sz w:val="28"/>
          <w:szCs w:val="28"/>
          <w:lang w:val="uk-UA"/>
        </w:rPr>
        <w:t xml:space="preserve">від </w:t>
      </w:r>
      <w:r w:rsidR="004A22EE" w:rsidRPr="00F15469">
        <w:rPr>
          <w:rFonts w:ascii="Times New Roman" w:hAnsi="Times New Roman" w:cs="Times New Roman"/>
          <w:bCs/>
          <w:sz w:val="28"/>
          <w:szCs w:val="28"/>
          <w:lang w:val="uk-UA"/>
        </w:rPr>
        <w:t>30 червня</w:t>
      </w:r>
      <w:r w:rsidRPr="00F15469">
        <w:rPr>
          <w:rFonts w:ascii="Times New Roman" w:hAnsi="Times New Roman" w:cs="Times New Roman"/>
          <w:bCs/>
          <w:sz w:val="28"/>
          <w:szCs w:val="28"/>
          <w:lang w:val="uk-UA"/>
        </w:rPr>
        <w:t xml:space="preserve"> 2018 року </w:t>
      </w:r>
      <w:r w:rsidRPr="00F15469">
        <w:rPr>
          <w:rFonts w:ascii="Times New Roman" w:hAnsi="Times New Roman" w:cs="Times New Roman"/>
          <w:sz w:val="28"/>
          <w:szCs w:val="28"/>
          <w:lang w:val="uk-UA"/>
        </w:rPr>
        <w:t xml:space="preserve">№ </w:t>
      </w:r>
      <w:r w:rsidR="00E254D0">
        <w:rPr>
          <w:rFonts w:ascii="Times New Roman" w:hAnsi="Times New Roman" w:cs="Times New Roman"/>
          <w:bCs/>
          <w:sz w:val="28"/>
          <w:szCs w:val="28"/>
          <w:lang w:val="uk-UA"/>
        </w:rPr>
        <w:t>343</w:t>
      </w:r>
    </w:p>
    <w:p w:rsidR="00C62A80" w:rsidRPr="00F15469" w:rsidRDefault="00C62A80" w:rsidP="00E47A7B">
      <w:pPr>
        <w:autoSpaceDE w:val="0"/>
        <w:autoSpaceDN w:val="0"/>
        <w:adjustRightInd w:val="0"/>
        <w:spacing w:after="0" w:line="240" w:lineRule="auto"/>
        <w:rPr>
          <w:rFonts w:ascii="Times New Roman" w:hAnsi="Times New Roman" w:cs="Times New Roman"/>
          <w:bCs/>
          <w:sz w:val="28"/>
          <w:szCs w:val="28"/>
          <w:lang w:val="uk-UA"/>
        </w:rPr>
      </w:pPr>
    </w:p>
    <w:p w:rsidR="004A22EE" w:rsidRPr="00F15469" w:rsidRDefault="00C62A80"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Пільги зі сплати податку на нерухоме майно,</w:t>
      </w:r>
    </w:p>
    <w:p w:rsidR="00C62A80" w:rsidRPr="00F15469" w:rsidRDefault="00C62A80"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відмінне від земельної ділянки</w:t>
      </w:r>
      <w:r w:rsidR="004A22EE" w:rsidRPr="00F15469">
        <w:rPr>
          <w:rFonts w:ascii="Times New Roman" w:hAnsi="Times New Roman" w:cs="Times New Roman"/>
          <w:bCs/>
          <w:sz w:val="28"/>
          <w:szCs w:val="28"/>
          <w:lang w:val="uk-UA"/>
        </w:rPr>
        <w:t xml:space="preserve"> </w:t>
      </w:r>
      <w:r w:rsidRPr="00F15469">
        <w:rPr>
          <w:rFonts w:ascii="Times New Roman" w:hAnsi="Times New Roman" w:cs="Times New Roman"/>
          <w:bCs/>
          <w:sz w:val="28"/>
          <w:szCs w:val="28"/>
          <w:lang w:val="uk-UA"/>
        </w:rPr>
        <w:t>на 2019 рік,</w:t>
      </w:r>
    </w:p>
    <w:p w:rsidR="00C62A80" w:rsidRPr="00F15469" w:rsidRDefault="00C62A80" w:rsidP="00E47A7B">
      <w:pPr>
        <w:autoSpaceDE w:val="0"/>
        <w:autoSpaceDN w:val="0"/>
        <w:adjustRightInd w:val="0"/>
        <w:spacing w:after="0" w:line="240" w:lineRule="auto"/>
        <w:jc w:val="center"/>
        <w:rPr>
          <w:rFonts w:ascii="Times New Roman" w:hAnsi="Times New Roman" w:cs="Times New Roman"/>
          <w:bCs/>
          <w:sz w:val="28"/>
          <w:szCs w:val="28"/>
          <w:lang w:val="uk-UA"/>
        </w:rPr>
      </w:pPr>
      <w:r w:rsidRPr="00F15469">
        <w:rPr>
          <w:rFonts w:ascii="Times New Roman" w:hAnsi="Times New Roman" w:cs="Times New Roman"/>
          <w:bCs/>
          <w:sz w:val="28"/>
          <w:szCs w:val="28"/>
          <w:lang w:val="uk-UA"/>
        </w:rPr>
        <w:t>вводяться в дію з 01.01.2019</w:t>
      </w:r>
    </w:p>
    <w:p w:rsidR="00C62A80" w:rsidRPr="00F15469" w:rsidRDefault="00C62A80" w:rsidP="00E47A7B">
      <w:pPr>
        <w:pStyle w:val="a3"/>
        <w:spacing w:before="0"/>
        <w:ind w:left="567" w:firstLine="0"/>
        <w:rPr>
          <w:rFonts w:ascii="Times New Roman" w:hAnsi="Times New Roman"/>
          <w:noProof/>
          <w:sz w:val="24"/>
          <w:szCs w:val="28"/>
        </w:rPr>
      </w:pPr>
      <w:r w:rsidRPr="00F15469">
        <w:rPr>
          <w:rFonts w:ascii="Times New Roman" w:hAnsi="Times New Roman"/>
          <w:noProof/>
          <w:sz w:val="24"/>
          <w:szCs w:val="28"/>
        </w:rPr>
        <w:t>Адміністративно-територіальні одиниці або населені пу</w:t>
      </w:r>
      <w:r w:rsidR="004A22EE" w:rsidRPr="00F15469">
        <w:rPr>
          <w:rFonts w:ascii="Times New Roman" w:hAnsi="Times New Roman"/>
          <w:noProof/>
          <w:sz w:val="24"/>
          <w:szCs w:val="28"/>
        </w:rPr>
        <w:t xml:space="preserve">нкти, або території об’єднаних </w:t>
      </w:r>
      <w:r w:rsidRPr="00F15469">
        <w:rPr>
          <w:rFonts w:ascii="Times New Roman" w:hAnsi="Times New Roman"/>
          <w:noProof/>
          <w:sz w:val="24"/>
          <w:szCs w:val="28"/>
        </w:rPr>
        <w:t>територіальних громад, на які поширюється дія рішення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17"/>
        <w:gridCol w:w="4536"/>
        <w:gridCol w:w="2127"/>
      </w:tblGrid>
      <w:tr w:rsidR="00E47A7B" w:rsidRPr="00F15469" w:rsidTr="0028048A">
        <w:trPr>
          <w:trHeight w:val="584"/>
        </w:trPr>
        <w:tc>
          <w:tcPr>
            <w:tcW w:w="1418" w:type="dxa"/>
            <w:tcBorders>
              <w:top w:val="single" w:sz="4" w:space="0" w:color="auto"/>
              <w:left w:val="single" w:sz="4" w:space="0" w:color="auto"/>
              <w:bottom w:val="single" w:sz="4" w:space="0" w:color="auto"/>
              <w:right w:val="single" w:sz="4" w:space="0" w:color="auto"/>
            </w:tcBorders>
            <w:hideMark/>
          </w:tcPr>
          <w:p w:rsidR="00C62A80" w:rsidRPr="00F15469" w:rsidRDefault="00C62A80"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області</w:t>
            </w:r>
          </w:p>
        </w:tc>
        <w:tc>
          <w:tcPr>
            <w:tcW w:w="1417" w:type="dxa"/>
            <w:tcBorders>
              <w:top w:val="single" w:sz="4" w:space="0" w:color="auto"/>
              <w:left w:val="single" w:sz="4" w:space="0" w:color="auto"/>
              <w:bottom w:val="single" w:sz="4" w:space="0" w:color="auto"/>
              <w:right w:val="single" w:sz="4" w:space="0" w:color="auto"/>
            </w:tcBorders>
            <w:hideMark/>
          </w:tcPr>
          <w:p w:rsidR="00C62A80" w:rsidRPr="00F15469" w:rsidRDefault="00C62A80"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району</w:t>
            </w:r>
          </w:p>
        </w:tc>
        <w:tc>
          <w:tcPr>
            <w:tcW w:w="4536" w:type="dxa"/>
            <w:tcBorders>
              <w:top w:val="single" w:sz="4" w:space="0" w:color="auto"/>
              <w:left w:val="single" w:sz="4" w:space="0" w:color="auto"/>
              <w:bottom w:val="single" w:sz="4" w:space="0" w:color="auto"/>
              <w:right w:val="single" w:sz="4" w:space="0" w:color="auto"/>
            </w:tcBorders>
            <w:hideMark/>
          </w:tcPr>
          <w:p w:rsidR="00C62A80" w:rsidRPr="00F15469" w:rsidRDefault="00C62A80"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КОАТУУ</w:t>
            </w:r>
          </w:p>
        </w:tc>
        <w:tc>
          <w:tcPr>
            <w:tcW w:w="2127" w:type="dxa"/>
            <w:tcBorders>
              <w:top w:val="single" w:sz="4" w:space="0" w:color="auto"/>
              <w:left w:val="single" w:sz="4" w:space="0" w:color="auto"/>
              <w:bottom w:val="single" w:sz="4" w:space="0" w:color="auto"/>
              <w:right w:val="single" w:sz="4" w:space="0" w:color="auto"/>
            </w:tcBorders>
            <w:hideMark/>
          </w:tcPr>
          <w:p w:rsidR="00C62A80" w:rsidRPr="00F15469" w:rsidRDefault="00C62A80"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Назва</w:t>
            </w:r>
          </w:p>
        </w:tc>
      </w:tr>
      <w:tr w:rsidR="00C62A80" w:rsidRPr="00F15469" w:rsidTr="0028048A">
        <w:trPr>
          <w:trHeight w:val="1732"/>
        </w:trPr>
        <w:tc>
          <w:tcPr>
            <w:tcW w:w="1418" w:type="dxa"/>
            <w:tcBorders>
              <w:top w:val="single" w:sz="4" w:space="0" w:color="auto"/>
              <w:left w:val="single" w:sz="4" w:space="0" w:color="auto"/>
              <w:bottom w:val="single" w:sz="4" w:space="0" w:color="auto"/>
              <w:right w:val="single" w:sz="4" w:space="0" w:color="auto"/>
            </w:tcBorders>
          </w:tcPr>
          <w:p w:rsidR="00C62A80" w:rsidRPr="00F15469" w:rsidRDefault="00C62A80"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5600000000</w:t>
            </w:r>
          </w:p>
        </w:tc>
        <w:tc>
          <w:tcPr>
            <w:tcW w:w="1417" w:type="dxa"/>
            <w:tcBorders>
              <w:top w:val="single" w:sz="4" w:space="0" w:color="auto"/>
              <w:left w:val="single" w:sz="4" w:space="0" w:color="auto"/>
              <w:bottom w:val="single" w:sz="4" w:space="0" w:color="auto"/>
              <w:right w:val="single" w:sz="4" w:space="0" w:color="auto"/>
            </w:tcBorders>
          </w:tcPr>
          <w:p w:rsidR="00C62A80" w:rsidRPr="00F15469" w:rsidRDefault="00C62A80"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5621400000</w:t>
            </w:r>
          </w:p>
          <w:p w:rsidR="00C62A80" w:rsidRPr="00F15469" w:rsidRDefault="00C62A80"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5625800000</w:t>
            </w:r>
          </w:p>
        </w:tc>
        <w:tc>
          <w:tcPr>
            <w:tcW w:w="4536" w:type="dxa"/>
            <w:tcBorders>
              <w:top w:val="single" w:sz="4" w:space="0" w:color="auto"/>
              <w:left w:val="single" w:sz="4" w:space="0" w:color="auto"/>
              <w:bottom w:val="single" w:sz="4" w:space="0" w:color="auto"/>
              <w:right w:val="single" w:sz="4" w:space="0" w:color="auto"/>
            </w:tcBorders>
          </w:tcPr>
          <w:p w:rsidR="00C62A80" w:rsidRPr="00F15469" w:rsidRDefault="00C62A80" w:rsidP="0028048A">
            <w:pPr>
              <w:pStyle w:val="Iniiaieeoaeno"/>
              <w:ind w:firstLine="0"/>
              <w:jc w:val="left"/>
            </w:pPr>
            <w:r w:rsidRPr="00F15469">
              <w:rPr>
                <w:sz w:val="24"/>
                <w:szCs w:val="24"/>
              </w:rPr>
              <w:t>5621455300, 5621455303, 5621455306, 5621481003, 5621481006, 5621482503, 5621482506, 5621483003, 5621483503, 5621483506, 5621483509, 5621483512, 5621484503, 5621485006, 5621485003, 5621485503, 5621485506, 5621485509,5621485512, 5625886501, 5625886502, 5625886503.</w:t>
            </w:r>
          </w:p>
        </w:tc>
        <w:tc>
          <w:tcPr>
            <w:tcW w:w="2127" w:type="dxa"/>
            <w:tcBorders>
              <w:top w:val="single" w:sz="4" w:space="0" w:color="auto"/>
              <w:left w:val="single" w:sz="4" w:space="0" w:color="auto"/>
              <w:bottom w:val="single" w:sz="4" w:space="0" w:color="auto"/>
              <w:right w:val="single" w:sz="4" w:space="0" w:color="auto"/>
            </w:tcBorders>
            <w:hideMark/>
          </w:tcPr>
          <w:p w:rsidR="00C62A80" w:rsidRPr="00F15469" w:rsidRDefault="00C62A80"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Демидівська селищна рада</w:t>
            </w:r>
          </w:p>
        </w:tc>
      </w:tr>
    </w:tbl>
    <w:p w:rsidR="00631A7B" w:rsidRPr="00F15469" w:rsidRDefault="00631A7B" w:rsidP="00E47A7B">
      <w:pPr>
        <w:autoSpaceDE w:val="0"/>
        <w:autoSpaceDN w:val="0"/>
        <w:adjustRightInd w:val="0"/>
        <w:spacing w:after="0" w:line="240" w:lineRule="auto"/>
        <w:jc w:val="center"/>
        <w:rPr>
          <w:rFonts w:ascii="Times New Roman" w:hAnsi="Times New Roman" w:cs="Times New Roman"/>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1863"/>
      </w:tblGrid>
      <w:tr w:rsidR="00AB7E15" w:rsidRPr="00F15469" w:rsidTr="00F15469">
        <w:trPr>
          <w:trHeight w:val="18"/>
        </w:trPr>
        <w:tc>
          <w:tcPr>
            <w:tcW w:w="7655" w:type="dxa"/>
            <w:vAlign w:val="center"/>
            <w:hideMark/>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Група платників, категорія/класифікація</w:t>
            </w:r>
            <w:r w:rsidRPr="00F15469">
              <w:rPr>
                <w:rFonts w:ascii="Times New Roman" w:hAnsi="Times New Roman"/>
                <w:sz w:val="24"/>
                <w:szCs w:val="24"/>
              </w:rPr>
              <w:br/>
              <w:t>будівель та споруд</w:t>
            </w:r>
          </w:p>
        </w:tc>
        <w:tc>
          <w:tcPr>
            <w:tcW w:w="1863" w:type="dxa"/>
            <w:vAlign w:val="center"/>
            <w:hideMark/>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Розмір пільги</w:t>
            </w:r>
            <w:r w:rsidR="004A22EE" w:rsidRPr="00F15469">
              <w:rPr>
                <w:rFonts w:ascii="Times New Roman" w:hAnsi="Times New Roman"/>
                <w:sz w:val="24"/>
                <w:szCs w:val="24"/>
              </w:rPr>
              <w:t xml:space="preserve"> </w:t>
            </w:r>
            <w:r w:rsidRPr="00F15469">
              <w:rPr>
                <w:rFonts w:ascii="Times New Roman" w:hAnsi="Times New Roman"/>
                <w:sz w:val="24"/>
                <w:szCs w:val="24"/>
              </w:rPr>
              <w:t>(відсотків суми податкового зобов’язання за рік)</w:t>
            </w:r>
          </w:p>
        </w:tc>
      </w:tr>
      <w:tr w:rsidR="00AB7E15" w:rsidRPr="00F15469" w:rsidTr="00F15469">
        <w:trPr>
          <w:trHeight w:val="18"/>
        </w:trPr>
        <w:tc>
          <w:tcPr>
            <w:tcW w:w="7655" w:type="dxa"/>
            <w:vAlign w:val="center"/>
          </w:tcPr>
          <w:p w:rsidR="00AB7E15" w:rsidRPr="00F15469" w:rsidRDefault="00AB7E15" w:rsidP="00F15469">
            <w:pPr>
              <w:spacing w:after="0"/>
              <w:ind w:right="-54"/>
              <w:jc w:val="both"/>
              <w:rPr>
                <w:rFonts w:ascii="Times New Roman" w:hAnsi="Times New Roman" w:cs="Times New Roman"/>
                <w:sz w:val="24"/>
                <w:szCs w:val="24"/>
                <w:lang w:val="uk-UA"/>
              </w:rPr>
            </w:pPr>
            <w:r w:rsidRPr="00F15469">
              <w:rPr>
                <w:rFonts w:ascii="Times New Roman" w:hAnsi="Times New Roman" w:cs="Times New Roman"/>
                <w:color w:val="000000"/>
                <w:sz w:val="24"/>
                <w:szCs w:val="24"/>
                <w:lang w:val="uk-UA"/>
              </w:rPr>
              <w:t>Об’єкти нежитлової нерухомості некомерційного призначення фізичних осіб, які знаходяться виключно в межах присадибних ділянок (сараї, хліви, гаражі, літні кухні, вбиральні, погреби, навіси, котельні, бойлерні,</w:t>
            </w:r>
            <w:r w:rsidR="004A22EE" w:rsidRPr="00F15469">
              <w:rPr>
                <w:rFonts w:ascii="Times New Roman" w:hAnsi="Times New Roman" w:cs="Times New Roman"/>
                <w:color w:val="000000"/>
                <w:sz w:val="24"/>
                <w:szCs w:val="24"/>
                <w:lang w:val="uk-UA"/>
              </w:rPr>
              <w:t xml:space="preserve"> </w:t>
            </w:r>
            <w:r w:rsidRPr="00F15469">
              <w:rPr>
                <w:rFonts w:ascii="Times New Roman" w:hAnsi="Times New Roman" w:cs="Times New Roman"/>
                <w:color w:val="000000"/>
                <w:sz w:val="24"/>
                <w:szCs w:val="24"/>
                <w:lang w:val="uk-UA"/>
              </w:rPr>
              <w:t>майстерні)</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color w:val="000000"/>
                <w:sz w:val="24"/>
                <w:szCs w:val="24"/>
                <w:lang w:val="uk-UA"/>
              </w:rPr>
            </w:pPr>
            <w:r w:rsidRPr="00F15469">
              <w:rPr>
                <w:rFonts w:ascii="Times New Roman" w:hAnsi="Times New Roman" w:cs="Times New Roman"/>
                <w:sz w:val="24"/>
                <w:szCs w:val="24"/>
                <w:lang w:val="uk-UA"/>
              </w:rPr>
              <w:t>Будівлі органів державного та місцевого управління</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color w:val="000000"/>
                <w:sz w:val="24"/>
                <w:szCs w:val="24"/>
                <w:lang w:val="uk-UA"/>
              </w:rPr>
            </w:pPr>
            <w:r w:rsidRPr="00F15469">
              <w:rPr>
                <w:rFonts w:ascii="Times New Roman" w:hAnsi="Times New Roman" w:cs="Times New Roman"/>
                <w:sz w:val="24"/>
                <w:szCs w:val="24"/>
                <w:lang w:val="uk-UA"/>
              </w:rPr>
              <w:t>Бібліотеки, книгосховища</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color w:val="000000"/>
                <w:sz w:val="24"/>
                <w:szCs w:val="24"/>
                <w:lang w:val="uk-UA"/>
              </w:rPr>
            </w:pPr>
            <w:r w:rsidRPr="00F15469">
              <w:rPr>
                <w:rFonts w:ascii="Times New Roman" w:hAnsi="Times New Roman" w:cs="Times New Roman"/>
                <w:sz w:val="24"/>
                <w:szCs w:val="24"/>
                <w:lang w:val="uk-UA"/>
              </w:rPr>
              <w:t>Будівлі шкіл та інших середніх навчальних закладів</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color w:val="1C1C1C"/>
                <w:sz w:val="24"/>
                <w:szCs w:val="24"/>
                <w:lang w:val="uk-UA"/>
              </w:rPr>
            </w:pPr>
            <w:r w:rsidRPr="00F15469">
              <w:rPr>
                <w:rFonts w:ascii="Times New Roman" w:hAnsi="Times New Roman" w:cs="Times New Roman"/>
                <w:sz w:val="24"/>
                <w:szCs w:val="24"/>
                <w:lang w:val="uk-UA"/>
              </w:rPr>
              <w:t>Будівлі дошкільних та позашкільних навчальних закладів</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sz w:val="24"/>
                <w:szCs w:val="24"/>
                <w:lang w:val="uk-UA"/>
              </w:rPr>
            </w:pPr>
            <w:r w:rsidRPr="00F15469">
              <w:rPr>
                <w:rFonts w:ascii="Times New Roman" w:hAnsi="Times New Roman" w:cs="Times New Roman"/>
                <w:sz w:val="24"/>
                <w:szCs w:val="24"/>
                <w:lang w:val="uk-UA"/>
              </w:rPr>
              <w:t>Поліклініки, пункти медичного обслуговування та консультації</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rPr>
                <w:rFonts w:ascii="Times New Roman" w:hAnsi="Times New Roman" w:cs="Times New Roman"/>
                <w:sz w:val="24"/>
                <w:szCs w:val="24"/>
                <w:lang w:val="uk-UA"/>
              </w:rPr>
            </w:pPr>
            <w:r w:rsidRPr="00F15469">
              <w:rPr>
                <w:rFonts w:ascii="Times New Roman" w:hAnsi="Times New Roman" w:cs="Times New Roman"/>
                <w:sz w:val="24"/>
                <w:szCs w:val="24"/>
                <w:lang w:val="uk-UA"/>
              </w:rPr>
              <w:t>Заклади лікувально-профілактичні та оздоровчі інші</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AB7E15" w:rsidRPr="00F15469" w:rsidTr="00F15469">
        <w:trPr>
          <w:trHeight w:val="18"/>
        </w:trPr>
        <w:tc>
          <w:tcPr>
            <w:tcW w:w="7655" w:type="dxa"/>
            <w:vAlign w:val="center"/>
          </w:tcPr>
          <w:p w:rsidR="00AB7E15" w:rsidRPr="00F15469" w:rsidRDefault="00AB7E15" w:rsidP="00F15469">
            <w:pPr>
              <w:spacing w:after="0"/>
              <w:ind w:right="-54"/>
              <w:jc w:val="both"/>
              <w:rPr>
                <w:rFonts w:ascii="Times New Roman" w:hAnsi="Times New Roman" w:cs="Times New Roman"/>
                <w:sz w:val="24"/>
                <w:szCs w:val="24"/>
                <w:lang w:val="uk-UA"/>
              </w:rPr>
            </w:pPr>
            <w:r w:rsidRPr="00F15469">
              <w:rPr>
                <w:rFonts w:ascii="Times New Roman" w:hAnsi="Times New Roman" w:cs="Times New Roman"/>
                <w:sz w:val="24"/>
                <w:szCs w:val="24"/>
                <w:lang w:val="uk-UA"/>
              </w:rPr>
              <w:t>Церкви, собори, костьоли, мечеті, синагоги тощо</w:t>
            </w:r>
          </w:p>
        </w:tc>
        <w:tc>
          <w:tcPr>
            <w:tcW w:w="1863" w:type="dxa"/>
            <w:vAlign w:val="center"/>
          </w:tcPr>
          <w:p w:rsidR="00AB7E15" w:rsidRPr="00F15469" w:rsidRDefault="00AB7E15"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832616" w:rsidRPr="00F15469" w:rsidTr="00F15469">
        <w:trPr>
          <w:trHeight w:val="18"/>
        </w:trPr>
        <w:tc>
          <w:tcPr>
            <w:tcW w:w="7655" w:type="dxa"/>
            <w:vAlign w:val="center"/>
          </w:tcPr>
          <w:p w:rsidR="00832616" w:rsidRPr="00F15469" w:rsidRDefault="00832616" w:rsidP="00F15469">
            <w:pPr>
              <w:spacing w:after="0"/>
              <w:ind w:right="-54"/>
              <w:jc w:val="both"/>
              <w:rPr>
                <w:rFonts w:ascii="Times New Roman" w:hAnsi="Times New Roman" w:cs="Times New Roman"/>
                <w:sz w:val="24"/>
                <w:szCs w:val="24"/>
                <w:lang w:val="uk-UA"/>
              </w:rPr>
            </w:pPr>
            <w:r w:rsidRPr="00F15469">
              <w:rPr>
                <w:rFonts w:ascii="Times New Roman" w:hAnsi="Times New Roman" w:cs="Times New Roman"/>
                <w:sz w:val="24"/>
                <w:szCs w:val="24"/>
                <w:lang w:val="uk-UA"/>
              </w:rPr>
              <w:t>Цвинтарі та крематорії</w:t>
            </w:r>
          </w:p>
        </w:tc>
        <w:tc>
          <w:tcPr>
            <w:tcW w:w="1863" w:type="dxa"/>
            <w:vAlign w:val="center"/>
          </w:tcPr>
          <w:p w:rsidR="00832616" w:rsidRPr="00F15469" w:rsidRDefault="00832616"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832616" w:rsidRPr="00F15469" w:rsidTr="00F15469">
        <w:trPr>
          <w:trHeight w:val="18"/>
        </w:trPr>
        <w:tc>
          <w:tcPr>
            <w:tcW w:w="7655" w:type="dxa"/>
            <w:vAlign w:val="center"/>
          </w:tcPr>
          <w:p w:rsidR="00832616" w:rsidRPr="00F15469" w:rsidRDefault="00832616" w:rsidP="00F15469">
            <w:pPr>
              <w:spacing w:after="0"/>
              <w:ind w:right="-54"/>
              <w:jc w:val="both"/>
              <w:rPr>
                <w:rFonts w:ascii="Times New Roman" w:hAnsi="Times New Roman" w:cs="Times New Roman"/>
                <w:sz w:val="24"/>
                <w:szCs w:val="24"/>
                <w:lang w:val="uk-UA"/>
              </w:rPr>
            </w:pPr>
            <w:r w:rsidRPr="00F15469">
              <w:rPr>
                <w:rFonts w:ascii="Times New Roman" w:hAnsi="Times New Roman" w:cs="Times New Roman"/>
                <w:noProof/>
                <w:sz w:val="24"/>
                <w:szCs w:val="24"/>
                <w:lang w:val="uk-UA"/>
              </w:rPr>
              <w:t>Пам’ятки історії та архітектури</w:t>
            </w:r>
          </w:p>
        </w:tc>
        <w:tc>
          <w:tcPr>
            <w:tcW w:w="1863" w:type="dxa"/>
            <w:vAlign w:val="center"/>
          </w:tcPr>
          <w:p w:rsidR="00832616" w:rsidRPr="00F15469" w:rsidRDefault="00832616"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r w:rsidR="00832616" w:rsidRPr="00F15469" w:rsidTr="00F15469">
        <w:trPr>
          <w:trHeight w:val="18"/>
        </w:trPr>
        <w:tc>
          <w:tcPr>
            <w:tcW w:w="7655" w:type="dxa"/>
            <w:vAlign w:val="center"/>
          </w:tcPr>
          <w:p w:rsidR="00832616" w:rsidRPr="00F15469" w:rsidRDefault="00832616" w:rsidP="00F15469">
            <w:pPr>
              <w:spacing w:after="0"/>
              <w:ind w:right="-54"/>
              <w:jc w:val="both"/>
              <w:rPr>
                <w:rFonts w:ascii="Times New Roman" w:hAnsi="Times New Roman" w:cs="Times New Roman"/>
                <w:noProof/>
                <w:sz w:val="24"/>
                <w:szCs w:val="24"/>
                <w:lang w:val="uk-UA"/>
              </w:rPr>
            </w:pPr>
            <w:r w:rsidRPr="00F15469">
              <w:rPr>
                <w:rFonts w:ascii="Times New Roman" w:hAnsi="Times New Roman" w:cs="Times New Roman"/>
                <w:noProof/>
                <w:sz w:val="24"/>
                <w:szCs w:val="24"/>
                <w:lang w:val="uk-UA"/>
              </w:rPr>
              <w:t>Археологічні розкопки, руїни та історичні місця, що охороняються державою</w:t>
            </w:r>
          </w:p>
        </w:tc>
        <w:tc>
          <w:tcPr>
            <w:tcW w:w="1863" w:type="dxa"/>
            <w:vAlign w:val="center"/>
          </w:tcPr>
          <w:p w:rsidR="00832616" w:rsidRPr="00F15469" w:rsidRDefault="00832616" w:rsidP="00F15469">
            <w:pPr>
              <w:pStyle w:val="a3"/>
              <w:spacing w:before="0"/>
              <w:ind w:firstLine="28"/>
              <w:jc w:val="center"/>
              <w:rPr>
                <w:rFonts w:ascii="Times New Roman" w:hAnsi="Times New Roman"/>
                <w:sz w:val="24"/>
                <w:szCs w:val="24"/>
              </w:rPr>
            </w:pPr>
            <w:r w:rsidRPr="00F15469">
              <w:rPr>
                <w:rFonts w:ascii="Times New Roman" w:hAnsi="Times New Roman"/>
                <w:sz w:val="24"/>
                <w:szCs w:val="24"/>
              </w:rPr>
              <w:t>100</w:t>
            </w:r>
          </w:p>
        </w:tc>
      </w:tr>
    </w:tbl>
    <w:p w:rsidR="00E47A7B" w:rsidRPr="00F15469" w:rsidRDefault="00E47A7B" w:rsidP="00E47A7B">
      <w:pPr>
        <w:autoSpaceDE w:val="0"/>
        <w:autoSpaceDN w:val="0"/>
        <w:adjustRightInd w:val="0"/>
        <w:spacing w:after="0" w:line="240" w:lineRule="auto"/>
        <w:jc w:val="center"/>
        <w:rPr>
          <w:rFonts w:ascii="Times New Roman" w:hAnsi="Times New Roman" w:cs="Times New Roman"/>
          <w:bCs/>
          <w:sz w:val="28"/>
          <w:szCs w:val="28"/>
          <w:lang w:val="uk-UA"/>
        </w:rPr>
      </w:pPr>
    </w:p>
    <w:p w:rsidR="00631A7B" w:rsidRPr="00F15469" w:rsidRDefault="00631A7B" w:rsidP="00E47A7B">
      <w:pPr>
        <w:pStyle w:val="Iniiaieeoaeno"/>
        <w:rPr>
          <w:noProof/>
        </w:rPr>
      </w:pPr>
      <w:r w:rsidRPr="00F15469">
        <w:rPr>
          <w:noProof/>
        </w:rPr>
        <w:t>Селищний голова                                                                  В.</w:t>
      </w:r>
      <w:r w:rsidR="004A22EE" w:rsidRPr="00F15469">
        <w:rPr>
          <w:noProof/>
        </w:rPr>
        <w:t>М.</w:t>
      </w:r>
      <w:r w:rsidRPr="00F15469">
        <w:rPr>
          <w:noProof/>
        </w:rPr>
        <w:t>Іщук</w:t>
      </w:r>
    </w:p>
    <w:p w:rsidR="00631A7B" w:rsidRPr="00F15469" w:rsidRDefault="00631A7B"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lastRenderedPageBreak/>
        <w:t>Додаток 2</w:t>
      </w:r>
    </w:p>
    <w:p w:rsidR="00631A7B" w:rsidRPr="00F15469" w:rsidRDefault="004A22EE"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t xml:space="preserve">до Положення </w:t>
      </w:r>
      <w:r w:rsidR="00631A7B" w:rsidRPr="00F15469">
        <w:rPr>
          <w:rFonts w:ascii="Times New Roman" w:hAnsi="Times New Roman" w:cs="Times New Roman"/>
          <w:sz w:val="28"/>
          <w:szCs w:val="28"/>
          <w:lang w:val="uk-UA"/>
        </w:rPr>
        <w:t>про порядок обчислення та сплати податку на нерухоме майно, відмінне від земельної</w:t>
      </w:r>
      <w:r w:rsidRPr="00F15469">
        <w:rPr>
          <w:rFonts w:ascii="Times New Roman" w:hAnsi="Times New Roman" w:cs="Times New Roman"/>
          <w:sz w:val="28"/>
          <w:szCs w:val="28"/>
          <w:lang w:val="uk-UA"/>
        </w:rPr>
        <w:t xml:space="preserve"> </w:t>
      </w:r>
      <w:r w:rsidR="00631A7B" w:rsidRPr="00F15469">
        <w:rPr>
          <w:rFonts w:ascii="Times New Roman" w:hAnsi="Times New Roman" w:cs="Times New Roman"/>
          <w:sz w:val="28"/>
          <w:szCs w:val="28"/>
          <w:lang w:val="uk-UA"/>
        </w:rPr>
        <w:t>ділянки</w:t>
      </w:r>
    </w:p>
    <w:p w:rsidR="00631A7B" w:rsidRPr="00F15469" w:rsidRDefault="00631A7B" w:rsidP="004A22EE">
      <w:pPr>
        <w:autoSpaceDE w:val="0"/>
        <w:autoSpaceDN w:val="0"/>
        <w:adjustRightInd w:val="0"/>
        <w:spacing w:after="0" w:line="240" w:lineRule="auto"/>
        <w:ind w:left="4678"/>
        <w:rPr>
          <w:rFonts w:ascii="Times New Roman" w:hAnsi="Times New Roman" w:cs="Times New Roman"/>
          <w:sz w:val="28"/>
          <w:szCs w:val="28"/>
          <w:lang w:val="uk-UA"/>
        </w:rPr>
      </w:pPr>
    </w:p>
    <w:p w:rsidR="00631A7B" w:rsidRPr="00F15469" w:rsidRDefault="00631A7B" w:rsidP="004A22EE">
      <w:pPr>
        <w:autoSpaceDE w:val="0"/>
        <w:autoSpaceDN w:val="0"/>
        <w:adjustRightInd w:val="0"/>
        <w:spacing w:after="0" w:line="240" w:lineRule="auto"/>
        <w:ind w:left="4678"/>
        <w:rPr>
          <w:rFonts w:ascii="Times New Roman" w:hAnsi="Times New Roman" w:cs="Times New Roman"/>
          <w:sz w:val="28"/>
          <w:szCs w:val="28"/>
          <w:lang w:val="uk-UA"/>
        </w:rPr>
      </w:pPr>
      <w:r w:rsidRPr="00F15469">
        <w:rPr>
          <w:rFonts w:ascii="Times New Roman" w:hAnsi="Times New Roman" w:cs="Times New Roman"/>
          <w:sz w:val="28"/>
          <w:szCs w:val="28"/>
          <w:lang w:val="uk-UA"/>
        </w:rPr>
        <w:t>ЗАТВЕРДЖЕНО</w:t>
      </w:r>
    </w:p>
    <w:p w:rsidR="00631A7B" w:rsidRPr="00F15469" w:rsidRDefault="004A22EE" w:rsidP="004A22EE">
      <w:pPr>
        <w:autoSpaceDE w:val="0"/>
        <w:autoSpaceDN w:val="0"/>
        <w:adjustRightInd w:val="0"/>
        <w:spacing w:after="0" w:line="240" w:lineRule="auto"/>
        <w:ind w:left="4678"/>
        <w:rPr>
          <w:rFonts w:ascii="Times New Roman" w:hAnsi="Times New Roman" w:cs="Times New Roman"/>
          <w:bCs/>
          <w:sz w:val="28"/>
          <w:szCs w:val="28"/>
          <w:lang w:val="uk-UA"/>
        </w:rPr>
      </w:pPr>
      <w:r w:rsidRPr="00F15469">
        <w:rPr>
          <w:rFonts w:ascii="Times New Roman" w:hAnsi="Times New Roman" w:cs="Times New Roman"/>
          <w:sz w:val="28"/>
          <w:szCs w:val="28"/>
          <w:lang w:val="uk-UA"/>
        </w:rPr>
        <w:t>р</w:t>
      </w:r>
      <w:r w:rsidR="00631A7B" w:rsidRPr="00F15469">
        <w:rPr>
          <w:rFonts w:ascii="Times New Roman" w:hAnsi="Times New Roman" w:cs="Times New Roman"/>
          <w:sz w:val="28"/>
          <w:szCs w:val="28"/>
          <w:lang w:val="uk-UA"/>
        </w:rPr>
        <w:t xml:space="preserve">ішенням </w:t>
      </w:r>
      <w:r w:rsidR="00631A7B" w:rsidRPr="00F15469">
        <w:rPr>
          <w:rFonts w:ascii="Times New Roman" w:hAnsi="Times New Roman" w:cs="Times New Roman"/>
          <w:bCs/>
          <w:sz w:val="28"/>
          <w:szCs w:val="28"/>
          <w:lang w:val="uk-UA"/>
        </w:rPr>
        <w:t>Демидівської селищної ради</w:t>
      </w:r>
    </w:p>
    <w:p w:rsidR="00631A7B" w:rsidRPr="00F15469" w:rsidRDefault="00631A7B" w:rsidP="004A22EE">
      <w:pPr>
        <w:autoSpaceDE w:val="0"/>
        <w:autoSpaceDN w:val="0"/>
        <w:adjustRightInd w:val="0"/>
        <w:spacing w:after="0" w:line="240" w:lineRule="auto"/>
        <w:ind w:left="4678"/>
        <w:rPr>
          <w:rFonts w:ascii="Times New Roman" w:hAnsi="Times New Roman" w:cs="Times New Roman"/>
          <w:bCs/>
          <w:sz w:val="28"/>
          <w:szCs w:val="28"/>
          <w:lang w:val="uk-UA"/>
        </w:rPr>
      </w:pPr>
      <w:r w:rsidRPr="00F15469">
        <w:rPr>
          <w:rFonts w:ascii="Times New Roman" w:hAnsi="Times New Roman" w:cs="Times New Roman"/>
          <w:sz w:val="28"/>
          <w:szCs w:val="28"/>
          <w:lang w:val="uk-UA"/>
        </w:rPr>
        <w:t xml:space="preserve">від </w:t>
      </w:r>
      <w:r w:rsidR="004A22EE" w:rsidRPr="00F15469">
        <w:rPr>
          <w:rFonts w:ascii="Times New Roman" w:hAnsi="Times New Roman" w:cs="Times New Roman"/>
          <w:bCs/>
          <w:sz w:val="28"/>
          <w:szCs w:val="28"/>
          <w:lang w:val="uk-UA"/>
        </w:rPr>
        <w:t xml:space="preserve">30 червня </w:t>
      </w:r>
      <w:r w:rsidRPr="00F15469">
        <w:rPr>
          <w:rFonts w:ascii="Times New Roman" w:hAnsi="Times New Roman" w:cs="Times New Roman"/>
          <w:bCs/>
          <w:sz w:val="28"/>
          <w:szCs w:val="28"/>
          <w:lang w:val="uk-UA"/>
        </w:rPr>
        <w:t xml:space="preserve">2018 року </w:t>
      </w:r>
      <w:r w:rsidR="00E254D0">
        <w:rPr>
          <w:rFonts w:ascii="Times New Roman" w:hAnsi="Times New Roman" w:cs="Times New Roman"/>
          <w:sz w:val="28"/>
          <w:szCs w:val="28"/>
          <w:lang w:val="uk-UA"/>
        </w:rPr>
        <w:t>№ 343</w:t>
      </w:r>
    </w:p>
    <w:p w:rsidR="00CC4C39" w:rsidRPr="00F15469" w:rsidRDefault="00CC4C39" w:rsidP="00E47A7B">
      <w:pPr>
        <w:autoSpaceDE w:val="0"/>
        <w:autoSpaceDN w:val="0"/>
        <w:adjustRightInd w:val="0"/>
        <w:spacing w:after="0" w:line="240" w:lineRule="auto"/>
        <w:rPr>
          <w:rFonts w:ascii="Times New Roman" w:hAnsi="Times New Roman" w:cs="Times New Roman"/>
          <w:bCs/>
          <w:sz w:val="28"/>
          <w:szCs w:val="28"/>
          <w:lang w:val="uk-UA"/>
        </w:rPr>
      </w:pPr>
    </w:p>
    <w:p w:rsidR="00631A7B" w:rsidRPr="00F15469" w:rsidRDefault="00631A7B" w:rsidP="00E47A7B">
      <w:pPr>
        <w:pStyle w:val="a5"/>
        <w:spacing w:before="0" w:after="0"/>
        <w:rPr>
          <w:rFonts w:ascii="Times New Roman" w:hAnsi="Times New Roman"/>
          <w:noProof/>
          <w:sz w:val="28"/>
          <w:szCs w:val="28"/>
        </w:rPr>
      </w:pPr>
      <w:r w:rsidRPr="00F15469">
        <w:rPr>
          <w:rFonts w:ascii="Times New Roman" w:hAnsi="Times New Roman"/>
          <w:noProof/>
          <w:sz w:val="28"/>
          <w:szCs w:val="28"/>
        </w:rPr>
        <w:t>СТАВКИ</w:t>
      </w:r>
      <w:r w:rsidRPr="00F15469">
        <w:rPr>
          <w:rFonts w:ascii="Times New Roman" w:hAnsi="Times New Roman"/>
          <w:noProof/>
          <w:sz w:val="28"/>
          <w:szCs w:val="28"/>
          <w:vertAlign w:val="superscript"/>
        </w:rPr>
        <w:br/>
      </w:r>
      <w:r w:rsidRPr="00F15469">
        <w:rPr>
          <w:rFonts w:ascii="Times New Roman" w:hAnsi="Times New Roman"/>
          <w:noProof/>
          <w:sz w:val="28"/>
          <w:szCs w:val="28"/>
        </w:rPr>
        <w:t>податку на нерухоме майно, відмінне від земельної ділянки</w:t>
      </w:r>
    </w:p>
    <w:p w:rsidR="00631A7B" w:rsidRPr="00F15469" w:rsidRDefault="00631A7B" w:rsidP="00E47A7B">
      <w:pPr>
        <w:pStyle w:val="a3"/>
        <w:spacing w:before="0"/>
        <w:rPr>
          <w:rFonts w:ascii="Times New Roman" w:hAnsi="Times New Roman"/>
          <w:noProof/>
          <w:sz w:val="24"/>
          <w:szCs w:val="24"/>
        </w:rPr>
      </w:pPr>
      <w:r w:rsidRPr="00F15469">
        <w:rPr>
          <w:rFonts w:ascii="Times New Roman" w:hAnsi="Times New Roman"/>
          <w:noProof/>
          <w:sz w:val="24"/>
          <w:szCs w:val="24"/>
        </w:rPr>
        <w:t>Ставки встановлюються на 2019 рік</w:t>
      </w:r>
      <w:r w:rsidR="004A22EE" w:rsidRPr="00F15469">
        <w:rPr>
          <w:rFonts w:ascii="Times New Roman" w:hAnsi="Times New Roman"/>
          <w:noProof/>
          <w:sz w:val="24"/>
          <w:szCs w:val="24"/>
        </w:rPr>
        <w:t xml:space="preserve"> та вводяться в дію з 01 січня </w:t>
      </w:r>
      <w:r w:rsidRPr="00F15469">
        <w:rPr>
          <w:rFonts w:ascii="Times New Roman" w:hAnsi="Times New Roman"/>
          <w:noProof/>
          <w:sz w:val="24"/>
          <w:szCs w:val="24"/>
        </w:rPr>
        <w:t>2019 року.</w:t>
      </w:r>
    </w:p>
    <w:p w:rsidR="00631A7B" w:rsidRPr="00F15469" w:rsidRDefault="00631A7B" w:rsidP="00E47A7B">
      <w:pPr>
        <w:pStyle w:val="a3"/>
        <w:spacing w:before="0"/>
        <w:ind w:left="567" w:firstLine="0"/>
        <w:rPr>
          <w:rFonts w:ascii="Times New Roman" w:hAnsi="Times New Roman"/>
          <w:noProof/>
          <w:sz w:val="24"/>
          <w:szCs w:val="24"/>
        </w:rPr>
      </w:pPr>
      <w:r w:rsidRPr="00F15469">
        <w:rPr>
          <w:rFonts w:ascii="Times New Roman" w:hAnsi="Times New Roman"/>
          <w:noProof/>
          <w:sz w:val="24"/>
          <w:szCs w:val="24"/>
        </w:rPr>
        <w:t>Адміністративно-територіальні одиниці або населені пу</w:t>
      </w:r>
      <w:r w:rsidR="004A22EE" w:rsidRPr="00F15469">
        <w:rPr>
          <w:rFonts w:ascii="Times New Roman" w:hAnsi="Times New Roman"/>
          <w:noProof/>
          <w:sz w:val="24"/>
          <w:szCs w:val="24"/>
        </w:rPr>
        <w:t xml:space="preserve">нкти, або території об’єднаних </w:t>
      </w:r>
      <w:r w:rsidRPr="00F15469">
        <w:rPr>
          <w:rFonts w:ascii="Times New Roman" w:hAnsi="Times New Roman"/>
          <w:noProof/>
          <w:sz w:val="24"/>
          <w:szCs w:val="24"/>
        </w:rPr>
        <w:t>територіальних громад, на які поширюється дія рішення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4394"/>
        <w:gridCol w:w="1985"/>
      </w:tblGrid>
      <w:tr w:rsidR="00E47A7B" w:rsidRPr="00F15469" w:rsidTr="004A22EE">
        <w:trPr>
          <w:trHeight w:val="584"/>
        </w:trPr>
        <w:tc>
          <w:tcPr>
            <w:tcW w:w="1701" w:type="dxa"/>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області</w:t>
            </w:r>
          </w:p>
        </w:tc>
        <w:tc>
          <w:tcPr>
            <w:tcW w:w="1418" w:type="dxa"/>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району</w:t>
            </w:r>
          </w:p>
        </w:tc>
        <w:tc>
          <w:tcPr>
            <w:tcW w:w="4394" w:type="dxa"/>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Код КОАТУУ</w:t>
            </w:r>
          </w:p>
        </w:tc>
        <w:tc>
          <w:tcPr>
            <w:tcW w:w="1985" w:type="dxa"/>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spacing w:after="0"/>
              <w:jc w:val="center"/>
              <w:rPr>
                <w:rFonts w:ascii="Times New Roman" w:hAnsi="Times New Roman" w:cs="Times New Roman"/>
                <w:b/>
                <w:bCs/>
                <w:sz w:val="24"/>
                <w:szCs w:val="24"/>
                <w:lang w:val="uk-UA"/>
              </w:rPr>
            </w:pPr>
            <w:r w:rsidRPr="00F15469">
              <w:rPr>
                <w:rFonts w:ascii="Times New Roman" w:hAnsi="Times New Roman" w:cs="Times New Roman"/>
                <w:b/>
                <w:bCs/>
                <w:sz w:val="24"/>
                <w:szCs w:val="24"/>
                <w:lang w:val="uk-UA"/>
              </w:rPr>
              <w:t>Назва</w:t>
            </w:r>
          </w:p>
        </w:tc>
      </w:tr>
      <w:tr w:rsidR="00631A7B" w:rsidRPr="00F15469" w:rsidTr="004A22EE">
        <w:trPr>
          <w:trHeight w:val="2263"/>
        </w:trPr>
        <w:tc>
          <w:tcPr>
            <w:tcW w:w="1701" w:type="dxa"/>
            <w:tcBorders>
              <w:top w:val="single" w:sz="4" w:space="0" w:color="auto"/>
              <w:left w:val="single" w:sz="4" w:space="0" w:color="auto"/>
              <w:bottom w:val="single" w:sz="4" w:space="0" w:color="auto"/>
              <w:right w:val="single" w:sz="4" w:space="0" w:color="auto"/>
            </w:tcBorders>
          </w:tcPr>
          <w:p w:rsidR="00631A7B" w:rsidRPr="00F15469" w:rsidRDefault="00631A7B"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5600000000</w:t>
            </w:r>
          </w:p>
        </w:tc>
        <w:tc>
          <w:tcPr>
            <w:tcW w:w="1418" w:type="dxa"/>
            <w:tcBorders>
              <w:top w:val="single" w:sz="4" w:space="0" w:color="auto"/>
              <w:left w:val="single" w:sz="4" w:space="0" w:color="auto"/>
              <w:bottom w:val="single" w:sz="4" w:space="0" w:color="auto"/>
              <w:right w:val="single" w:sz="4" w:space="0" w:color="auto"/>
            </w:tcBorders>
          </w:tcPr>
          <w:p w:rsidR="00631A7B" w:rsidRPr="00F15469" w:rsidRDefault="00631A7B"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5621400000</w:t>
            </w:r>
          </w:p>
          <w:p w:rsidR="00631A7B" w:rsidRPr="00F15469" w:rsidRDefault="00631A7B"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5625800000</w:t>
            </w:r>
          </w:p>
        </w:tc>
        <w:tc>
          <w:tcPr>
            <w:tcW w:w="4394" w:type="dxa"/>
            <w:tcBorders>
              <w:top w:val="single" w:sz="4" w:space="0" w:color="auto"/>
              <w:left w:val="single" w:sz="4" w:space="0" w:color="auto"/>
              <w:bottom w:val="single" w:sz="4" w:space="0" w:color="auto"/>
              <w:right w:val="single" w:sz="4" w:space="0" w:color="auto"/>
            </w:tcBorders>
          </w:tcPr>
          <w:p w:rsidR="00631A7B" w:rsidRPr="00F15469" w:rsidRDefault="00631A7B" w:rsidP="0028048A">
            <w:pPr>
              <w:pStyle w:val="Iniiaieeoaeno"/>
              <w:ind w:firstLine="0"/>
              <w:jc w:val="left"/>
            </w:pPr>
            <w:r w:rsidRPr="00F15469">
              <w:rPr>
                <w:sz w:val="24"/>
                <w:szCs w:val="24"/>
              </w:rPr>
              <w:t>5621455300, 5621455303, 5621455306, 5621481003, 5621481006, 5621482503, 5621482506, 5621483003, 5621483503, 5621483506, 5621483509, 5621483512, 5621484503, 5621485006, 5621485003, 5621485503, 5621485506, 5621485509,5621485512, 5625886501, 5625886502, 5625886503.</w:t>
            </w:r>
          </w:p>
        </w:tc>
        <w:tc>
          <w:tcPr>
            <w:tcW w:w="1985" w:type="dxa"/>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spacing w:after="0"/>
              <w:jc w:val="both"/>
              <w:rPr>
                <w:rFonts w:ascii="Times New Roman" w:hAnsi="Times New Roman" w:cs="Times New Roman"/>
                <w:bCs/>
                <w:sz w:val="24"/>
                <w:szCs w:val="24"/>
                <w:lang w:val="uk-UA"/>
              </w:rPr>
            </w:pPr>
            <w:r w:rsidRPr="00F15469">
              <w:rPr>
                <w:rFonts w:ascii="Times New Roman" w:hAnsi="Times New Roman" w:cs="Times New Roman"/>
                <w:bCs/>
                <w:sz w:val="24"/>
                <w:szCs w:val="24"/>
                <w:lang w:val="uk-UA"/>
              </w:rPr>
              <w:t>Демидівська селищна рада</w:t>
            </w:r>
          </w:p>
        </w:tc>
      </w:tr>
    </w:tbl>
    <w:p w:rsidR="00631A7B" w:rsidRPr="00F15469" w:rsidRDefault="00631A7B" w:rsidP="00E47A7B">
      <w:pPr>
        <w:widowControl w:val="0"/>
        <w:spacing w:after="0"/>
        <w:rPr>
          <w:rFonts w:ascii="Times New Roman" w:hAnsi="Times New Roman" w:cs="Times New Roman"/>
          <w:noProof/>
          <w:sz w:val="24"/>
          <w:szCs w:val="24"/>
          <w:lang w:val="uk-UA"/>
        </w:rPr>
      </w:pP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16"/>
        <w:gridCol w:w="5043"/>
        <w:gridCol w:w="674"/>
        <w:gridCol w:w="663"/>
        <w:gridCol w:w="577"/>
        <w:gridCol w:w="604"/>
        <w:gridCol w:w="682"/>
        <w:gridCol w:w="566"/>
      </w:tblGrid>
      <w:tr w:rsidR="00E47A7B" w:rsidRPr="00F15469" w:rsidTr="0028048A">
        <w:trPr>
          <w:trHeight w:val="20"/>
        </w:trPr>
        <w:tc>
          <w:tcPr>
            <w:tcW w:w="3023" w:type="pct"/>
            <w:gridSpan w:val="2"/>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Класифікація будівель та споруд</w:t>
            </w:r>
          </w:p>
        </w:tc>
        <w:tc>
          <w:tcPr>
            <w:tcW w:w="1977" w:type="pct"/>
            <w:gridSpan w:val="6"/>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Ставки податку за 1 кв. метр</w:t>
            </w:r>
            <w:r w:rsidRPr="00F15469">
              <w:rPr>
                <w:rFonts w:ascii="Times New Roman" w:hAnsi="Times New Roman"/>
                <w:noProof/>
                <w:sz w:val="24"/>
                <w:szCs w:val="24"/>
              </w:rPr>
              <w:br/>
              <w:t>(відсотків розміру мінімальної заробітної плати)</w:t>
            </w:r>
          </w:p>
        </w:tc>
      </w:tr>
      <w:tr w:rsidR="00E47A7B" w:rsidRPr="00F15469" w:rsidTr="0028048A">
        <w:trPr>
          <w:trHeight w:val="20"/>
        </w:trPr>
        <w:tc>
          <w:tcPr>
            <w:tcW w:w="376" w:type="pct"/>
            <w:vMerge w:val="restar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код</w:t>
            </w:r>
          </w:p>
        </w:tc>
        <w:tc>
          <w:tcPr>
            <w:tcW w:w="2647" w:type="pct"/>
            <w:vMerge w:val="restart"/>
            <w:tcBorders>
              <w:top w:val="single" w:sz="4" w:space="0" w:color="auto"/>
              <w:left w:val="single" w:sz="4" w:space="0" w:color="auto"/>
              <w:bottom w:val="single" w:sz="4" w:space="0" w:color="auto"/>
              <w:right w:val="single" w:sz="4" w:space="0" w:color="auto"/>
            </w:tcBorders>
            <w:vAlign w:val="center"/>
            <w:hideMark/>
          </w:tcPr>
          <w:p w:rsidR="00631A7B" w:rsidRPr="00F15469" w:rsidRDefault="004A22EE"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Н</w:t>
            </w:r>
            <w:r w:rsidR="00631A7B" w:rsidRPr="00F15469">
              <w:rPr>
                <w:rFonts w:ascii="Times New Roman" w:hAnsi="Times New Roman"/>
                <w:noProof/>
                <w:sz w:val="24"/>
                <w:szCs w:val="24"/>
              </w:rPr>
              <w:t>айменування</w:t>
            </w:r>
          </w:p>
        </w:tc>
        <w:tc>
          <w:tcPr>
            <w:tcW w:w="1005" w:type="pct"/>
            <w:gridSpan w:val="3"/>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для юридичних осіб</w:t>
            </w:r>
          </w:p>
        </w:tc>
        <w:tc>
          <w:tcPr>
            <w:tcW w:w="973" w:type="pct"/>
            <w:gridSpan w:val="3"/>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для фізичних осіб</w:t>
            </w:r>
          </w:p>
        </w:tc>
      </w:tr>
      <w:tr w:rsidR="00E47A7B" w:rsidRPr="00F15469" w:rsidTr="0028048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spacing w:after="0"/>
              <w:rPr>
                <w:rFonts w:ascii="Times New Roman" w:hAnsi="Times New Roman" w:cs="Times New Roman"/>
                <w:noProof/>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spacing w:after="0"/>
              <w:rPr>
                <w:rFonts w:ascii="Times New Roman" w:hAnsi="Times New Roman" w:cs="Times New Roman"/>
                <w:noProof/>
                <w:sz w:val="24"/>
                <w:szCs w:val="24"/>
                <w:lang w:val="uk-UA"/>
              </w:rPr>
            </w:pPr>
          </w:p>
        </w:tc>
        <w:tc>
          <w:tcPr>
            <w:tcW w:w="354"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 зона</w:t>
            </w:r>
          </w:p>
        </w:tc>
        <w:tc>
          <w:tcPr>
            <w:tcW w:w="348"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2 зона</w:t>
            </w:r>
          </w:p>
        </w:tc>
        <w:tc>
          <w:tcPr>
            <w:tcW w:w="302"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3 зона</w:t>
            </w:r>
          </w:p>
        </w:tc>
        <w:tc>
          <w:tcPr>
            <w:tcW w:w="31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 зона</w:t>
            </w:r>
          </w:p>
        </w:tc>
        <w:tc>
          <w:tcPr>
            <w:tcW w:w="358"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2 зона</w:t>
            </w:r>
          </w:p>
        </w:tc>
        <w:tc>
          <w:tcPr>
            <w:tcW w:w="298"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3 зона</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11</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hanging="45"/>
              <w:jc w:val="center"/>
              <w:rPr>
                <w:rFonts w:ascii="Times New Roman" w:hAnsi="Times New Roman"/>
                <w:noProof/>
                <w:sz w:val="24"/>
                <w:szCs w:val="24"/>
              </w:rPr>
            </w:pPr>
            <w:r w:rsidRPr="00F15469">
              <w:rPr>
                <w:rFonts w:ascii="Times New Roman" w:hAnsi="Times New Roman"/>
                <w:noProof/>
                <w:sz w:val="24"/>
                <w:szCs w:val="24"/>
              </w:rPr>
              <w:t>Будівлі житлові</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111</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hanging="45"/>
              <w:jc w:val="center"/>
              <w:rPr>
                <w:rFonts w:ascii="Times New Roman" w:hAnsi="Times New Roman"/>
                <w:noProof/>
                <w:sz w:val="24"/>
                <w:szCs w:val="24"/>
              </w:rPr>
            </w:pPr>
            <w:r w:rsidRPr="00F15469">
              <w:rPr>
                <w:rFonts w:ascii="Times New Roman" w:hAnsi="Times New Roman"/>
                <w:noProof/>
                <w:sz w:val="24"/>
                <w:szCs w:val="24"/>
              </w:rPr>
              <w:t>Будинки одноквартирні</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1110</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hanging="45"/>
              <w:jc w:val="center"/>
              <w:rPr>
                <w:rFonts w:ascii="Times New Roman" w:hAnsi="Times New Roman"/>
                <w:noProof/>
                <w:sz w:val="24"/>
                <w:szCs w:val="24"/>
              </w:rPr>
            </w:pPr>
            <w:r w:rsidRPr="00F15469">
              <w:rPr>
                <w:rFonts w:ascii="Times New Roman" w:hAnsi="Times New Roman"/>
                <w:noProof/>
                <w:sz w:val="24"/>
                <w:szCs w:val="24"/>
              </w:rPr>
              <w:t>Будинки одноквартирні</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1110.1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одноквартирні масової забудови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CC4C39" w:rsidRPr="00F15469">
              <w:rPr>
                <w:rFonts w:ascii="Times New Roman" w:hAnsi="Times New Roman"/>
                <w:noProof/>
                <w:sz w:val="24"/>
                <w:szCs w:val="24"/>
              </w:rPr>
              <w:t>500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1110.2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Котеджі та будинки одноквартирні підвищеної комфортності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CC4C39" w:rsidRPr="00F15469">
              <w:rPr>
                <w:rFonts w:ascii="Times New Roman" w:hAnsi="Times New Roman"/>
                <w:noProof/>
                <w:sz w:val="24"/>
                <w:szCs w:val="24"/>
              </w:rPr>
              <w:t>000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1110.3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садибного типу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1110.4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дачні та садові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Будинки з двома та більше квартирами</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Будинки з двома квартирами</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двоквартирні масової забудови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Котеджі та будинки двоквартирні підвищеної комфортності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F15469" w:rsidP="00CC4C39">
            <w:pPr>
              <w:pStyle w:val="a3"/>
              <w:spacing w:before="0"/>
              <w:ind w:firstLine="0"/>
              <w:rPr>
                <w:rFonts w:ascii="Times New Roman" w:hAnsi="Times New Roman"/>
                <w:noProof/>
                <w:sz w:val="24"/>
                <w:szCs w:val="24"/>
              </w:rPr>
            </w:pPr>
            <w:r w:rsidRPr="00F15469">
              <w:rPr>
                <w:rFonts w:ascii="Times New Roman" w:hAnsi="Times New Roman"/>
                <w:noProof/>
                <w:sz w:val="24"/>
                <w:szCs w:val="24"/>
              </w:rPr>
              <w:t>1,</w:t>
            </w:r>
            <w:r w:rsidR="00CC4C39" w:rsidRPr="00F15469">
              <w:rPr>
                <w:rFonts w:ascii="Times New Roman" w:hAnsi="Times New Roman"/>
                <w:noProof/>
                <w:sz w:val="24"/>
                <w:szCs w:val="24"/>
              </w:rPr>
              <w:t>000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Будинки з трьома та більше квартирами</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багатоквартирні масової забудови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1122.2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багатоквартирні підвищеної комфортності, індивідуальні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1,0</w:t>
            </w:r>
            <w:r w:rsidR="00631A7B"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lastRenderedPageBreak/>
              <w:t xml:space="preserve">1122.3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житлові готельного типу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CC4C3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Гуртожитки</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Гуртожитки для робітників та службовців</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Гуртожитки для студентів вищих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Гуртожитки для учнів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Будинки-інтернати для людей похилого віку та інвалідів</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Будинки дитини та сирітські будинки</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F15469">
            <w:pPr>
              <w:pStyle w:val="a3"/>
              <w:spacing w:before="0"/>
              <w:ind w:firstLine="0"/>
              <w:rPr>
                <w:rFonts w:ascii="Times New Roman" w:hAnsi="Times New Roman"/>
                <w:noProof/>
                <w:sz w:val="24"/>
                <w:szCs w:val="24"/>
              </w:rPr>
            </w:pPr>
            <w:r w:rsidRPr="00F15469">
              <w:rPr>
                <w:rFonts w:ascii="Times New Roman" w:hAnsi="Times New Roman"/>
                <w:noProof/>
                <w:sz w:val="24"/>
                <w:szCs w:val="24"/>
              </w:rPr>
              <w:t>Будинки для біженців, притулки для бездомних</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1130.9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Будинки для колективного проживання інші </w:t>
            </w:r>
          </w:p>
        </w:tc>
        <w:tc>
          <w:tcPr>
            <w:tcW w:w="354" w:type="pct"/>
            <w:tcBorders>
              <w:top w:val="single" w:sz="4" w:space="0" w:color="auto"/>
              <w:left w:val="single" w:sz="4" w:space="0" w:color="auto"/>
              <w:bottom w:val="single" w:sz="4" w:space="0" w:color="auto"/>
              <w:right w:val="single" w:sz="4" w:space="0" w:color="auto"/>
            </w:tcBorders>
          </w:tcPr>
          <w:p w:rsidR="00631A7B"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631A7B"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0,300</w:t>
            </w:r>
          </w:p>
        </w:tc>
        <w:tc>
          <w:tcPr>
            <w:tcW w:w="35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631A7B" w:rsidRPr="00F15469" w:rsidRDefault="00631A7B" w:rsidP="00E47A7B">
            <w:pPr>
              <w:pStyle w:val="a3"/>
              <w:spacing w:before="0"/>
              <w:ind w:firstLine="0"/>
              <w:jc w:val="center"/>
              <w:rPr>
                <w:rFonts w:ascii="Times New Roman" w:hAnsi="Times New Roman"/>
                <w:noProof/>
                <w:sz w:val="24"/>
                <w:szCs w:val="24"/>
              </w:rPr>
            </w:pP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нежитлові</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Готелі, ресторани та подібні будівлі</w:t>
            </w:r>
          </w:p>
        </w:tc>
      </w:tr>
      <w:tr w:rsidR="00E47A7B"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631A7B" w:rsidRPr="00F15469" w:rsidRDefault="00631A7B"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631A7B" w:rsidRPr="00F15469" w:rsidRDefault="00631A7B"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готельні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Готелі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167A8E">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Мотелі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167A8E">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Кемпінги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167A8E">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Пансіонати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167A8E">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1211.5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Ресторани та бари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167A8E">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Інші будівлі для тимчасового проживання</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Туристичні бази та гірські притулки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Дитячі та сімейні табори відпочинку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Центри та будинки відпочинку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1212.9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Інші будівлі для тимчасового проживання, не класифіковані раніше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122</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офісні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офісні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органів державного та місцевого управління</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фінансового обслуговування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81E56"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81E56"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органів правосуддя</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закордонних представництв</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Адміністративно-побутові будівлі промислових підприємств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F338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F338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1,0</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1220.9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для конторських та адміністративних цілей інші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F338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F338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1,0</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торговельні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торговельні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Торгові центри, універмаги, магазини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90530">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F3389" w:rsidRPr="00F15469">
              <w:rPr>
                <w:rFonts w:ascii="Times New Roman" w:hAnsi="Times New Roman"/>
                <w:noProof/>
                <w:sz w:val="24"/>
                <w:szCs w:val="24"/>
              </w:rPr>
              <w:t>,</w:t>
            </w:r>
            <w:r>
              <w:rPr>
                <w:rFonts w:ascii="Times New Roman" w:hAnsi="Times New Roman"/>
                <w:noProof/>
                <w:sz w:val="24"/>
                <w:szCs w:val="24"/>
              </w:rPr>
              <w:t>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Криті ринки, павільйони та зали для ярмарків</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,000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Станції технічного обслуговування автомобілів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F15469" w:rsidP="00F15469">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w:t>
            </w:r>
            <w:r w:rsidR="00DE5E5A" w:rsidRPr="00F15469">
              <w:rPr>
                <w:rFonts w:ascii="Times New Roman" w:hAnsi="Times New Roman"/>
                <w:noProof/>
                <w:sz w:val="24"/>
                <w:szCs w:val="24"/>
              </w:rPr>
              <w:t>,</w:t>
            </w:r>
            <w:r w:rsidR="00E90530">
              <w:rPr>
                <w:rFonts w:ascii="Times New Roman" w:hAnsi="Times New Roman"/>
                <w:noProof/>
                <w:sz w:val="24"/>
                <w:szCs w:val="24"/>
              </w:rPr>
              <w:t>2</w:t>
            </w:r>
            <w:r w:rsidRPr="00F15469">
              <w:rPr>
                <w:rFonts w:ascii="Times New Roman" w:hAnsi="Times New Roman"/>
                <w:noProof/>
                <w:sz w:val="24"/>
                <w:szCs w:val="24"/>
              </w:rPr>
              <w:t>5</w:t>
            </w:r>
            <w:r w:rsidR="00DE5E5A" w:rsidRPr="00F15469">
              <w:rPr>
                <w:rFonts w:ascii="Times New Roman" w:hAnsi="Times New Roman"/>
                <w:noProof/>
                <w:sz w:val="24"/>
                <w:szCs w:val="24"/>
              </w:rPr>
              <w:t>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Їдальні, кафе, закусочні тощо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F3389" w:rsidRPr="00F15469">
              <w:rPr>
                <w:rFonts w:ascii="Times New Roman" w:hAnsi="Times New Roman"/>
                <w:noProof/>
                <w:sz w:val="24"/>
                <w:szCs w:val="24"/>
              </w:rPr>
              <w:t>,5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Бази та склади підприємств торгівлі і громадського харчування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E5E5A" w:rsidRPr="00F15469">
              <w:rPr>
                <w:rFonts w:ascii="Times New Roman" w:hAnsi="Times New Roman"/>
                <w:noProof/>
                <w:sz w:val="24"/>
                <w:szCs w:val="24"/>
              </w:rPr>
              <w:t>,500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90530">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F3389" w:rsidRPr="00F15469">
              <w:rPr>
                <w:rFonts w:ascii="Times New Roman" w:hAnsi="Times New Roman"/>
                <w:noProof/>
                <w:sz w:val="24"/>
                <w:szCs w:val="24"/>
              </w:rPr>
              <w:t>,</w:t>
            </w:r>
            <w:r>
              <w:rPr>
                <w:rFonts w:ascii="Times New Roman" w:hAnsi="Times New Roman"/>
                <w:noProof/>
                <w:sz w:val="24"/>
                <w:szCs w:val="24"/>
              </w:rPr>
              <w:t>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підприємств побутового обслуговування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DF3389" w:rsidRPr="00F15469">
              <w:rPr>
                <w:rFonts w:ascii="Times New Roman" w:hAnsi="Times New Roman"/>
                <w:noProof/>
                <w:sz w:val="24"/>
                <w:szCs w:val="24"/>
              </w:rPr>
              <w:t>,5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1230.9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торговельні інші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36250F" w:rsidRPr="00F15469">
              <w:rPr>
                <w:rFonts w:ascii="Times New Roman" w:hAnsi="Times New Roman"/>
                <w:noProof/>
                <w:sz w:val="24"/>
                <w:szCs w:val="24"/>
              </w:rPr>
              <w:t>,5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0,5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124</w:t>
            </w:r>
          </w:p>
        </w:tc>
        <w:tc>
          <w:tcPr>
            <w:tcW w:w="4624" w:type="pct"/>
            <w:gridSpan w:val="7"/>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транспорту та засобів зв’язку</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Вокзали, аеровокзали, будівлі засобів зв’язку та пов’язані з ними будівлі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Автовокзали та інші будівлі автомобільного транспорту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1,000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lastRenderedPageBreak/>
              <w:t xml:space="preserve">1241.2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Вокзали та інші будівлі залізничного транспорту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міського електротранспорту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Аеровокзали та інші будівлі повітряного транспорту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Морські та річкові вокзали, маяки та пов’язані з ними будівлі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станцій підвісних та канатних доріг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1241.7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DE5E5A" w:rsidRPr="00F15469">
              <w:rPr>
                <w:rFonts w:ascii="Times New Roman" w:hAnsi="Times New Roman"/>
                <w:noProof/>
                <w:sz w:val="24"/>
                <w:szCs w:val="24"/>
              </w:rPr>
              <w:t>,500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1241.8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Ангари для літаків, локомотивні, вагонні, трамвайні та тролейбусні депо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1241.9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транспорту та засобів зв’язку інші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6C03E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1639B5" w:rsidRPr="00F15469">
              <w:rPr>
                <w:rFonts w:ascii="Times New Roman" w:hAnsi="Times New Roman"/>
                <w:noProof/>
                <w:sz w:val="24"/>
                <w:szCs w:val="24"/>
              </w:rPr>
              <w:t>,0</w:t>
            </w:r>
            <w:r w:rsidR="00DE5E5A" w:rsidRPr="00F15469">
              <w:rPr>
                <w:rFonts w:ascii="Times New Roman" w:hAnsi="Times New Roman"/>
                <w:noProof/>
                <w:sz w:val="24"/>
                <w:szCs w:val="24"/>
              </w:rPr>
              <w:t>00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Гаражі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Гаражі наземні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270F07"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E90530">
              <w:rPr>
                <w:rFonts w:ascii="Times New Roman" w:hAnsi="Times New Roman"/>
                <w:noProof/>
                <w:sz w:val="24"/>
                <w:szCs w:val="24"/>
              </w:rPr>
              <w:t>,0</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F15469" w:rsidP="00E90530">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270F07" w:rsidRPr="00F15469">
              <w:rPr>
                <w:rFonts w:ascii="Times New Roman" w:hAnsi="Times New Roman"/>
                <w:noProof/>
                <w:sz w:val="24"/>
                <w:szCs w:val="24"/>
              </w:rPr>
              <w:t>,</w:t>
            </w:r>
            <w:r w:rsidR="00E90530">
              <w:rPr>
                <w:rFonts w:ascii="Times New Roman" w:hAnsi="Times New Roman"/>
                <w:noProof/>
                <w:sz w:val="24"/>
                <w:szCs w:val="24"/>
              </w:rPr>
              <w:t>25</w:t>
            </w:r>
            <w:r w:rsidR="00DE5E5A" w:rsidRPr="00F15469">
              <w:rPr>
                <w:rFonts w:ascii="Times New Roman" w:hAnsi="Times New Roman"/>
                <w:noProof/>
                <w:sz w:val="24"/>
                <w:szCs w:val="24"/>
              </w:rPr>
              <w:t>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Гаражі підземні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Стоянки автомобільні криті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270F07"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w:t>
            </w:r>
            <w:r w:rsidR="00E90530">
              <w:rPr>
                <w:rFonts w:ascii="Times New Roman" w:hAnsi="Times New Roman"/>
                <w:noProof/>
                <w:sz w:val="24"/>
                <w:szCs w:val="24"/>
              </w:rPr>
              <w:t>,0</w:t>
            </w:r>
            <w:r w:rsidR="00DE5E5A" w:rsidRPr="00F15469">
              <w:rPr>
                <w:rFonts w:ascii="Times New Roman" w:hAnsi="Times New Roman"/>
                <w:noProof/>
                <w:sz w:val="24"/>
                <w:szCs w:val="24"/>
              </w:rPr>
              <w:t>00</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F15469" w:rsidP="00E90530">
            <w:pPr>
              <w:pStyle w:val="a3"/>
              <w:spacing w:before="0"/>
              <w:ind w:firstLine="0"/>
              <w:jc w:val="center"/>
              <w:rPr>
                <w:rFonts w:ascii="Times New Roman" w:hAnsi="Times New Roman"/>
                <w:noProof/>
                <w:sz w:val="24"/>
                <w:szCs w:val="24"/>
              </w:rPr>
            </w:pPr>
            <w:r>
              <w:rPr>
                <w:rFonts w:ascii="Times New Roman" w:hAnsi="Times New Roman"/>
                <w:noProof/>
                <w:sz w:val="24"/>
                <w:szCs w:val="24"/>
              </w:rPr>
              <w:t>0</w:t>
            </w:r>
            <w:r w:rsidR="00270F07" w:rsidRPr="00F15469">
              <w:rPr>
                <w:rFonts w:ascii="Times New Roman" w:hAnsi="Times New Roman"/>
                <w:noProof/>
                <w:sz w:val="24"/>
                <w:szCs w:val="24"/>
              </w:rPr>
              <w:t>,</w:t>
            </w:r>
            <w:r w:rsidR="00E90530">
              <w:rPr>
                <w:rFonts w:ascii="Times New Roman" w:hAnsi="Times New Roman"/>
                <w:noProof/>
                <w:sz w:val="24"/>
                <w:szCs w:val="24"/>
              </w:rPr>
              <w:t>25</w:t>
            </w:r>
            <w:r w:rsidR="00DE5E5A" w:rsidRPr="00F15469">
              <w:rPr>
                <w:rFonts w:ascii="Times New Roman" w:hAnsi="Times New Roman"/>
                <w:noProof/>
                <w:sz w:val="24"/>
                <w:szCs w:val="24"/>
              </w:rPr>
              <w:t>0</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1242.4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Навіси для велосипедів </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E90530" w:rsidP="00E47A7B">
            <w:pPr>
              <w:pStyle w:val="a3"/>
              <w:spacing w:before="0"/>
              <w:ind w:firstLine="0"/>
              <w:jc w:val="center"/>
              <w:rPr>
                <w:rFonts w:ascii="Times New Roman" w:hAnsi="Times New Roman"/>
                <w:noProof/>
                <w:sz w:val="24"/>
                <w:szCs w:val="24"/>
              </w:rPr>
            </w:pPr>
            <w:r>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E90530" w:rsidP="00E90530">
            <w:pPr>
              <w:pStyle w:val="a3"/>
              <w:spacing w:before="0"/>
              <w:ind w:firstLine="0"/>
              <w:jc w:val="center"/>
              <w:rPr>
                <w:rFonts w:ascii="Times New Roman" w:hAnsi="Times New Roman"/>
                <w:noProof/>
                <w:sz w:val="24"/>
                <w:szCs w:val="24"/>
              </w:rPr>
            </w:pPr>
            <w:r>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промислові та склади</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промислові</w:t>
            </w: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підприємств машинобудування та металообробної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підприємств чорної металургії</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хімічної та нафтохімічної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легкої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харчової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медичної та мікробіологічної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1251.7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лісової, деревообробної та целюлозно-паперової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1251.8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будівельної індустрії, будівельних матеріалів та виробів, скляної та фарфоро-фаянсової промисловості</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1251.9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інших промислових виробництв, включаючи поліграфічне</w:t>
            </w:r>
          </w:p>
        </w:tc>
        <w:tc>
          <w:tcPr>
            <w:tcW w:w="354"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E5E5A" w:rsidRPr="00F15469" w:rsidRDefault="00DE5E5A" w:rsidP="00E47A7B">
            <w:pPr>
              <w:pStyle w:val="a3"/>
              <w:spacing w:before="0" w:line="228" w:lineRule="auto"/>
              <w:ind w:firstLine="0"/>
              <w:jc w:val="center"/>
              <w:rPr>
                <w:rFonts w:ascii="Times New Roman" w:hAnsi="Times New Roman"/>
                <w:noProof/>
                <w:sz w:val="24"/>
                <w:szCs w:val="24"/>
              </w:rPr>
            </w:pPr>
          </w:p>
        </w:tc>
      </w:tr>
      <w:tr w:rsidR="00DE5E5A"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E5E5A" w:rsidRPr="00F15469" w:rsidRDefault="00DE5E5A"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1252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E5E5A" w:rsidRPr="00F15469" w:rsidRDefault="00DE5E5A"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Резервуари, силоси та склади</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Резервуари для нафти, нафтопродуктів та газу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Резервуари та ємності інші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Силоси для зерна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Силоси для цементу та інших сипучих матеріалів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Склади спеціальні товарні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Холодильники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1252.7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Складські майданчики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1252.8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Склади універсальні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1252.9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Склади та сховища інші</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4A22EE">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0,100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для публічних виступів, закладів освітнього, медичного та оздоровчого призначення</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для публічних виступів</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Театри, кінотеатри та концертні зали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lastRenderedPageBreak/>
              <w:t xml:space="preserve">1261.2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Зали засідань та багатоцільові зали для публічних виступів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Цирки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Казино, ігорні будинки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Музичні та танцювальні зали, дискотеки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1,500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1261.9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для публічних виступів інші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Музеї та бібліотеки</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Музеї та художні галереї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x</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Бібліотеки, книгосховища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Технічні центри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Планетарії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архівів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1262.6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зоологічних та ботанічних садів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1263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навчальних та дослідних закладів</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Будівлі науково-дослідних та проектно-вишукувальних установ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Будівлі вищих навчальних закладів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шкіл та інших середніх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професійно-технічних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дошкільних та позашкільних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1263.6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спеціальних навчальних закладів для дітей з особливими потребами</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1263.7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Будівлі закладів з фахової перепідготовки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1263.8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метеорологічних станцій, обсерваторій</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1263.9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Будівлі освітніх та науково-дослідних закладів інші</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F15469"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лікарень та оздоровчих закладів</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Лікарні багатопрофільні територіального обслуговування, навчальних закладів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Лікарні профільні, диспансери</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Материнські та дитячі реабілітаційні центри, пологові будинки</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Поліклініки, пункти медичного обслуговування та консультації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Шпиталі виправних закладів, в’язниць та Збройних Сил</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Санаторії, профілакторії та центри функціональної реабілітації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1264.9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Заклади лікувально-профілактичні та оздоровчі інші</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Зали спортивні</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Зали гімнастичні, баскетбольні, волейбольні, тенісні тощо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Басейни криті для плавання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Хокейні та льодові стадіони криті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Манежі легкоатлетичні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Тири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1265.9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t xml:space="preserve">Зали спортивні інші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ind w:firstLine="0"/>
              <w:rPr>
                <w:rFonts w:ascii="Times New Roman" w:hAnsi="Times New Roman"/>
                <w:noProof/>
                <w:sz w:val="24"/>
                <w:szCs w:val="24"/>
              </w:rPr>
            </w:pPr>
            <w:r w:rsidRPr="00F15469">
              <w:rPr>
                <w:rFonts w:ascii="Times New Roman" w:hAnsi="Times New Roman"/>
                <w:noProof/>
                <w:sz w:val="24"/>
                <w:szCs w:val="24"/>
              </w:rPr>
              <w:lastRenderedPageBreak/>
              <w:t xml:space="preserve">127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ind w:firstLine="0"/>
              <w:jc w:val="center"/>
              <w:rPr>
                <w:rFonts w:ascii="Times New Roman" w:hAnsi="Times New Roman"/>
                <w:noProof/>
                <w:sz w:val="24"/>
                <w:szCs w:val="24"/>
              </w:rPr>
            </w:pPr>
            <w:r w:rsidRPr="00F15469">
              <w:rPr>
                <w:rFonts w:ascii="Times New Roman" w:hAnsi="Times New Roman"/>
                <w:noProof/>
                <w:sz w:val="24"/>
                <w:szCs w:val="24"/>
              </w:rPr>
              <w:t>Будівлі нежитлові інші</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Будівлі сільськогосподарського призначення, лісівництва та рибного господарства</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для тваринництва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для птахівництва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для зберігання зерна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силосні та сінажні</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для садівництва, виноградарства та виноробства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1271.6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тепличного господарства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1271.7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рибного господарства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E90530" w:rsidP="00F15469">
            <w:pPr>
              <w:spacing w:after="0"/>
              <w:jc w:val="center"/>
              <w:rPr>
                <w:rFonts w:ascii="Times New Roman" w:hAnsi="Times New Roman" w:cs="Times New Roman"/>
                <w:lang w:val="uk-UA"/>
              </w:rPr>
            </w:pPr>
            <w:r>
              <w:rPr>
                <w:rFonts w:ascii="Times New Roman" w:hAnsi="Times New Roman" w:cs="Times New Roman"/>
                <w:noProof/>
                <w:sz w:val="24"/>
                <w:szCs w:val="24"/>
                <w:lang w:val="uk-UA"/>
              </w:rPr>
              <w:t>1,0</w:t>
            </w:r>
            <w:r w:rsidR="00D63A72" w:rsidRPr="00F15469">
              <w:rPr>
                <w:rFonts w:ascii="Times New Roman" w:hAnsi="Times New Roman" w:cs="Times New Roman"/>
                <w:noProof/>
                <w:sz w:val="24"/>
                <w:szCs w:val="24"/>
                <w:lang w:val="uk-UA"/>
              </w:rPr>
              <w:t>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1271.8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підприємств лісівництва та звірівництва</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1271.9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сільськогосподарського призначення інші</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1272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Будівлі для культової та релігійної діяльності</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1272.1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Церкви, собори, костьоли, мечеті, синагоги тощо</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1272.2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Похоронні бюро та ритуальні зали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1272.3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Цвинтарі та крематорії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1273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Пам’ятки історичні та такі, що охороняються державою</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1273.1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Пам’ятки історії та архітектури</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1273.2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Археологічні розкопки, руїни та історичні місця, що охороняються державою</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1273.3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Меморіали, художньо-декоративні будівлі, статуї</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E47A7B">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 </w:t>
            </w:r>
          </w:p>
        </w:tc>
        <w:tc>
          <w:tcPr>
            <w:tcW w:w="4624" w:type="pct"/>
            <w:gridSpan w:val="7"/>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Будівлі інші, не класифіковані раніше</w:t>
            </w: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1274.1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Казарми Збройних Сил</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r w:rsidRPr="00F15469">
              <w:rPr>
                <w:rFonts w:ascii="Times New Roman" w:hAnsi="Times New Roman"/>
                <w:noProof/>
                <w:sz w:val="24"/>
                <w:szCs w:val="24"/>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1274.2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поліцейських та пожежних служб</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1274.3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Будівлі виправних закладів, в’язниць та слідчих ізоляторів</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1274.4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414236" w:rsidP="00E47A7B">
            <w:pPr>
              <w:pStyle w:val="a3"/>
              <w:spacing w:before="0" w:line="228" w:lineRule="auto"/>
              <w:ind w:firstLine="0"/>
              <w:rPr>
                <w:rFonts w:ascii="Times New Roman" w:hAnsi="Times New Roman"/>
                <w:noProof/>
                <w:sz w:val="24"/>
                <w:szCs w:val="24"/>
              </w:rPr>
            </w:pPr>
            <w:r>
              <w:rPr>
                <w:rFonts w:ascii="Times New Roman" w:hAnsi="Times New Roman"/>
                <w:noProof/>
                <w:sz w:val="24"/>
                <w:szCs w:val="24"/>
              </w:rPr>
              <w:t>Будівлі лазень та пралень</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E90530" w:rsidP="00F15469">
            <w:pPr>
              <w:spacing w:after="0"/>
              <w:jc w:val="center"/>
              <w:rPr>
                <w:rFonts w:ascii="Times New Roman" w:hAnsi="Times New Roman" w:cs="Times New Roman"/>
                <w:lang w:val="uk-UA"/>
              </w:rPr>
            </w:pPr>
            <w:r>
              <w:rPr>
                <w:rFonts w:ascii="Times New Roman" w:hAnsi="Times New Roman" w:cs="Times New Roman"/>
                <w:noProof/>
                <w:sz w:val="24"/>
                <w:szCs w:val="24"/>
                <w:lang w:val="uk-UA"/>
              </w:rPr>
              <w:t>0</w:t>
            </w:r>
            <w:r w:rsidR="00F15469">
              <w:rPr>
                <w:rFonts w:ascii="Times New Roman" w:hAnsi="Times New Roman" w:cs="Times New Roman"/>
                <w:noProof/>
                <w:sz w:val="24"/>
                <w:szCs w:val="24"/>
                <w:lang w:val="uk-UA"/>
              </w:rPr>
              <w:t>,</w:t>
            </w:r>
            <w:r w:rsidR="00D63A72" w:rsidRPr="00F15469">
              <w:rPr>
                <w:rFonts w:ascii="Times New Roman" w:hAnsi="Times New Roman" w:cs="Times New Roman"/>
                <w:noProof/>
                <w:sz w:val="24"/>
                <w:szCs w:val="24"/>
                <w:lang w:val="uk-UA"/>
              </w:rPr>
              <w:t>500</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E90530" w:rsidP="00E90530">
            <w:pPr>
              <w:spacing w:after="0"/>
              <w:jc w:val="center"/>
              <w:rPr>
                <w:rFonts w:ascii="Times New Roman" w:hAnsi="Times New Roman" w:cs="Times New Roman"/>
                <w:lang w:val="uk-UA"/>
              </w:rPr>
            </w:pPr>
            <w:r>
              <w:rPr>
                <w:rFonts w:ascii="Times New Roman" w:hAnsi="Times New Roman" w:cs="Times New Roman"/>
                <w:noProof/>
                <w:sz w:val="24"/>
                <w:szCs w:val="24"/>
                <w:lang w:val="uk-UA"/>
              </w:rPr>
              <w:t>0</w:t>
            </w:r>
            <w:r w:rsidR="00F15469">
              <w:rPr>
                <w:rFonts w:ascii="Times New Roman" w:hAnsi="Times New Roman" w:cs="Times New Roman"/>
                <w:noProof/>
                <w:sz w:val="24"/>
                <w:szCs w:val="24"/>
                <w:lang w:val="uk-UA"/>
              </w:rPr>
              <w:t>,</w:t>
            </w:r>
            <w:r>
              <w:rPr>
                <w:rFonts w:ascii="Times New Roman" w:hAnsi="Times New Roman" w:cs="Times New Roman"/>
                <w:noProof/>
                <w:sz w:val="24"/>
                <w:szCs w:val="24"/>
                <w:lang w:val="uk-UA"/>
              </w:rPr>
              <w:t>25</w:t>
            </w:r>
            <w:r w:rsidR="00D63A72" w:rsidRPr="00F15469">
              <w:rPr>
                <w:rFonts w:ascii="Times New Roman" w:hAnsi="Times New Roman" w:cs="Times New Roman"/>
                <w:noProof/>
                <w:sz w:val="24"/>
                <w:szCs w:val="24"/>
                <w:lang w:val="uk-UA"/>
              </w:rPr>
              <w:t>0</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r w:rsidR="00D63A72" w:rsidRPr="00F15469" w:rsidTr="004A22EE">
        <w:trPr>
          <w:trHeight w:val="20"/>
        </w:trPr>
        <w:tc>
          <w:tcPr>
            <w:tcW w:w="376" w:type="pct"/>
            <w:tcBorders>
              <w:top w:val="single" w:sz="4" w:space="0" w:color="auto"/>
              <w:left w:val="single" w:sz="4" w:space="0" w:color="auto"/>
              <w:bottom w:val="single" w:sz="4" w:space="0" w:color="auto"/>
              <w:right w:val="single" w:sz="4" w:space="0" w:color="auto"/>
            </w:tcBorders>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1274.5 </w:t>
            </w:r>
          </w:p>
        </w:tc>
        <w:tc>
          <w:tcPr>
            <w:tcW w:w="2647" w:type="pct"/>
            <w:tcBorders>
              <w:top w:val="single" w:sz="4" w:space="0" w:color="auto"/>
              <w:left w:val="single" w:sz="4" w:space="0" w:color="auto"/>
              <w:bottom w:val="single" w:sz="4" w:space="0" w:color="auto"/>
              <w:right w:val="single" w:sz="4" w:space="0" w:color="auto"/>
            </w:tcBorders>
            <w:vAlign w:val="center"/>
            <w:hideMark/>
          </w:tcPr>
          <w:p w:rsidR="00D63A72" w:rsidRPr="00F15469" w:rsidRDefault="00D63A72" w:rsidP="00E47A7B">
            <w:pPr>
              <w:pStyle w:val="a3"/>
              <w:spacing w:before="0" w:line="228" w:lineRule="auto"/>
              <w:ind w:firstLine="0"/>
              <w:rPr>
                <w:rFonts w:ascii="Times New Roman" w:hAnsi="Times New Roman"/>
                <w:noProof/>
                <w:sz w:val="24"/>
                <w:szCs w:val="24"/>
              </w:rPr>
            </w:pPr>
            <w:r w:rsidRPr="00F15469">
              <w:rPr>
                <w:rFonts w:ascii="Times New Roman" w:hAnsi="Times New Roman"/>
                <w:noProof/>
                <w:sz w:val="24"/>
                <w:szCs w:val="24"/>
              </w:rPr>
              <w:t xml:space="preserve">Будівлі з облаштування населених пунктів </w:t>
            </w:r>
          </w:p>
        </w:tc>
        <w:tc>
          <w:tcPr>
            <w:tcW w:w="354"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4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02"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317"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spacing w:after="0"/>
              <w:jc w:val="center"/>
              <w:rPr>
                <w:rFonts w:ascii="Times New Roman" w:hAnsi="Times New Roman" w:cs="Times New Roman"/>
                <w:lang w:val="uk-UA"/>
              </w:rPr>
            </w:pPr>
            <w:r w:rsidRPr="00F15469">
              <w:rPr>
                <w:rFonts w:ascii="Times New Roman" w:hAnsi="Times New Roman" w:cs="Times New Roman"/>
                <w:noProof/>
                <w:sz w:val="24"/>
                <w:szCs w:val="24"/>
                <w:lang w:val="uk-UA"/>
              </w:rPr>
              <w:t>х</w:t>
            </w:r>
          </w:p>
        </w:tc>
        <w:tc>
          <w:tcPr>
            <w:tcW w:w="35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c>
          <w:tcPr>
            <w:tcW w:w="298" w:type="pct"/>
            <w:tcBorders>
              <w:top w:val="single" w:sz="4" w:space="0" w:color="auto"/>
              <w:left w:val="single" w:sz="4" w:space="0" w:color="auto"/>
              <w:bottom w:val="single" w:sz="4" w:space="0" w:color="auto"/>
              <w:right w:val="single" w:sz="4" w:space="0" w:color="auto"/>
            </w:tcBorders>
          </w:tcPr>
          <w:p w:rsidR="00D63A72" w:rsidRPr="00F15469" w:rsidRDefault="00D63A72" w:rsidP="00F15469">
            <w:pPr>
              <w:pStyle w:val="a3"/>
              <w:spacing w:before="0" w:line="228" w:lineRule="auto"/>
              <w:ind w:firstLine="0"/>
              <w:jc w:val="center"/>
              <w:rPr>
                <w:rFonts w:ascii="Times New Roman" w:hAnsi="Times New Roman"/>
                <w:noProof/>
                <w:sz w:val="24"/>
                <w:szCs w:val="24"/>
              </w:rPr>
            </w:pPr>
          </w:p>
        </w:tc>
      </w:tr>
    </w:tbl>
    <w:p w:rsidR="00631A7B" w:rsidRDefault="00631A7B" w:rsidP="00E47A7B">
      <w:pPr>
        <w:pStyle w:val="Iniiaieeoaeno"/>
        <w:rPr>
          <w:noProof/>
        </w:rPr>
      </w:pPr>
    </w:p>
    <w:p w:rsidR="00F15469" w:rsidRDefault="00F15469" w:rsidP="00E47A7B">
      <w:pPr>
        <w:pStyle w:val="Iniiaieeoaeno"/>
        <w:rPr>
          <w:noProof/>
        </w:rPr>
      </w:pPr>
    </w:p>
    <w:p w:rsidR="00F15469" w:rsidRPr="00F15469" w:rsidRDefault="00F15469" w:rsidP="00E47A7B">
      <w:pPr>
        <w:pStyle w:val="Iniiaieeoaeno"/>
        <w:rPr>
          <w:noProof/>
        </w:rPr>
      </w:pPr>
    </w:p>
    <w:p w:rsidR="00631A7B" w:rsidRPr="00F15469" w:rsidRDefault="00631A7B" w:rsidP="00E47A7B">
      <w:pPr>
        <w:pStyle w:val="Iniiaieeoaeno"/>
        <w:rPr>
          <w:noProof/>
        </w:rPr>
      </w:pPr>
    </w:p>
    <w:p w:rsidR="00B948AE" w:rsidRPr="00FC11C1" w:rsidRDefault="00631A7B" w:rsidP="00FC11C1">
      <w:pPr>
        <w:pStyle w:val="Iniiaieeoaeno"/>
        <w:rPr>
          <w:noProof/>
        </w:rPr>
      </w:pPr>
      <w:r w:rsidRPr="00F15469">
        <w:rPr>
          <w:noProof/>
        </w:rPr>
        <w:t>Селищний голова                                                                  В.</w:t>
      </w:r>
      <w:r w:rsidR="00F15469">
        <w:rPr>
          <w:noProof/>
        </w:rPr>
        <w:t>М.</w:t>
      </w:r>
      <w:r w:rsidRPr="00F15469">
        <w:rPr>
          <w:noProof/>
        </w:rPr>
        <w:t>Іщук</w:t>
      </w:r>
    </w:p>
    <w:sectPr w:rsidR="00B948AE" w:rsidRPr="00FC11C1" w:rsidSect="004A22E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4C" w:rsidRDefault="0034214C" w:rsidP="004A22EE">
      <w:pPr>
        <w:spacing w:after="0" w:line="240" w:lineRule="auto"/>
      </w:pPr>
      <w:r>
        <w:separator/>
      </w:r>
    </w:p>
  </w:endnote>
  <w:endnote w:type="continuationSeparator" w:id="0">
    <w:p w:rsidR="0034214C" w:rsidRDefault="0034214C" w:rsidP="004A2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4C" w:rsidRDefault="0034214C" w:rsidP="004A22EE">
      <w:pPr>
        <w:spacing w:after="0" w:line="240" w:lineRule="auto"/>
      </w:pPr>
      <w:r>
        <w:separator/>
      </w:r>
    </w:p>
  </w:footnote>
  <w:footnote w:type="continuationSeparator" w:id="0">
    <w:p w:rsidR="0034214C" w:rsidRDefault="0034214C" w:rsidP="004A2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425116"/>
      <w:docPartObj>
        <w:docPartGallery w:val="Page Numbers (Top of Page)"/>
        <w:docPartUnique/>
      </w:docPartObj>
    </w:sdtPr>
    <w:sdtEndPr/>
    <w:sdtContent>
      <w:p w:rsidR="004A22EE" w:rsidRDefault="004A22EE" w:rsidP="004A22EE">
        <w:pPr>
          <w:pStyle w:val="af"/>
          <w:jc w:val="center"/>
        </w:pPr>
        <w:r>
          <w:fldChar w:fldCharType="begin"/>
        </w:r>
        <w:r>
          <w:instrText>PAGE   \* MERGEFORMAT</w:instrText>
        </w:r>
        <w:r>
          <w:fldChar w:fldCharType="separate"/>
        </w:r>
        <w:r w:rsidR="00E54F7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340642D"/>
    <w:multiLevelType w:val="hybridMultilevel"/>
    <w:tmpl w:val="2B0261B8"/>
    <w:lvl w:ilvl="0" w:tplc="678CE7B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A843AB"/>
    <w:multiLevelType w:val="hybridMultilevel"/>
    <w:tmpl w:val="4EC69382"/>
    <w:lvl w:ilvl="0" w:tplc="12EA07F2">
      <w:start w:val="2"/>
      <w:numFmt w:val="bullet"/>
      <w:lvlText w:val="-"/>
      <w:lvlJc w:val="left"/>
      <w:pPr>
        <w:tabs>
          <w:tab w:val="num" w:pos="1473"/>
        </w:tabs>
        <w:ind w:left="1473" w:hanging="855"/>
      </w:pPr>
      <w:rPr>
        <w:rFonts w:ascii="Times New Roman" w:eastAsia="Times New Roman" w:hAnsi="Times New Roman" w:cs="Times New Roman" w:hint="default"/>
      </w:rPr>
    </w:lvl>
    <w:lvl w:ilvl="1" w:tplc="04220003" w:tentative="1">
      <w:start w:val="1"/>
      <w:numFmt w:val="bullet"/>
      <w:lvlText w:val="o"/>
      <w:lvlJc w:val="left"/>
      <w:pPr>
        <w:tabs>
          <w:tab w:val="num" w:pos="1698"/>
        </w:tabs>
        <w:ind w:left="1698" w:hanging="360"/>
      </w:pPr>
      <w:rPr>
        <w:rFonts w:ascii="Courier New" w:hAnsi="Courier New" w:cs="Courier New" w:hint="default"/>
      </w:rPr>
    </w:lvl>
    <w:lvl w:ilvl="2" w:tplc="04220005" w:tentative="1">
      <w:start w:val="1"/>
      <w:numFmt w:val="bullet"/>
      <w:lvlText w:val=""/>
      <w:lvlJc w:val="left"/>
      <w:pPr>
        <w:tabs>
          <w:tab w:val="num" w:pos="2418"/>
        </w:tabs>
        <w:ind w:left="2418" w:hanging="360"/>
      </w:pPr>
      <w:rPr>
        <w:rFonts w:ascii="Wingdings" w:hAnsi="Wingdings" w:hint="default"/>
      </w:rPr>
    </w:lvl>
    <w:lvl w:ilvl="3" w:tplc="04220001" w:tentative="1">
      <w:start w:val="1"/>
      <w:numFmt w:val="bullet"/>
      <w:lvlText w:val=""/>
      <w:lvlJc w:val="left"/>
      <w:pPr>
        <w:tabs>
          <w:tab w:val="num" w:pos="3138"/>
        </w:tabs>
        <w:ind w:left="3138" w:hanging="360"/>
      </w:pPr>
      <w:rPr>
        <w:rFonts w:ascii="Symbol" w:hAnsi="Symbol" w:hint="default"/>
      </w:rPr>
    </w:lvl>
    <w:lvl w:ilvl="4" w:tplc="04220003" w:tentative="1">
      <w:start w:val="1"/>
      <w:numFmt w:val="bullet"/>
      <w:lvlText w:val="o"/>
      <w:lvlJc w:val="left"/>
      <w:pPr>
        <w:tabs>
          <w:tab w:val="num" w:pos="3858"/>
        </w:tabs>
        <w:ind w:left="3858" w:hanging="360"/>
      </w:pPr>
      <w:rPr>
        <w:rFonts w:ascii="Courier New" w:hAnsi="Courier New" w:cs="Courier New" w:hint="default"/>
      </w:rPr>
    </w:lvl>
    <w:lvl w:ilvl="5" w:tplc="04220005" w:tentative="1">
      <w:start w:val="1"/>
      <w:numFmt w:val="bullet"/>
      <w:lvlText w:val=""/>
      <w:lvlJc w:val="left"/>
      <w:pPr>
        <w:tabs>
          <w:tab w:val="num" w:pos="4578"/>
        </w:tabs>
        <w:ind w:left="4578" w:hanging="360"/>
      </w:pPr>
      <w:rPr>
        <w:rFonts w:ascii="Wingdings" w:hAnsi="Wingdings" w:hint="default"/>
      </w:rPr>
    </w:lvl>
    <w:lvl w:ilvl="6" w:tplc="04220001" w:tentative="1">
      <w:start w:val="1"/>
      <w:numFmt w:val="bullet"/>
      <w:lvlText w:val=""/>
      <w:lvlJc w:val="left"/>
      <w:pPr>
        <w:tabs>
          <w:tab w:val="num" w:pos="5298"/>
        </w:tabs>
        <w:ind w:left="5298" w:hanging="360"/>
      </w:pPr>
      <w:rPr>
        <w:rFonts w:ascii="Symbol" w:hAnsi="Symbol" w:hint="default"/>
      </w:rPr>
    </w:lvl>
    <w:lvl w:ilvl="7" w:tplc="04220003" w:tentative="1">
      <w:start w:val="1"/>
      <w:numFmt w:val="bullet"/>
      <w:lvlText w:val="o"/>
      <w:lvlJc w:val="left"/>
      <w:pPr>
        <w:tabs>
          <w:tab w:val="num" w:pos="6018"/>
        </w:tabs>
        <w:ind w:left="6018" w:hanging="360"/>
      </w:pPr>
      <w:rPr>
        <w:rFonts w:ascii="Courier New" w:hAnsi="Courier New" w:cs="Courier New" w:hint="default"/>
      </w:rPr>
    </w:lvl>
    <w:lvl w:ilvl="8" w:tplc="04220005" w:tentative="1">
      <w:start w:val="1"/>
      <w:numFmt w:val="bullet"/>
      <w:lvlText w:val=""/>
      <w:lvlJc w:val="left"/>
      <w:pPr>
        <w:tabs>
          <w:tab w:val="num" w:pos="6738"/>
        </w:tabs>
        <w:ind w:left="6738" w:hanging="360"/>
      </w:pPr>
      <w:rPr>
        <w:rFonts w:ascii="Wingdings" w:hAnsi="Wingdings" w:hint="default"/>
      </w:rPr>
    </w:lvl>
  </w:abstractNum>
  <w:abstractNum w:abstractNumId="3">
    <w:nsid w:val="0D103FEC"/>
    <w:multiLevelType w:val="hybridMultilevel"/>
    <w:tmpl w:val="B1D021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F104E1"/>
    <w:multiLevelType w:val="hybridMultilevel"/>
    <w:tmpl w:val="0712A886"/>
    <w:lvl w:ilvl="0" w:tplc="361E7A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0595153"/>
    <w:multiLevelType w:val="multilevel"/>
    <w:tmpl w:val="42A66E7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10C638B9"/>
    <w:multiLevelType w:val="hybridMultilevel"/>
    <w:tmpl w:val="987C346E"/>
    <w:lvl w:ilvl="0" w:tplc="9F0E6FE2">
      <w:start w:val="3"/>
      <w:numFmt w:val="bullet"/>
      <w:lvlText w:val="-"/>
      <w:lvlJc w:val="left"/>
      <w:pPr>
        <w:tabs>
          <w:tab w:val="num" w:pos="900"/>
        </w:tabs>
        <w:ind w:left="900" w:hanging="360"/>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7">
    <w:nsid w:val="12B55922"/>
    <w:multiLevelType w:val="hybridMultilevel"/>
    <w:tmpl w:val="39140E18"/>
    <w:lvl w:ilvl="0" w:tplc="FE6E84D4">
      <w:start w:val="1"/>
      <w:numFmt w:val="decimal"/>
      <w:lvlText w:val="%1."/>
      <w:lvlJc w:val="left"/>
      <w:pPr>
        <w:tabs>
          <w:tab w:val="num" w:pos="468"/>
        </w:tabs>
        <w:ind w:left="468" w:hanging="360"/>
      </w:pPr>
      <w:rPr>
        <w:rFonts w:hint="default"/>
      </w:rPr>
    </w:lvl>
    <w:lvl w:ilvl="1" w:tplc="04220019" w:tentative="1">
      <w:start w:val="1"/>
      <w:numFmt w:val="lowerLetter"/>
      <w:lvlText w:val="%2."/>
      <w:lvlJc w:val="left"/>
      <w:pPr>
        <w:tabs>
          <w:tab w:val="num" w:pos="1188"/>
        </w:tabs>
        <w:ind w:left="1188" w:hanging="360"/>
      </w:pPr>
    </w:lvl>
    <w:lvl w:ilvl="2" w:tplc="0422001B" w:tentative="1">
      <w:start w:val="1"/>
      <w:numFmt w:val="lowerRoman"/>
      <w:lvlText w:val="%3."/>
      <w:lvlJc w:val="right"/>
      <w:pPr>
        <w:tabs>
          <w:tab w:val="num" w:pos="1908"/>
        </w:tabs>
        <w:ind w:left="1908" w:hanging="180"/>
      </w:pPr>
    </w:lvl>
    <w:lvl w:ilvl="3" w:tplc="0422000F" w:tentative="1">
      <w:start w:val="1"/>
      <w:numFmt w:val="decimal"/>
      <w:lvlText w:val="%4."/>
      <w:lvlJc w:val="left"/>
      <w:pPr>
        <w:tabs>
          <w:tab w:val="num" w:pos="2628"/>
        </w:tabs>
        <w:ind w:left="2628" w:hanging="360"/>
      </w:pPr>
    </w:lvl>
    <w:lvl w:ilvl="4" w:tplc="04220019" w:tentative="1">
      <w:start w:val="1"/>
      <w:numFmt w:val="lowerLetter"/>
      <w:lvlText w:val="%5."/>
      <w:lvlJc w:val="left"/>
      <w:pPr>
        <w:tabs>
          <w:tab w:val="num" w:pos="3348"/>
        </w:tabs>
        <w:ind w:left="3348" w:hanging="360"/>
      </w:pPr>
    </w:lvl>
    <w:lvl w:ilvl="5" w:tplc="0422001B" w:tentative="1">
      <w:start w:val="1"/>
      <w:numFmt w:val="lowerRoman"/>
      <w:lvlText w:val="%6."/>
      <w:lvlJc w:val="right"/>
      <w:pPr>
        <w:tabs>
          <w:tab w:val="num" w:pos="4068"/>
        </w:tabs>
        <w:ind w:left="4068" w:hanging="180"/>
      </w:pPr>
    </w:lvl>
    <w:lvl w:ilvl="6" w:tplc="0422000F" w:tentative="1">
      <w:start w:val="1"/>
      <w:numFmt w:val="decimal"/>
      <w:lvlText w:val="%7."/>
      <w:lvlJc w:val="left"/>
      <w:pPr>
        <w:tabs>
          <w:tab w:val="num" w:pos="4788"/>
        </w:tabs>
        <w:ind w:left="4788" w:hanging="360"/>
      </w:pPr>
    </w:lvl>
    <w:lvl w:ilvl="7" w:tplc="04220019" w:tentative="1">
      <w:start w:val="1"/>
      <w:numFmt w:val="lowerLetter"/>
      <w:lvlText w:val="%8."/>
      <w:lvlJc w:val="left"/>
      <w:pPr>
        <w:tabs>
          <w:tab w:val="num" w:pos="5508"/>
        </w:tabs>
        <w:ind w:left="5508" w:hanging="360"/>
      </w:pPr>
    </w:lvl>
    <w:lvl w:ilvl="8" w:tplc="0422001B" w:tentative="1">
      <w:start w:val="1"/>
      <w:numFmt w:val="lowerRoman"/>
      <w:lvlText w:val="%9."/>
      <w:lvlJc w:val="right"/>
      <w:pPr>
        <w:tabs>
          <w:tab w:val="num" w:pos="6228"/>
        </w:tabs>
        <w:ind w:left="6228" w:hanging="180"/>
      </w:pPr>
    </w:lvl>
  </w:abstractNum>
  <w:abstractNum w:abstractNumId="8">
    <w:nsid w:val="239843D1"/>
    <w:multiLevelType w:val="multilevel"/>
    <w:tmpl w:val="47C477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BD0077F"/>
    <w:multiLevelType w:val="hybridMultilevel"/>
    <w:tmpl w:val="6522604C"/>
    <w:lvl w:ilvl="0" w:tplc="3DD8FA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68740A"/>
    <w:multiLevelType w:val="hybridMultilevel"/>
    <w:tmpl w:val="83DE3F7A"/>
    <w:lvl w:ilvl="0" w:tplc="4830AA86">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53E3FA5"/>
    <w:multiLevelType w:val="hybridMultilevel"/>
    <w:tmpl w:val="C0A4D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C37CF4"/>
    <w:multiLevelType w:val="hybridMultilevel"/>
    <w:tmpl w:val="7BCE234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887B3F"/>
    <w:multiLevelType w:val="hybridMultilevel"/>
    <w:tmpl w:val="596866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77000D"/>
    <w:multiLevelType w:val="multilevel"/>
    <w:tmpl w:val="0890CDB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40276666"/>
    <w:multiLevelType w:val="hybridMultilevel"/>
    <w:tmpl w:val="552E61E8"/>
    <w:lvl w:ilvl="0" w:tplc="00000003">
      <w:start w:val="1"/>
      <w:numFmt w:val="bullet"/>
      <w:lvlText w:val="-"/>
      <w:lvlJc w:val="left"/>
      <w:pPr>
        <w:ind w:left="720" w:hanging="360"/>
      </w:pPr>
      <w:rPr>
        <w:rFonts w:ascii="Times New Roman" w:hAnsi="Times New Roman" w:cs="Times New Roman"/>
        <w:b/>
        <w:sz w:val="28"/>
        <w:szCs w:val="28"/>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073009E"/>
    <w:multiLevelType w:val="multilevel"/>
    <w:tmpl w:val="6652D5B8"/>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680A15DE"/>
    <w:multiLevelType w:val="hybridMultilevel"/>
    <w:tmpl w:val="CC2C403A"/>
    <w:lvl w:ilvl="0" w:tplc="F8B6105A">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8">
    <w:nsid w:val="6C067FDF"/>
    <w:multiLevelType w:val="hybridMultilevel"/>
    <w:tmpl w:val="4BBE1218"/>
    <w:lvl w:ilvl="0" w:tplc="201C19C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6C4849FA"/>
    <w:multiLevelType w:val="hybridMultilevel"/>
    <w:tmpl w:val="86C47E86"/>
    <w:lvl w:ilvl="0" w:tplc="5106A962">
      <w:start w:val="1"/>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0">
    <w:nsid w:val="6C8B59F5"/>
    <w:multiLevelType w:val="hybridMultilevel"/>
    <w:tmpl w:val="146AA220"/>
    <w:lvl w:ilvl="0" w:tplc="06740486">
      <w:start w:val="1"/>
      <w:numFmt w:val="decimal"/>
      <w:lvlText w:val="%1."/>
      <w:lvlJc w:val="left"/>
      <w:pPr>
        <w:ind w:left="1743" w:hanging="1035"/>
      </w:pPr>
    </w:lvl>
    <w:lvl w:ilvl="1" w:tplc="1472A6F4">
      <w:start w:val="1"/>
      <w:numFmt w:val="decimal"/>
      <w:lvlText w:val="%2)"/>
      <w:lvlJc w:val="left"/>
      <w:pPr>
        <w:ind w:left="178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36829D2"/>
    <w:multiLevelType w:val="hybridMultilevel"/>
    <w:tmpl w:val="D082B28C"/>
    <w:lvl w:ilvl="0" w:tplc="1B24A412">
      <w:start w:val="9"/>
      <w:numFmt w:val="bullet"/>
      <w:lvlText w:val="-"/>
      <w:lvlJc w:val="left"/>
      <w:pPr>
        <w:tabs>
          <w:tab w:val="num" w:pos="900"/>
        </w:tabs>
        <w:ind w:left="900" w:hanging="360"/>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3">
    <w:nsid w:val="748742A1"/>
    <w:multiLevelType w:val="hybridMultilevel"/>
    <w:tmpl w:val="3E1C398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6"/>
  </w:num>
  <w:num w:numId="2">
    <w:abstractNumId w:val="17"/>
  </w:num>
  <w:num w:numId="3">
    <w:abstractNumId w:val="18"/>
  </w:num>
  <w:num w:numId="4">
    <w:abstractNumId w:val="3"/>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2"/>
  </w:num>
  <w:num w:numId="10">
    <w:abstractNumId w:val="6"/>
  </w:num>
  <w:num w:numId="11">
    <w:abstractNumId w:val="8"/>
  </w:num>
  <w:num w:numId="12">
    <w:abstractNumId w:val="5"/>
  </w:num>
  <w:num w:numId="13">
    <w:abstractNumId w:val="14"/>
  </w:num>
  <w:num w:numId="14">
    <w:abstractNumId w:val="13"/>
  </w:num>
  <w:num w:numId="15">
    <w:abstractNumId w:val="12"/>
  </w:num>
  <w:num w:numId="16">
    <w:abstractNumId w:val="15"/>
  </w:num>
  <w:num w:numId="17">
    <w:abstractNumId w:val="9"/>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4"/>
  </w:num>
  <w:num w:numId="22">
    <w:abstractNumId w:val="21"/>
  </w:num>
  <w:num w:numId="23">
    <w:abstractNumId w:val="1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483"/>
    <w:rsid w:val="000A0B6F"/>
    <w:rsid w:val="000B6F5F"/>
    <w:rsid w:val="001639B5"/>
    <w:rsid w:val="00167A8E"/>
    <w:rsid w:val="002674A3"/>
    <w:rsid w:val="00270F07"/>
    <w:rsid w:val="0028048A"/>
    <w:rsid w:val="00283842"/>
    <w:rsid w:val="002C5A32"/>
    <w:rsid w:val="002C79B2"/>
    <w:rsid w:val="00306803"/>
    <w:rsid w:val="0034214C"/>
    <w:rsid w:val="0034274A"/>
    <w:rsid w:val="0036250F"/>
    <w:rsid w:val="00402CC7"/>
    <w:rsid w:val="00414236"/>
    <w:rsid w:val="00466164"/>
    <w:rsid w:val="0047714C"/>
    <w:rsid w:val="004A22EE"/>
    <w:rsid w:val="004B1B90"/>
    <w:rsid w:val="004D5836"/>
    <w:rsid w:val="00514EEA"/>
    <w:rsid w:val="0051627E"/>
    <w:rsid w:val="00526C4E"/>
    <w:rsid w:val="00587DA4"/>
    <w:rsid w:val="005E202E"/>
    <w:rsid w:val="00631A7B"/>
    <w:rsid w:val="006C03EA"/>
    <w:rsid w:val="006E6CD0"/>
    <w:rsid w:val="006F51C0"/>
    <w:rsid w:val="007356BF"/>
    <w:rsid w:val="00740FB5"/>
    <w:rsid w:val="00776231"/>
    <w:rsid w:val="007A0A43"/>
    <w:rsid w:val="007A3CAF"/>
    <w:rsid w:val="00821E71"/>
    <w:rsid w:val="00832616"/>
    <w:rsid w:val="008E1924"/>
    <w:rsid w:val="008F0BBD"/>
    <w:rsid w:val="008F1B38"/>
    <w:rsid w:val="009174BF"/>
    <w:rsid w:val="009205B4"/>
    <w:rsid w:val="00940C10"/>
    <w:rsid w:val="00950483"/>
    <w:rsid w:val="00982977"/>
    <w:rsid w:val="009D282D"/>
    <w:rsid w:val="00AB3B10"/>
    <w:rsid w:val="00AB7E15"/>
    <w:rsid w:val="00B172FC"/>
    <w:rsid w:val="00B21891"/>
    <w:rsid w:val="00B55A64"/>
    <w:rsid w:val="00B80E50"/>
    <w:rsid w:val="00B948AE"/>
    <w:rsid w:val="00C62A80"/>
    <w:rsid w:val="00C66FBD"/>
    <w:rsid w:val="00C7149C"/>
    <w:rsid w:val="00CC4C39"/>
    <w:rsid w:val="00D508AE"/>
    <w:rsid w:val="00D63A72"/>
    <w:rsid w:val="00DB4E66"/>
    <w:rsid w:val="00DE5E5A"/>
    <w:rsid w:val="00DF3389"/>
    <w:rsid w:val="00E254D0"/>
    <w:rsid w:val="00E46F9F"/>
    <w:rsid w:val="00E47A7B"/>
    <w:rsid w:val="00E54F7B"/>
    <w:rsid w:val="00E81E56"/>
    <w:rsid w:val="00E90530"/>
    <w:rsid w:val="00F15469"/>
    <w:rsid w:val="00F20088"/>
    <w:rsid w:val="00F36069"/>
    <w:rsid w:val="00F75A09"/>
    <w:rsid w:val="00F97E76"/>
    <w:rsid w:val="00FC11C1"/>
    <w:rsid w:val="00FD72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B90"/>
  </w:style>
  <w:style w:type="paragraph" w:styleId="1">
    <w:name w:val="heading 1"/>
    <w:basedOn w:val="a"/>
    <w:next w:val="a"/>
    <w:link w:val="10"/>
    <w:uiPriority w:val="9"/>
    <w:qFormat/>
    <w:rsid w:val="00631A7B"/>
    <w:pPr>
      <w:keepNext/>
      <w:spacing w:after="0" w:line="312" w:lineRule="auto"/>
      <w:ind w:right="85"/>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uiPriority w:val="9"/>
    <w:qFormat/>
    <w:rsid w:val="00631A7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631A7B"/>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link w:val="a4"/>
    <w:qFormat/>
    <w:rsid w:val="00950483"/>
    <w:pPr>
      <w:spacing w:before="120" w:after="0" w:line="240" w:lineRule="auto"/>
      <w:ind w:firstLine="567"/>
      <w:jc w:val="both"/>
    </w:pPr>
    <w:rPr>
      <w:rFonts w:ascii="Antiqua" w:eastAsia="Times New Roman" w:hAnsi="Antiqua" w:cs="Times New Roman"/>
      <w:sz w:val="26"/>
      <w:szCs w:val="20"/>
      <w:lang w:val="uk-UA"/>
    </w:rPr>
  </w:style>
  <w:style w:type="character" w:customStyle="1" w:styleId="a4">
    <w:name w:val="Нормальний текст Знак"/>
    <w:link w:val="a3"/>
    <w:locked/>
    <w:rsid w:val="00950483"/>
    <w:rPr>
      <w:rFonts w:ascii="Antiqua" w:eastAsia="Times New Roman" w:hAnsi="Antiqua" w:cs="Times New Roman"/>
      <w:sz w:val="26"/>
      <w:szCs w:val="20"/>
      <w:lang w:val="uk-UA"/>
    </w:rPr>
  </w:style>
  <w:style w:type="paragraph" w:customStyle="1" w:styleId="a5">
    <w:name w:val="Назва документа"/>
    <w:basedOn w:val="a"/>
    <w:next w:val="a3"/>
    <w:rsid w:val="00950483"/>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9504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0483"/>
    <w:rPr>
      <w:rFonts w:ascii="Tahoma" w:hAnsi="Tahoma" w:cs="Tahoma"/>
      <w:sz w:val="16"/>
      <w:szCs w:val="16"/>
    </w:rPr>
  </w:style>
  <w:style w:type="paragraph" w:customStyle="1" w:styleId="Iniiaieeoaeno">
    <w:name w:val="Iniiaiee oaeno"/>
    <w:rsid w:val="00B80E50"/>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8">
    <w:name w:val="No Spacing"/>
    <w:qFormat/>
    <w:rsid w:val="00B80E50"/>
    <w:pPr>
      <w:spacing w:after="0" w:line="240" w:lineRule="auto"/>
    </w:pPr>
    <w:rPr>
      <w:rFonts w:ascii="Times New Roman" w:eastAsia="Calibri" w:hAnsi="Times New Roman" w:cs="Times New Roman"/>
      <w:sz w:val="28"/>
      <w:szCs w:val="20"/>
      <w:lang w:val="uk-UA" w:eastAsia="uk-UA"/>
    </w:rPr>
  </w:style>
  <w:style w:type="paragraph" w:styleId="a9">
    <w:name w:val="List Paragraph"/>
    <w:basedOn w:val="a"/>
    <w:uiPriority w:val="34"/>
    <w:qFormat/>
    <w:rsid w:val="00B80E50"/>
    <w:pPr>
      <w:ind w:left="720"/>
      <w:contextualSpacing/>
    </w:pPr>
  </w:style>
  <w:style w:type="character" w:customStyle="1" w:styleId="10">
    <w:name w:val="Заголовок 1 Знак"/>
    <w:basedOn w:val="a0"/>
    <w:link w:val="1"/>
    <w:uiPriority w:val="9"/>
    <w:rsid w:val="00631A7B"/>
    <w:rPr>
      <w:rFonts w:ascii="Times New Roman" w:eastAsia="Times New Roman" w:hAnsi="Times New Roman" w:cs="Times New Roman"/>
      <w:sz w:val="28"/>
      <w:szCs w:val="24"/>
      <w:lang w:val="uk-UA"/>
    </w:rPr>
  </w:style>
  <w:style w:type="character" w:customStyle="1" w:styleId="20">
    <w:name w:val="Заголовок 2 Знак"/>
    <w:basedOn w:val="a0"/>
    <w:link w:val="2"/>
    <w:uiPriority w:val="9"/>
    <w:rsid w:val="00631A7B"/>
    <w:rPr>
      <w:rFonts w:ascii="Arial" w:eastAsia="Times New Roman" w:hAnsi="Arial" w:cs="Arial"/>
      <w:b/>
      <w:bCs/>
      <w:i/>
      <w:iCs/>
      <w:sz w:val="28"/>
      <w:szCs w:val="28"/>
    </w:rPr>
  </w:style>
  <w:style w:type="character" w:customStyle="1" w:styleId="30">
    <w:name w:val="Заголовок 3 Знак"/>
    <w:basedOn w:val="a0"/>
    <w:link w:val="3"/>
    <w:uiPriority w:val="9"/>
    <w:rsid w:val="00631A7B"/>
    <w:rPr>
      <w:rFonts w:asciiTheme="majorHAnsi" w:eastAsiaTheme="majorEastAsia" w:hAnsiTheme="majorHAnsi" w:cstheme="majorBidi"/>
      <w:b/>
      <w:bCs/>
      <w:color w:val="4F81BD" w:themeColor="accent1"/>
      <w:sz w:val="24"/>
      <w:szCs w:val="24"/>
    </w:rPr>
  </w:style>
  <w:style w:type="paragraph" w:styleId="aa">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1"/>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a"/>
    <w:locked/>
    <w:rsid w:val="00631A7B"/>
    <w:rPr>
      <w:rFonts w:ascii="Times New Roman" w:eastAsia="Times New Roman" w:hAnsi="Times New Roman" w:cs="Times New Roman"/>
      <w:sz w:val="24"/>
      <w:szCs w:val="24"/>
    </w:rPr>
  </w:style>
  <w:style w:type="character" w:customStyle="1" w:styleId="12">
    <w:name w:val="Знак Знак1 Знак Знак Знак Знак Знак Знак Знак Знак"/>
    <w:link w:val="13"/>
    <w:locked/>
    <w:rsid w:val="00631A7B"/>
    <w:rPr>
      <w:rFonts w:ascii="Verdana" w:hAnsi="Verdana"/>
      <w:lang w:val="en-US" w:eastAsia="en-US"/>
    </w:rPr>
  </w:style>
  <w:style w:type="paragraph" w:customStyle="1" w:styleId="13">
    <w:name w:val="Знак Знак1 Знак Знак Знак Знак Знак Знак Знак"/>
    <w:basedOn w:val="a"/>
    <w:link w:val="12"/>
    <w:rsid w:val="00631A7B"/>
    <w:pPr>
      <w:spacing w:after="0" w:line="240" w:lineRule="auto"/>
    </w:pPr>
    <w:rPr>
      <w:rFonts w:ascii="Verdana" w:hAnsi="Verdana"/>
      <w:lang w:val="en-US" w:eastAsia="en-US"/>
    </w:rPr>
  </w:style>
  <w:style w:type="paragraph" w:customStyle="1" w:styleId="rvps2">
    <w:name w:val="rvps2"/>
    <w:basedOn w:val="a"/>
    <w:uiPriority w:val="99"/>
    <w:rsid w:val="00631A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631A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1A7B"/>
  </w:style>
  <w:style w:type="character" w:customStyle="1" w:styleId="rvts15">
    <w:name w:val="rvts15"/>
    <w:basedOn w:val="a0"/>
    <w:rsid w:val="00631A7B"/>
  </w:style>
  <w:style w:type="character" w:styleId="ab">
    <w:name w:val="Hyperlink"/>
    <w:uiPriority w:val="99"/>
    <w:rsid w:val="00631A7B"/>
    <w:rPr>
      <w:color w:val="0000FF"/>
      <w:u w:val="single"/>
    </w:rPr>
  </w:style>
  <w:style w:type="paragraph" w:customStyle="1" w:styleId="14">
    <w:name w:val="1"/>
    <w:basedOn w:val="a"/>
    <w:rsid w:val="00631A7B"/>
    <w:pPr>
      <w:spacing w:after="0" w:line="240" w:lineRule="auto"/>
    </w:pPr>
    <w:rPr>
      <w:rFonts w:ascii="Verdana" w:eastAsia="Times New Roman" w:hAnsi="Verdana" w:cs="Times New Roman"/>
      <w:sz w:val="20"/>
      <w:szCs w:val="20"/>
      <w:lang w:val="en-US" w:eastAsia="en-US"/>
    </w:rPr>
  </w:style>
  <w:style w:type="character" w:styleId="ac">
    <w:name w:val="Emphasis"/>
    <w:qFormat/>
    <w:rsid w:val="00631A7B"/>
    <w:rPr>
      <w:i/>
      <w:iCs/>
    </w:rPr>
  </w:style>
  <w:style w:type="table" w:styleId="ad">
    <w:name w:val="Table Grid"/>
    <w:basedOn w:val="a1"/>
    <w:uiPriority w:val="59"/>
    <w:rsid w:val="00631A7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link w:val="StyleZakonu0"/>
    <w:rsid w:val="00631A7B"/>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w:link w:val="StyleZakonu"/>
    <w:locked/>
    <w:rsid w:val="00631A7B"/>
    <w:rPr>
      <w:rFonts w:ascii="Times New Roman" w:eastAsia="Times New Roman" w:hAnsi="Times New Roman" w:cs="Times New Roman"/>
      <w:sz w:val="20"/>
      <w:szCs w:val="20"/>
      <w:lang w:val="uk-UA"/>
    </w:rPr>
  </w:style>
  <w:style w:type="character" w:customStyle="1" w:styleId="ae">
    <w:name w:val="Верхний колонтитул Знак"/>
    <w:link w:val="af"/>
    <w:uiPriority w:val="99"/>
    <w:locked/>
    <w:rsid w:val="00631A7B"/>
    <w:rPr>
      <w:sz w:val="24"/>
      <w:lang w:val="uk-UA"/>
    </w:rPr>
  </w:style>
  <w:style w:type="paragraph" w:styleId="af">
    <w:name w:val="header"/>
    <w:basedOn w:val="a"/>
    <w:link w:val="ae"/>
    <w:uiPriority w:val="99"/>
    <w:rsid w:val="00631A7B"/>
    <w:pPr>
      <w:tabs>
        <w:tab w:val="center" w:pos="4153"/>
        <w:tab w:val="right" w:pos="8306"/>
      </w:tabs>
      <w:spacing w:after="0" w:line="240" w:lineRule="auto"/>
      <w:jc w:val="both"/>
    </w:pPr>
    <w:rPr>
      <w:sz w:val="24"/>
      <w:lang w:val="uk-UA"/>
    </w:rPr>
  </w:style>
  <w:style w:type="character" w:customStyle="1" w:styleId="15">
    <w:name w:val="Верхний колонтитул Знак1"/>
    <w:basedOn w:val="a0"/>
    <w:uiPriority w:val="99"/>
    <w:semiHidden/>
    <w:rsid w:val="00631A7B"/>
  </w:style>
  <w:style w:type="character" w:customStyle="1" w:styleId="21">
    <w:name w:val="Основной текст 2 Знак"/>
    <w:link w:val="22"/>
    <w:semiHidden/>
    <w:locked/>
    <w:rsid w:val="00631A7B"/>
    <w:rPr>
      <w:sz w:val="24"/>
      <w:szCs w:val="24"/>
    </w:rPr>
  </w:style>
  <w:style w:type="paragraph" w:styleId="22">
    <w:name w:val="Body Text 2"/>
    <w:basedOn w:val="a"/>
    <w:link w:val="21"/>
    <w:semiHidden/>
    <w:rsid w:val="00631A7B"/>
    <w:pPr>
      <w:spacing w:after="120" w:line="480" w:lineRule="auto"/>
    </w:pPr>
    <w:rPr>
      <w:sz w:val="24"/>
      <w:szCs w:val="24"/>
    </w:rPr>
  </w:style>
  <w:style w:type="character" w:customStyle="1" w:styleId="210">
    <w:name w:val="Основной текст 2 Знак1"/>
    <w:basedOn w:val="a0"/>
    <w:uiPriority w:val="99"/>
    <w:semiHidden/>
    <w:rsid w:val="00631A7B"/>
  </w:style>
  <w:style w:type="paragraph" w:styleId="af0">
    <w:name w:val="Plain Text"/>
    <w:basedOn w:val="a"/>
    <w:link w:val="af1"/>
    <w:rsid w:val="00631A7B"/>
    <w:pPr>
      <w:spacing w:after="0" w:line="240" w:lineRule="auto"/>
    </w:pPr>
    <w:rPr>
      <w:rFonts w:ascii="Courier New" w:eastAsia="Times New Roman" w:hAnsi="Courier New" w:cs="Times New Roman"/>
      <w:sz w:val="20"/>
      <w:szCs w:val="20"/>
      <w:lang w:val="uk-UA"/>
    </w:rPr>
  </w:style>
  <w:style w:type="character" w:customStyle="1" w:styleId="af1">
    <w:name w:val="Текст Знак"/>
    <w:basedOn w:val="a0"/>
    <w:link w:val="af0"/>
    <w:rsid w:val="00631A7B"/>
    <w:rPr>
      <w:rFonts w:ascii="Courier New" w:eastAsia="Times New Roman" w:hAnsi="Courier New" w:cs="Times New Roman"/>
      <w:sz w:val="20"/>
      <w:szCs w:val="20"/>
      <w:lang w:val="uk-UA"/>
    </w:rPr>
  </w:style>
  <w:style w:type="character" w:customStyle="1" w:styleId="af2">
    <w:name w:val="Основной текст с отступом Знак"/>
    <w:link w:val="af3"/>
    <w:rsid w:val="00631A7B"/>
    <w:rPr>
      <w:sz w:val="24"/>
      <w:szCs w:val="24"/>
    </w:rPr>
  </w:style>
  <w:style w:type="paragraph" w:styleId="af3">
    <w:name w:val="Body Text Indent"/>
    <w:basedOn w:val="a"/>
    <w:link w:val="af2"/>
    <w:rsid w:val="00631A7B"/>
    <w:pPr>
      <w:spacing w:after="120" w:line="240" w:lineRule="auto"/>
      <w:ind w:left="283"/>
    </w:pPr>
    <w:rPr>
      <w:sz w:val="24"/>
      <w:szCs w:val="24"/>
    </w:rPr>
  </w:style>
  <w:style w:type="character" w:customStyle="1" w:styleId="16">
    <w:name w:val="Основной текст с отступом Знак1"/>
    <w:basedOn w:val="a0"/>
    <w:uiPriority w:val="99"/>
    <w:semiHidden/>
    <w:rsid w:val="00631A7B"/>
  </w:style>
  <w:style w:type="paragraph" w:styleId="af4">
    <w:name w:val="Body Text"/>
    <w:basedOn w:val="a"/>
    <w:link w:val="af5"/>
    <w:rsid w:val="00631A7B"/>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631A7B"/>
    <w:rPr>
      <w:rFonts w:ascii="Times New Roman" w:eastAsia="Times New Roman" w:hAnsi="Times New Roman" w:cs="Times New Roman"/>
      <w:sz w:val="24"/>
      <w:szCs w:val="24"/>
    </w:rPr>
  </w:style>
  <w:style w:type="paragraph" w:styleId="af6">
    <w:name w:val="Title"/>
    <w:aliases w:val="Заголовок2"/>
    <w:basedOn w:val="a"/>
    <w:next w:val="a"/>
    <w:link w:val="af7"/>
    <w:autoRedefine/>
    <w:qFormat/>
    <w:rsid w:val="00631A7B"/>
    <w:pPr>
      <w:spacing w:before="240" w:after="60" w:line="240" w:lineRule="auto"/>
      <w:outlineLvl w:val="0"/>
    </w:pPr>
    <w:rPr>
      <w:rFonts w:ascii="Cambria" w:eastAsia="Times New Roman" w:hAnsi="Cambria" w:cs="Times New Roman"/>
      <w:b/>
      <w:bCs/>
      <w:kern w:val="28"/>
      <w:sz w:val="32"/>
      <w:szCs w:val="32"/>
      <w:lang w:eastAsia="en-US"/>
    </w:rPr>
  </w:style>
  <w:style w:type="character" w:customStyle="1" w:styleId="af7">
    <w:name w:val="Название Знак"/>
    <w:aliases w:val="Заголовок2 Знак"/>
    <w:basedOn w:val="a0"/>
    <w:link w:val="af6"/>
    <w:rsid w:val="00631A7B"/>
    <w:rPr>
      <w:rFonts w:ascii="Cambria" w:eastAsia="Times New Roman" w:hAnsi="Cambria" w:cs="Times New Roman"/>
      <w:b/>
      <w:bCs/>
      <w:kern w:val="28"/>
      <w:sz w:val="32"/>
      <w:szCs w:val="32"/>
      <w:lang w:eastAsia="en-US"/>
    </w:rPr>
  </w:style>
  <w:style w:type="character" w:customStyle="1" w:styleId="6">
    <w:name w:val="Знак Знак6"/>
    <w:rsid w:val="00631A7B"/>
    <w:rPr>
      <w:sz w:val="24"/>
      <w:szCs w:val="24"/>
      <w:lang w:val="ru-RU" w:eastAsia="ru-RU"/>
    </w:rPr>
  </w:style>
  <w:style w:type="paragraph" w:styleId="af8">
    <w:name w:val="footer"/>
    <w:basedOn w:val="a"/>
    <w:link w:val="af9"/>
    <w:unhideWhenUsed/>
    <w:rsid w:val="00631A7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9">
    <w:name w:val="Нижний колонтитул Знак"/>
    <w:basedOn w:val="a0"/>
    <w:link w:val="af8"/>
    <w:rsid w:val="00631A7B"/>
    <w:rPr>
      <w:rFonts w:ascii="Times New Roman" w:eastAsia="Times New Roman" w:hAnsi="Times New Roman" w:cs="Times New Roman"/>
      <w:sz w:val="24"/>
      <w:szCs w:val="24"/>
    </w:rPr>
  </w:style>
  <w:style w:type="character" w:customStyle="1" w:styleId="23">
    <w:name w:val="Знак Знак2"/>
    <w:rsid w:val="00631A7B"/>
    <w:rPr>
      <w:sz w:val="24"/>
      <w:szCs w:val="24"/>
    </w:rPr>
  </w:style>
  <w:style w:type="paragraph" w:customStyle="1" w:styleId="afa">
    <w:name w:val="Знак Знак Знак Знак"/>
    <w:basedOn w:val="a"/>
    <w:rsid w:val="00631A7B"/>
    <w:pPr>
      <w:spacing w:after="0" w:line="240" w:lineRule="auto"/>
    </w:pPr>
    <w:rPr>
      <w:rFonts w:ascii="Verdana" w:eastAsia="Times New Roman" w:hAnsi="Verdana" w:cs="Verdana"/>
      <w:sz w:val="20"/>
      <w:szCs w:val="20"/>
      <w:lang w:val="en-US" w:eastAsia="en-US"/>
    </w:rPr>
  </w:style>
  <w:style w:type="paragraph" w:customStyle="1" w:styleId="Style1">
    <w:name w:val="Style1"/>
    <w:basedOn w:val="a"/>
    <w:rsid w:val="00631A7B"/>
    <w:pPr>
      <w:widowControl w:val="0"/>
      <w:autoSpaceDE w:val="0"/>
      <w:autoSpaceDN w:val="0"/>
      <w:adjustRightInd w:val="0"/>
      <w:spacing w:after="0" w:line="322" w:lineRule="exact"/>
      <w:ind w:hanging="408"/>
    </w:pPr>
    <w:rPr>
      <w:rFonts w:ascii="Times New Roman" w:eastAsia="Times New Roman" w:hAnsi="Times New Roman" w:cs="Times New Roman"/>
      <w:sz w:val="24"/>
      <w:szCs w:val="24"/>
    </w:rPr>
  </w:style>
  <w:style w:type="paragraph" w:customStyle="1" w:styleId="Style2">
    <w:name w:val="Style2"/>
    <w:basedOn w:val="a"/>
    <w:rsid w:val="00631A7B"/>
    <w:pPr>
      <w:widowControl w:val="0"/>
      <w:autoSpaceDE w:val="0"/>
      <w:autoSpaceDN w:val="0"/>
      <w:adjustRightInd w:val="0"/>
      <w:spacing w:after="0" w:line="323" w:lineRule="exact"/>
      <w:ind w:firstLine="802"/>
      <w:jc w:val="both"/>
    </w:pPr>
    <w:rPr>
      <w:rFonts w:ascii="Times New Roman" w:eastAsia="Times New Roman" w:hAnsi="Times New Roman" w:cs="Times New Roman"/>
      <w:sz w:val="24"/>
      <w:szCs w:val="24"/>
    </w:rPr>
  </w:style>
  <w:style w:type="paragraph" w:customStyle="1" w:styleId="Style3">
    <w:name w:val="Style3"/>
    <w:basedOn w:val="a"/>
    <w:rsid w:val="00631A7B"/>
    <w:pPr>
      <w:widowControl w:val="0"/>
      <w:autoSpaceDE w:val="0"/>
      <w:autoSpaceDN w:val="0"/>
      <w:adjustRightInd w:val="0"/>
      <w:spacing w:after="0" w:line="306" w:lineRule="exact"/>
      <w:ind w:firstLine="720"/>
      <w:jc w:val="both"/>
    </w:pPr>
    <w:rPr>
      <w:rFonts w:ascii="Times New Roman" w:eastAsia="Times New Roman" w:hAnsi="Times New Roman" w:cs="Times New Roman"/>
      <w:sz w:val="24"/>
      <w:szCs w:val="24"/>
    </w:rPr>
  </w:style>
  <w:style w:type="paragraph" w:customStyle="1" w:styleId="Style4">
    <w:name w:val="Style4"/>
    <w:basedOn w:val="a"/>
    <w:rsid w:val="00631A7B"/>
    <w:pPr>
      <w:widowControl w:val="0"/>
      <w:autoSpaceDE w:val="0"/>
      <w:autoSpaceDN w:val="0"/>
      <w:adjustRightInd w:val="0"/>
      <w:spacing w:after="0" w:line="308" w:lineRule="exact"/>
      <w:ind w:firstLine="710"/>
      <w:jc w:val="both"/>
    </w:pPr>
    <w:rPr>
      <w:rFonts w:ascii="Times New Roman" w:eastAsia="Times New Roman" w:hAnsi="Times New Roman" w:cs="Times New Roman"/>
      <w:sz w:val="24"/>
      <w:szCs w:val="24"/>
    </w:rPr>
  </w:style>
  <w:style w:type="character" w:customStyle="1" w:styleId="FontStyle12">
    <w:name w:val="Font Style12"/>
    <w:rsid w:val="00631A7B"/>
    <w:rPr>
      <w:rFonts w:ascii="Times New Roman" w:hAnsi="Times New Roman" w:cs="Times New Roman"/>
      <w:b/>
      <w:bCs/>
      <w:sz w:val="26"/>
      <w:szCs w:val="26"/>
    </w:rPr>
  </w:style>
  <w:style w:type="character" w:customStyle="1" w:styleId="FontStyle13">
    <w:name w:val="Font Style13"/>
    <w:rsid w:val="00631A7B"/>
    <w:rPr>
      <w:rFonts w:ascii="Times New Roman" w:hAnsi="Times New Roman" w:cs="Times New Roman"/>
      <w:sz w:val="26"/>
      <w:szCs w:val="26"/>
    </w:rPr>
  </w:style>
  <w:style w:type="character" w:customStyle="1" w:styleId="FontStyle14">
    <w:name w:val="Font Style14"/>
    <w:rsid w:val="00631A7B"/>
    <w:rPr>
      <w:rFonts w:ascii="Times New Roman" w:hAnsi="Times New Roman" w:cs="Times New Roman"/>
      <w:b/>
      <w:bCs/>
      <w:sz w:val="26"/>
      <w:szCs w:val="26"/>
    </w:rPr>
  </w:style>
  <w:style w:type="paragraph" w:customStyle="1" w:styleId="5">
    <w:name w:val="Знак Знак5"/>
    <w:basedOn w:val="a"/>
    <w:rsid w:val="00631A7B"/>
    <w:pPr>
      <w:spacing w:after="0" w:line="240" w:lineRule="auto"/>
    </w:pPr>
    <w:rPr>
      <w:rFonts w:ascii="Verdana" w:eastAsia="Times New Roman" w:hAnsi="Verdana" w:cs="Times New Roman"/>
      <w:sz w:val="24"/>
      <w:szCs w:val="24"/>
      <w:lang w:val="en-US" w:eastAsia="en-US"/>
    </w:rPr>
  </w:style>
  <w:style w:type="character" w:customStyle="1" w:styleId="rvts46">
    <w:name w:val="rvts46"/>
    <w:basedOn w:val="a0"/>
    <w:rsid w:val="00631A7B"/>
  </w:style>
  <w:style w:type="paragraph" w:customStyle="1" w:styleId="StyleProp">
    <w:name w:val="StyleProp"/>
    <w:basedOn w:val="a"/>
    <w:rsid w:val="00631A7B"/>
    <w:pPr>
      <w:spacing w:after="0" w:line="200" w:lineRule="exact"/>
      <w:ind w:firstLine="227"/>
      <w:jc w:val="both"/>
    </w:pPr>
    <w:rPr>
      <w:rFonts w:ascii="Times New Roman" w:eastAsia="Times New Roman" w:hAnsi="Times New Roman" w:cs="Times New Roman"/>
      <w:sz w:val="18"/>
      <w:szCs w:val="20"/>
      <w:lang w:val="uk-UA"/>
    </w:rPr>
  </w:style>
  <w:style w:type="character" w:customStyle="1" w:styleId="51">
    <w:name w:val="Знак Знак51"/>
    <w:locked/>
    <w:rsid w:val="00631A7B"/>
    <w:rPr>
      <w:sz w:val="22"/>
      <w:szCs w:val="22"/>
      <w:lang w:eastAsia="en-US"/>
    </w:rPr>
  </w:style>
  <w:style w:type="paragraph" w:customStyle="1" w:styleId="afb">
    <w:name w:val="Знак"/>
    <w:basedOn w:val="a"/>
    <w:rsid w:val="00631A7B"/>
    <w:pPr>
      <w:spacing w:after="0" w:line="240" w:lineRule="auto"/>
    </w:pPr>
    <w:rPr>
      <w:rFonts w:ascii="Verdana" w:eastAsia="Times New Roman"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631A7B"/>
    <w:pPr>
      <w:spacing w:after="0" w:line="240" w:lineRule="auto"/>
    </w:pPr>
    <w:rPr>
      <w:rFonts w:ascii="Verdana" w:eastAsia="Times New Roman" w:hAnsi="Verdana" w:cs="Times New Roman"/>
      <w:sz w:val="24"/>
      <w:szCs w:val="24"/>
      <w:lang w:val="en-US" w:eastAsia="en-US"/>
    </w:rPr>
  </w:style>
  <w:style w:type="character" w:styleId="afc">
    <w:name w:val="Strong"/>
    <w:qFormat/>
    <w:rsid w:val="00631A7B"/>
    <w:rPr>
      <w:b/>
      <w:bCs/>
    </w:rPr>
  </w:style>
  <w:style w:type="paragraph" w:customStyle="1" w:styleId="Style6">
    <w:name w:val="Style6"/>
    <w:basedOn w:val="a"/>
    <w:rsid w:val="00631A7B"/>
    <w:pPr>
      <w:widowControl w:val="0"/>
      <w:autoSpaceDE w:val="0"/>
      <w:autoSpaceDN w:val="0"/>
      <w:adjustRightInd w:val="0"/>
      <w:spacing w:after="0" w:line="142" w:lineRule="exact"/>
      <w:ind w:firstLine="245"/>
      <w:jc w:val="both"/>
    </w:pPr>
    <w:rPr>
      <w:rFonts w:ascii="Sylfaen" w:eastAsia="Times New Roman" w:hAnsi="Sylfaen" w:cs="Times New Roman"/>
      <w:sz w:val="24"/>
      <w:szCs w:val="24"/>
    </w:rPr>
  </w:style>
  <w:style w:type="character" w:customStyle="1" w:styleId="FontStyle84">
    <w:name w:val="Font Style84"/>
    <w:rsid w:val="00631A7B"/>
    <w:rPr>
      <w:rFonts w:ascii="Microsoft Sans Serif" w:hAnsi="Microsoft Sans Serif" w:cs="Microsoft Sans Serif"/>
      <w:sz w:val="14"/>
      <w:szCs w:val="14"/>
    </w:rPr>
  </w:style>
  <w:style w:type="character" w:customStyle="1" w:styleId="HeaderChar">
    <w:name w:val="Header Char"/>
    <w:locked/>
    <w:rsid w:val="00631A7B"/>
    <w:rPr>
      <w:lang w:val="ru-RU" w:eastAsia="ru-RU" w:bidi="ar-SA"/>
    </w:rPr>
  </w:style>
  <w:style w:type="character" w:styleId="afd">
    <w:name w:val="page number"/>
    <w:rsid w:val="00631A7B"/>
  </w:style>
  <w:style w:type="character" w:customStyle="1" w:styleId="apple-converted-space">
    <w:name w:val="apple-converted-space"/>
    <w:uiPriority w:val="99"/>
    <w:rsid w:val="00631A7B"/>
  </w:style>
  <w:style w:type="paragraph" w:customStyle="1" w:styleId="110">
    <w:name w:val="Знак11"/>
    <w:basedOn w:val="a"/>
    <w:rsid w:val="00631A7B"/>
    <w:pPr>
      <w:spacing w:after="0" w:line="240" w:lineRule="auto"/>
    </w:pPr>
    <w:rPr>
      <w:rFonts w:ascii="Verdana" w:eastAsia="MS Mincho" w:hAnsi="Verdana" w:cs="Times New Roman"/>
      <w:sz w:val="24"/>
      <w:szCs w:val="24"/>
      <w:lang w:val="en-US" w:eastAsia="en-US"/>
    </w:rPr>
  </w:style>
  <w:style w:type="paragraph" w:customStyle="1" w:styleId="ShapkaDocumentu">
    <w:name w:val="Shapka Documentu"/>
    <w:basedOn w:val="a"/>
    <w:rsid w:val="00631A7B"/>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rvts23">
    <w:name w:val="rvts23"/>
    <w:basedOn w:val="a0"/>
    <w:rsid w:val="00631A7B"/>
  </w:style>
  <w:style w:type="paragraph" w:customStyle="1" w:styleId="rvps6">
    <w:name w:val="rvps6"/>
    <w:basedOn w:val="a"/>
    <w:uiPriority w:val="99"/>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uiPriority w:val="99"/>
    <w:rsid w:val="00631A7B"/>
    <w:rPr>
      <w:rFonts w:ascii="Times New Roman" w:hAnsi="Times New Roman" w:cs="Times New Roman" w:hint="default"/>
    </w:rPr>
  </w:style>
  <w:style w:type="paragraph" w:customStyle="1" w:styleId="17">
    <w:name w:val="Основний текст1"/>
    <w:basedOn w:val="a"/>
    <w:rsid w:val="00631A7B"/>
    <w:pPr>
      <w:suppressAutoHyphens/>
      <w:spacing w:after="0" w:line="182" w:lineRule="auto"/>
      <w:jc w:val="both"/>
    </w:pPr>
    <w:rPr>
      <w:rFonts w:ascii="Times New Roman" w:eastAsia="Times New Roman" w:hAnsi="Times New Roman" w:cs="Times New Roman"/>
      <w:sz w:val="28"/>
      <w:szCs w:val="28"/>
      <w:lang w:val="uk-UA" w:eastAsia="zh-CN"/>
    </w:rPr>
  </w:style>
  <w:style w:type="paragraph" w:customStyle="1" w:styleId="Default">
    <w:name w:val="Default"/>
    <w:rsid w:val="00B948A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24">
    <w:name w:val="Стиль2"/>
    <w:basedOn w:val="afe"/>
    <w:uiPriority w:val="99"/>
    <w:rsid w:val="00B948AE"/>
  </w:style>
  <w:style w:type="paragraph" w:customStyle="1" w:styleId="18">
    <w:name w:val="Абзац списка1"/>
    <w:basedOn w:val="a"/>
    <w:rsid w:val="00B948AE"/>
    <w:pPr>
      <w:ind w:left="720"/>
      <w:contextualSpacing/>
    </w:pPr>
    <w:rPr>
      <w:rFonts w:ascii="Calibri" w:eastAsia="Times New Roman" w:hAnsi="Calibri" w:cs="Times New Roman"/>
      <w:lang w:eastAsia="en-US"/>
    </w:rPr>
  </w:style>
  <w:style w:type="paragraph" w:customStyle="1" w:styleId="25">
    <w:name w:val="Абзац списка2"/>
    <w:basedOn w:val="a"/>
    <w:rsid w:val="00B948AE"/>
    <w:pPr>
      <w:ind w:left="720"/>
      <w:contextualSpacing/>
    </w:pPr>
    <w:rPr>
      <w:rFonts w:ascii="Calibri" w:eastAsia="Times New Roman" w:hAnsi="Calibri" w:cs="Times New Roman"/>
      <w:lang w:eastAsia="en-US"/>
    </w:rPr>
  </w:style>
  <w:style w:type="character" w:styleId="afe">
    <w:name w:val="line number"/>
    <w:basedOn w:val="a0"/>
    <w:uiPriority w:val="99"/>
    <w:semiHidden/>
    <w:unhideWhenUsed/>
    <w:rsid w:val="00B948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B90"/>
  </w:style>
  <w:style w:type="paragraph" w:styleId="1">
    <w:name w:val="heading 1"/>
    <w:basedOn w:val="a"/>
    <w:next w:val="a"/>
    <w:link w:val="10"/>
    <w:uiPriority w:val="9"/>
    <w:qFormat/>
    <w:rsid w:val="00631A7B"/>
    <w:pPr>
      <w:keepNext/>
      <w:spacing w:after="0" w:line="312" w:lineRule="auto"/>
      <w:ind w:right="85"/>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uiPriority w:val="9"/>
    <w:qFormat/>
    <w:rsid w:val="00631A7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631A7B"/>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link w:val="a4"/>
    <w:qFormat/>
    <w:rsid w:val="00950483"/>
    <w:pPr>
      <w:spacing w:before="120" w:after="0" w:line="240" w:lineRule="auto"/>
      <w:ind w:firstLine="567"/>
      <w:jc w:val="both"/>
    </w:pPr>
    <w:rPr>
      <w:rFonts w:ascii="Antiqua" w:eastAsia="Times New Roman" w:hAnsi="Antiqua" w:cs="Times New Roman"/>
      <w:sz w:val="26"/>
      <w:szCs w:val="20"/>
      <w:lang w:val="uk-UA"/>
    </w:rPr>
  </w:style>
  <w:style w:type="character" w:customStyle="1" w:styleId="a4">
    <w:name w:val="Нормальний текст Знак"/>
    <w:link w:val="a3"/>
    <w:locked/>
    <w:rsid w:val="00950483"/>
    <w:rPr>
      <w:rFonts w:ascii="Antiqua" w:eastAsia="Times New Roman" w:hAnsi="Antiqua" w:cs="Times New Roman"/>
      <w:sz w:val="26"/>
      <w:szCs w:val="20"/>
      <w:lang w:val="uk-UA"/>
    </w:rPr>
  </w:style>
  <w:style w:type="paragraph" w:customStyle="1" w:styleId="a5">
    <w:name w:val="Назва документа"/>
    <w:basedOn w:val="a"/>
    <w:next w:val="a3"/>
    <w:rsid w:val="00950483"/>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9504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0483"/>
    <w:rPr>
      <w:rFonts w:ascii="Tahoma" w:hAnsi="Tahoma" w:cs="Tahoma"/>
      <w:sz w:val="16"/>
      <w:szCs w:val="16"/>
    </w:rPr>
  </w:style>
  <w:style w:type="paragraph" w:customStyle="1" w:styleId="Iniiaieeoaeno">
    <w:name w:val="Iniiaiee oaeno"/>
    <w:rsid w:val="00B80E50"/>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8">
    <w:name w:val="No Spacing"/>
    <w:qFormat/>
    <w:rsid w:val="00B80E50"/>
    <w:pPr>
      <w:spacing w:after="0" w:line="240" w:lineRule="auto"/>
    </w:pPr>
    <w:rPr>
      <w:rFonts w:ascii="Times New Roman" w:eastAsia="Calibri" w:hAnsi="Times New Roman" w:cs="Times New Roman"/>
      <w:sz w:val="28"/>
      <w:szCs w:val="20"/>
      <w:lang w:val="uk-UA" w:eastAsia="uk-UA"/>
    </w:rPr>
  </w:style>
  <w:style w:type="paragraph" w:styleId="a9">
    <w:name w:val="List Paragraph"/>
    <w:basedOn w:val="a"/>
    <w:uiPriority w:val="34"/>
    <w:qFormat/>
    <w:rsid w:val="00B80E50"/>
    <w:pPr>
      <w:ind w:left="720"/>
      <w:contextualSpacing/>
    </w:pPr>
  </w:style>
  <w:style w:type="character" w:customStyle="1" w:styleId="10">
    <w:name w:val="Заголовок 1 Знак"/>
    <w:basedOn w:val="a0"/>
    <w:link w:val="1"/>
    <w:uiPriority w:val="9"/>
    <w:rsid w:val="00631A7B"/>
    <w:rPr>
      <w:rFonts w:ascii="Times New Roman" w:eastAsia="Times New Roman" w:hAnsi="Times New Roman" w:cs="Times New Roman"/>
      <w:sz w:val="28"/>
      <w:szCs w:val="24"/>
      <w:lang w:val="uk-UA"/>
    </w:rPr>
  </w:style>
  <w:style w:type="character" w:customStyle="1" w:styleId="20">
    <w:name w:val="Заголовок 2 Знак"/>
    <w:basedOn w:val="a0"/>
    <w:link w:val="2"/>
    <w:uiPriority w:val="9"/>
    <w:rsid w:val="00631A7B"/>
    <w:rPr>
      <w:rFonts w:ascii="Arial" w:eastAsia="Times New Roman" w:hAnsi="Arial" w:cs="Arial"/>
      <w:b/>
      <w:bCs/>
      <w:i/>
      <w:iCs/>
      <w:sz w:val="28"/>
      <w:szCs w:val="28"/>
    </w:rPr>
  </w:style>
  <w:style w:type="character" w:customStyle="1" w:styleId="30">
    <w:name w:val="Заголовок 3 Знак"/>
    <w:basedOn w:val="a0"/>
    <w:link w:val="3"/>
    <w:uiPriority w:val="9"/>
    <w:rsid w:val="00631A7B"/>
    <w:rPr>
      <w:rFonts w:asciiTheme="majorHAnsi" w:eastAsiaTheme="majorEastAsia" w:hAnsiTheme="majorHAnsi" w:cstheme="majorBidi"/>
      <w:b/>
      <w:bCs/>
      <w:color w:val="4F81BD" w:themeColor="accent1"/>
      <w:sz w:val="24"/>
      <w:szCs w:val="24"/>
    </w:rPr>
  </w:style>
  <w:style w:type="paragraph" w:styleId="aa">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1"/>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a"/>
    <w:locked/>
    <w:rsid w:val="00631A7B"/>
    <w:rPr>
      <w:rFonts w:ascii="Times New Roman" w:eastAsia="Times New Roman" w:hAnsi="Times New Roman" w:cs="Times New Roman"/>
      <w:sz w:val="24"/>
      <w:szCs w:val="24"/>
    </w:rPr>
  </w:style>
  <w:style w:type="character" w:customStyle="1" w:styleId="12">
    <w:name w:val="Знак Знак1 Знак Знак Знак Знак Знак Знак Знак Знак"/>
    <w:link w:val="13"/>
    <w:locked/>
    <w:rsid w:val="00631A7B"/>
    <w:rPr>
      <w:rFonts w:ascii="Verdana" w:hAnsi="Verdana"/>
      <w:lang w:val="en-US" w:eastAsia="en-US"/>
    </w:rPr>
  </w:style>
  <w:style w:type="paragraph" w:customStyle="1" w:styleId="13">
    <w:name w:val="Знак Знак1 Знак Знак Знак Знак Знак Знак Знак"/>
    <w:basedOn w:val="a"/>
    <w:link w:val="12"/>
    <w:rsid w:val="00631A7B"/>
    <w:pPr>
      <w:spacing w:after="0" w:line="240" w:lineRule="auto"/>
    </w:pPr>
    <w:rPr>
      <w:rFonts w:ascii="Verdana" w:hAnsi="Verdana"/>
      <w:lang w:val="en-US" w:eastAsia="en-US"/>
    </w:rPr>
  </w:style>
  <w:style w:type="paragraph" w:customStyle="1" w:styleId="rvps2">
    <w:name w:val="rvps2"/>
    <w:basedOn w:val="a"/>
    <w:uiPriority w:val="99"/>
    <w:rsid w:val="00631A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631A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631A7B"/>
  </w:style>
  <w:style w:type="character" w:customStyle="1" w:styleId="rvts15">
    <w:name w:val="rvts15"/>
    <w:basedOn w:val="a0"/>
    <w:rsid w:val="00631A7B"/>
  </w:style>
  <w:style w:type="character" w:styleId="ab">
    <w:name w:val="Hyperlink"/>
    <w:uiPriority w:val="99"/>
    <w:rsid w:val="00631A7B"/>
    <w:rPr>
      <w:color w:val="0000FF"/>
      <w:u w:val="single"/>
    </w:rPr>
  </w:style>
  <w:style w:type="paragraph" w:customStyle="1" w:styleId="14">
    <w:name w:val="1"/>
    <w:basedOn w:val="a"/>
    <w:rsid w:val="00631A7B"/>
    <w:pPr>
      <w:spacing w:after="0" w:line="240" w:lineRule="auto"/>
    </w:pPr>
    <w:rPr>
      <w:rFonts w:ascii="Verdana" w:eastAsia="Times New Roman" w:hAnsi="Verdana" w:cs="Times New Roman"/>
      <w:sz w:val="20"/>
      <w:szCs w:val="20"/>
      <w:lang w:val="en-US" w:eastAsia="en-US"/>
    </w:rPr>
  </w:style>
  <w:style w:type="character" w:styleId="ac">
    <w:name w:val="Emphasis"/>
    <w:qFormat/>
    <w:rsid w:val="00631A7B"/>
    <w:rPr>
      <w:i/>
      <w:iCs/>
    </w:rPr>
  </w:style>
  <w:style w:type="table" w:styleId="ad">
    <w:name w:val="Table Grid"/>
    <w:basedOn w:val="a1"/>
    <w:uiPriority w:val="59"/>
    <w:rsid w:val="00631A7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link w:val="StyleZakonu0"/>
    <w:rsid w:val="00631A7B"/>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w:link w:val="StyleZakonu"/>
    <w:locked/>
    <w:rsid w:val="00631A7B"/>
    <w:rPr>
      <w:rFonts w:ascii="Times New Roman" w:eastAsia="Times New Roman" w:hAnsi="Times New Roman" w:cs="Times New Roman"/>
      <w:sz w:val="20"/>
      <w:szCs w:val="20"/>
      <w:lang w:val="uk-UA"/>
    </w:rPr>
  </w:style>
  <w:style w:type="character" w:customStyle="1" w:styleId="ae">
    <w:name w:val="Верхний колонтитул Знак"/>
    <w:link w:val="af"/>
    <w:uiPriority w:val="99"/>
    <w:locked/>
    <w:rsid w:val="00631A7B"/>
    <w:rPr>
      <w:sz w:val="24"/>
      <w:lang w:val="uk-UA"/>
    </w:rPr>
  </w:style>
  <w:style w:type="paragraph" w:styleId="af">
    <w:name w:val="header"/>
    <w:basedOn w:val="a"/>
    <w:link w:val="ae"/>
    <w:uiPriority w:val="99"/>
    <w:rsid w:val="00631A7B"/>
    <w:pPr>
      <w:tabs>
        <w:tab w:val="center" w:pos="4153"/>
        <w:tab w:val="right" w:pos="8306"/>
      </w:tabs>
      <w:spacing w:after="0" w:line="240" w:lineRule="auto"/>
      <w:jc w:val="both"/>
    </w:pPr>
    <w:rPr>
      <w:sz w:val="24"/>
      <w:lang w:val="uk-UA"/>
    </w:rPr>
  </w:style>
  <w:style w:type="character" w:customStyle="1" w:styleId="15">
    <w:name w:val="Верхний колонтитул Знак1"/>
    <w:basedOn w:val="a0"/>
    <w:uiPriority w:val="99"/>
    <w:semiHidden/>
    <w:rsid w:val="00631A7B"/>
  </w:style>
  <w:style w:type="character" w:customStyle="1" w:styleId="21">
    <w:name w:val="Основной текст 2 Знак"/>
    <w:link w:val="22"/>
    <w:semiHidden/>
    <w:locked/>
    <w:rsid w:val="00631A7B"/>
    <w:rPr>
      <w:sz w:val="24"/>
      <w:szCs w:val="24"/>
    </w:rPr>
  </w:style>
  <w:style w:type="paragraph" w:styleId="22">
    <w:name w:val="Body Text 2"/>
    <w:basedOn w:val="a"/>
    <w:link w:val="21"/>
    <w:semiHidden/>
    <w:rsid w:val="00631A7B"/>
    <w:pPr>
      <w:spacing w:after="120" w:line="480" w:lineRule="auto"/>
    </w:pPr>
    <w:rPr>
      <w:sz w:val="24"/>
      <w:szCs w:val="24"/>
    </w:rPr>
  </w:style>
  <w:style w:type="character" w:customStyle="1" w:styleId="210">
    <w:name w:val="Основной текст 2 Знак1"/>
    <w:basedOn w:val="a0"/>
    <w:uiPriority w:val="99"/>
    <w:semiHidden/>
    <w:rsid w:val="00631A7B"/>
  </w:style>
  <w:style w:type="paragraph" w:styleId="af0">
    <w:name w:val="Plain Text"/>
    <w:basedOn w:val="a"/>
    <w:link w:val="af1"/>
    <w:rsid w:val="00631A7B"/>
    <w:pPr>
      <w:spacing w:after="0" w:line="240" w:lineRule="auto"/>
    </w:pPr>
    <w:rPr>
      <w:rFonts w:ascii="Courier New" w:eastAsia="Times New Roman" w:hAnsi="Courier New" w:cs="Times New Roman"/>
      <w:sz w:val="20"/>
      <w:szCs w:val="20"/>
      <w:lang w:val="uk-UA"/>
    </w:rPr>
  </w:style>
  <w:style w:type="character" w:customStyle="1" w:styleId="af1">
    <w:name w:val="Текст Знак"/>
    <w:basedOn w:val="a0"/>
    <w:link w:val="af0"/>
    <w:rsid w:val="00631A7B"/>
    <w:rPr>
      <w:rFonts w:ascii="Courier New" w:eastAsia="Times New Roman" w:hAnsi="Courier New" w:cs="Times New Roman"/>
      <w:sz w:val="20"/>
      <w:szCs w:val="20"/>
      <w:lang w:val="uk-UA"/>
    </w:rPr>
  </w:style>
  <w:style w:type="character" w:customStyle="1" w:styleId="af2">
    <w:name w:val="Основной текст с отступом Знак"/>
    <w:link w:val="af3"/>
    <w:rsid w:val="00631A7B"/>
    <w:rPr>
      <w:sz w:val="24"/>
      <w:szCs w:val="24"/>
    </w:rPr>
  </w:style>
  <w:style w:type="paragraph" w:styleId="af3">
    <w:name w:val="Body Text Indent"/>
    <w:basedOn w:val="a"/>
    <w:link w:val="af2"/>
    <w:rsid w:val="00631A7B"/>
    <w:pPr>
      <w:spacing w:after="120" w:line="240" w:lineRule="auto"/>
      <w:ind w:left="283"/>
    </w:pPr>
    <w:rPr>
      <w:sz w:val="24"/>
      <w:szCs w:val="24"/>
    </w:rPr>
  </w:style>
  <w:style w:type="character" w:customStyle="1" w:styleId="16">
    <w:name w:val="Основной текст с отступом Знак1"/>
    <w:basedOn w:val="a0"/>
    <w:uiPriority w:val="99"/>
    <w:semiHidden/>
    <w:rsid w:val="00631A7B"/>
  </w:style>
  <w:style w:type="paragraph" w:styleId="af4">
    <w:name w:val="Body Text"/>
    <w:basedOn w:val="a"/>
    <w:link w:val="af5"/>
    <w:rsid w:val="00631A7B"/>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631A7B"/>
    <w:rPr>
      <w:rFonts w:ascii="Times New Roman" w:eastAsia="Times New Roman" w:hAnsi="Times New Roman" w:cs="Times New Roman"/>
      <w:sz w:val="24"/>
      <w:szCs w:val="24"/>
    </w:rPr>
  </w:style>
  <w:style w:type="paragraph" w:styleId="af6">
    <w:name w:val="Title"/>
    <w:aliases w:val="Заголовок2"/>
    <w:basedOn w:val="a"/>
    <w:next w:val="a"/>
    <w:link w:val="af7"/>
    <w:autoRedefine/>
    <w:qFormat/>
    <w:rsid w:val="00631A7B"/>
    <w:pPr>
      <w:spacing w:before="240" w:after="60" w:line="240" w:lineRule="auto"/>
      <w:outlineLvl w:val="0"/>
    </w:pPr>
    <w:rPr>
      <w:rFonts w:ascii="Cambria" w:eastAsia="Times New Roman" w:hAnsi="Cambria" w:cs="Times New Roman"/>
      <w:b/>
      <w:bCs/>
      <w:kern w:val="28"/>
      <w:sz w:val="32"/>
      <w:szCs w:val="32"/>
      <w:lang w:eastAsia="en-US"/>
    </w:rPr>
  </w:style>
  <w:style w:type="character" w:customStyle="1" w:styleId="af7">
    <w:name w:val="Название Знак"/>
    <w:aliases w:val="Заголовок2 Знак"/>
    <w:basedOn w:val="a0"/>
    <w:link w:val="af6"/>
    <w:rsid w:val="00631A7B"/>
    <w:rPr>
      <w:rFonts w:ascii="Cambria" w:eastAsia="Times New Roman" w:hAnsi="Cambria" w:cs="Times New Roman"/>
      <w:b/>
      <w:bCs/>
      <w:kern w:val="28"/>
      <w:sz w:val="32"/>
      <w:szCs w:val="32"/>
      <w:lang w:eastAsia="en-US"/>
    </w:rPr>
  </w:style>
  <w:style w:type="character" w:customStyle="1" w:styleId="6">
    <w:name w:val="Знак Знак6"/>
    <w:rsid w:val="00631A7B"/>
    <w:rPr>
      <w:sz w:val="24"/>
      <w:szCs w:val="24"/>
      <w:lang w:val="ru-RU" w:eastAsia="ru-RU"/>
    </w:rPr>
  </w:style>
  <w:style w:type="paragraph" w:styleId="af8">
    <w:name w:val="footer"/>
    <w:basedOn w:val="a"/>
    <w:link w:val="af9"/>
    <w:unhideWhenUsed/>
    <w:rsid w:val="00631A7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9">
    <w:name w:val="Нижний колонтитул Знак"/>
    <w:basedOn w:val="a0"/>
    <w:link w:val="af8"/>
    <w:rsid w:val="00631A7B"/>
    <w:rPr>
      <w:rFonts w:ascii="Times New Roman" w:eastAsia="Times New Roman" w:hAnsi="Times New Roman" w:cs="Times New Roman"/>
      <w:sz w:val="24"/>
      <w:szCs w:val="24"/>
    </w:rPr>
  </w:style>
  <w:style w:type="character" w:customStyle="1" w:styleId="23">
    <w:name w:val="Знак Знак2"/>
    <w:rsid w:val="00631A7B"/>
    <w:rPr>
      <w:sz w:val="24"/>
      <w:szCs w:val="24"/>
    </w:rPr>
  </w:style>
  <w:style w:type="paragraph" w:customStyle="1" w:styleId="afa">
    <w:name w:val="Знак Знак Знак Знак"/>
    <w:basedOn w:val="a"/>
    <w:rsid w:val="00631A7B"/>
    <w:pPr>
      <w:spacing w:after="0" w:line="240" w:lineRule="auto"/>
    </w:pPr>
    <w:rPr>
      <w:rFonts w:ascii="Verdana" w:eastAsia="Times New Roman" w:hAnsi="Verdana" w:cs="Verdana"/>
      <w:sz w:val="20"/>
      <w:szCs w:val="20"/>
      <w:lang w:val="en-US" w:eastAsia="en-US"/>
    </w:rPr>
  </w:style>
  <w:style w:type="paragraph" w:customStyle="1" w:styleId="Style1">
    <w:name w:val="Style1"/>
    <w:basedOn w:val="a"/>
    <w:rsid w:val="00631A7B"/>
    <w:pPr>
      <w:widowControl w:val="0"/>
      <w:autoSpaceDE w:val="0"/>
      <w:autoSpaceDN w:val="0"/>
      <w:adjustRightInd w:val="0"/>
      <w:spacing w:after="0" w:line="322" w:lineRule="exact"/>
      <w:ind w:hanging="408"/>
    </w:pPr>
    <w:rPr>
      <w:rFonts w:ascii="Times New Roman" w:eastAsia="Times New Roman" w:hAnsi="Times New Roman" w:cs="Times New Roman"/>
      <w:sz w:val="24"/>
      <w:szCs w:val="24"/>
    </w:rPr>
  </w:style>
  <w:style w:type="paragraph" w:customStyle="1" w:styleId="Style2">
    <w:name w:val="Style2"/>
    <w:basedOn w:val="a"/>
    <w:rsid w:val="00631A7B"/>
    <w:pPr>
      <w:widowControl w:val="0"/>
      <w:autoSpaceDE w:val="0"/>
      <w:autoSpaceDN w:val="0"/>
      <w:adjustRightInd w:val="0"/>
      <w:spacing w:after="0" w:line="323" w:lineRule="exact"/>
      <w:ind w:firstLine="802"/>
      <w:jc w:val="both"/>
    </w:pPr>
    <w:rPr>
      <w:rFonts w:ascii="Times New Roman" w:eastAsia="Times New Roman" w:hAnsi="Times New Roman" w:cs="Times New Roman"/>
      <w:sz w:val="24"/>
      <w:szCs w:val="24"/>
    </w:rPr>
  </w:style>
  <w:style w:type="paragraph" w:customStyle="1" w:styleId="Style3">
    <w:name w:val="Style3"/>
    <w:basedOn w:val="a"/>
    <w:rsid w:val="00631A7B"/>
    <w:pPr>
      <w:widowControl w:val="0"/>
      <w:autoSpaceDE w:val="0"/>
      <w:autoSpaceDN w:val="0"/>
      <w:adjustRightInd w:val="0"/>
      <w:spacing w:after="0" w:line="306" w:lineRule="exact"/>
      <w:ind w:firstLine="720"/>
      <w:jc w:val="both"/>
    </w:pPr>
    <w:rPr>
      <w:rFonts w:ascii="Times New Roman" w:eastAsia="Times New Roman" w:hAnsi="Times New Roman" w:cs="Times New Roman"/>
      <w:sz w:val="24"/>
      <w:szCs w:val="24"/>
    </w:rPr>
  </w:style>
  <w:style w:type="paragraph" w:customStyle="1" w:styleId="Style4">
    <w:name w:val="Style4"/>
    <w:basedOn w:val="a"/>
    <w:rsid w:val="00631A7B"/>
    <w:pPr>
      <w:widowControl w:val="0"/>
      <w:autoSpaceDE w:val="0"/>
      <w:autoSpaceDN w:val="0"/>
      <w:adjustRightInd w:val="0"/>
      <w:spacing w:after="0" w:line="308" w:lineRule="exact"/>
      <w:ind w:firstLine="710"/>
      <w:jc w:val="both"/>
    </w:pPr>
    <w:rPr>
      <w:rFonts w:ascii="Times New Roman" w:eastAsia="Times New Roman" w:hAnsi="Times New Roman" w:cs="Times New Roman"/>
      <w:sz w:val="24"/>
      <w:szCs w:val="24"/>
    </w:rPr>
  </w:style>
  <w:style w:type="character" w:customStyle="1" w:styleId="FontStyle12">
    <w:name w:val="Font Style12"/>
    <w:rsid w:val="00631A7B"/>
    <w:rPr>
      <w:rFonts w:ascii="Times New Roman" w:hAnsi="Times New Roman" w:cs="Times New Roman"/>
      <w:b/>
      <w:bCs/>
      <w:sz w:val="26"/>
      <w:szCs w:val="26"/>
    </w:rPr>
  </w:style>
  <w:style w:type="character" w:customStyle="1" w:styleId="FontStyle13">
    <w:name w:val="Font Style13"/>
    <w:rsid w:val="00631A7B"/>
    <w:rPr>
      <w:rFonts w:ascii="Times New Roman" w:hAnsi="Times New Roman" w:cs="Times New Roman"/>
      <w:sz w:val="26"/>
      <w:szCs w:val="26"/>
    </w:rPr>
  </w:style>
  <w:style w:type="character" w:customStyle="1" w:styleId="FontStyle14">
    <w:name w:val="Font Style14"/>
    <w:rsid w:val="00631A7B"/>
    <w:rPr>
      <w:rFonts w:ascii="Times New Roman" w:hAnsi="Times New Roman" w:cs="Times New Roman"/>
      <w:b/>
      <w:bCs/>
      <w:sz w:val="26"/>
      <w:szCs w:val="26"/>
    </w:rPr>
  </w:style>
  <w:style w:type="paragraph" w:customStyle="1" w:styleId="5">
    <w:name w:val="Знак Знак5"/>
    <w:basedOn w:val="a"/>
    <w:rsid w:val="00631A7B"/>
    <w:pPr>
      <w:spacing w:after="0" w:line="240" w:lineRule="auto"/>
    </w:pPr>
    <w:rPr>
      <w:rFonts w:ascii="Verdana" w:eastAsia="Times New Roman" w:hAnsi="Verdana" w:cs="Times New Roman"/>
      <w:sz w:val="24"/>
      <w:szCs w:val="24"/>
      <w:lang w:val="en-US" w:eastAsia="en-US"/>
    </w:rPr>
  </w:style>
  <w:style w:type="character" w:customStyle="1" w:styleId="rvts46">
    <w:name w:val="rvts46"/>
    <w:basedOn w:val="a0"/>
    <w:rsid w:val="00631A7B"/>
  </w:style>
  <w:style w:type="paragraph" w:customStyle="1" w:styleId="StyleProp">
    <w:name w:val="StyleProp"/>
    <w:basedOn w:val="a"/>
    <w:rsid w:val="00631A7B"/>
    <w:pPr>
      <w:spacing w:after="0" w:line="200" w:lineRule="exact"/>
      <w:ind w:firstLine="227"/>
      <w:jc w:val="both"/>
    </w:pPr>
    <w:rPr>
      <w:rFonts w:ascii="Times New Roman" w:eastAsia="Times New Roman" w:hAnsi="Times New Roman" w:cs="Times New Roman"/>
      <w:sz w:val="18"/>
      <w:szCs w:val="20"/>
      <w:lang w:val="uk-UA"/>
    </w:rPr>
  </w:style>
  <w:style w:type="character" w:customStyle="1" w:styleId="51">
    <w:name w:val="Знак Знак51"/>
    <w:locked/>
    <w:rsid w:val="00631A7B"/>
    <w:rPr>
      <w:sz w:val="22"/>
      <w:szCs w:val="22"/>
      <w:lang w:eastAsia="en-US"/>
    </w:rPr>
  </w:style>
  <w:style w:type="paragraph" w:customStyle="1" w:styleId="afb">
    <w:name w:val="Знак"/>
    <w:basedOn w:val="a"/>
    <w:rsid w:val="00631A7B"/>
    <w:pPr>
      <w:spacing w:after="0" w:line="240" w:lineRule="auto"/>
    </w:pPr>
    <w:rPr>
      <w:rFonts w:ascii="Verdana" w:eastAsia="Times New Roman"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631A7B"/>
    <w:pPr>
      <w:spacing w:after="0" w:line="240" w:lineRule="auto"/>
    </w:pPr>
    <w:rPr>
      <w:rFonts w:ascii="Verdana" w:eastAsia="Times New Roman" w:hAnsi="Verdana" w:cs="Times New Roman"/>
      <w:sz w:val="24"/>
      <w:szCs w:val="24"/>
      <w:lang w:val="en-US" w:eastAsia="en-US"/>
    </w:rPr>
  </w:style>
  <w:style w:type="character" w:styleId="afc">
    <w:name w:val="Strong"/>
    <w:qFormat/>
    <w:rsid w:val="00631A7B"/>
    <w:rPr>
      <w:b/>
      <w:bCs/>
    </w:rPr>
  </w:style>
  <w:style w:type="paragraph" w:customStyle="1" w:styleId="Style6">
    <w:name w:val="Style6"/>
    <w:basedOn w:val="a"/>
    <w:rsid w:val="00631A7B"/>
    <w:pPr>
      <w:widowControl w:val="0"/>
      <w:autoSpaceDE w:val="0"/>
      <w:autoSpaceDN w:val="0"/>
      <w:adjustRightInd w:val="0"/>
      <w:spacing w:after="0" w:line="142" w:lineRule="exact"/>
      <w:ind w:firstLine="245"/>
      <w:jc w:val="both"/>
    </w:pPr>
    <w:rPr>
      <w:rFonts w:ascii="Sylfaen" w:eastAsia="Times New Roman" w:hAnsi="Sylfaen" w:cs="Times New Roman"/>
      <w:sz w:val="24"/>
      <w:szCs w:val="24"/>
    </w:rPr>
  </w:style>
  <w:style w:type="character" w:customStyle="1" w:styleId="FontStyle84">
    <w:name w:val="Font Style84"/>
    <w:rsid w:val="00631A7B"/>
    <w:rPr>
      <w:rFonts w:ascii="Microsoft Sans Serif" w:hAnsi="Microsoft Sans Serif" w:cs="Microsoft Sans Serif"/>
      <w:sz w:val="14"/>
      <w:szCs w:val="14"/>
    </w:rPr>
  </w:style>
  <w:style w:type="character" w:customStyle="1" w:styleId="HeaderChar">
    <w:name w:val="Header Char"/>
    <w:locked/>
    <w:rsid w:val="00631A7B"/>
    <w:rPr>
      <w:lang w:val="ru-RU" w:eastAsia="ru-RU" w:bidi="ar-SA"/>
    </w:rPr>
  </w:style>
  <w:style w:type="character" w:styleId="afd">
    <w:name w:val="page number"/>
    <w:rsid w:val="00631A7B"/>
  </w:style>
  <w:style w:type="character" w:customStyle="1" w:styleId="apple-converted-space">
    <w:name w:val="apple-converted-space"/>
    <w:uiPriority w:val="99"/>
    <w:rsid w:val="00631A7B"/>
  </w:style>
  <w:style w:type="paragraph" w:customStyle="1" w:styleId="110">
    <w:name w:val="Знак11"/>
    <w:basedOn w:val="a"/>
    <w:rsid w:val="00631A7B"/>
    <w:pPr>
      <w:spacing w:after="0" w:line="240" w:lineRule="auto"/>
    </w:pPr>
    <w:rPr>
      <w:rFonts w:ascii="Verdana" w:eastAsia="MS Mincho" w:hAnsi="Verdana" w:cs="Times New Roman"/>
      <w:sz w:val="24"/>
      <w:szCs w:val="24"/>
      <w:lang w:val="en-US" w:eastAsia="en-US"/>
    </w:rPr>
  </w:style>
  <w:style w:type="paragraph" w:customStyle="1" w:styleId="ShapkaDocumentu">
    <w:name w:val="Shapka Documentu"/>
    <w:basedOn w:val="a"/>
    <w:rsid w:val="00631A7B"/>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rvts23">
    <w:name w:val="rvts23"/>
    <w:basedOn w:val="a0"/>
    <w:rsid w:val="00631A7B"/>
  </w:style>
  <w:style w:type="paragraph" w:customStyle="1" w:styleId="rvps6">
    <w:name w:val="rvps6"/>
    <w:basedOn w:val="a"/>
    <w:uiPriority w:val="99"/>
    <w:rsid w:val="00631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uiPriority w:val="99"/>
    <w:rsid w:val="00631A7B"/>
    <w:rPr>
      <w:rFonts w:ascii="Times New Roman" w:hAnsi="Times New Roman" w:cs="Times New Roman" w:hint="default"/>
    </w:rPr>
  </w:style>
  <w:style w:type="paragraph" w:customStyle="1" w:styleId="17">
    <w:name w:val="Основний текст1"/>
    <w:basedOn w:val="a"/>
    <w:rsid w:val="00631A7B"/>
    <w:pPr>
      <w:suppressAutoHyphens/>
      <w:spacing w:after="0" w:line="182" w:lineRule="auto"/>
      <w:jc w:val="both"/>
    </w:pPr>
    <w:rPr>
      <w:rFonts w:ascii="Times New Roman" w:eastAsia="Times New Roman" w:hAnsi="Times New Roman" w:cs="Times New Roman"/>
      <w:sz w:val="28"/>
      <w:szCs w:val="28"/>
      <w:lang w:val="uk-UA" w:eastAsia="zh-CN"/>
    </w:rPr>
  </w:style>
  <w:style w:type="paragraph" w:customStyle="1" w:styleId="Default">
    <w:name w:val="Default"/>
    <w:rsid w:val="00B948A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24">
    <w:name w:val="Стиль2"/>
    <w:basedOn w:val="afe"/>
    <w:uiPriority w:val="99"/>
    <w:rsid w:val="00B948AE"/>
  </w:style>
  <w:style w:type="paragraph" w:customStyle="1" w:styleId="18">
    <w:name w:val="Абзац списка1"/>
    <w:basedOn w:val="a"/>
    <w:rsid w:val="00B948AE"/>
    <w:pPr>
      <w:ind w:left="720"/>
      <w:contextualSpacing/>
    </w:pPr>
    <w:rPr>
      <w:rFonts w:ascii="Calibri" w:eastAsia="Times New Roman" w:hAnsi="Calibri" w:cs="Times New Roman"/>
      <w:lang w:eastAsia="en-US"/>
    </w:rPr>
  </w:style>
  <w:style w:type="paragraph" w:customStyle="1" w:styleId="25">
    <w:name w:val="Абзац списка2"/>
    <w:basedOn w:val="a"/>
    <w:rsid w:val="00B948AE"/>
    <w:pPr>
      <w:ind w:left="720"/>
      <w:contextualSpacing/>
    </w:pPr>
    <w:rPr>
      <w:rFonts w:ascii="Calibri" w:eastAsia="Times New Roman" w:hAnsi="Calibri" w:cs="Times New Roman"/>
      <w:lang w:eastAsia="en-US"/>
    </w:rPr>
  </w:style>
  <w:style w:type="character" w:styleId="afe">
    <w:name w:val="line number"/>
    <w:basedOn w:val="a0"/>
    <w:uiPriority w:val="99"/>
    <w:semiHidden/>
    <w:unhideWhenUsed/>
    <w:rsid w:val="00B94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43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4567</Words>
  <Characters>26032</Characters>
  <Application>Microsoft Office Word</Application>
  <DocSecurity>0</DocSecurity>
  <Lines>216</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2018-06-30T06:25:00Z</cp:lastPrinted>
  <dcterms:created xsi:type="dcterms:W3CDTF">2018-07-02T09:43:00Z</dcterms:created>
  <dcterms:modified xsi:type="dcterms:W3CDTF">2018-07-02T09:43:00Z</dcterms:modified>
</cp:coreProperties>
</file>