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C6A69E" wp14:editId="37F2DFA7">
            <wp:extent cx="438150" cy="5810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ЛОКНИЦЬКА СІЛЬСЬКА  РАДА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РІВНЕНСЬКОЇ  ОБЛАСТІ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>(восьмого скликання)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16 лютого  2021 року                                                                              № </w:t>
      </w:r>
      <w:r w:rsidR="0015478F">
        <w:rPr>
          <w:rFonts w:ascii="Times New Roman" w:hAnsi="Times New Roman" w:cs="Times New Roman"/>
          <w:sz w:val="24"/>
          <w:szCs w:val="24"/>
          <w:lang w:val="uk-UA"/>
        </w:rPr>
        <w:t>142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</w:rPr>
        <w:t>Про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надання дозволу на розробку проекту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 земельної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ділянки у власність  для ведення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господарства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яву гр. Остапчука Віталія Адамовича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 ст.ст. 12, 19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, 81, 116, 118, 121, 122 125, 126 Земельного кодексу України, ст.ст. 19, 25, 50 Закону України «Про землеустрій», враховуючи висновки постійної комісії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з питань охорони навколишнього середовища , екології, земельних відносин  та використання природних ресурсів  керуючись п. 34 ст. 26 Закону України «Про місцеве самоврядування в Україні», сільська  рада вирішила: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1. Надати 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Остапчуку Віталію Адамовичу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>,  дозвіл на розробку проекту землеустрою, щодо відведення 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ділянки у власність  орієнтовною площею 1,20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га, із  цільовим призначенням для ведення особистого селянського господарства (01.03) із земель запасу сільськогосподарського призначення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 Рекомендувати   Остапчуку В.А. 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>замовити проект землеустрою щодо відведення земельної ділянки у суб'єкта господарювання, юридичної особи, що має ліцензію на проведення робіт із землеустрою згідно із законом, у строки, що обумовлюються угодою сторін.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погоджений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законом порядку проект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подати </w:t>
      </w:r>
      <w:r w:rsidRPr="004B7A9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>.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4B7A9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7A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B7A9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постійну комісію  з питань охорони навколишнього середовища , екології, земельних відносин  та використання природних ресурсів  ( голова комісії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               Сільський  голова                                                         Петро ХАРКОВЕЦЬ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rPr>
          <w:lang w:val="uk-UA"/>
        </w:rPr>
      </w:pPr>
    </w:p>
    <w:p w:rsidR="004B7A91" w:rsidRPr="004B7A91" w:rsidRDefault="004B7A91" w:rsidP="004B7A91">
      <w:pPr>
        <w:rPr>
          <w:lang w:val="uk-UA"/>
        </w:rPr>
      </w:pPr>
    </w:p>
    <w:p w:rsidR="004B7A91" w:rsidRPr="004B7A91" w:rsidRDefault="004B7A91" w:rsidP="004B7A91">
      <w:pPr>
        <w:rPr>
          <w:lang w:val="uk-UA"/>
        </w:rPr>
      </w:pP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BF37A19" wp14:editId="669FD963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ЛОКНИЦЬКА СІЛЬСЬКА  РАДА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РІВНЕНСЬКОЇ  ОБЛАСТІ</w:t>
      </w:r>
    </w:p>
    <w:p w:rsidR="004B7A91" w:rsidRPr="004B7A91" w:rsidRDefault="004B7A91" w:rsidP="004B7A9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>(восьмого скликання)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16 лютого  2021 року                                                                              № </w:t>
      </w:r>
      <w:r w:rsidR="0015478F">
        <w:rPr>
          <w:rFonts w:ascii="Times New Roman" w:hAnsi="Times New Roman" w:cs="Times New Roman"/>
          <w:sz w:val="24"/>
          <w:szCs w:val="24"/>
          <w:lang w:val="uk-UA"/>
        </w:rPr>
        <w:t>144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</w:rPr>
        <w:t>Про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надання дозволу на розробку проекту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 земельної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ділянки у власність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господарства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за</w:t>
      </w:r>
      <w:r w:rsidR="0098269F">
        <w:rPr>
          <w:rFonts w:ascii="Times New Roman" w:hAnsi="Times New Roman" w:cs="Times New Roman"/>
          <w:sz w:val="24"/>
          <w:szCs w:val="24"/>
          <w:lang w:val="uk-UA"/>
        </w:rPr>
        <w:t xml:space="preserve">яву гр. </w:t>
      </w:r>
      <w:proofErr w:type="spellStart"/>
      <w:r w:rsidR="0098269F">
        <w:rPr>
          <w:rFonts w:ascii="Times New Roman" w:hAnsi="Times New Roman" w:cs="Times New Roman"/>
          <w:sz w:val="24"/>
          <w:szCs w:val="24"/>
          <w:lang w:val="uk-UA"/>
        </w:rPr>
        <w:t>Шиманської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Миколаївни 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ст.ст. 12, 19, 20, 33, 81, 116, 118, 121, 122 125, 126 Земельного кодексу України, ст.ст. 19, 25, 50 Закону України «Про землеустрій», враховуючи висновки постійної комісії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з питань охорони навколишнього середовища , екології, земельних відносин  та використання природних ресурсів  керуючись п. 34 ст. 26 Закону України «Про місцеве самоврядування в Україні», сільська  рада вирішила: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1. Надати </w:t>
      </w:r>
      <w:r w:rsidR="00A422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422F7">
        <w:rPr>
          <w:rFonts w:ascii="Times New Roman" w:hAnsi="Times New Roman" w:cs="Times New Roman"/>
          <w:sz w:val="24"/>
          <w:szCs w:val="24"/>
          <w:lang w:val="uk-UA"/>
        </w:rPr>
        <w:t>Шиманській</w:t>
      </w:r>
      <w:proofErr w:type="spellEnd"/>
      <w:r w:rsidR="00A422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22F7">
        <w:rPr>
          <w:rFonts w:ascii="Times New Roman" w:hAnsi="Times New Roman" w:cs="Times New Roman"/>
          <w:sz w:val="24"/>
          <w:szCs w:val="24"/>
          <w:lang w:val="uk-UA"/>
        </w:rPr>
        <w:t>Любві</w:t>
      </w:r>
      <w:proofErr w:type="spellEnd"/>
      <w:r w:rsidR="00A422F7">
        <w:rPr>
          <w:rFonts w:ascii="Times New Roman" w:hAnsi="Times New Roman" w:cs="Times New Roman"/>
          <w:sz w:val="24"/>
          <w:szCs w:val="24"/>
          <w:lang w:val="uk-UA"/>
        </w:rPr>
        <w:t xml:space="preserve"> Миколаївні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 ,  дозвіл на розробку проекту землеустрою, щодо відведення земельної</w:t>
      </w:r>
      <w:r w:rsidR="0098269F">
        <w:rPr>
          <w:rFonts w:ascii="Times New Roman" w:hAnsi="Times New Roman" w:cs="Times New Roman"/>
          <w:sz w:val="24"/>
          <w:szCs w:val="24"/>
          <w:lang w:val="uk-UA"/>
        </w:rPr>
        <w:t xml:space="preserve"> ділянки у власність площею</w:t>
      </w:r>
      <w:r w:rsidR="0015478F">
        <w:rPr>
          <w:rFonts w:ascii="Times New Roman" w:hAnsi="Times New Roman" w:cs="Times New Roman"/>
          <w:sz w:val="24"/>
          <w:szCs w:val="24"/>
          <w:lang w:val="uk-UA"/>
        </w:rPr>
        <w:t xml:space="preserve"> 1,20</w:t>
      </w:r>
      <w:bookmarkStart w:id="0" w:name="_GoBack"/>
      <w:bookmarkEnd w:id="0"/>
      <w:r w:rsidR="00982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га, із  цільовим призначенням для ведення особистого селянського господарства (01.03) із земель запасу сільськогосподарського призначення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2. Рекомендувати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Зубковичу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Д.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А.замовити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 у суб'єкта господарювання, юридичної особи, що має ліцензію на проведення робіт із землеустрою згідно із законом, у строки, що обумовлюються угодою сторін.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погоджений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законом порядку проект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подати </w:t>
      </w:r>
      <w:r w:rsidRPr="004B7A9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>.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4B7A9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B7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A9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постійну комісію  з питань охорони навколишнього середовища , екології, земельних відносин  та використання природних ресурсів  ( голова комісії </w:t>
      </w:r>
      <w:proofErr w:type="spellStart"/>
      <w:r w:rsidRPr="004B7A91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B7A91">
        <w:rPr>
          <w:rFonts w:ascii="Times New Roman" w:hAnsi="Times New Roman" w:cs="Times New Roman"/>
          <w:sz w:val="24"/>
          <w:szCs w:val="24"/>
          <w:lang w:val="uk-UA"/>
        </w:rPr>
        <w:t xml:space="preserve">                Сільський  голова                                                         Петро ХАРКОВЕЦЬ </w:t>
      </w: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4B7A9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Pr="009826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DFA130" wp14:editId="0C37995D">
            <wp:extent cx="438150" cy="581025"/>
            <wp:effectExtent l="0" t="0" r="0" b="9525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УКРАЇНА</w:t>
      </w: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>ЛОКНИЦЬКА СІЛЬСЬКА  РАДА</w:t>
      </w: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РІВНЕНСЬКОЇ  ОБЛАСТІ</w:t>
      </w: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   (восьмого скликання)</w:t>
      </w:r>
    </w:p>
    <w:p w:rsid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16 лютого  2021 року                                                                              № </w:t>
      </w:r>
      <w:r w:rsidR="0015478F">
        <w:rPr>
          <w:rFonts w:ascii="Times New Roman" w:hAnsi="Times New Roman" w:cs="Times New Roman"/>
          <w:sz w:val="24"/>
          <w:szCs w:val="24"/>
          <w:lang w:val="uk-UA"/>
        </w:rPr>
        <w:t>143</w:t>
      </w:r>
    </w:p>
    <w:p w:rsidR="0098269F" w:rsidRPr="0098269F" w:rsidRDefault="0098269F" w:rsidP="0098269F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 земельної 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ділянки у власність  для ведення 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господарства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Ігнатюка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Віталія Яковича ,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 відповідно  ст.ст. 12, 19, 81, 116, 118, 121, 122 125, 126 Земельного кодексу України, ст.ст. 19, 25, 50 Закону України «Про землеустрій», враховуючи висновки постійної комісії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з питань охорони навколишнього середовища , екології, земельних відносин  та використання природних ресурсів  керуючись п. 34 ст. 26 Закону України «Про місцеве самоврядування в Україні», сільська  рада 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1. Надат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Ігнатюку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Віталію  Яковичу 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>,  дозвіл на розробку проекту землеустрою, щодо відведення земельної ділянки у вл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асність  орієнтовною площею  0,75 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га, із  цільовим призначенням для ведення особистого селянського господарства (01.03) із земель запасу сільськогосподарського призначення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2. Ре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комендувати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Ігнатюку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В.Я. </w:t>
      </w: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замовити проект землеустрою щодо відведення земельної ділянки у суб'єкта господарювання, юридичної особи, що має ліцензію на проведення робіт із землеустрою згідно із законом, у строки, що обумовлюються угодою сторін.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3. Виготовлений та погоджений у встановленому законом порядку проект землеустрою щодо відведення земельної ділянки подати на розгляд та затвердження сесії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ради, згідно чинного законодавства.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цього рішення покласти на постійну комісію  з питань охорони навколишнього середовища , екології, земельних відносин  та використання природних ресурсів  ( голова комісії </w:t>
      </w:r>
      <w:proofErr w:type="spellStart"/>
      <w:r w:rsidRPr="0098269F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8269F" w:rsidRPr="0098269F" w:rsidRDefault="0098269F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98269F">
        <w:rPr>
          <w:rFonts w:ascii="Times New Roman" w:hAnsi="Times New Roman" w:cs="Times New Roman"/>
          <w:sz w:val="24"/>
          <w:szCs w:val="24"/>
          <w:lang w:val="uk-UA"/>
        </w:rPr>
        <w:t xml:space="preserve">                Сільський  голова                                                         Петро ХАРКОВЕЦЬ </w:t>
      </w: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B7A91" w:rsidRPr="004B7A91" w:rsidRDefault="004B7A91" w:rsidP="0098269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2B9" w:rsidRPr="004B7A91" w:rsidRDefault="009962B9" w:rsidP="0098269F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962B9" w:rsidRPr="004B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7A"/>
    <w:rsid w:val="0015478F"/>
    <w:rsid w:val="004B7A91"/>
    <w:rsid w:val="0098269F"/>
    <w:rsid w:val="009962B9"/>
    <w:rsid w:val="00A422F7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A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B7A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A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B7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2021-03-04T08:59:00Z</cp:lastPrinted>
  <dcterms:created xsi:type="dcterms:W3CDTF">2021-03-03T13:38:00Z</dcterms:created>
  <dcterms:modified xsi:type="dcterms:W3CDTF">2021-03-04T09:03:00Z</dcterms:modified>
</cp:coreProperties>
</file>