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8" name="Рисунок 8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>( сьоме скликання)</w:t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475C0" w:rsidRPr="00B475C0" w:rsidRDefault="00B475C0" w:rsidP="00B475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Від 20 лютого 2019 року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№ 516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966A7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966A7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 xml:space="preserve"> в</w:t>
      </w:r>
      <w:r w:rsidRPr="003966A7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 Ждановича Сергія Івановича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3966A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966A7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Нобель</w:t>
      </w:r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66A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3966A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966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Центральна, 11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66A7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B475C0" w:rsidRPr="003966A7" w:rsidRDefault="00B475C0" w:rsidP="00B475C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3966A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представлені документи жителя </w:t>
      </w:r>
      <w:proofErr w:type="spellStart"/>
      <w:r w:rsidRPr="00B475C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B475C0">
        <w:rPr>
          <w:rFonts w:ascii="Times New Roman" w:hAnsi="Times New Roman" w:cs="Times New Roman"/>
          <w:sz w:val="28"/>
          <w:szCs w:val="28"/>
          <w:lang w:val="uk-UA"/>
        </w:rPr>
        <w:t>. Зарічне   Рівненської області Ждановича Сергія Івановича, щодо  встановлення (відновлення) меж земельної ділянки  в натурі (на місцевості)  для будівництва житлового будинку, господарських будівель та споруд, керуючись ст.ст. 12, 40, 118, 121, 186, 186-1 Земельного кодексу України ст.26 п.34 Закону України «Про місцеве самоврядування в Україні», сесія сільської ради</w:t>
      </w: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475C0" w:rsidRDefault="00B475C0" w:rsidP="00B475C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475C0" w:rsidRPr="00B475C0" w:rsidRDefault="00B475C0" w:rsidP="00B475C0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>1. Затвердити  технічну документацію із землеустрою   щодо  встановлення (відновлення) меж земельної ділянки  в натурі (на місцевості)  Ждановичу Сергію Івановичу, для будівництва і обслуговування житлового будинку, господарських будівель та споруд   площею-0,25 га, кадастровий номер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5622284001:01:006:0032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B475C0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по</w:t>
      </w: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вул. Центральна, 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с. Нобель </w:t>
      </w:r>
      <w:proofErr w:type="spellStart"/>
      <w:r w:rsidRPr="00B475C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області.</w:t>
      </w: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Передати у власність земельну ділянку для будівництва і обслуговування  житлового будинку господарських будівель та спору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 гр. Ждановичу Сергію Івановичу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площею-0,25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с. Нобель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Центральна,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11  </w:t>
      </w:r>
      <w:proofErr w:type="spellStart"/>
      <w:r w:rsidRPr="00B475C0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даного рішення 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навколишнього середовища,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екології,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>земельних відносин та використання природних ресурсів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B475C0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B475C0" w:rsidRPr="00B475C0" w:rsidRDefault="00B475C0" w:rsidP="00B475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97725C" w:rsidRPr="00B475C0" w:rsidRDefault="00B475C0" w:rsidP="00B475C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П.С.</w:t>
      </w:r>
      <w:proofErr w:type="spellStart"/>
      <w:r w:rsidRPr="00B475C0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sectPr w:rsidR="0097725C" w:rsidRPr="00B475C0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CD" w:rsidRDefault="001962CD" w:rsidP="00B475C0">
      <w:pPr>
        <w:spacing w:after="0" w:line="240" w:lineRule="auto"/>
      </w:pPr>
      <w:r>
        <w:separator/>
      </w:r>
    </w:p>
  </w:endnote>
  <w:endnote w:type="continuationSeparator" w:id="0">
    <w:p w:rsidR="001962CD" w:rsidRDefault="001962CD" w:rsidP="00B4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CD" w:rsidRDefault="001962CD" w:rsidP="00B475C0">
      <w:pPr>
        <w:spacing w:after="0" w:line="240" w:lineRule="auto"/>
      </w:pPr>
      <w:r>
        <w:separator/>
      </w:r>
    </w:p>
  </w:footnote>
  <w:footnote w:type="continuationSeparator" w:id="0">
    <w:p w:rsidR="001962CD" w:rsidRDefault="001962CD" w:rsidP="00B4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5C0" w:rsidRDefault="00B475C0">
    <w:pPr>
      <w:pStyle w:val="a6"/>
    </w:pPr>
  </w:p>
  <w:p w:rsidR="00B475C0" w:rsidRDefault="00B475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1BA7"/>
    <w:multiLevelType w:val="hybridMultilevel"/>
    <w:tmpl w:val="D3DAD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75C0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962CD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06E0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40FB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5F17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475C0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4E37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561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36A3E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BD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5C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7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5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75C0"/>
  </w:style>
  <w:style w:type="paragraph" w:styleId="a8">
    <w:name w:val="footer"/>
    <w:basedOn w:val="a"/>
    <w:link w:val="a9"/>
    <w:uiPriority w:val="99"/>
    <w:semiHidden/>
    <w:unhideWhenUsed/>
    <w:rsid w:val="00B4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47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1731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2019-03-28T17:15:00Z</dcterms:created>
  <dcterms:modified xsi:type="dcterms:W3CDTF">2019-03-28T17:23:00Z</dcterms:modified>
</cp:coreProperties>
</file>