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A7" w:rsidRPr="001C5DA7" w:rsidRDefault="001C5DA7" w:rsidP="001C5DA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Pr="001C5DA7">
        <w:rPr>
          <w:rFonts w:ascii="Times New Roman" w:hAnsi="Times New Roman" w:cs="Times New Roman"/>
          <w:bCs/>
          <w:iCs/>
          <w:noProof/>
          <w:sz w:val="24"/>
          <w:szCs w:val="24"/>
          <w:lang w:eastAsia="ru-RU"/>
        </w:rPr>
        <w:drawing>
          <wp:inline distT="0" distB="0" distL="0" distR="0" wp14:anchorId="436AF372" wp14:editId="790A3C3F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DA7" w:rsidRPr="001C5DA7" w:rsidRDefault="001C5DA7" w:rsidP="001C5DA7">
      <w:pPr>
        <w:pStyle w:val="a3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1C5DA7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УКРАЇНА</w:t>
      </w:r>
    </w:p>
    <w:p w:rsidR="005D1E28" w:rsidRPr="005D1E28" w:rsidRDefault="001C5DA7" w:rsidP="001C5DA7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                                     </w:t>
      </w:r>
      <w:proofErr w:type="spellStart"/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Локницька</w:t>
      </w:r>
      <w:proofErr w:type="spellEnd"/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сільська рада</w:t>
      </w:r>
    </w:p>
    <w:p w:rsidR="005D1E28" w:rsidRPr="005D1E28" w:rsidRDefault="005D1E28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proofErr w:type="spellStart"/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Зарічненського</w:t>
      </w:r>
      <w:proofErr w:type="spellEnd"/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району</w:t>
      </w:r>
    </w:p>
    <w:p w:rsidR="005D1E28" w:rsidRPr="005D1E28" w:rsidRDefault="005D1E28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Рівненської  області</w:t>
      </w:r>
    </w:p>
    <w:p w:rsidR="005D1E28" w:rsidRPr="005D1E28" w:rsidRDefault="005D1E28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5D1E28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РІШЕННЯ</w:t>
      </w: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</w:t>
      </w:r>
      <w:r w:rsidR="0077634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          3  сесії восьмого</w:t>
      </w: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скликання</w:t>
      </w:r>
    </w:p>
    <w:p w:rsidR="005D1E28" w:rsidRPr="005D1E28" w:rsidRDefault="00776343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Від  16 лютого   2021</w:t>
      </w:r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року                                                      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       № 134</w:t>
      </w: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Про затвердження проекту землеустрою</w:t>
      </w: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та проведення земельних торгів</w:t>
      </w: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E902C1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Розглянувши представлені документи </w:t>
      </w:r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ДП «Рівненський інститут землеустрою» та відповідно до статей 122,135-139 ,186, пункту 21 Перехідних положень земельного кодексу України , Закону України «Про оренду землі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Закону України «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Про місцеве самоврядування» , </w:t>
      </w:r>
      <w:proofErr w:type="spellStart"/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Локницька</w:t>
      </w:r>
      <w:proofErr w:type="spellEnd"/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сільська рада</w:t>
      </w:r>
    </w:p>
    <w:p w:rsidR="005D1E28" w:rsidRPr="005D1E28" w:rsidRDefault="00B23F5D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                                         </w:t>
      </w:r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Вирішила:</w:t>
      </w: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1.Затвердити проект землеустрою щодо відведення земельної ділянки сільськогосподарсь</w:t>
      </w:r>
      <w:r w:rsidR="00E902C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кого призначення площею – 2,4677 </w:t>
      </w: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гект</w:t>
      </w:r>
      <w:r w:rsidR="00E902C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ара  (кадастровий номер 5622284000:16:000:0191</w:t>
      </w: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) в оренду строком на 7 років , шляхом продажу права оренди на земельних торгах (аукціоні) , для ведення товарного сільськогосподарського виробництва ,розташованої на території </w:t>
      </w:r>
      <w:proofErr w:type="spellStart"/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Локницької</w:t>
      </w:r>
      <w:proofErr w:type="spellEnd"/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сільської ради </w:t>
      </w:r>
      <w:proofErr w:type="spellStart"/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Зарічненського</w:t>
      </w:r>
      <w:proofErr w:type="spellEnd"/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району Рівненської області .</w:t>
      </w:r>
    </w:p>
    <w:p w:rsidR="00DE662E" w:rsidRDefault="00DE662E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2.Встановити стартовий розмір річної орендної  плати за користування земельною ділянкою </w:t>
      </w:r>
      <w:r w:rsidR="00E902C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площею</w:t>
      </w:r>
      <w:r w:rsidR="00E902C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– 2,4677</w:t>
      </w: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гектара в розмірі 8 відсотків </w:t>
      </w:r>
      <w:r w:rsidR="00E902C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від нормативної грошової оцінки</w:t>
      </w: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,</w:t>
      </w:r>
      <w:r w:rsidR="00E902C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 сумі 2 711,62</w:t>
      </w: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гривні.</w:t>
      </w:r>
    </w:p>
    <w:p w:rsidR="00DE662E" w:rsidRDefault="00DE662E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3.Встановити значення кроку торгів в розмірі 0,5 відсотка стартової плати за користування</w:t>
      </w: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земельною ділянкою.</w:t>
      </w:r>
    </w:p>
    <w:p w:rsidR="00DE662E" w:rsidRDefault="00DE662E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4.Встановити умовами аукціону – відшкодування витрат на підготовку і проведення земельних торгів та сплати винагороди покупцем лота виконавцю земельних торгів .</w:t>
      </w:r>
    </w:p>
    <w:p w:rsidR="00DE662E" w:rsidRDefault="00DE662E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5.Затвердити проект </w:t>
      </w:r>
      <w:r w:rsidR="00E902C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договору оренди землі з визначе</w:t>
      </w: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ними умовами користування (додається).</w:t>
      </w:r>
    </w:p>
    <w:p w:rsidR="00DE662E" w:rsidRDefault="00DE662E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DE662E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6</w:t>
      </w:r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.Уповноважити Сільського голову </w:t>
      </w:r>
      <w:proofErr w:type="spellStart"/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Харковця</w:t>
      </w:r>
      <w:proofErr w:type="spellEnd"/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Петра Степановича  підписати протокол земельних торгів та договір оренди землі за результатами земельних торгів.</w:t>
      </w:r>
    </w:p>
    <w:p w:rsidR="00DE662E" w:rsidRDefault="00DE662E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DE662E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7</w:t>
      </w:r>
      <w:r w:rsidR="005D1E28"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.Контроль за виконанням даного рішення покласти на сільського голову.</w:t>
      </w: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Сільський голова                                              П.С.</w:t>
      </w:r>
      <w:proofErr w:type="spellStart"/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>Харковець</w:t>
      </w:r>
      <w:proofErr w:type="spellEnd"/>
    </w:p>
    <w:p w:rsidR="00D84FF5" w:rsidRDefault="00D84FF5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Default="00D84FF5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Default="00D84FF5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Default="00D84FF5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Default="00D84FF5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Default="00D84FF5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Default="00D84FF5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1C5DA7" w:rsidRPr="001C5DA7" w:rsidRDefault="001C5DA7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1C5DA7">
        <w:rPr>
          <w:rFonts w:ascii="Times New Roman" w:hAnsi="Times New Roman" w:cs="Times New Roman"/>
          <w:bCs/>
          <w:iCs/>
          <w:noProof/>
          <w:sz w:val="24"/>
          <w:szCs w:val="24"/>
          <w:lang w:eastAsia="ru-RU"/>
        </w:rPr>
        <w:drawing>
          <wp:inline distT="0" distB="0" distL="0" distR="0" wp14:anchorId="54449EAF" wp14:editId="6788956F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DA7" w:rsidRPr="001C5DA7" w:rsidRDefault="001C5DA7" w:rsidP="001C5DA7">
      <w:pPr>
        <w:pStyle w:val="a3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1C5DA7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УКРАЇНА</w:t>
      </w:r>
    </w:p>
    <w:p w:rsidR="00D84FF5" w:rsidRPr="00D84FF5" w:rsidRDefault="001C5DA7" w:rsidP="001C5DA7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                            </w:t>
      </w:r>
      <w:r w:rsidR="00D84FF5"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ЛОКНИЦЬКА СІЛЬСЬКА  РАДА</w:t>
      </w:r>
    </w:p>
    <w:p w:rsidR="00D84FF5" w:rsidRPr="00D84FF5" w:rsidRDefault="00D84FF5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ЗАРІЧНЕНСЬКОГО РАЙОНУ</w:t>
      </w:r>
    </w:p>
    <w:p w:rsidR="00D84FF5" w:rsidRPr="00D84FF5" w:rsidRDefault="00D84FF5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РІВНЕНСЬКОЇ  ОБЛАСТІ</w:t>
      </w:r>
    </w:p>
    <w:p w:rsidR="00D84FF5" w:rsidRPr="00D84FF5" w:rsidRDefault="00D84FF5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(восьме скликання)</w:t>
      </w:r>
    </w:p>
    <w:p w:rsidR="00D84FF5" w:rsidRPr="00D84FF5" w:rsidRDefault="00D84FF5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D84FF5" w:rsidRDefault="00D84FF5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Р І Ш Е Н 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Н</w:t>
      </w:r>
      <w:proofErr w:type="spellEnd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Я</w:t>
      </w:r>
    </w:p>
    <w:p w:rsidR="00D84FF5" w:rsidRPr="00D84FF5" w:rsidRDefault="00D84FF5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D84FF5" w:rsidRDefault="008129C5" w:rsidP="001C5DA7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Від  16 лютого   2021 </w:t>
      </w:r>
      <w:r w:rsidR="00D84FF5"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року                                                </w:t>
      </w:r>
      <w:r w:rsidR="001C5DA7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№ 137</w:t>
      </w:r>
    </w:p>
    <w:p w:rsidR="00D84FF5" w:rsidRPr="00D84FF5" w:rsidRDefault="00D84FF5" w:rsidP="001C5DA7">
      <w:pPr>
        <w:pStyle w:val="a3"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Про   прийняття  земельних  ділянок 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з державної власності  у  комунальну   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власність   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Локницькій</w:t>
      </w:r>
      <w:proofErr w:type="spellEnd"/>
      <w:r w:rsidR="003E2940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</w:t>
      </w: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територіальн</w:t>
      </w:r>
      <w:r w:rsidR="003E2940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ій </w:t>
      </w:r>
      <w:bookmarkStart w:id="0" w:name="_GoBack"/>
      <w:bookmarkEnd w:id="0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громаді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в особі 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Локницької</w:t>
      </w:r>
      <w:proofErr w:type="spellEnd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сільської ради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Відповідно до статей 15-1,117,122 Земельного кодексу України , Указу Президента України від 15.10.2020 № 449/2020,Постанови Кабінету Міністрів України від 16.11.2020 № 1113  відповідно до наказу Головного управління 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Держгеокадастру</w:t>
      </w:r>
      <w:proofErr w:type="spellEnd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у Рівненській  області  від  07.12.2020 року № 17-13-ОТГ та   враховуючи Акт приймання-передачі земельних ділянок сільськогосподарського призначення із державної у комунальну власність сільська  рада                    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            В И Р І Ш И Л А  :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1.</w:t>
      </w: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Прийняти земельні ділянки сільськогосподарського призначення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державно</w:t>
      </w:r>
      <w:r w:rsidR="003E2940">
        <w:rPr>
          <w:rFonts w:ascii="Times New Roman" w:hAnsi="Times New Roman" w:cs="Times New Roman"/>
          <w:bCs/>
          <w:iCs/>
          <w:sz w:val="24"/>
          <w:szCs w:val="24"/>
          <w:lang w:val="uk-UA"/>
        </w:rPr>
        <w:t>ї власності загальною площею 167,6902</w:t>
      </w: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га у комунальну власність 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Локницькій</w:t>
      </w:r>
      <w:proofErr w:type="spellEnd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територіальній   громаді в особі 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Локницької</w:t>
      </w:r>
      <w:proofErr w:type="spellEnd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сільської ради , які розташовані на території колишніх 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Омитської</w:t>
      </w:r>
      <w:proofErr w:type="spellEnd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та 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Сенчицької</w:t>
      </w:r>
      <w:proofErr w:type="spellEnd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сільських рад  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Зарічненського</w:t>
      </w:r>
      <w:proofErr w:type="spellEnd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району Рівненської області (згідно додатку)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2.</w:t>
      </w: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Право власності на земельні ділянки виникає з моменту державної реєстрації права та оформляються відповідно до Закону України « Про державну реєстрацію речових прав на нерухоме майно та їх обтяжень»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3.</w:t>
      </w: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Контроль за виконанням покласти  рішення покласти на  постійну комісію  з 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Колодич</w:t>
      </w:r>
      <w:proofErr w:type="spellEnd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Ю.В.)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Сільський голова:                                 П.С.</w:t>
      </w:r>
      <w:proofErr w:type="spellStart"/>
      <w:r w:rsidRPr="00D84FF5">
        <w:rPr>
          <w:rFonts w:ascii="Times New Roman" w:hAnsi="Times New Roman" w:cs="Times New Roman"/>
          <w:bCs/>
          <w:iCs/>
          <w:sz w:val="24"/>
          <w:szCs w:val="24"/>
          <w:lang w:val="uk-UA"/>
        </w:rPr>
        <w:t>Харковець</w:t>
      </w:r>
      <w:proofErr w:type="spellEnd"/>
    </w:p>
    <w:p w:rsidR="00D84FF5" w:rsidRPr="00D84FF5" w:rsidRDefault="00D84FF5" w:rsidP="00D84FF5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Default="00D84FF5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D84FF5" w:rsidRPr="005D1E28" w:rsidRDefault="00D84FF5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                                               </w:t>
      </w: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D1E28">
        <w:rPr>
          <w:rFonts w:ascii="Times New Roman" w:hAnsi="Times New Roman" w:cs="Times New Roman"/>
          <w:bCs/>
          <w:iCs/>
          <w:sz w:val="24"/>
          <w:szCs w:val="24"/>
          <w:lang w:val="uk-UA"/>
        </w:rPr>
        <w:lastRenderedPageBreak/>
        <w:t xml:space="preserve">                                                             </w:t>
      </w:r>
    </w:p>
    <w:p w:rsidR="005D1E28" w:rsidRPr="005D1E28" w:rsidRDefault="005D1E28" w:rsidP="005D1E28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CB3069" w:rsidRPr="005D1E28" w:rsidRDefault="00CB3069" w:rsidP="005D1E2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B3069" w:rsidRPr="005D1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E6"/>
    <w:rsid w:val="001C5DA7"/>
    <w:rsid w:val="003E2940"/>
    <w:rsid w:val="005D1E28"/>
    <w:rsid w:val="00776343"/>
    <w:rsid w:val="008129C5"/>
    <w:rsid w:val="008711E6"/>
    <w:rsid w:val="00985C5C"/>
    <w:rsid w:val="00B23F5D"/>
    <w:rsid w:val="00CA69C1"/>
    <w:rsid w:val="00CB3069"/>
    <w:rsid w:val="00D84FF5"/>
    <w:rsid w:val="00DE662E"/>
    <w:rsid w:val="00E9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E2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C5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D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E2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C5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D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2021-03-01T12:43:00Z</cp:lastPrinted>
  <dcterms:created xsi:type="dcterms:W3CDTF">2021-02-26T08:32:00Z</dcterms:created>
  <dcterms:modified xsi:type="dcterms:W3CDTF">2021-03-01T12:44:00Z</dcterms:modified>
</cp:coreProperties>
</file>