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11F" w:rsidRDefault="0075211F" w:rsidP="0075211F">
      <w:pPr>
        <w:spacing w:line="360" w:lineRule="auto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</w:t>
      </w:r>
      <w:r w:rsidRPr="00D076A5">
        <w:rPr>
          <w:szCs w:val="28"/>
        </w:rPr>
        <w:t xml:space="preserve">       </w:t>
      </w:r>
      <w:r>
        <w:rPr>
          <w:szCs w:val="28"/>
          <w:lang w:val="uk-UA"/>
        </w:rPr>
        <w:t xml:space="preserve">   </w:t>
      </w:r>
      <w:r w:rsidRPr="00D076A5">
        <w:rPr>
          <w:szCs w:val="28"/>
        </w:rPr>
        <w:t xml:space="preserve"> </w:t>
      </w:r>
      <w:r>
        <w:rPr>
          <w:rFonts w:ascii="Academy" w:hAnsi="Academy"/>
          <w:noProof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11F" w:rsidRPr="001B6091" w:rsidRDefault="0075211F" w:rsidP="0075211F">
      <w:pPr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t>УКРАЇНА</w:t>
      </w:r>
    </w:p>
    <w:p w:rsidR="0075211F" w:rsidRDefault="0075211F" w:rsidP="0075211F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ЛОКНИЦЬКА  СІЛЬСЬКА   РАДА</w:t>
      </w:r>
    </w:p>
    <w:p w:rsidR="0075211F" w:rsidRDefault="0075211F" w:rsidP="0075211F">
      <w:pPr>
        <w:tabs>
          <w:tab w:val="left" w:pos="2400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ЗАРІЧНЕНСЬКОГО РАЙОНУ</w:t>
      </w:r>
    </w:p>
    <w:p w:rsidR="0075211F" w:rsidRDefault="0075211F" w:rsidP="0075211F">
      <w:pPr>
        <w:tabs>
          <w:tab w:val="left" w:pos="2400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РІВНЕНСЬКОЇ ОБЛАСТІ</w:t>
      </w:r>
    </w:p>
    <w:p w:rsidR="0075211F" w:rsidRPr="00577053" w:rsidRDefault="00B6433B" w:rsidP="0075211F">
      <w:pPr>
        <w:jc w:val="center"/>
        <w:rPr>
          <w:b/>
          <w:lang w:val="uk-UA"/>
        </w:rPr>
      </w:pPr>
      <w:r>
        <w:rPr>
          <w:b/>
          <w:lang w:val="uk-UA"/>
        </w:rPr>
        <w:t xml:space="preserve">сьоме </w:t>
      </w:r>
      <w:r w:rsidR="0075211F" w:rsidRPr="00577053">
        <w:rPr>
          <w:b/>
          <w:lang w:val="uk-UA"/>
        </w:rPr>
        <w:t>скликання</w:t>
      </w:r>
    </w:p>
    <w:p w:rsidR="0075211F" w:rsidRDefault="0075211F" w:rsidP="0075211F">
      <w:pPr>
        <w:jc w:val="center"/>
        <w:rPr>
          <w:b/>
          <w:szCs w:val="28"/>
          <w:lang w:val="uk-UA"/>
        </w:rPr>
      </w:pPr>
    </w:p>
    <w:p w:rsidR="0075211F" w:rsidRDefault="0075211F" w:rsidP="0075211F">
      <w:pPr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t>РІШЕННЯ</w:t>
      </w:r>
    </w:p>
    <w:p w:rsidR="0075211F" w:rsidRDefault="0075211F" w:rsidP="0075211F">
      <w:pPr>
        <w:rPr>
          <w:szCs w:val="28"/>
          <w:lang w:val="uk-UA"/>
        </w:rPr>
      </w:pPr>
    </w:p>
    <w:p w:rsidR="0075211F" w:rsidRDefault="0075211F" w:rsidP="0075211F">
      <w:pPr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6433B">
        <w:rPr>
          <w:szCs w:val="28"/>
          <w:lang w:val="uk-UA"/>
        </w:rPr>
        <w:t>13</w:t>
      </w:r>
      <w:r>
        <w:rPr>
          <w:szCs w:val="28"/>
          <w:lang w:val="uk-UA"/>
        </w:rPr>
        <w:t xml:space="preserve"> </w:t>
      </w:r>
      <w:r w:rsidR="00B6433B">
        <w:rPr>
          <w:szCs w:val="28"/>
          <w:lang w:val="uk-UA"/>
        </w:rPr>
        <w:t>вересня</w:t>
      </w:r>
      <w:r>
        <w:rPr>
          <w:szCs w:val="28"/>
          <w:lang w:val="uk-UA"/>
        </w:rPr>
        <w:t xml:space="preserve"> 201</w:t>
      </w:r>
      <w:r w:rsidR="00B6433B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року                                                          № </w:t>
      </w:r>
      <w:r w:rsidR="00B6433B">
        <w:rPr>
          <w:szCs w:val="28"/>
          <w:lang w:val="uk-UA"/>
        </w:rPr>
        <w:t>593</w:t>
      </w:r>
    </w:p>
    <w:p w:rsidR="0075211F" w:rsidRDefault="0075211F" w:rsidP="0075211F">
      <w:pPr>
        <w:rPr>
          <w:szCs w:val="28"/>
          <w:lang w:val="uk-UA"/>
        </w:rPr>
      </w:pPr>
    </w:p>
    <w:p w:rsidR="003E6AC0" w:rsidRPr="001D117A" w:rsidRDefault="003E6AC0" w:rsidP="003E6AC0">
      <w:pPr>
        <w:rPr>
          <w:b/>
          <w:bCs/>
          <w:szCs w:val="28"/>
          <w:lang w:val="uk-UA"/>
        </w:rPr>
      </w:pPr>
      <w:r w:rsidRPr="004E2501">
        <w:rPr>
          <w:b/>
          <w:szCs w:val="28"/>
          <w:lang w:val="uk-UA"/>
        </w:rPr>
        <w:t xml:space="preserve">Про затвердження </w:t>
      </w:r>
      <w:r>
        <w:rPr>
          <w:b/>
          <w:bCs/>
          <w:szCs w:val="28"/>
          <w:lang w:val="uk-UA"/>
        </w:rPr>
        <w:t>Програми</w:t>
      </w:r>
    </w:p>
    <w:p w:rsidR="003E6AC0" w:rsidRDefault="003E6AC0" w:rsidP="003E6AC0">
      <w:pPr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 xml:space="preserve">енергоефективності та енергозбереження </w:t>
      </w:r>
    </w:p>
    <w:p w:rsidR="003E6AC0" w:rsidRDefault="003E6AC0" w:rsidP="003E6AC0">
      <w:pPr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комунальних закладів освіти,</w:t>
      </w:r>
    </w:p>
    <w:p w:rsidR="003E6AC0" w:rsidRDefault="0075211F" w:rsidP="003E6AC0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медицини, культури</w:t>
      </w:r>
    </w:p>
    <w:p w:rsidR="003E6AC0" w:rsidRDefault="003E6AC0" w:rsidP="003E6AC0">
      <w:pPr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 xml:space="preserve">та адміністративних будівель </w:t>
      </w:r>
      <w:proofErr w:type="spellStart"/>
      <w:r w:rsidR="0075211F">
        <w:rPr>
          <w:b/>
          <w:bCs/>
          <w:szCs w:val="28"/>
          <w:lang w:val="uk-UA"/>
        </w:rPr>
        <w:t>Локницької</w:t>
      </w:r>
      <w:proofErr w:type="spellEnd"/>
    </w:p>
    <w:p w:rsidR="003E6AC0" w:rsidRPr="001D117A" w:rsidRDefault="003E6AC0" w:rsidP="003E6AC0">
      <w:pPr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 xml:space="preserve"> </w:t>
      </w:r>
      <w:r w:rsidR="0075211F">
        <w:rPr>
          <w:b/>
          <w:bCs/>
          <w:szCs w:val="28"/>
          <w:lang w:val="uk-UA"/>
        </w:rPr>
        <w:t>о</w:t>
      </w:r>
      <w:r w:rsidRPr="001D117A">
        <w:rPr>
          <w:b/>
          <w:bCs/>
          <w:szCs w:val="28"/>
          <w:lang w:val="uk-UA"/>
        </w:rPr>
        <w:t xml:space="preserve">б’єднаної територіальної громади </w:t>
      </w:r>
    </w:p>
    <w:p w:rsidR="003E6AC0" w:rsidRDefault="003E6AC0" w:rsidP="003E6AC0">
      <w:pPr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на  201</w:t>
      </w:r>
      <w:r w:rsidR="0075211F">
        <w:rPr>
          <w:b/>
          <w:bCs/>
          <w:szCs w:val="28"/>
          <w:lang w:val="uk-UA"/>
        </w:rPr>
        <w:t>9</w:t>
      </w:r>
      <w:r w:rsidRPr="001D117A">
        <w:rPr>
          <w:b/>
          <w:bCs/>
          <w:szCs w:val="28"/>
          <w:lang w:val="uk-UA"/>
        </w:rPr>
        <w:t>-20</w:t>
      </w:r>
      <w:r w:rsidR="0075211F">
        <w:rPr>
          <w:b/>
          <w:bCs/>
          <w:szCs w:val="28"/>
          <w:lang w:val="uk-UA"/>
        </w:rPr>
        <w:t>2</w:t>
      </w:r>
      <w:r w:rsidR="00E66E00">
        <w:rPr>
          <w:b/>
          <w:bCs/>
          <w:szCs w:val="28"/>
          <w:lang w:val="uk-UA"/>
        </w:rPr>
        <w:t>3</w:t>
      </w:r>
      <w:r w:rsidRPr="001D117A">
        <w:rPr>
          <w:b/>
          <w:bCs/>
          <w:szCs w:val="28"/>
          <w:lang w:val="uk-UA"/>
        </w:rPr>
        <w:t xml:space="preserve"> роки</w:t>
      </w:r>
    </w:p>
    <w:p w:rsidR="003E6AC0" w:rsidRDefault="003E6AC0" w:rsidP="003E6AC0">
      <w:pPr>
        <w:rPr>
          <w:b/>
          <w:bCs/>
          <w:szCs w:val="28"/>
          <w:lang w:val="uk-UA"/>
        </w:rPr>
      </w:pPr>
    </w:p>
    <w:p w:rsidR="003E6AC0" w:rsidRDefault="003E6AC0" w:rsidP="003E6AC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В</w:t>
      </w:r>
      <w:r w:rsidRPr="001D117A">
        <w:rPr>
          <w:szCs w:val="28"/>
          <w:lang w:val="uk-UA"/>
        </w:rPr>
        <w:t>ідповідно до Указу Президента України від  28.07.2008 № 679/2008 "Про стан реалізації державної політики щодо забезпечення ефективного використання паливно-енергетичних ресурсів"</w:t>
      </w:r>
      <w:r w:rsidRPr="004E2501">
        <w:rPr>
          <w:szCs w:val="28"/>
          <w:lang w:val="uk-UA"/>
        </w:rPr>
        <w:t>, керуючись Конституці</w:t>
      </w:r>
      <w:r>
        <w:rPr>
          <w:szCs w:val="28"/>
          <w:lang w:val="uk-UA"/>
        </w:rPr>
        <w:t>єю</w:t>
      </w:r>
      <w:r w:rsidRPr="004E2501">
        <w:rPr>
          <w:szCs w:val="28"/>
          <w:lang w:val="uk-UA"/>
        </w:rPr>
        <w:t xml:space="preserve"> України, ст.ст. 26, 59 Закону України «Про місцеве самоврядування в Україні»</w:t>
      </w:r>
      <w:r w:rsidRPr="004E2501">
        <w:rPr>
          <w:color w:val="000000"/>
          <w:szCs w:val="28"/>
          <w:shd w:val="clear" w:color="auto" w:fill="FFFFFF"/>
          <w:lang w:val="uk-UA"/>
        </w:rPr>
        <w:t xml:space="preserve">, </w:t>
      </w:r>
      <w:r w:rsidR="0075211F">
        <w:rPr>
          <w:szCs w:val="28"/>
          <w:lang w:val="uk-UA"/>
        </w:rPr>
        <w:t>сільська</w:t>
      </w:r>
      <w:r w:rsidRPr="004E2501">
        <w:rPr>
          <w:szCs w:val="28"/>
          <w:lang w:val="uk-UA"/>
        </w:rPr>
        <w:t xml:space="preserve"> рада</w:t>
      </w:r>
    </w:p>
    <w:p w:rsidR="003E6AC0" w:rsidRPr="004E2501" w:rsidRDefault="003E6AC0" w:rsidP="003E6AC0">
      <w:pPr>
        <w:jc w:val="both"/>
        <w:rPr>
          <w:szCs w:val="28"/>
          <w:lang w:val="uk-UA"/>
        </w:rPr>
      </w:pPr>
    </w:p>
    <w:p w:rsidR="003E6AC0" w:rsidRDefault="003E6AC0" w:rsidP="003E6AC0">
      <w:pPr>
        <w:spacing w:line="216" w:lineRule="auto"/>
        <w:ind w:right="403"/>
        <w:jc w:val="center"/>
        <w:rPr>
          <w:szCs w:val="28"/>
          <w:lang w:val="uk-UA"/>
        </w:rPr>
      </w:pPr>
      <w:r w:rsidRPr="004E2501">
        <w:rPr>
          <w:b/>
          <w:szCs w:val="28"/>
          <w:lang w:val="uk-UA"/>
        </w:rPr>
        <w:t>В И Р І Ш И Л А</w:t>
      </w:r>
      <w:r w:rsidRPr="004E2501">
        <w:rPr>
          <w:szCs w:val="28"/>
          <w:lang w:val="uk-UA"/>
        </w:rPr>
        <w:t>:</w:t>
      </w:r>
    </w:p>
    <w:p w:rsidR="0075211F" w:rsidRPr="004E2501" w:rsidRDefault="0075211F" w:rsidP="003E6AC0">
      <w:pPr>
        <w:spacing w:line="216" w:lineRule="auto"/>
        <w:ind w:right="403"/>
        <w:jc w:val="center"/>
        <w:rPr>
          <w:szCs w:val="28"/>
          <w:lang w:val="uk-UA"/>
        </w:rPr>
      </w:pPr>
    </w:p>
    <w:p w:rsidR="003E6AC0" w:rsidRPr="004E2501" w:rsidRDefault="003E6AC0" w:rsidP="003E6AC0">
      <w:pPr>
        <w:pStyle w:val="a5"/>
        <w:numPr>
          <w:ilvl w:val="0"/>
          <w:numId w:val="5"/>
        </w:numPr>
        <w:jc w:val="both"/>
        <w:rPr>
          <w:bCs/>
          <w:sz w:val="28"/>
          <w:szCs w:val="28"/>
          <w:lang w:val="uk-UA"/>
        </w:rPr>
      </w:pPr>
      <w:r w:rsidRPr="004E2501">
        <w:rPr>
          <w:sz w:val="28"/>
          <w:szCs w:val="28"/>
          <w:lang w:val="uk-UA"/>
        </w:rPr>
        <w:t xml:space="preserve">Затвердити Програму </w:t>
      </w:r>
      <w:r w:rsidRPr="004E2501">
        <w:rPr>
          <w:bCs/>
          <w:sz w:val="28"/>
          <w:szCs w:val="28"/>
          <w:lang w:val="uk-UA"/>
        </w:rPr>
        <w:t>енергоефективності та енергозбереження комунальних закладів ос</w:t>
      </w:r>
      <w:r w:rsidR="0075211F">
        <w:rPr>
          <w:bCs/>
          <w:sz w:val="28"/>
          <w:szCs w:val="28"/>
          <w:lang w:val="uk-UA"/>
        </w:rPr>
        <w:t xml:space="preserve">віти, медицини, культури </w:t>
      </w:r>
      <w:r w:rsidRPr="004E2501">
        <w:rPr>
          <w:bCs/>
          <w:sz w:val="28"/>
          <w:szCs w:val="28"/>
          <w:lang w:val="uk-UA"/>
        </w:rPr>
        <w:t xml:space="preserve">та адміністративних будівель </w:t>
      </w:r>
      <w:proofErr w:type="spellStart"/>
      <w:r w:rsidR="0075211F">
        <w:rPr>
          <w:bCs/>
          <w:sz w:val="28"/>
          <w:szCs w:val="28"/>
          <w:lang w:val="uk-UA"/>
        </w:rPr>
        <w:t>Локницької</w:t>
      </w:r>
      <w:proofErr w:type="spellEnd"/>
      <w:r w:rsidR="0075211F">
        <w:rPr>
          <w:bCs/>
          <w:sz w:val="28"/>
          <w:szCs w:val="28"/>
          <w:lang w:val="uk-UA"/>
        </w:rPr>
        <w:t xml:space="preserve"> </w:t>
      </w:r>
      <w:r w:rsidRPr="004E2501">
        <w:rPr>
          <w:bCs/>
          <w:sz w:val="28"/>
          <w:szCs w:val="28"/>
          <w:lang w:val="uk-UA"/>
        </w:rPr>
        <w:t xml:space="preserve"> об’єднаної</w:t>
      </w:r>
      <w:r w:rsidR="0075211F">
        <w:rPr>
          <w:bCs/>
          <w:sz w:val="28"/>
          <w:szCs w:val="28"/>
          <w:lang w:val="uk-UA"/>
        </w:rPr>
        <w:t xml:space="preserve"> територіальної громади на  2019-202</w:t>
      </w:r>
      <w:r w:rsidR="00E66E00">
        <w:rPr>
          <w:bCs/>
          <w:sz w:val="28"/>
          <w:szCs w:val="28"/>
          <w:lang w:val="uk-UA"/>
        </w:rPr>
        <w:t>3</w:t>
      </w:r>
      <w:r w:rsidRPr="004E2501">
        <w:rPr>
          <w:bCs/>
          <w:sz w:val="28"/>
          <w:szCs w:val="28"/>
          <w:lang w:val="uk-UA"/>
        </w:rPr>
        <w:t xml:space="preserve"> роки</w:t>
      </w:r>
      <w:r w:rsidRPr="004E2501">
        <w:rPr>
          <w:sz w:val="28"/>
          <w:szCs w:val="28"/>
          <w:lang w:val="uk-UA"/>
        </w:rPr>
        <w:t>» (додається).</w:t>
      </w:r>
    </w:p>
    <w:p w:rsidR="003E6AC0" w:rsidRPr="004E2501" w:rsidRDefault="003E6AC0" w:rsidP="003E6AC0">
      <w:pPr>
        <w:pStyle w:val="a5"/>
        <w:widowControl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</w:p>
    <w:p w:rsidR="003E6AC0" w:rsidRPr="004E2501" w:rsidRDefault="003E6AC0" w:rsidP="003E6AC0">
      <w:pPr>
        <w:pStyle w:val="a5"/>
        <w:numPr>
          <w:ilvl w:val="0"/>
          <w:numId w:val="5"/>
        </w:numPr>
        <w:rPr>
          <w:sz w:val="28"/>
          <w:szCs w:val="28"/>
          <w:lang w:val="uk-UA"/>
        </w:rPr>
      </w:pPr>
      <w:r w:rsidRPr="004E2501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B6433B">
        <w:rPr>
          <w:sz w:val="28"/>
          <w:szCs w:val="28"/>
          <w:lang w:val="uk-UA"/>
        </w:rPr>
        <w:t>сільської ради з питань бюджету,комунальної власності та соціально-економічного розвитку ( голова комісії Соломко В.А)</w:t>
      </w:r>
      <w:r w:rsidRPr="004E2501">
        <w:rPr>
          <w:sz w:val="28"/>
          <w:szCs w:val="28"/>
          <w:lang w:val="uk-UA"/>
        </w:rPr>
        <w:t>.</w:t>
      </w:r>
    </w:p>
    <w:p w:rsidR="003E6AC0" w:rsidRPr="004E2501" w:rsidRDefault="003E6AC0" w:rsidP="003E6AC0">
      <w:pPr>
        <w:ind w:right="403"/>
        <w:contextualSpacing/>
        <w:rPr>
          <w:szCs w:val="28"/>
          <w:lang w:val="uk-UA"/>
        </w:rPr>
      </w:pPr>
    </w:p>
    <w:p w:rsidR="003E6AC0" w:rsidRPr="004E2501" w:rsidRDefault="003E6AC0" w:rsidP="003E6AC0">
      <w:pPr>
        <w:ind w:right="403"/>
        <w:contextualSpacing/>
        <w:jc w:val="center"/>
        <w:rPr>
          <w:szCs w:val="28"/>
          <w:lang w:val="uk-UA"/>
        </w:rPr>
      </w:pPr>
    </w:p>
    <w:p w:rsidR="003E6AC0" w:rsidRPr="004E2501" w:rsidRDefault="003E6AC0" w:rsidP="003E6AC0">
      <w:pPr>
        <w:ind w:right="403"/>
        <w:contextualSpacing/>
        <w:jc w:val="center"/>
        <w:rPr>
          <w:szCs w:val="28"/>
          <w:lang w:val="uk-UA"/>
        </w:rPr>
      </w:pPr>
    </w:p>
    <w:p w:rsidR="003E6AC0" w:rsidRPr="004E2501" w:rsidRDefault="003E6AC0" w:rsidP="003E6AC0">
      <w:pPr>
        <w:ind w:right="403"/>
        <w:contextualSpacing/>
        <w:jc w:val="center"/>
        <w:rPr>
          <w:szCs w:val="28"/>
          <w:lang w:val="uk-UA"/>
        </w:rPr>
      </w:pPr>
    </w:p>
    <w:p w:rsidR="003E6AC0" w:rsidRPr="004E2501" w:rsidRDefault="003E6AC0" w:rsidP="003E6AC0">
      <w:pPr>
        <w:ind w:right="403"/>
        <w:contextualSpacing/>
        <w:jc w:val="center"/>
        <w:rPr>
          <w:szCs w:val="28"/>
          <w:lang w:val="uk-UA"/>
        </w:rPr>
      </w:pPr>
    </w:p>
    <w:p w:rsidR="003E6AC0" w:rsidRPr="004E2501" w:rsidRDefault="0075211F" w:rsidP="003E6AC0">
      <w:pPr>
        <w:ind w:right="403"/>
        <w:contextualSpacing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Сільський голова                                       </w:t>
      </w:r>
      <w:proofErr w:type="spellStart"/>
      <w:r>
        <w:rPr>
          <w:szCs w:val="28"/>
          <w:lang w:val="uk-UA"/>
        </w:rPr>
        <w:t>Харковець</w:t>
      </w:r>
      <w:proofErr w:type="spellEnd"/>
      <w:r>
        <w:rPr>
          <w:szCs w:val="28"/>
          <w:lang w:val="uk-UA"/>
        </w:rPr>
        <w:t xml:space="preserve"> П.С</w:t>
      </w:r>
    </w:p>
    <w:p w:rsidR="003E6AC0" w:rsidRDefault="003E6AC0" w:rsidP="003E6AC0">
      <w:pPr>
        <w:ind w:right="4538"/>
        <w:rPr>
          <w:b/>
          <w:lang w:val="uk-UA"/>
        </w:rPr>
      </w:pPr>
    </w:p>
    <w:p w:rsidR="003E6AC0" w:rsidRDefault="003E6AC0" w:rsidP="003E6AC0">
      <w:pPr>
        <w:shd w:val="clear" w:color="auto" w:fill="FFFFFF"/>
        <w:rPr>
          <w:b/>
          <w:i/>
          <w:spacing w:val="-1"/>
          <w:sz w:val="24"/>
          <w:lang w:val="uk-UA"/>
        </w:rPr>
      </w:pPr>
    </w:p>
    <w:p w:rsidR="003E6AC0" w:rsidRPr="009D261F" w:rsidRDefault="003E6AC0" w:rsidP="003E6AC0">
      <w:pPr>
        <w:shd w:val="clear" w:color="auto" w:fill="FFFFFF"/>
        <w:ind w:left="5670"/>
        <w:jc w:val="right"/>
        <w:rPr>
          <w:spacing w:val="-1"/>
          <w:sz w:val="24"/>
          <w:lang w:val="uk-UA"/>
        </w:rPr>
      </w:pPr>
    </w:p>
    <w:p w:rsidR="003E6AC0" w:rsidRPr="009D261F" w:rsidRDefault="003E6AC0" w:rsidP="003E6AC0">
      <w:pPr>
        <w:shd w:val="clear" w:color="auto" w:fill="FFFFFF"/>
        <w:ind w:left="5670"/>
        <w:jc w:val="right"/>
        <w:rPr>
          <w:sz w:val="24"/>
          <w:lang w:val="uk-UA"/>
        </w:rPr>
      </w:pPr>
      <w:r w:rsidRPr="009D261F">
        <w:rPr>
          <w:spacing w:val="-1"/>
          <w:sz w:val="24"/>
          <w:lang w:val="uk-UA"/>
        </w:rPr>
        <w:t>ЗАТВЕРДЖЕНО</w:t>
      </w:r>
    </w:p>
    <w:p w:rsidR="003E6AC0" w:rsidRPr="009D261F" w:rsidRDefault="003E6AC0" w:rsidP="003E6AC0">
      <w:pPr>
        <w:shd w:val="clear" w:color="auto" w:fill="FFFFFF"/>
        <w:tabs>
          <w:tab w:val="left" w:leader="underscore" w:pos="7411"/>
        </w:tabs>
        <w:ind w:left="5670"/>
        <w:jc w:val="right"/>
        <w:rPr>
          <w:spacing w:val="-3"/>
          <w:sz w:val="24"/>
          <w:lang w:val="uk-UA"/>
        </w:rPr>
      </w:pPr>
      <w:r w:rsidRPr="009D261F">
        <w:rPr>
          <w:spacing w:val="-3"/>
          <w:sz w:val="24"/>
          <w:lang w:val="uk-UA"/>
        </w:rPr>
        <w:t>Рішенням  №</w:t>
      </w:r>
      <w:r w:rsidR="00B6433B">
        <w:rPr>
          <w:spacing w:val="-3"/>
          <w:sz w:val="24"/>
          <w:lang w:val="uk-UA"/>
        </w:rPr>
        <w:t>593</w:t>
      </w:r>
    </w:p>
    <w:p w:rsidR="003E6AC0" w:rsidRPr="009D261F" w:rsidRDefault="00B6433B" w:rsidP="003E6AC0">
      <w:pPr>
        <w:shd w:val="clear" w:color="auto" w:fill="FFFFFF"/>
        <w:tabs>
          <w:tab w:val="left" w:leader="underscore" w:pos="7411"/>
        </w:tabs>
        <w:ind w:left="5670"/>
        <w:jc w:val="right"/>
        <w:rPr>
          <w:spacing w:val="-6"/>
          <w:sz w:val="24"/>
          <w:lang w:val="uk-UA"/>
        </w:rPr>
      </w:pPr>
      <w:r>
        <w:rPr>
          <w:spacing w:val="-3"/>
          <w:sz w:val="24"/>
          <w:lang w:val="uk-UA"/>
        </w:rPr>
        <w:t>7</w:t>
      </w:r>
      <w:r w:rsidR="003E6AC0" w:rsidRPr="009D261F">
        <w:rPr>
          <w:spacing w:val="-3"/>
          <w:sz w:val="24"/>
          <w:lang w:val="uk-UA"/>
        </w:rPr>
        <w:t xml:space="preserve"> скликання</w:t>
      </w:r>
      <w:r w:rsidR="003E6AC0" w:rsidRPr="009D261F">
        <w:rPr>
          <w:spacing w:val="-3"/>
          <w:sz w:val="24"/>
          <w:lang w:val="uk-UA"/>
        </w:rPr>
        <w:br/>
      </w:r>
      <w:r w:rsidR="003E6AC0" w:rsidRPr="009D261F">
        <w:rPr>
          <w:spacing w:val="-6"/>
          <w:sz w:val="24"/>
          <w:lang w:val="uk-UA"/>
        </w:rPr>
        <w:t xml:space="preserve">від </w:t>
      </w:r>
      <w:r w:rsidR="0075211F">
        <w:rPr>
          <w:spacing w:val="-6"/>
          <w:sz w:val="24"/>
          <w:lang w:val="uk-UA"/>
        </w:rPr>
        <w:t>13</w:t>
      </w:r>
      <w:r w:rsidR="003E6AC0" w:rsidRPr="009D261F">
        <w:rPr>
          <w:spacing w:val="-6"/>
          <w:sz w:val="24"/>
          <w:lang w:val="uk-UA"/>
        </w:rPr>
        <w:t xml:space="preserve"> </w:t>
      </w:r>
      <w:r w:rsidR="0075211F">
        <w:rPr>
          <w:spacing w:val="-6"/>
          <w:sz w:val="24"/>
          <w:lang w:val="uk-UA"/>
        </w:rPr>
        <w:t>вересня</w:t>
      </w:r>
      <w:r w:rsidR="003E6AC0" w:rsidRPr="009D261F">
        <w:rPr>
          <w:spacing w:val="-6"/>
          <w:sz w:val="24"/>
          <w:lang w:val="uk-UA"/>
        </w:rPr>
        <w:t xml:space="preserve"> 201</w:t>
      </w:r>
      <w:r w:rsidR="0075211F">
        <w:rPr>
          <w:spacing w:val="-6"/>
          <w:sz w:val="24"/>
          <w:lang w:val="uk-UA"/>
        </w:rPr>
        <w:t>9</w:t>
      </w:r>
      <w:r w:rsidR="003E6AC0" w:rsidRPr="009D261F">
        <w:rPr>
          <w:spacing w:val="-6"/>
          <w:sz w:val="24"/>
          <w:lang w:val="uk-UA"/>
        </w:rPr>
        <w:t xml:space="preserve"> року</w:t>
      </w:r>
    </w:p>
    <w:p w:rsidR="003E6AC0" w:rsidRPr="009D261F" w:rsidRDefault="003E6AC0" w:rsidP="003E6AC0">
      <w:pPr>
        <w:pStyle w:val="a3"/>
        <w:jc w:val="right"/>
        <w:rPr>
          <w:sz w:val="24"/>
        </w:rPr>
      </w:pP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П</w:t>
      </w:r>
      <w:r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>Р</w:t>
      </w:r>
      <w:r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>О</w:t>
      </w:r>
      <w:r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>Г</w:t>
      </w:r>
      <w:r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>Р</w:t>
      </w:r>
      <w:r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>А</w:t>
      </w:r>
      <w:r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>М</w:t>
      </w:r>
      <w:r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>А</w:t>
      </w: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 xml:space="preserve">енергоефективності та енергозбереження комунальних закладів освіти, медицини, культури, та адміністративних будівель </w:t>
      </w:r>
      <w:proofErr w:type="spellStart"/>
      <w:r w:rsidR="0075211F">
        <w:rPr>
          <w:b/>
          <w:bCs/>
          <w:szCs w:val="28"/>
          <w:lang w:val="uk-UA"/>
        </w:rPr>
        <w:t>Локницької</w:t>
      </w:r>
      <w:proofErr w:type="spellEnd"/>
      <w:r w:rsidR="0075211F">
        <w:rPr>
          <w:b/>
          <w:bCs/>
          <w:szCs w:val="28"/>
          <w:lang w:val="uk-UA"/>
        </w:rPr>
        <w:t xml:space="preserve"> </w:t>
      </w:r>
      <w:r w:rsidRPr="001D117A">
        <w:rPr>
          <w:b/>
          <w:bCs/>
          <w:szCs w:val="28"/>
          <w:lang w:val="uk-UA"/>
        </w:rPr>
        <w:t xml:space="preserve"> </w:t>
      </w:r>
      <w:r w:rsidR="0075211F">
        <w:rPr>
          <w:b/>
          <w:bCs/>
          <w:szCs w:val="28"/>
          <w:lang w:val="uk-UA"/>
        </w:rPr>
        <w:t xml:space="preserve">сільської </w:t>
      </w:r>
      <w:r w:rsidRPr="001D117A">
        <w:rPr>
          <w:b/>
          <w:bCs/>
          <w:szCs w:val="28"/>
          <w:lang w:val="uk-UA"/>
        </w:rPr>
        <w:t xml:space="preserve">об’єднаної територіальної громади </w:t>
      </w: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на  201</w:t>
      </w:r>
      <w:r w:rsidR="0075211F">
        <w:rPr>
          <w:b/>
          <w:bCs/>
          <w:szCs w:val="28"/>
          <w:lang w:val="uk-UA"/>
        </w:rPr>
        <w:t>9</w:t>
      </w:r>
      <w:r w:rsidRPr="001D117A">
        <w:rPr>
          <w:b/>
          <w:bCs/>
          <w:szCs w:val="28"/>
          <w:lang w:val="uk-UA"/>
        </w:rPr>
        <w:t>-20</w:t>
      </w:r>
      <w:r w:rsidR="0075211F">
        <w:rPr>
          <w:b/>
          <w:bCs/>
          <w:szCs w:val="28"/>
          <w:lang w:val="uk-UA"/>
        </w:rPr>
        <w:t>2</w:t>
      </w:r>
      <w:r w:rsidR="00E425E1">
        <w:rPr>
          <w:b/>
          <w:bCs/>
          <w:szCs w:val="28"/>
          <w:lang w:val="uk-UA"/>
        </w:rPr>
        <w:t>3</w:t>
      </w:r>
      <w:r w:rsidRPr="001D117A">
        <w:rPr>
          <w:b/>
          <w:bCs/>
          <w:szCs w:val="28"/>
          <w:lang w:val="uk-UA"/>
        </w:rPr>
        <w:t xml:space="preserve"> роки</w:t>
      </w:r>
    </w:p>
    <w:p w:rsidR="003E6AC0" w:rsidRPr="001D117A" w:rsidRDefault="003E6AC0" w:rsidP="003E6AC0">
      <w:pPr>
        <w:ind w:firstLine="708"/>
        <w:jc w:val="both"/>
        <w:rPr>
          <w:szCs w:val="28"/>
          <w:lang w:val="uk-UA"/>
        </w:rPr>
      </w:pPr>
      <w:r w:rsidRPr="001D117A">
        <w:rPr>
          <w:szCs w:val="28"/>
          <w:lang w:val="uk-UA"/>
        </w:rPr>
        <w:t>Програма розроблена відповідно до Указу Президента України від  28.07.2008 № 679/2008 "Про стан реалізації державної політики щодо забезпечення ефективного використання паливно-енергетичних ресурсів" та Наказу Національного агентства України з питань забезпечення ефективного використання енергетичних ресурсів від 17.03.2009 № 33 “</w:t>
      </w:r>
      <w:r>
        <w:rPr>
          <w:szCs w:val="28"/>
          <w:lang w:val="uk-UA"/>
        </w:rPr>
        <w:t xml:space="preserve"> </w:t>
      </w:r>
      <w:r w:rsidRPr="001D117A">
        <w:rPr>
          <w:szCs w:val="28"/>
          <w:lang w:val="uk-UA"/>
        </w:rPr>
        <w:t xml:space="preserve">Методика розроблення галузевих, регіональних програм енергоефективності та програм зменшення споживання енергоресурсів бюджетними установами шляхом їх раціонального використання ” і спрямована на забезпечення ефективного використання паливно-енергетичних ресурсів в усіх галузях економіки громади, поліпшення ефективності використання паливно-енергетичних ресурсів установ, що фінансуються з бюджету </w:t>
      </w:r>
      <w:proofErr w:type="spellStart"/>
      <w:r w:rsidR="00B6433B">
        <w:rPr>
          <w:szCs w:val="28"/>
          <w:lang w:val="uk-UA"/>
        </w:rPr>
        <w:t>Локницької</w:t>
      </w:r>
      <w:proofErr w:type="spellEnd"/>
      <w:r w:rsidRPr="001D117A">
        <w:rPr>
          <w:szCs w:val="28"/>
          <w:lang w:val="uk-UA"/>
        </w:rPr>
        <w:t xml:space="preserve"> ОТГ. Зростання цін на газ, електроенергію, вугілля та інші види палива, надзвичайна зношеність та застарілість котельного, теплообмінного, електричного, обладнання, інженерних мереж у бюджетних закладах, відсутність енергозберігаючих вікон та дверей спонукають шукати нові підходи до розв’язання проблеми.</w:t>
      </w: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Мета Програми</w:t>
      </w:r>
    </w:p>
    <w:p w:rsidR="003E6AC0" w:rsidRPr="001D117A" w:rsidRDefault="003E6AC0" w:rsidP="003E6AC0">
      <w:pPr>
        <w:jc w:val="both"/>
        <w:rPr>
          <w:szCs w:val="28"/>
          <w:lang w:val="uk-UA"/>
        </w:rPr>
      </w:pPr>
      <w:r w:rsidRPr="001D117A">
        <w:rPr>
          <w:szCs w:val="28"/>
          <w:lang w:val="uk-UA"/>
        </w:rPr>
        <w:tab/>
        <w:t>Метою Програми</w:t>
      </w:r>
      <w:r w:rsidR="00B6433B">
        <w:rPr>
          <w:szCs w:val="28"/>
          <w:lang w:val="uk-UA"/>
        </w:rPr>
        <w:t xml:space="preserve"> </w:t>
      </w:r>
      <w:r w:rsidRPr="001D117A">
        <w:rPr>
          <w:szCs w:val="28"/>
          <w:lang w:val="uk-UA"/>
        </w:rPr>
        <w:t xml:space="preserve"> </w:t>
      </w:r>
      <w:proofErr w:type="spellStart"/>
      <w:r w:rsidRPr="001D117A">
        <w:rPr>
          <w:szCs w:val="28"/>
          <w:lang w:val="uk-UA"/>
        </w:rPr>
        <w:t>енергоефективності</w:t>
      </w:r>
      <w:proofErr w:type="spellEnd"/>
      <w:r w:rsidRPr="001D117A">
        <w:rPr>
          <w:szCs w:val="28"/>
          <w:lang w:val="uk-UA"/>
        </w:rPr>
        <w:t xml:space="preserve"> та енергозбереження, основаної на інноваційному розвитку і впровадженню </w:t>
      </w:r>
      <w:proofErr w:type="spellStart"/>
      <w:r w:rsidRPr="001D117A">
        <w:rPr>
          <w:szCs w:val="28"/>
          <w:lang w:val="uk-UA"/>
        </w:rPr>
        <w:t>швидкоокупних</w:t>
      </w:r>
      <w:proofErr w:type="spellEnd"/>
      <w:r w:rsidRPr="001D117A">
        <w:rPr>
          <w:szCs w:val="28"/>
          <w:lang w:val="uk-UA"/>
        </w:rPr>
        <w:t xml:space="preserve"> технологій, є:</w:t>
      </w:r>
    </w:p>
    <w:p w:rsidR="003E6AC0" w:rsidRPr="001D117A" w:rsidRDefault="003E6AC0" w:rsidP="003E6AC0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 xml:space="preserve">підвищення ефективності і надійності функціонування енергетики об’єднаної громади шляхом модернізації існуючого </w:t>
      </w:r>
      <w:proofErr w:type="spellStart"/>
      <w:r w:rsidRPr="001D117A">
        <w:rPr>
          <w:sz w:val="28"/>
          <w:szCs w:val="28"/>
          <w:lang w:val="uk-UA"/>
        </w:rPr>
        <w:t>теплогенеруючого</w:t>
      </w:r>
      <w:proofErr w:type="spellEnd"/>
      <w:r w:rsidRPr="001D117A">
        <w:rPr>
          <w:sz w:val="28"/>
          <w:szCs w:val="28"/>
          <w:lang w:val="uk-UA"/>
        </w:rPr>
        <w:t xml:space="preserve"> обладнання, залучення в </w:t>
      </w:r>
      <w:proofErr w:type="spellStart"/>
      <w:r w:rsidRPr="001D117A">
        <w:rPr>
          <w:sz w:val="28"/>
          <w:szCs w:val="28"/>
          <w:lang w:val="uk-UA"/>
        </w:rPr>
        <w:t>енергообіг</w:t>
      </w:r>
      <w:proofErr w:type="spellEnd"/>
      <w:r w:rsidRPr="001D117A">
        <w:rPr>
          <w:sz w:val="28"/>
          <w:szCs w:val="28"/>
          <w:lang w:val="uk-UA"/>
        </w:rPr>
        <w:t xml:space="preserve"> вторинних поновлюваних джерел енергії та впровадження сучасних </w:t>
      </w:r>
      <w:proofErr w:type="spellStart"/>
      <w:r w:rsidRPr="001D117A">
        <w:rPr>
          <w:sz w:val="28"/>
          <w:szCs w:val="28"/>
          <w:lang w:val="uk-UA"/>
        </w:rPr>
        <w:t>енергоефективних</w:t>
      </w:r>
      <w:proofErr w:type="spellEnd"/>
      <w:r w:rsidRPr="001D117A">
        <w:rPr>
          <w:sz w:val="28"/>
          <w:szCs w:val="28"/>
          <w:lang w:val="uk-UA"/>
        </w:rPr>
        <w:t xml:space="preserve"> технологій і устаткування;</w:t>
      </w:r>
    </w:p>
    <w:p w:rsidR="003E6AC0" w:rsidRPr="001D117A" w:rsidRDefault="003E6AC0" w:rsidP="003E6AC0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 xml:space="preserve">підвищення </w:t>
      </w:r>
      <w:proofErr w:type="spellStart"/>
      <w:r w:rsidRPr="001D117A">
        <w:rPr>
          <w:sz w:val="28"/>
          <w:szCs w:val="28"/>
          <w:lang w:val="uk-UA"/>
        </w:rPr>
        <w:t>енергонезалежності</w:t>
      </w:r>
      <w:proofErr w:type="spellEnd"/>
      <w:r w:rsidRPr="001D117A">
        <w:rPr>
          <w:sz w:val="28"/>
          <w:szCs w:val="28"/>
          <w:lang w:val="uk-UA"/>
        </w:rPr>
        <w:t xml:space="preserve"> об’єктів за умови впровадження енергозберігаючих заходів на діючому </w:t>
      </w:r>
      <w:proofErr w:type="spellStart"/>
      <w:r w:rsidRPr="001D117A">
        <w:rPr>
          <w:sz w:val="28"/>
          <w:szCs w:val="28"/>
          <w:lang w:val="uk-UA"/>
        </w:rPr>
        <w:t>енергообладнанні</w:t>
      </w:r>
      <w:proofErr w:type="spellEnd"/>
      <w:r w:rsidRPr="001D117A">
        <w:rPr>
          <w:sz w:val="28"/>
          <w:szCs w:val="28"/>
          <w:lang w:val="uk-UA"/>
        </w:rPr>
        <w:t>, залучення відновлювальних енергоресурсів.</w:t>
      </w:r>
    </w:p>
    <w:p w:rsidR="003E6AC0" w:rsidRPr="001D117A" w:rsidRDefault="003E6AC0" w:rsidP="003E6AC0">
      <w:pPr>
        <w:ind w:firstLine="705"/>
        <w:jc w:val="both"/>
        <w:rPr>
          <w:szCs w:val="28"/>
          <w:lang w:val="uk-UA"/>
        </w:rPr>
      </w:pPr>
      <w:r w:rsidRPr="001D117A">
        <w:rPr>
          <w:szCs w:val="28"/>
          <w:lang w:val="uk-UA"/>
        </w:rPr>
        <w:t>Основним завданням Програми є модернізація обладнання, заміна вікон, дверей та котлів, утеплення фасадів та даху приміщень, впровадження енергозберігаючих заходів на діючому обладнанні.</w:t>
      </w:r>
    </w:p>
    <w:p w:rsidR="003E6AC0" w:rsidRPr="001D117A" w:rsidRDefault="003E6AC0" w:rsidP="003E6AC0">
      <w:pPr>
        <w:ind w:firstLine="900"/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Основними енергозберігаючими заходами є:</w:t>
      </w:r>
    </w:p>
    <w:p w:rsidR="003E6AC0" w:rsidRPr="001D117A" w:rsidRDefault="003E6AC0" w:rsidP="003E6AC0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утеплення фасадів та даху, заміна дверей та вікон на металопластикові;</w:t>
      </w:r>
    </w:p>
    <w:p w:rsidR="003E6AC0" w:rsidRPr="001D117A" w:rsidRDefault="003E6AC0" w:rsidP="003E6AC0">
      <w:pPr>
        <w:pStyle w:val="a5"/>
        <w:numPr>
          <w:ilvl w:val="0"/>
          <w:numId w:val="2"/>
        </w:numPr>
        <w:tabs>
          <w:tab w:val="num" w:pos="1134"/>
        </w:tabs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використання альтернативних та місцевих видів палива;</w:t>
      </w:r>
    </w:p>
    <w:p w:rsidR="003E6AC0" w:rsidRPr="001D117A" w:rsidRDefault="003E6AC0" w:rsidP="003E6AC0">
      <w:pPr>
        <w:pStyle w:val="a5"/>
        <w:numPr>
          <w:ilvl w:val="0"/>
          <w:numId w:val="2"/>
        </w:numPr>
        <w:tabs>
          <w:tab w:val="num" w:pos="1134"/>
        </w:tabs>
        <w:jc w:val="both"/>
        <w:rPr>
          <w:snapToGrid w:val="0"/>
          <w:color w:val="000000"/>
          <w:sz w:val="28"/>
          <w:szCs w:val="28"/>
          <w:lang w:val="uk-UA"/>
        </w:rPr>
      </w:pPr>
      <w:r w:rsidRPr="001D117A">
        <w:rPr>
          <w:snapToGrid w:val="0"/>
          <w:color w:val="000000"/>
          <w:sz w:val="28"/>
          <w:szCs w:val="28"/>
          <w:lang w:val="uk-UA"/>
        </w:rPr>
        <w:t>модернізація індивідуальних теплових пунктів;</w:t>
      </w:r>
    </w:p>
    <w:p w:rsidR="003E6AC0" w:rsidRPr="001D117A" w:rsidRDefault="003E6AC0" w:rsidP="003E6AC0">
      <w:pPr>
        <w:pStyle w:val="a5"/>
        <w:numPr>
          <w:ilvl w:val="0"/>
          <w:numId w:val="2"/>
        </w:numPr>
        <w:tabs>
          <w:tab w:val="num" w:pos="1134"/>
        </w:tabs>
        <w:jc w:val="both"/>
        <w:rPr>
          <w:snapToGrid w:val="0"/>
          <w:color w:val="000000"/>
          <w:sz w:val="28"/>
          <w:szCs w:val="28"/>
          <w:lang w:val="uk-UA"/>
        </w:rPr>
      </w:pPr>
      <w:r w:rsidRPr="001D117A">
        <w:rPr>
          <w:snapToGrid w:val="0"/>
          <w:color w:val="000000"/>
          <w:sz w:val="28"/>
          <w:szCs w:val="28"/>
          <w:lang w:val="uk-UA"/>
        </w:rPr>
        <w:lastRenderedPageBreak/>
        <w:t xml:space="preserve">впровадження </w:t>
      </w:r>
      <w:proofErr w:type="spellStart"/>
      <w:r w:rsidRPr="001D117A">
        <w:rPr>
          <w:snapToGrid w:val="0"/>
          <w:color w:val="000000"/>
          <w:sz w:val="28"/>
          <w:szCs w:val="28"/>
          <w:lang w:val="uk-UA"/>
        </w:rPr>
        <w:t>енергоефективних</w:t>
      </w:r>
      <w:proofErr w:type="spellEnd"/>
      <w:r w:rsidRPr="001D117A">
        <w:rPr>
          <w:snapToGrid w:val="0"/>
          <w:color w:val="000000"/>
          <w:sz w:val="28"/>
          <w:szCs w:val="28"/>
          <w:lang w:val="uk-UA"/>
        </w:rPr>
        <w:t xml:space="preserve"> систем освітлення;</w:t>
      </w:r>
    </w:p>
    <w:p w:rsidR="003E6AC0" w:rsidRPr="001D117A" w:rsidRDefault="003E6AC0" w:rsidP="003E6AC0">
      <w:pPr>
        <w:pStyle w:val="a5"/>
        <w:numPr>
          <w:ilvl w:val="0"/>
          <w:numId w:val="2"/>
        </w:numPr>
        <w:tabs>
          <w:tab w:val="num" w:pos="1134"/>
        </w:tabs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 xml:space="preserve">заміна ламп розжарювання на </w:t>
      </w:r>
      <w:proofErr w:type="spellStart"/>
      <w:r w:rsidRPr="001D117A">
        <w:rPr>
          <w:sz w:val="28"/>
          <w:szCs w:val="28"/>
          <w:lang w:val="uk-UA"/>
        </w:rPr>
        <w:t>енергоощадні</w:t>
      </w:r>
      <w:proofErr w:type="spellEnd"/>
      <w:r w:rsidRPr="001D117A">
        <w:rPr>
          <w:sz w:val="28"/>
          <w:szCs w:val="28"/>
          <w:lang w:val="uk-UA"/>
        </w:rPr>
        <w:t xml:space="preserve"> лампи;</w:t>
      </w:r>
    </w:p>
    <w:p w:rsidR="003E6AC0" w:rsidRPr="00495FC5" w:rsidRDefault="003E6AC0" w:rsidP="003E6AC0">
      <w:pPr>
        <w:pStyle w:val="a5"/>
        <w:numPr>
          <w:ilvl w:val="0"/>
          <w:numId w:val="2"/>
        </w:numPr>
        <w:tabs>
          <w:tab w:val="num" w:pos="1134"/>
        </w:tabs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 xml:space="preserve">повної заміни застарілого котельного обладнання на сучасне </w:t>
      </w:r>
      <w:proofErr w:type="spellStart"/>
      <w:r w:rsidRPr="001D117A">
        <w:rPr>
          <w:sz w:val="28"/>
          <w:szCs w:val="28"/>
          <w:lang w:val="uk-UA"/>
        </w:rPr>
        <w:t>енергоефективне</w:t>
      </w:r>
      <w:proofErr w:type="spellEnd"/>
      <w:r w:rsidRPr="001D117A">
        <w:rPr>
          <w:sz w:val="28"/>
          <w:szCs w:val="28"/>
          <w:lang w:val="uk-UA"/>
        </w:rPr>
        <w:t>.</w:t>
      </w: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Шляхи розв’язання проблем</w:t>
      </w:r>
    </w:p>
    <w:p w:rsidR="003E6AC0" w:rsidRPr="001D117A" w:rsidRDefault="003E6AC0" w:rsidP="003E6AC0">
      <w:pPr>
        <w:ind w:firstLine="708"/>
        <w:jc w:val="both"/>
        <w:rPr>
          <w:szCs w:val="28"/>
          <w:lang w:val="uk-UA"/>
        </w:rPr>
      </w:pPr>
      <w:r w:rsidRPr="001D117A">
        <w:rPr>
          <w:szCs w:val="28"/>
          <w:lang w:val="uk-UA"/>
        </w:rPr>
        <w:t xml:space="preserve">Вирішення проблемних питань енергозбереження бюджетних установ забезпечуватиме реалізація заходів технічного та організаційного характеру.  </w:t>
      </w:r>
    </w:p>
    <w:p w:rsidR="003E6AC0" w:rsidRPr="001D117A" w:rsidRDefault="003E6AC0" w:rsidP="003E6AC0">
      <w:pPr>
        <w:ind w:firstLine="709"/>
        <w:jc w:val="both"/>
        <w:rPr>
          <w:b/>
          <w:bCs/>
          <w:iCs/>
          <w:szCs w:val="28"/>
          <w:lang w:val="uk-UA"/>
        </w:rPr>
      </w:pPr>
      <w:r w:rsidRPr="001D117A">
        <w:rPr>
          <w:b/>
          <w:bCs/>
          <w:iCs/>
          <w:szCs w:val="28"/>
          <w:lang w:val="uk-UA"/>
        </w:rPr>
        <w:t>Основними завданнями технічного характеру є:</w:t>
      </w:r>
    </w:p>
    <w:p w:rsidR="003E6AC0" w:rsidRPr="001D117A" w:rsidRDefault="003E6AC0" w:rsidP="003E6AC0">
      <w:pPr>
        <w:pStyle w:val="a5"/>
        <w:numPr>
          <w:ilvl w:val="0"/>
          <w:numId w:val="3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заміна застарілого котельного обладнання на об’єктах бюджетної сфери;</w:t>
      </w:r>
    </w:p>
    <w:p w:rsidR="003E6AC0" w:rsidRPr="001D117A" w:rsidRDefault="003E6AC0" w:rsidP="003E6AC0">
      <w:pPr>
        <w:pStyle w:val="a5"/>
        <w:numPr>
          <w:ilvl w:val="0"/>
          <w:numId w:val="3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утеплення фасадів та даху, заміна дверей та вікон на металопластикові.</w:t>
      </w: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 xml:space="preserve">Строки та етапи виконання Програми </w:t>
      </w: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</w:p>
    <w:tbl>
      <w:tblPr>
        <w:tblW w:w="10736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53"/>
        <w:gridCol w:w="1418"/>
        <w:gridCol w:w="1772"/>
        <w:gridCol w:w="1914"/>
        <w:gridCol w:w="1379"/>
      </w:tblGrid>
      <w:tr w:rsidR="003E6AC0" w:rsidRPr="001D117A" w:rsidTr="00881B00">
        <w:tc>
          <w:tcPr>
            <w:tcW w:w="4253" w:type="dxa"/>
            <w:vMerge w:val="restart"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D117A">
              <w:rPr>
                <w:b/>
                <w:bCs/>
                <w:szCs w:val="28"/>
                <w:lang w:val="uk-UA"/>
              </w:rPr>
              <w:t>На 201</w:t>
            </w:r>
            <w:r w:rsidR="00B6433B">
              <w:rPr>
                <w:b/>
                <w:bCs/>
                <w:szCs w:val="28"/>
                <w:lang w:val="uk-UA"/>
              </w:rPr>
              <w:t>9</w:t>
            </w:r>
            <w:r w:rsidRPr="001D117A">
              <w:rPr>
                <w:b/>
                <w:bCs/>
                <w:szCs w:val="28"/>
                <w:lang w:val="uk-UA"/>
              </w:rPr>
              <w:t xml:space="preserve"> </w:t>
            </w:r>
            <w:r w:rsidR="00B6433B">
              <w:rPr>
                <w:b/>
                <w:bCs/>
                <w:szCs w:val="28"/>
                <w:lang w:val="uk-UA"/>
              </w:rPr>
              <w:t>-</w:t>
            </w:r>
          </w:p>
          <w:p w:rsidR="00537396" w:rsidRDefault="00D84CD6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та 20</w:t>
            </w:r>
          </w:p>
          <w:p w:rsidR="003E6AC0" w:rsidRPr="001D117A" w:rsidRDefault="00B6433B" w:rsidP="00E425E1">
            <w:pPr>
              <w:jc w:val="center"/>
              <w:rPr>
                <w:b/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2</w:t>
            </w:r>
            <w:r w:rsidR="00E425E1">
              <w:rPr>
                <w:b/>
                <w:bCs/>
                <w:szCs w:val="28"/>
                <w:lang w:val="uk-UA"/>
              </w:rPr>
              <w:t>3</w:t>
            </w:r>
            <w:r w:rsidR="003E6AC0" w:rsidRPr="001D117A">
              <w:rPr>
                <w:b/>
                <w:bCs/>
                <w:szCs w:val="28"/>
                <w:lang w:val="uk-UA"/>
              </w:rPr>
              <w:t xml:space="preserve"> роки</w:t>
            </w:r>
          </w:p>
        </w:tc>
        <w:tc>
          <w:tcPr>
            <w:tcW w:w="6483" w:type="dxa"/>
            <w:gridSpan w:val="4"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D117A">
              <w:rPr>
                <w:b/>
                <w:bCs/>
                <w:szCs w:val="28"/>
                <w:lang w:val="uk-UA"/>
              </w:rPr>
              <w:t>Обсяги фінансування, тис. грн.</w:t>
            </w:r>
          </w:p>
        </w:tc>
      </w:tr>
      <w:tr w:rsidR="003E6AC0" w:rsidRPr="001D117A" w:rsidTr="00881B00">
        <w:tc>
          <w:tcPr>
            <w:tcW w:w="4253" w:type="dxa"/>
            <w:vMerge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D117A">
              <w:rPr>
                <w:b/>
                <w:bCs/>
                <w:szCs w:val="28"/>
                <w:lang w:val="uk-UA"/>
              </w:rPr>
              <w:t>Потрібно Усього</w:t>
            </w:r>
          </w:p>
        </w:tc>
        <w:tc>
          <w:tcPr>
            <w:tcW w:w="5065" w:type="dxa"/>
            <w:gridSpan w:val="3"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D117A">
              <w:rPr>
                <w:b/>
                <w:bCs/>
                <w:szCs w:val="28"/>
                <w:lang w:val="uk-UA"/>
              </w:rPr>
              <w:t>в т.ч. за джерелами фінансування:</w:t>
            </w:r>
          </w:p>
        </w:tc>
      </w:tr>
      <w:tr w:rsidR="003E6AC0" w:rsidRPr="001D117A" w:rsidTr="00881B00">
        <w:tc>
          <w:tcPr>
            <w:tcW w:w="4253" w:type="dxa"/>
            <w:vMerge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1772" w:type="dxa"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D117A">
              <w:rPr>
                <w:b/>
                <w:bCs/>
                <w:szCs w:val="28"/>
                <w:lang w:val="uk-UA"/>
              </w:rPr>
              <w:t>державний</w:t>
            </w:r>
          </w:p>
        </w:tc>
        <w:tc>
          <w:tcPr>
            <w:tcW w:w="1914" w:type="dxa"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D117A">
              <w:rPr>
                <w:b/>
                <w:bCs/>
                <w:szCs w:val="28"/>
                <w:lang w:val="uk-UA"/>
              </w:rPr>
              <w:t>місцевий</w:t>
            </w:r>
          </w:p>
        </w:tc>
        <w:tc>
          <w:tcPr>
            <w:tcW w:w="1379" w:type="dxa"/>
            <w:vAlign w:val="center"/>
          </w:tcPr>
          <w:p w:rsidR="003E6AC0" w:rsidRPr="001D117A" w:rsidRDefault="003E6AC0" w:rsidP="00A376A3">
            <w:pPr>
              <w:jc w:val="center"/>
              <w:rPr>
                <w:b/>
                <w:bCs/>
                <w:szCs w:val="28"/>
                <w:lang w:val="uk-UA"/>
              </w:rPr>
            </w:pPr>
            <w:r w:rsidRPr="001D117A">
              <w:rPr>
                <w:b/>
                <w:bCs/>
                <w:szCs w:val="28"/>
                <w:lang w:val="uk-UA"/>
              </w:rPr>
              <w:t>інші джерела</w:t>
            </w:r>
          </w:p>
        </w:tc>
      </w:tr>
      <w:tr w:rsidR="003E6AC0" w:rsidRPr="001D117A" w:rsidTr="00881B00">
        <w:tc>
          <w:tcPr>
            <w:tcW w:w="4253" w:type="dxa"/>
          </w:tcPr>
          <w:p w:rsidR="003E6AC0" w:rsidRPr="001D117A" w:rsidRDefault="00881B00" w:rsidP="00A376A3">
            <w:pPr>
              <w:rPr>
                <w:b/>
                <w:bCs/>
                <w:szCs w:val="28"/>
                <w:lang w:val="uk-UA"/>
              </w:rPr>
            </w:pPr>
            <w:proofErr w:type="spellStart"/>
            <w:r>
              <w:rPr>
                <w:b/>
                <w:bCs/>
                <w:szCs w:val="28"/>
                <w:lang w:val="uk-UA"/>
              </w:rPr>
              <w:t>КЗ</w:t>
            </w:r>
            <w:proofErr w:type="spellEnd"/>
            <w:r>
              <w:rPr>
                <w:b/>
                <w:bCs/>
                <w:szCs w:val="28"/>
                <w:lang w:val="uk-UA"/>
              </w:rPr>
              <w:t xml:space="preserve"> «</w:t>
            </w:r>
            <w:proofErr w:type="spellStart"/>
            <w:r>
              <w:rPr>
                <w:b/>
                <w:bCs/>
                <w:szCs w:val="28"/>
                <w:lang w:val="uk-UA"/>
              </w:rPr>
              <w:t>Локницька</w:t>
            </w:r>
            <w:proofErr w:type="spellEnd"/>
            <w:r>
              <w:rPr>
                <w:b/>
                <w:bCs/>
                <w:szCs w:val="28"/>
                <w:lang w:val="uk-UA"/>
              </w:rPr>
              <w:t xml:space="preserve"> ЗОШ І-ІІІ ступенів</w:t>
            </w:r>
          </w:p>
        </w:tc>
        <w:tc>
          <w:tcPr>
            <w:tcW w:w="1418" w:type="dxa"/>
          </w:tcPr>
          <w:p w:rsidR="003E6AC0" w:rsidRPr="001D117A" w:rsidRDefault="00711252" w:rsidP="00A376A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 w:val="24"/>
                <w:lang w:val="uk-UA"/>
              </w:rPr>
              <w:t>6920,168</w:t>
            </w:r>
          </w:p>
        </w:tc>
        <w:tc>
          <w:tcPr>
            <w:tcW w:w="1772" w:type="dxa"/>
          </w:tcPr>
          <w:p w:rsidR="003E6AC0" w:rsidRPr="001D117A" w:rsidRDefault="00256B4E" w:rsidP="00256B4E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6228,158</w:t>
            </w:r>
          </w:p>
        </w:tc>
        <w:tc>
          <w:tcPr>
            <w:tcW w:w="1914" w:type="dxa"/>
          </w:tcPr>
          <w:p w:rsidR="003E6AC0" w:rsidRPr="001D117A" w:rsidRDefault="00256B4E" w:rsidP="00256B4E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692,010</w:t>
            </w:r>
          </w:p>
        </w:tc>
        <w:tc>
          <w:tcPr>
            <w:tcW w:w="1379" w:type="dxa"/>
          </w:tcPr>
          <w:p w:rsidR="003E6AC0" w:rsidRPr="001D117A" w:rsidRDefault="003E6AC0" w:rsidP="00A376A3">
            <w:pPr>
              <w:rPr>
                <w:b/>
                <w:bCs/>
                <w:szCs w:val="28"/>
                <w:lang w:val="uk-UA"/>
              </w:rPr>
            </w:pPr>
          </w:p>
        </w:tc>
      </w:tr>
      <w:tr w:rsidR="003E6AC0" w:rsidRPr="001D117A" w:rsidTr="00816596">
        <w:trPr>
          <w:trHeight w:val="705"/>
        </w:trPr>
        <w:tc>
          <w:tcPr>
            <w:tcW w:w="4253" w:type="dxa"/>
          </w:tcPr>
          <w:p w:rsidR="003E6AC0" w:rsidRPr="001D117A" w:rsidRDefault="00881B00" w:rsidP="00A376A3">
            <w:pPr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КЗ</w:t>
            </w:r>
            <w:proofErr w:type="spellEnd"/>
            <w:r>
              <w:rPr>
                <w:b/>
                <w:szCs w:val="28"/>
                <w:lang w:val="uk-UA"/>
              </w:rPr>
              <w:t xml:space="preserve"> «</w:t>
            </w:r>
            <w:proofErr w:type="spellStart"/>
            <w:r>
              <w:rPr>
                <w:b/>
                <w:szCs w:val="28"/>
                <w:lang w:val="uk-UA"/>
              </w:rPr>
              <w:t>Кутинська</w:t>
            </w:r>
            <w:proofErr w:type="spellEnd"/>
            <w:r>
              <w:rPr>
                <w:b/>
                <w:szCs w:val="28"/>
                <w:lang w:val="uk-UA"/>
              </w:rPr>
              <w:t xml:space="preserve"> ЗОШ І-ІІІ ступенів</w:t>
            </w:r>
          </w:p>
        </w:tc>
        <w:tc>
          <w:tcPr>
            <w:tcW w:w="1418" w:type="dxa"/>
          </w:tcPr>
          <w:p w:rsidR="003E6AC0" w:rsidRPr="00816596" w:rsidRDefault="00256B4E" w:rsidP="0081659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  <w:r w:rsidR="00C56B62">
              <w:rPr>
                <w:szCs w:val="28"/>
                <w:lang w:val="uk-UA"/>
              </w:rPr>
              <w:t>45,355</w:t>
            </w:r>
          </w:p>
        </w:tc>
        <w:tc>
          <w:tcPr>
            <w:tcW w:w="1772" w:type="dxa"/>
          </w:tcPr>
          <w:p w:rsidR="003E6AC0" w:rsidRPr="001D117A" w:rsidRDefault="00256B4E" w:rsidP="00256B4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745,355</w:t>
            </w:r>
          </w:p>
        </w:tc>
        <w:tc>
          <w:tcPr>
            <w:tcW w:w="1914" w:type="dxa"/>
          </w:tcPr>
          <w:p w:rsidR="003E6AC0" w:rsidRPr="001D117A" w:rsidRDefault="00256B4E" w:rsidP="00256B4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200,00</w:t>
            </w:r>
          </w:p>
        </w:tc>
        <w:tc>
          <w:tcPr>
            <w:tcW w:w="1379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</w:tr>
      <w:tr w:rsidR="003E6AC0" w:rsidRPr="001D117A" w:rsidTr="00881B00">
        <w:tc>
          <w:tcPr>
            <w:tcW w:w="4253" w:type="dxa"/>
          </w:tcPr>
          <w:p w:rsidR="003E6AC0" w:rsidRPr="001D117A" w:rsidRDefault="00881B00" w:rsidP="00A376A3">
            <w:pPr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КЗ</w:t>
            </w:r>
            <w:proofErr w:type="spellEnd"/>
            <w:r>
              <w:rPr>
                <w:b/>
                <w:szCs w:val="28"/>
                <w:lang w:val="uk-UA"/>
              </w:rPr>
              <w:t xml:space="preserve"> «</w:t>
            </w:r>
            <w:proofErr w:type="spellStart"/>
            <w:r>
              <w:rPr>
                <w:b/>
                <w:szCs w:val="28"/>
                <w:lang w:val="uk-UA"/>
              </w:rPr>
              <w:t>Нобельська</w:t>
            </w:r>
            <w:proofErr w:type="spellEnd"/>
            <w:r>
              <w:rPr>
                <w:b/>
                <w:szCs w:val="28"/>
                <w:lang w:val="uk-UA"/>
              </w:rPr>
              <w:t xml:space="preserve"> ЗОШ І-ІІІ ступенів»</w:t>
            </w:r>
          </w:p>
        </w:tc>
        <w:tc>
          <w:tcPr>
            <w:tcW w:w="1418" w:type="dxa"/>
          </w:tcPr>
          <w:p w:rsidR="003E6AC0" w:rsidRPr="001D117A" w:rsidRDefault="00256B4E" w:rsidP="0081659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85</w:t>
            </w:r>
            <w:r w:rsidR="00711252">
              <w:rPr>
                <w:szCs w:val="28"/>
                <w:lang w:val="uk-UA"/>
              </w:rPr>
              <w:t>4,</w:t>
            </w:r>
            <w:r>
              <w:rPr>
                <w:szCs w:val="28"/>
                <w:lang w:val="uk-UA"/>
              </w:rPr>
              <w:t>465</w:t>
            </w:r>
          </w:p>
        </w:tc>
        <w:tc>
          <w:tcPr>
            <w:tcW w:w="1772" w:type="dxa"/>
          </w:tcPr>
          <w:p w:rsidR="003E6AC0" w:rsidRPr="001D117A" w:rsidRDefault="00256B4E" w:rsidP="00256B4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744,465</w:t>
            </w:r>
          </w:p>
        </w:tc>
        <w:tc>
          <w:tcPr>
            <w:tcW w:w="1914" w:type="dxa"/>
          </w:tcPr>
          <w:p w:rsidR="003E6AC0" w:rsidRPr="001D117A" w:rsidRDefault="00256B4E" w:rsidP="00256B4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110,00</w:t>
            </w:r>
          </w:p>
        </w:tc>
        <w:tc>
          <w:tcPr>
            <w:tcW w:w="1379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</w:tr>
      <w:tr w:rsidR="003E6AC0" w:rsidRPr="001D117A" w:rsidTr="00881B00">
        <w:tc>
          <w:tcPr>
            <w:tcW w:w="4253" w:type="dxa"/>
          </w:tcPr>
          <w:p w:rsidR="003E6AC0" w:rsidRPr="001D117A" w:rsidRDefault="00881B00" w:rsidP="00A376A3">
            <w:pPr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Локницька</w:t>
            </w:r>
            <w:proofErr w:type="spellEnd"/>
            <w:r>
              <w:rPr>
                <w:b/>
                <w:szCs w:val="28"/>
                <w:lang w:val="uk-UA"/>
              </w:rPr>
              <w:t xml:space="preserve"> сільська рада</w:t>
            </w:r>
          </w:p>
        </w:tc>
        <w:tc>
          <w:tcPr>
            <w:tcW w:w="1418" w:type="dxa"/>
          </w:tcPr>
          <w:p w:rsidR="003E6AC0" w:rsidRPr="001D117A" w:rsidRDefault="00A14FC9" w:rsidP="00A376A3">
            <w:pPr>
              <w:jc w:val="center"/>
              <w:rPr>
                <w:szCs w:val="28"/>
                <w:lang w:val="uk-UA"/>
              </w:rPr>
            </w:pPr>
            <w:r>
              <w:rPr>
                <w:bCs/>
                <w:sz w:val="24"/>
                <w:lang w:val="uk-UA"/>
              </w:rPr>
              <w:t>5156</w:t>
            </w:r>
            <w:r w:rsidR="00256B4E">
              <w:rPr>
                <w:bCs/>
                <w:sz w:val="24"/>
                <w:lang w:val="uk-UA"/>
              </w:rPr>
              <w:t>,</w:t>
            </w:r>
            <w:r>
              <w:rPr>
                <w:bCs/>
                <w:sz w:val="24"/>
                <w:lang w:val="uk-UA"/>
              </w:rPr>
              <w:t>145</w:t>
            </w:r>
          </w:p>
        </w:tc>
        <w:tc>
          <w:tcPr>
            <w:tcW w:w="1772" w:type="dxa"/>
          </w:tcPr>
          <w:p w:rsidR="003E6AC0" w:rsidRPr="001D117A" w:rsidRDefault="00A14FC9" w:rsidP="00A14FC9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3856</w:t>
            </w:r>
            <w:r w:rsidR="00256B4E"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>145</w:t>
            </w:r>
          </w:p>
        </w:tc>
        <w:tc>
          <w:tcPr>
            <w:tcW w:w="1914" w:type="dxa"/>
          </w:tcPr>
          <w:p w:rsidR="003E6AC0" w:rsidRPr="001D117A" w:rsidRDefault="00256B4E" w:rsidP="00256B4E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1300,00</w:t>
            </w:r>
            <w:r w:rsidR="005E3774">
              <w:rPr>
                <w:szCs w:val="28"/>
                <w:lang w:val="uk-UA"/>
              </w:rPr>
              <w:t>0</w:t>
            </w:r>
          </w:p>
        </w:tc>
        <w:tc>
          <w:tcPr>
            <w:tcW w:w="1379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</w:tr>
      <w:tr w:rsidR="003E6AC0" w:rsidRPr="001D117A" w:rsidTr="00881B00">
        <w:tc>
          <w:tcPr>
            <w:tcW w:w="4253" w:type="dxa"/>
          </w:tcPr>
          <w:p w:rsidR="003E6AC0" w:rsidRPr="001D117A" w:rsidRDefault="003E6AC0" w:rsidP="00A376A3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3E6AC0" w:rsidRPr="001D117A" w:rsidRDefault="003E6AC0" w:rsidP="00A376A3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  <w:tc>
          <w:tcPr>
            <w:tcW w:w="1379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</w:tr>
      <w:tr w:rsidR="003E6AC0" w:rsidRPr="001D117A" w:rsidTr="00881B00">
        <w:tc>
          <w:tcPr>
            <w:tcW w:w="4253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3E6AC0" w:rsidRPr="001D117A" w:rsidRDefault="003E6AC0" w:rsidP="00816596">
            <w:pPr>
              <w:rPr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  <w:tc>
          <w:tcPr>
            <w:tcW w:w="1379" w:type="dxa"/>
          </w:tcPr>
          <w:p w:rsidR="003E6AC0" w:rsidRPr="001D117A" w:rsidRDefault="003E6AC0" w:rsidP="00A376A3">
            <w:pPr>
              <w:rPr>
                <w:szCs w:val="28"/>
                <w:lang w:val="uk-UA"/>
              </w:rPr>
            </w:pPr>
          </w:p>
        </w:tc>
      </w:tr>
    </w:tbl>
    <w:p w:rsidR="003E6AC0" w:rsidRPr="001D117A" w:rsidRDefault="003E6AC0" w:rsidP="003E6AC0">
      <w:pPr>
        <w:rPr>
          <w:szCs w:val="28"/>
          <w:lang w:val="uk-UA"/>
        </w:rPr>
      </w:pP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Фінансове забезпечення Програми</w:t>
      </w:r>
    </w:p>
    <w:p w:rsidR="003E6AC0" w:rsidRPr="0070362E" w:rsidRDefault="003E6AC0" w:rsidP="003E6AC0">
      <w:pPr>
        <w:pStyle w:val="a3"/>
        <w:ind w:firstLine="708"/>
        <w:rPr>
          <w:spacing w:val="8"/>
          <w:szCs w:val="28"/>
        </w:rPr>
      </w:pPr>
      <w:r w:rsidRPr="001D117A">
        <w:rPr>
          <w:b/>
          <w:bCs/>
          <w:i/>
          <w:iCs/>
          <w:szCs w:val="28"/>
        </w:rPr>
        <w:t xml:space="preserve"> </w:t>
      </w:r>
      <w:r w:rsidRPr="001D117A">
        <w:rPr>
          <w:spacing w:val="8"/>
          <w:szCs w:val="28"/>
        </w:rPr>
        <w:t>На</w:t>
      </w:r>
      <w:r w:rsidR="00B6433B">
        <w:rPr>
          <w:spacing w:val="8"/>
          <w:szCs w:val="28"/>
        </w:rPr>
        <w:t xml:space="preserve"> реалізацію всіх заходів на 2019</w:t>
      </w:r>
      <w:r w:rsidRPr="001D117A">
        <w:rPr>
          <w:spacing w:val="8"/>
          <w:szCs w:val="28"/>
        </w:rPr>
        <w:t>-20</w:t>
      </w:r>
      <w:r w:rsidR="00B6433B">
        <w:rPr>
          <w:spacing w:val="8"/>
          <w:szCs w:val="28"/>
        </w:rPr>
        <w:t>2</w:t>
      </w:r>
      <w:r w:rsidR="00E66E00">
        <w:rPr>
          <w:spacing w:val="8"/>
          <w:szCs w:val="28"/>
        </w:rPr>
        <w:t>3</w:t>
      </w:r>
      <w:r w:rsidRPr="001D117A">
        <w:rPr>
          <w:spacing w:val="8"/>
          <w:szCs w:val="28"/>
        </w:rPr>
        <w:t xml:space="preserve"> роки необхідно </w:t>
      </w:r>
      <w:r w:rsidR="00E66E00">
        <w:rPr>
          <w:b/>
          <w:szCs w:val="28"/>
        </w:rPr>
        <w:t xml:space="preserve">  </w:t>
      </w:r>
      <w:r w:rsidRPr="001D117A">
        <w:rPr>
          <w:b/>
          <w:spacing w:val="8"/>
          <w:szCs w:val="28"/>
        </w:rPr>
        <w:t>тис. грн.</w:t>
      </w:r>
      <w:r w:rsidR="00537396">
        <w:rPr>
          <w:spacing w:val="8"/>
          <w:szCs w:val="28"/>
        </w:rPr>
        <w:t xml:space="preserve"> відповідно до цін 201</w:t>
      </w:r>
      <w:r w:rsidR="00B6433B">
        <w:rPr>
          <w:spacing w:val="8"/>
          <w:szCs w:val="28"/>
        </w:rPr>
        <w:t>9</w:t>
      </w:r>
      <w:r w:rsidRPr="001D117A">
        <w:rPr>
          <w:spacing w:val="8"/>
          <w:szCs w:val="28"/>
        </w:rPr>
        <w:t xml:space="preserve"> року. Фінансування заходів буде здійснюватися за рахунок місцевого та державного бюджетів.</w:t>
      </w:r>
    </w:p>
    <w:p w:rsidR="003E6AC0" w:rsidRPr="001D117A" w:rsidRDefault="003E6AC0" w:rsidP="003E6AC0">
      <w:pPr>
        <w:jc w:val="center"/>
        <w:rPr>
          <w:b/>
          <w:bCs/>
          <w:szCs w:val="28"/>
          <w:lang w:val="uk-UA"/>
        </w:rPr>
      </w:pPr>
      <w:r w:rsidRPr="001D117A">
        <w:rPr>
          <w:b/>
          <w:bCs/>
          <w:szCs w:val="28"/>
          <w:lang w:val="uk-UA"/>
        </w:rPr>
        <w:t>Очікувані результати виконання Програми:</w:t>
      </w:r>
    </w:p>
    <w:p w:rsidR="003E6AC0" w:rsidRDefault="003E6AC0" w:rsidP="003E6AC0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відповідне скорочення обсягу бюджетних видатків;</w:t>
      </w:r>
    </w:p>
    <w:p w:rsidR="00881B00" w:rsidRPr="00881B00" w:rsidRDefault="00881B00" w:rsidP="00881B00">
      <w:pPr>
        <w:jc w:val="both"/>
        <w:rPr>
          <w:szCs w:val="28"/>
          <w:lang w:val="uk-UA"/>
        </w:rPr>
      </w:pPr>
    </w:p>
    <w:p w:rsidR="003E6AC0" w:rsidRPr="001D117A" w:rsidRDefault="003E6AC0" w:rsidP="003E6AC0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збільшення обсягів використання нетрадиційної енергетики та альтернативних видів палива, скидного енергетичного потенціалу;</w:t>
      </w:r>
    </w:p>
    <w:p w:rsidR="003E6AC0" w:rsidRPr="001D117A" w:rsidRDefault="003E6AC0" w:rsidP="003E6AC0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color w:val="000000"/>
          <w:sz w:val="28"/>
          <w:szCs w:val="28"/>
          <w:lang w:val="uk-UA"/>
        </w:rPr>
        <w:t>модернізація конструкцій вікон та дверей;</w:t>
      </w:r>
    </w:p>
    <w:p w:rsidR="003E6AC0" w:rsidRPr="001D117A" w:rsidRDefault="003E6AC0" w:rsidP="003E6AC0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color w:val="000000"/>
          <w:sz w:val="28"/>
          <w:szCs w:val="28"/>
          <w:lang w:val="uk-UA"/>
        </w:rPr>
        <w:t xml:space="preserve">спрямування коштів, зекономлених внаслідок впровадження енергозберігаючих заходів, на фінансування заходів з енергозбереження у бюджетних установах; </w:t>
      </w:r>
    </w:p>
    <w:p w:rsidR="003E6AC0" w:rsidRPr="001D117A" w:rsidRDefault="003E6AC0" w:rsidP="003E6AC0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поліпшення умов експлуатації та збереження будівель і споруд бюджетних установ у належному стані, забезпечення санітарно-гігієнічних, інженерно-технічних та естетичних вимог до утримання будівель, споруд та прилеглих до них територій;</w:t>
      </w:r>
    </w:p>
    <w:p w:rsidR="003E6AC0" w:rsidRPr="001D117A" w:rsidRDefault="003E6AC0" w:rsidP="003E6AC0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lastRenderedPageBreak/>
        <w:t>створення безпечних умов навчання та виховання  дітей у дошкільних навчальних закладах;</w:t>
      </w:r>
    </w:p>
    <w:p w:rsidR="003E6AC0" w:rsidRPr="001D117A" w:rsidRDefault="003E6AC0" w:rsidP="003E6AC0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 w:rsidRPr="001D117A">
        <w:rPr>
          <w:sz w:val="28"/>
          <w:szCs w:val="28"/>
          <w:lang w:val="uk-UA"/>
        </w:rPr>
        <w:t>зменшення ризику розморожування систем опалення при аварійних зупинках та інше;</w:t>
      </w:r>
    </w:p>
    <w:p w:rsidR="003E6AC0" w:rsidRPr="00495FC5" w:rsidRDefault="003E6AC0" w:rsidP="003E6AC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Pr="001D117A">
        <w:rPr>
          <w:szCs w:val="28"/>
          <w:lang w:val="uk-UA"/>
        </w:rPr>
        <w:t>еалізація Програми має велику екологічну ефективність. Знижуються обсяги шкідливих викидів та забруднення навколишнього природного середовища за рахунок зменшення кіл</w:t>
      </w:r>
      <w:r>
        <w:rPr>
          <w:szCs w:val="28"/>
          <w:lang w:val="uk-UA"/>
        </w:rPr>
        <w:t>ькості палива, що споживається.</w:t>
      </w:r>
    </w:p>
    <w:p w:rsidR="003E6AC0" w:rsidRPr="003F2BE0" w:rsidRDefault="003E6AC0" w:rsidP="003E6AC0">
      <w:pPr>
        <w:jc w:val="center"/>
        <w:rPr>
          <w:b/>
          <w:bCs/>
          <w:szCs w:val="28"/>
          <w:lang w:val="uk-UA"/>
        </w:rPr>
      </w:pPr>
      <w:r w:rsidRPr="003F2BE0">
        <w:rPr>
          <w:b/>
          <w:bCs/>
          <w:szCs w:val="28"/>
          <w:lang w:val="uk-UA"/>
        </w:rPr>
        <w:t xml:space="preserve">Заходи з енергоефективності технічного </w:t>
      </w:r>
    </w:p>
    <w:p w:rsidR="003E6AC0" w:rsidRPr="003F2BE0" w:rsidRDefault="003E6AC0" w:rsidP="003E6AC0">
      <w:pPr>
        <w:jc w:val="center"/>
        <w:rPr>
          <w:b/>
          <w:bCs/>
          <w:szCs w:val="28"/>
          <w:lang w:val="uk-UA"/>
        </w:rPr>
      </w:pPr>
      <w:r w:rsidRPr="003F2BE0">
        <w:rPr>
          <w:b/>
          <w:bCs/>
          <w:szCs w:val="28"/>
          <w:lang w:val="uk-UA"/>
        </w:rPr>
        <w:t>(технологічного) характеру на 201</w:t>
      </w:r>
      <w:r w:rsidR="00B6433B">
        <w:rPr>
          <w:b/>
          <w:bCs/>
          <w:szCs w:val="28"/>
          <w:lang w:val="uk-UA"/>
        </w:rPr>
        <w:t>9</w:t>
      </w:r>
      <w:r w:rsidRPr="003F2BE0">
        <w:rPr>
          <w:b/>
          <w:bCs/>
          <w:szCs w:val="28"/>
          <w:lang w:val="uk-UA"/>
        </w:rPr>
        <w:t>-20</w:t>
      </w:r>
      <w:r w:rsidR="00B6433B">
        <w:rPr>
          <w:b/>
          <w:bCs/>
          <w:szCs w:val="28"/>
          <w:lang w:val="uk-UA"/>
        </w:rPr>
        <w:t>2</w:t>
      </w:r>
      <w:r w:rsidR="00C76169">
        <w:rPr>
          <w:b/>
          <w:bCs/>
          <w:szCs w:val="28"/>
          <w:lang w:val="uk-UA"/>
        </w:rPr>
        <w:t>3</w:t>
      </w:r>
      <w:r w:rsidRPr="003F2BE0">
        <w:rPr>
          <w:b/>
          <w:bCs/>
          <w:szCs w:val="28"/>
          <w:lang w:val="uk-UA"/>
        </w:rPr>
        <w:t>роки</w:t>
      </w:r>
    </w:p>
    <w:p w:rsidR="003E6AC0" w:rsidRPr="003F2BE0" w:rsidRDefault="003E6AC0" w:rsidP="003E6AC0">
      <w:pPr>
        <w:jc w:val="center"/>
        <w:rPr>
          <w:b/>
          <w:bCs/>
          <w:szCs w:val="28"/>
          <w:lang w:val="uk-UA"/>
        </w:rPr>
      </w:pPr>
    </w:p>
    <w:tbl>
      <w:tblPr>
        <w:tblW w:w="11341" w:type="dxa"/>
        <w:tblInd w:w="-1168" w:type="dxa"/>
        <w:tblLayout w:type="fixed"/>
        <w:tblLook w:val="04A0"/>
      </w:tblPr>
      <w:tblGrid>
        <w:gridCol w:w="284"/>
        <w:gridCol w:w="2836"/>
        <w:gridCol w:w="850"/>
        <w:gridCol w:w="851"/>
        <w:gridCol w:w="850"/>
        <w:gridCol w:w="851"/>
        <w:gridCol w:w="852"/>
        <w:gridCol w:w="990"/>
        <w:gridCol w:w="709"/>
        <w:gridCol w:w="1134"/>
        <w:gridCol w:w="1134"/>
      </w:tblGrid>
      <w:tr w:rsidR="003E6AC0" w:rsidRPr="001D117A" w:rsidTr="00C76169">
        <w:trPr>
          <w:trHeight w:val="696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Назва об'єкта (заходу), його місцезнаходження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Кошторисна вартість об'єкта, тис. грн.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6AC0" w:rsidRPr="001D117A" w:rsidRDefault="003E6AC0" w:rsidP="00C76169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Пропозиції щодо фінансування у 201</w:t>
            </w:r>
            <w:r w:rsidR="00B6433B">
              <w:rPr>
                <w:bCs/>
                <w:sz w:val="24"/>
                <w:lang w:val="uk-UA"/>
              </w:rPr>
              <w:t>9</w:t>
            </w:r>
            <w:r w:rsidRPr="001D117A">
              <w:rPr>
                <w:bCs/>
                <w:sz w:val="24"/>
                <w:lang w:val="uk-UA"/>
              </w:rPr>
              <w:t>-20</w:t>
            </w:r>
            <w:r w:rsidR="00B6433B">
              <w:rPr>
                <w:bCs/>
                <w:sz w:val="24"/>
                <w:lang w:val="uk-UA"/>
              </w:rPr>
              <w:t>2</w:t>
            </w:r>
            <w:r w:rsidR="00C76169">
              <w:rPr>
                <w:bCs/>
                <w:sz w:val="24"/>
                <w:lang w:val="uk-UA"/>
              </w:rPr>
              <w:t>3</w:t>
            </w:r>
            <w:r w:rsidRPr="001D117A">
              <w:rPr>
                <w:bCs/>
                <w:sz w:val="24"/>
                <w:lang w:val="uk-UA"/>
              </w:rPr>
              <w:t xml:space="preserve"> </w:t>
            </w:r>
            <w:proofErr w:type="spellStart"/>
            <w:r w:rsidRPr="001D117A">
              <w:rPr>
                <w:bCs/>
                <w:sz w:val="24"/>
                <w:lang w:val="uk-UA"/>
              </w:rPr>
              <w:t>р.р</w:t>
            </w:r>
            <w:proofErr w:type="spellEnd"/>
            <w:r w:rsidRPr="001D117A">
              <w:rPr>
                <w:bCs/>
                <w:sz w:val="24"/>
                <w:lang w:val="uk-UA"/>
              </w:rPr>
              <w:t>., тис. грн.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Ступінь будівельної готовності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Рік початку та закінчення будівництва (реконструкції, капітального ремонту)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Дата, № рішення про затвердження ПКД (проекту), ким затверджено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Проектна потужність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Примітка</w:t>
            </w:r>
          </w:p>
        </w:tc>
      </w:tr>
      <w:tr w:rsidR="003E6AC0" w:rsidRPr="001D117A" w:rsidTr="00A460A9">
        <w:trPr>
          <w:trHeight w:val="882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Загальна вартість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881B00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Залишок на 01.01.20</w:t>
            </w:r>
            <w:r w:rsidR="00881B00">
              <w:rPr>
                <w:bCs/>
                <w:sz w:val="24"/>
                <w:lang w:val="uk-UA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з державного бюджету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 xml:space="preserve">з місцевого бюджету </w:t>
            </w: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</w:tr>
      <w:tr w:rsidR="003E6AC0" w:rsidRPr="001D117A" w:rsidTr="00A460A9">
        <w:trPr>
          <w:trHeight w:val="141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28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7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9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14</w:t>
            </w:r>
          </w:p>
        </w:tc>
      </w:tr>
      <w:tr w:rsidR="003E6AC0" w:rsidRPr="00ED1A8A" w:rsidTr="00A460A9">
        <w:trPr>
          <w:trHeight w:val="119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6AC0" w:rsidRPr="001D117A" w:rsidRDefault="00881B00" w:rsidP="00A376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приміщення </w:t>
            </w:r>
            <w:proofErr w:type="spellStart"/>
            <w:r>
              <w:rPr>
                <w:sz w:val="24"/>
                <w:lang w:val="uk-UA"/>
              </w:rPr>
              <w:t>КЗ</w:t>
            </w:r>
            <w:proofErr w:type="spellEnd"/>
            <w:r>
              <w:rPr>
                <w:sz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lang w:val="uk-UA"/>
              </w:rPr>
              <w:t>Локницька</w:t>
            </w:r>
            <w:proofErr w:type="spellEnd"/>
            <w:r>
              <w:rPr>
                <w:sz w:val="24"/>
                <w:lang w:val="uk-UA"/>
              </w:rPr>
              <w:t xml:space="preserve"> ЗОШ І-ІІІ ступенів» по </w:t>
            </w:r>
            <w:proofErr w:type="spellStart"/>
            <w:r>
              <w:rPr>
                <w:sz w:val="24"/>
                <w:lang w:val="uk-UA"/>
              </w:rPr>
              <w:t>вул.Центральна</w:t>
            </w:r>
            <w:proofErr w:type="spellEnd"/>
            <w:r>
              <w:rPr>
                <w:sz w:val="24"/>
                <w:lang w:val="uk-UA"/>
              </w:rPr>
              <w:t xml:space="preserve">, 74 в </w:t>
            </w:r>
            <w:proofErr w:type="spellStart"/>
            <w:r>
              <w:rPr>
                <w:sz w:val="24"/>
                <w:lang w:val="uk-UA"/>
              </w:rPr>
              <w:t>с.Локниця</w:t>
            </w:r>
            <w:proofErr w:type="spellEnd"/>
            <w:r>
              <w:rPr>
                <w:sz w:val="24"/>
                <w:lang w:val="uk-UA"/>
              </w:rPr>
              <w:t xml:space="preserve"> Зарічненського району Рівненської області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3E6AC0" w:rsidRPr="001D117A" w:rsidRDefault="00881B00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6920,168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6780,168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color w:val="000000"/>
                <w:sz w:val="24"/>
                <w:lang w:val="uk-UA"/>
              </w:rPr>
            </w:pPr>
            <w:r>
              <w:rPr>
                <w:bCs/>
                <w:color w:val="000000"/>
                <w:sz w:val="24"/>
                <w:lang w:val="uk-UA"/>
              </w:rPr>
              <w:t>6228,158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color w:val="000000"/>
                <w:sz w:val="24"/>
                <w:lang w:val="uk-UA"/>
              </w:rPr>
            </w:pPr>
            <w:r>
              <w:rPr>
                <w:bCs/>
                <w:color w:val="000000"/>
                <w:sz w:val="24"/>
                <w:lang w:val="uk-UA"/>
              </w:rPr>
              <w:t>692,01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C56B62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816596" w:rsidP="00C76169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</w:t>
            </w:r>
            <w:r w:rsidR="00C56B62">
              <w:rPr>
                <w:bCs/>
                <w:sz w:val="24"/>
                <w:lang w:val="uk-UA"/>
              </w:rPr>
              <w:t>20</w:t>
            </w:r>
            <w:r>
              <w:rPr>
                <w:bCs/>
                <w:sz w:val="24"/>
                <w:lang w:val="uk-UA"/>
              </w:rPr>
              <w:t>-</w:t>
            </w:r>
            <w:r w:rsidR="00AB7342">
              <w:rPr>
                <w:bCs/>
                <w:sz w:val="24"/>
                <w:lang w:val="uk-UA"/>
              </w:rPr>
              <w:t>202</w:t>
            </w:r>
            <w:r w:rsidR="00C76169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7045DA">
            <w:pPr>
              <w:rPr>
                <w:sz w:val="24"/>
                <w:lang w:val="uk-UA"/>
              </w:rPr>
            </w:pPr>
            <w:r w:rsidRPr="001D117A">
              <w:rPr>
                <w:sz w:val="24"/>
                <w:lang w:val="uk-UA"/>
              </w:rPr>
              <w:t>Рішення</w:t>
            </w:r>
            <w:r w:rsidR="00A05C36">
              <w:rPr>
                <w:sz w:val="24"/>
                <w:lang w:val="uk-UA"/>
              </w:rPr>
              <w:t xml:space="preserve"> сесії сільської </w:t>
            </w:r>
            <w:proofErr w:type="spellStart"/>
            <w:r w:rsidR="007045DA">
              <w:rPr>
                <w:sz w:val="24"/>
                <w:lang w:val="uk-UA"/>
              </w:rPr>
              <w:t>Локницької</w:t>
            </w:r>
            <w:proofErr w:type="spellEnd"/>
            <w:r w:rsidR="007045DA">
              <w:rPr>
                <w:sz w:val="24"/>
                <w:lang w:val="uk-UA"/>
              </w:rPr>
              <w:t xml:space="preserve"> </w:t>
            </w:r>
            <w:r w:rsidRPr="001D117A">
              <w:rPr>
                <w:sz w:val="24"/>
                <w:lang w:val="uk-UA"/>
              </w:rPr>
              <w:t>ради №</w:t>
            </w:r>
            <w:r w:rsidR="007045DA">
              <w:rPr>
                <w:sz w:val="24"/>
                <w:lang w:val="uk-UA"/>
              </w:rPr>
              <w:t xml:space="preserve"> від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заміна вікон -79 </w:t>
            </w:r>
            <w:proofErr w:type="spellStart"/>
            <w:r>
              <w:rPr>
                <w:bCs/>
                <w:sz w:val="24"/>
                <w:lang w:val="uk-UA"/>
              </w:rPr>
              <w:t>шт</w:t>
            </w:r>
            <w:proofErr w:type="spellEnd"/>
            <w:r>
              <w:rPr>
                <w:bCs/>
                <w:sz w:val="24"/>
                <w:lang w:val="uk-UA"/>
              </w:rPr>
              <w:t xml:space="preserve">,заміна дверей-93 </w:t>
            </w:r>
            <w:proofErr w:type="spellStart"/>
            <w:r>
              <w:rPr>
                <w:bCs/>
                <w:sz w:val="24"/>
                <w:lang w:val="uk-UA"/>
              </w:rPr>
              <w:t>шт</w:t>
            </w:r>
            <w:proofErr w:type="spellEnd"/>
            <w:r>
              <w:rPr>
                <w:bCs/>
                <w:sz w:val="24"/>
                <w:lang w:val="uk-UA"/>
              </w:rPr>
              <w:t xml:space="preserve">, утеплену стін-945 </w:t>
            </w:r>
            <w:proofErr w:type="spellStart"/>
            <w:r>
              <w:rPr>
                <w:bCs/>
                <w:sz w:val="24"/>
                <w:lang w:val="uk-UA"/>
              </w:rPr>
              <w:t>м.кв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816596">
            <w:pPr>
              <w:rPr>
                <w:sz w:val="24"/>
                <w:lang w:val="uk-UA"/>
              </w:rPr>
            </w:pPr>
          </w:p>
        </w:tc>
      </w:tr>
      <w:tr w:rsidR="003E6AC0" w:rsidRPr="00ED1A8A" w:rsidTr="00A460A9">
        <w:trPr>
          <w:trHeight w:val="141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AB7342" w:rsidP="00A376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будівлі сільської ради (заміна даху, оздоблення фасаду другого поверху) по </w:t>
            </w:r>
            <w:proofErr w:type="spellStart"/>
            <w:r>
              <w:rPr>
                <w:sz w:val="24"/>
                <w:lang w:val="uk-UA"/>
              </w:rPr>
              <w:t>вул.Центральна</w:t>
            </w:r>
            <w:proofErr w:type="spellEnd"/>
            <w:r>
              <w:rPr>
                <w:sz w:val="24"/>
                <w:lang w:val="uk-UA"/>
              </w:rPr>
              <w:t xml:space="preserve">, 1 в </w:t>
            </w:r>
            <w:proofErr w:type="spellStart"/>
            <w:r>
              <w:rPr>
                <w:sz w:val="24"/>
                <w:lang w:val="uk-UA"/>
              </w:rPr>
              <w:t>с.Кухче</w:t>
            </w:r>
            <w:proofErr w:type="spellEnd"/>
            <w:r>
              <w:rPr>
                <w:sz w:val="24"/>
                <w:lang w:val="uk-UA"/>
              </w:rPr>
              <w:t xml:space="preserve"> Зарічненського району Рівненської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AB7342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1660,915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1660,915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1660,915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color w:val="000000"/>
                <w:sz w:val="24"/>
                <w:lang w:val="uk-UA"/>
              </w:rPr>
            </w:pPr>
            <w:r>
              <w:rPr>
                <w:bCs/>
                <w:color w:val="000000"/>
                <w:sz w:val="24"/>
                <w:lang w:val="uk-UA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C56B62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95</w:t>
            </w:r>
            <w:r w:rsidR="003E6AC0" w:rsidRPr="001D117A">
              <w:rPr>
                <w:bCs/>
                <w:sz w:val="24"/>
                <w:lang w:val="uk-UA"/>
              </w:rPr>
              <w:t>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Default="003E6AC0" w:rsidP="00AB7342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201</w:t>
            </w:r>
            <w:r w:rsidR="00AB7342">
              <w:rPr>
                <w:bCs/>
                <w:sz w:val="24"/>
                <w:lang w:val="uk-UA"/>
              </w:rPr>
              <w:t>9</w:t>
            </w:r>
          </w:p>
          <w:p w:rsidR="001429E3" w:rsidRPr="001D117A" w:rsidRDefault="001429E3" w:rsidP="00AB7342">
            <w:pPr>
              <w:jc w:val="center"/>
              <w:rPr>
                <w:bCs/>
                <w:sz w:val="24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E00" w:rsidRDefault="003E6AC0" w:rsidP="00F23840">
            <w:pPr>
              <w:rPr>
                <w:sz w:val="24"/>
                <w:lang w:val="uk-UA"/>
              </w:rPr>
            </w:pPr>
            <w:r w:rsidRPr="001D117A">
              <w:rPr>
                <w:sz w:val="24"/>
                <w:lang w:val="uk-UA"/>
              </w:rPr>
              <w:t>Р</w:t>
            </w:r>
            <w:r w:rsidR="00F23840">
              <w:rPr>
                <w:sz w:val="24"/>
                <w:lang w:val="uk-UA"/>
              </w:rPr>
              <w:t>ішення сесії с</w:t>
            </w:r>
            <w:r w:rsidR="00E66E00">
              <w:rPr>
                <w:sz w:val="24"/>
                <w:lang w:val="uk-UA"/>
              </w:rPr>
              <w:t>ільської ради  №</w:t>
            </w:r>
            <w:r w:rsidR="00780A26">
              <w:rPr>
                <w:sz w:val="24"/>
                <w:lang w:val="uk-UA"/>
              </w:rPr>
              <w:t>32</w:t>
            </w:r>
          </w:p>
          <w:p w:rsidR="003E6AC0" w:rsidRPr="001D117A" w:rsidRDefault="00E66E00" w:rsidP="00F23840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 xml:space="preserve">від </w:t>
            </w:r>
            <w:r w:rsidR="00780A26">
              <w:rPr>
                <w:sz w:val="24"/>
                <w:lang w:val="uk-UA"/>
              </w:rPr>
              <w:t>28.05.2019</w:t>
            </w:r>
            <w:r w:rsidR="003E6AC0" w:rsidRPr="001D117A">
              <w:rPr>
                <w:sz w:val="24"/>
                <w:lang w:val="uk-UA"/>
              </w:rPr>
              <w:t xml:space="preserve"> </w:t>
            </w:r>
            <w:r w:rsidR="00F23840">
              <w:rPr>
                <w:sz w:val="24"/>
                <w:lang w:val="uk-UA"/>
              </w:rPr>
              <w:t>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lastRenderedPageBreak/>
              <w:t xml:space="preserve">монтаж покрівлі-380 </w:t>
            </w:r>
            <w:proofErr w:type="spellStart"/>
            <w:r>
              <w:rPr>
                <w:bCs/>
                <w:sz w:val="24"/>
                <w:lang w:val="uk-UA"/>
              </w:rPr>
              <w:t>м.кв</w:t>
            </w:r>
            <w:proofErr w:type="spellEnd"/>
            <w:r>
              <w:rPr>
                <w:bCs/>
                <w:sz w:val="24"/>
                <w:lang w:val="uk-UA"/>
              </w:rPr>
              <w:t xml:space="preserve">,утеплення </w:t>
            </w:r>
            <w:proofErr w:type="spellStart"/>
            <w:r>
              <w:rPr>
                <w:bCs/>
                <w:sz w:val="24"/>
                <w:lang w:val="uk-UA"/>
              </w:rPr>
              <w:t>фасадів-</w:t>
            </w:r>
            <w:proofErr w:type="spellEnd"/>
            <w:r>
              <w:rPr>
                <w:bCs/>
                <w:sz w:val="24"/>
                <w:lang w:val="uk-UA"/>
              </w:rPr>
              <w:t xml:space="preserve"> 254 </w:t>
            </w:r>
            <w:proofErr w:type="spellStart"/>
            <w:r>
              <w:rPr>
                <w:bCs/>
                <w:sz w:val="24"/>
                <w:lang w:val="uk-UA"/>
              </w:rPr>
              <w:t>м.кв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</w:tr>
      <w:tr w:rsidR="003E6AC0" w:rsidRPr="00E66E00" w:rsidTr="00A460A9">
        <w:trPr>
          <w:trHeight w:val="89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lastRenderedPageBreak/>
              <w:t>3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Default="001429E3" w:rsidP="00A376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будинку культури ( заміна вікон та зовнішніх дверей) по </w:t>
            </w:r>
            <w:proofErr w:type="spellStart"/>
            <w:r>
              <w:rPr>
                <w:sz w:val="24"/>
                <w:lang w:val="uk-UA"/>
              </w:rPr>
              <w:t>вул.Центральна</w:t>
            </w:r>
            <w:proofErr w:type="spellEnd"/>
            <w:r>
              <w:rPr>
                <w:sz w:val="24"/>
                <w:lang w:val="uk-UA"/>
              </w:rPr>
              <w:t xml:space="preserve">, 72 в </w:t>
            </w:r>
            <w:proofErr w:type="spellStart"/>
            <w:r>
              <w:rPr>
                <w:sz w:val="24"/>
                <w:lang w:val="uk-UA"/>
              </w:rPr>
              <w:t>с.Локниця</w:t>
            </w:r>
            <w:proofErr w:type="spellEnd"/>
            <w:r>
              <w:rPr>
                <w:sz w:val="24"/>
                <w:lang w:val="uk-UA"/>
              </w:rPr>
              <w:t xml:space="preserve"> Зарічненського району Рівненської області</w:t>
            </w:r>
          </w:p>
          <w:p w:rsidR="001429E3" w:rsidRPr="001D117A" w:rsidRDefault="001429E3" w:rsidP="00A376A3">
            <w:pPr>
              <w:rPr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C56B62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895,230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895,230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F65F7A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895,230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F65F7A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201</w:t>
            </w:r>
            <w:r w:rsidR="00F23840">
              <w:rPr>
                <w:bCs/>
                <w:sz w:val="24"/>
                <w:lang w:val="uk-UA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F23840" w:rsidP="00E66E00">
            <w:pPr>
              <w:rPr>
                <w:bCs/>
                <w:sz w:val="24"/>
                <w:lang w:val="uk-UA"/>
              </w:rPr>
            </w:pPr>
            <w:r w:rsidRPr="001D117A">
              <w:rPr>
                <w:sz w:val="24"/>
                <w:lang w:val="uk-UA"/>
              </w:rPr>
              <w:t>Р</w:t>
            </w:r>
            <w:r>
              <w:rPr>
                <w:sz w:val="24"/>
                <w:lang w:val="uk-UA"/>
              </w:rPr>
              <w:t xml:space="preserve">ішення </w:t>
            </w:r>
            <w:r w:rsidR="00E66E00">
              <w:rPr>
                <w:sz w:val="24"/>
                <w:lang w:val="uk-UA"/>
              </w:rPr>
              <w:t xml:space="preserve">виконкому </w:t>
            </w:r>
            <w:r>
              <w:rPr>
                <w:sz w:val="24"/>
                <w:lang w:val="uk-UA"/>
              </w:rPr>
              <w:t xml:space="preserve">сільської </w:t>
            </w:r>
            <w:r w:rsidR="00E66E00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ради  №</w:t>
            </w:r>
            <w:r w:rsidR="00E66E00">
              <w:rPr>
                <w:sz w:val="24"/>
                <w:lang w:val="uk-UA"/>
              </w:rPr>
              <w:t xml:space="preserve"> 33 від 28.05.2019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Default="00E66E00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заміна вікон 54 </w:t>
            </w:r>
            <w:proofErr w:type="spellStart"/>
            <w:r>
              <w:rPr>
                <w:bCs/>
                <w:sz w:val="24"/>
                <w:lang w:val="uk-UA"/>
              </w:rPr>
              <w:t>шт</w:t>
            </w:r>
            <w:proofErr w:type="spellEnd"/>
            <w:r>
              <w:rPr>
                <w:bCs/>
                <w:sz w:val="24"/>
                <w:lang w:val="uk-UA"/>
              </w:rPr>
              <w:t xml:space="preserve"> (189,24 </w:t>
            </w:r>
            <w:proofErr w:type="spellStart"/>
            <w:r>
              <w:rPr>
                <w:bCs/>
                <w:sz w:val="24"/>
                <w:lang w:val="uk-UA"/>
              </w:rPr>
              <w:t>м.кв</w:t>
            </w:r>
            <w:proofErr w:type="spellEnd"/>
            <w:r>
              <w:rPr>
                <w:bCs/>
                <w:sz w:val="24"/>
                <w:lang w:val="uk-UA"/>
              </w:rPr>
              <w:t>),</w:t>
            </w:r>
          </w:p>
          <w:p w:rsidR="00E66E00" w:rsidRPr="001D117A" w:rsidRDefault="00E66E00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дверей 9 </w:t>
            </w:r>
            <w:proofErr w:type="spellStart"/>
            <w:r>
              <w:rPr>
                <w:bCs/>
                <w:sz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</w:tr>
      <w:tr w:rsidR="003E6AC0" w:rsidRPr="001D117A" w:rsidTr="00A460A9">
        <w:trPr>
          <w:trHeight w:val="124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F65F7A" w:rsidP="00F65F7A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( заміна вікон та дверей на енергозберігаючі в </w:t>
            </w:r>
            <w:proofErr w:type="spellStart"/>
            <w:r>
              <w:rPr>
                <w:sz w:val="24"/>
                <w:lang w:val="uk-UA"/>
              </w:rPr>
              <w:t>КЗ</w:t>
            </w:r>
            <w:proofErr w:type="spellEnd"/>
            <w:r>
              <w:rPr>
                <w:sz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lang w:val="uk-UA"/>
              </w:rPr>
              <w:t>Кутинська</w:t>
            </w:r>
            <w:proofErr w:type="spellEnd"/>
            <w:r>
              <w:rPr>
                <w:sz w:val="24"/>
                <w:lang w:val="uk-UA"/>
              </w:rPr>
              <w:t xml:space="preserve"> загальноосвітня школа І-ІІІ ступенів по </w:t>
            </w:r>
            <w:proofErr w:type="spellStart"/>
            <w:r>
              <w:rPr>
                <w:sz w:val="24"/>
                <w:lang w:val="uk-UA"/>
              </w:rPr>
              <w:t>вул.Центральна</w:t>
            </w:r>
            <w:proofErr w:type="spellEnd"/>
            <w:r>
              <w:rPr>
                <w:sz w:val="24"/>
                <w:lang w:val="uk-UA"/>
              </w:rPr>
              <w:t xml:space="preserve"> , 30 в </w:t>
            </w:r>
            <w:proofErr w:type="spellStart"/>
            <w:r>
              <w:rPr>
                <w:sz w:val="24"/>
                <w:lang w:val="uk-UA"/>
              </w:rPr>
              <w:t>с.Кутин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04863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145,355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04863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145,355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04863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145,355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B04863" w:rsidP="00A376A3">
            <w:pPr>
              <w:jc w:val="center"/>
              <w:rPr>
                <w:bCs/>
                <w:color w:val="000000"/>
                <w:sz w:val="24"/>
                <w:lang w:val="uk-UA"/>
              </w:rPr>
            </w:pPr>
            <w:r>
              <w:rPr>
                <w:bCs/>
                <w:color w:val="000000"/>
                <w:sz w:val="24"/>
                <w:lang w:val="uk-UA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B04863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04863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rPr>
                <w:sz w:val="24"/>
                <w:lang w:val="uk-UA"/>
              </w:rPr>
            </w:pPr>
            <w:r w:rsidRPr="001D117A">
              <w:rPr>
                <w:sz w:val="24"/>
                <w:lang w:val="uk-UA"/>
              </w:rPr>
              <w:t>Р</w:t>
            </w:r>
            <w:r>
              <w:rPr>
                <w:sz w:val="24"/>
                <w:lang w:val="uk-UA"/>
              </w:rPr>
              <w:t>ішення виконкому сільської  ради  № 34 від 28.05.2019.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Установлення віконних блоків-33,8 </w:t>
            </w:r>
            <w:proofErr w:type="spellStart"/>
            <w:r>
              <w:rPr>
                <w:bCs/>
                <w:sz w:val="24"/>
                <w:lang w:val="uk-UA"/>
              </w:rPr>
              <w:t>м.кв</w:t>
            </w:r>
            <w:proofErr w:type="spellEnd"/>
            <w:r>
              <w:rPr>
                <w:bCs/>
                <w:sz w:val="24"/>
                <w:lang w:val="uk-UA"/>
              </w:rPr>
              <w:t xml:space="preserve">, дверних блоків-14,8 </w:t>
            </w:r>
            <w:proofErr w:type="spellStart"/>
            <w:r>
              <w:rPr>
                <w:bCs/>
                <w:sz w:val="24"/>
                <w:lang w:val="uk-UA"/>
              </w:rPr>
              <w:t>м.кв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</w:tr>
      <w:tr w:rsidR="003E6AC0" w:rsidRPr="001D117A" w:rsidTr="00A460A9">
        <w:trPr>
          <w:trHeight w:val="5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 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B53C3F" w:rsidRDefault="00B53C3F" w:rsidP="00A376A3">
            <w:pPr>
              <w:rPr>
                <w:sz w:val="24"/>
                <w:lang w:val="uk-UA"/>
              </w:rPr>
            </w:pPr>
            <w:proofErr w:type="spellStart"/>
            <w:r w:rsidRPr="00B53C3F">
              <w:rPr>
                <w:bCs/>
                <w:spacing w:val="-3"/>
                <w:sz w:val="24"/>
              </w:rPr>
              <w:t>Капітальний</w:t>
            </w:r>
            <w:proofErr w:type="spellEnd"/>
            <w:r w:rsidRPr="00B53C3F">
              <w:rPr>
                <w:bCs/>
                <w:spacing w:val="-3"/>
                <w:sz w:val="24"/>
              </w:rPr>
              <w:t xml:space="preserve"> ремонт </w:t>
            </w:r>
            <w:proofErr w:type="gramStart"/>
            <w:r w:rsidRPr="00B53C3F">
              <w:rPr>
                <w:bCs/>
                <w:spacing w:val="-3"/>
                <w:sz w:val="24"/>
              </w:rPr>
              <w:t xml:space="preserve">( </w:t>
            </w:r>
            <w:proofErr w:type="gramEnd"/>
            <w:r w:rsidRPr="00B53C3F">
              <w:rPr>
                <w:bCs/>
                <w:spacing w:val="-3"/>
                <w:sz w:val="24"/>
              </w:rPr>
              <w:t xml:space="preserve">дверей на </w:t>
            </w:r>
            <w:proofErr w:type="spellStart"/>
            <w:r w:rsidRPr="00B53C3F">
              <w:rPr>
                <w:bCs/>
                <w:spacing w:val="-3"/>
                <w:sz w:val="24"/>
              </w:rPr>
              <w:t>енергозберігаючі</w:t>
            </w:r>
            <w:proofErr w:type="spellEnd"/>
            <w:r w:rsidRPr="00B53C3F">
              <w:rPr>
                <w:bCs/>
                <w:spacing w:val="-3"/>
                <w:sz w:val="24"/>
              </w:rPr>
              <w:t xml:space="preserve">) в </w:t>
            </w:r>
            <w:proofErr w:type="spellStart"/>
            <w:r w:rsidRPr="00B53C3F">
              <w:rPr>
                <w:bCs/>
                <w:spacing w:val="-3"/>
                <w:sz w:val="24"/>
              </w:rPr>
              <w:t>Нобельській</w:t>
            </w:r>
            <w:proofErr w:type="spellEnd"/>
            <w:r w:rsidRPr="00B53C3F">
              <w:rPr>
                <w:bCs/>
                <w:spacing w:val="-3"/>
                <w:sz w:val="24"/>
              </w:rPr>
              <w:t xml:space="preserve"> ЗОШ </w:t>
            </w:r>
            <w:r w:rsidRPr="00B53C3F">
              <w:rPr>
                <w:bCs/>
                <w:spacing w:val="-3"/>
                <w:sz w:val="24"/>
                <w:lang w:val="en-US"/>
              </w:rPr>
              <w:t>I</w:t>
            </w:r>
            <w:r w:rsidRPr="00B53C3F">
              <w:rPr>
                <w:bCs/>
                <w:spacing w:val="-3"/>
                <w:sz w:val="24"/>
              </w:rPr>
              <w:t>-</w:t>
            </w:r>
            <w:r w:rsidRPr="00B53C3F">
              <w:rPr>
                <w:bCs/>
                <w:spacing w:val="-3"/>
                <w:sz w:val="24"/>
                <w:lang w:val="en-US"/>
              </w:rPr>
              <w:t>II</w:t>
            </w:r>
            <w:r w:rsidRPr="00B53C3F">
              <w:rPr>
                <w:bCs/>
                <w:spacing w:val="-3"/>
                <w:sz w:val="24"/>
              </w:rPr>
              <w:t xml:space="preserve">І </w:t>
            </w:r>
            <w:proofErr w:type="spellStart"/>
            <w:r w:rsidRPr="00B53C3F">
              <w:rPr>
                <w:bCs/>
                <w:spacing w:val="-3"/>
                <w:sz w:val="24"/>
              </w:rPr>
              <w:t>ступеня</w:t>
            </w:r>
            <w:proofErr w:type="spellEnd"/>
            <w:r w:rsidRPr="00B53C3F">
              <w:rPr>
                <w:bCs/>
                <w:spacing w:val="-3"/>
                <w:sz w:val="24"/>
              </w:rPr>
              <w:t xml:space="preserve"> </w:t>
            </w:r>
            <w:proofErr w:type="spellStart"/>
            <w:r w:rsidRPr="00B53C3F">
              <w:rPr>
                <w:bCs/>
                <w:spacing w:val="-3"/>
                <w:sz w:val="24"/>
              </w:rPr>
              <w:t>вул</w:t>
            </w:r>
            <w:proofErr w:type="spellEnd"/>
            <w:r w:rsidRPr="00B53C3F">
              <w:rPr>
                <w:bCs/>
                <w:spacing w:val="-3"/>
                <w:sz w:val="24"/>
              </w:rPr>
              <w:t xml:space="preserve">. </w:t>
            </w:r>
            <w:proofErr w:type="spellStart"/>
            <w:r w:rsidRPr="00B53C3F">
              <w:rPr>
                <w:bCs/>
                <w:spacing w:val="-3"/>
                <w:sz w:val="24"/>
                <w:lang w:val="en-US"/>
              </w:rPr>
              <w:t>Центральна</w:t>
            </w:r>
            <w:proofErr w:type="spellEnd"/>
            <w:r w:rsidRPr="00B53C3F">
              <w:rPr>
                <w:bCs/>
                <w:spacing w:val="-3"/>
                <w:sz w:val="24"/>
                <w:lang w:val="en-US"/>
              </w:rPr>
              <w:t xml:space="preserve"> 120 Зарічненського </w:t>
            </w:r>
            <w:proofErr w:type="spellStart"/>
            <w:r w:rsidRPr="00B53C3F">
              <w:rPr>
                <w:bCs/>
                <w:spacing w:val="-3"/>
                <w:sz w:val="24"/>
                <w:lang w:val="en-US"/>
              </w:rPr>
              <w:t>району</w:t>
            </w:r>
            <w:proofErr w:type="spellEnd"/>
            <w:r w:rsidRPr="00B53C3F">
              <w:rPr>
                <w:bCs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B53C3F">
              <w:rPr>
                <w:bCs/>
                <w:spacing w:val="-3"/>
                <w:sz w:val="24"/>
                <w:lang w:val="en-US"/>
              </w:rPr>
              <w:t>Рівненської</w:t>
            </w:r>
            <w:proofErr w:type="spellEnd"/>
            <w:r w:rsidRPr="00B53C3F">
              <w:rPr>
                <w:bCs/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B53C3F">
              <w:rPr>
                <w:bCs/>
                <w:spacing w:val="-3"/>
                <w:sz w:val="24"/>
                <w:lang w:val="en-US"/>
              </w:rPr>
              <w:t>обл</w:t>
            </w:r>
            <w:proofErr w:type="spellEnd"/>
            <w:r w:rsidRPr="00B53C3F">
              <w:rPr>
                <w:bCs/>
                <w:spacing w:val="-3"/>
                <w:sz w:val="24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53C3F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54,465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53C3F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54,465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4</w:t>
            </w:r>
            <w:r w:rsidR="00A41391">
              <w:rPr>
                <w:bCs/>
                <w:sz w:val="24"/>
                <w:lang w:val="uk-UA"/>
              </w:rPr>
              <w:t>4,4</w:t>
            </w:r>
            <w:r w:rsidR="00B53C3F">
              <w:rPr>
                <w:bCs/>
                <w:sz w:val="24"/>
                <w:lang w:val="uk-UA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jc w:val="center"/>
              <w:rPr>
                <w:bCs/>
                <w:color w:val="000000"/>
                <w:sz w:val="24"/>
                <w:lang w:val="uk-UA"/>
              </w:rPr>
            </w:pPr>
            <w:r>
              <w:rPr>
                <w:bCs/>
                <w:color w:val="000000"/>
                <w:sz w:val="24"/>
                <w:lang w:val="uk-UA"/>
              </w:rPr>
              <w:t>10,0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53C3F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53C3F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</w:tr>
      <w:tr w:rsidR="003E6AC0" w:rsidRPr="001D117A" w:rsidTr="00A460A9">
        <w:trPr>
          <w:trHeight w:val="5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53C3F" w:rsidP="00A376A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системи опалення в </w:t>
            </w:r>
            <w:proofErr w:type="spellStart"/>
            <w:r>
              <w:rPr>
                <w:sz w:val="24"/>
                <w:lang w:val="uk-UA"/>
              </w:rPr>
              <w:t>КЗ</w:t>
            </w:r>
            <w:proofErr w:type="spellEnd"/>
            <w:r>
              <w:rPr>
                <w:sz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lang w:val="uk-UA"/>
              </w:rPr>
              <w:t>Кутинська</w:t>
            </w:r>
            <w:proofErr w:type="spellEnd"/>
            <w:r>
              <w:rPr>
                <w:sz w:val="24"/>
                <w:lang w:val="uk-UA"/>
              </w:rPr>
              <w:t xml:space="preserve"> ЗОШ І-ІІІ ступенів»</w:t>
            </w:r>
            <w:r w:rsidR="00C76169">
              <w:rPr>
                <w:sz w:val="24"/>
                <w:lang w:val="uk-UA"/>
              </w:rPr>
              <w:t xml:space="preserve"> по </w:t>
            </w:r>
            <w:proofErr w:type="spellStart"/>
            <w:r w:rsidR="00C76169">
              <w:rPr>
                <w:sz w:val="24"/>
                <w:lang w:val="uk-UA"/>
              </w:rPr>
              <w:t>вул.Центральна</w:t>
            </w:r>
            <w:proofErr w:type="spellEnd"/>
            <w:r w:rsidR="00C76169">
              <w:rPr>
                <w:sz w:val="24"/>
                <w:lang w:val="uk-UA"/>
              </w:rPr>
              <w:t xml:space="preserve"> , 30 в </w:t>
            </w:r>
            <w:proofErr w:type="spellStart"/>
            <w:r w:rsidR="00C76169">
              <w:rPr>
                <w:sz w:val="24"/>
                <w:lang w:val="uk-UA"/>
              </w:rPr>
              <w:t>с.Кутин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53C3F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B53C3F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600,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780A26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 </w:t>
            </w:r>
            <w:r w:rsidR="009F7C7B"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C76169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 </w:t>
            </w:r>
            <w:r w:rsidR="00B53C3F">
              <w:rPr>
                <w:bCs/>
                <w:sz w:val="24"/>
                <w:lang w:val="uk-U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Виготовлення ПКД</w:t>
            </w:r>
          </w:p>
        </w:tc>
      </w:tr>
      <w:tr w:rsidR="003E6AC0" w:rsidRPr="00B53C3F" w:rsidTr="00A460A9">
        <w:trPr>
          <w:trHeight w:val="50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B53C3F" w:rsidP="00A376A3">
            <w:pPr>
              <w:rPr>
                <w:bCs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Капітальний ремонт будівлі сільської</w:t>
            </w:r>
            <w:r w:rsidR="00E425E1">
              <w:rPr>
                <w:sz w:val="24"/>
                <w:lang w:val="uk-UA"/>
              </w:rPr>
              <w:t xml:space="preserve"> ради</w:t>
            </w:r>
            <w:r>
              <w:rPr>
                <w:sz w:val="24"/>
                <w:lang w:val="uk-UA"/>
              </w:rPr>
              <w:t xml:space="preserve"> та лікарс</w:t>
            </w:r>
            <w:r w:rsidR="00C76169">
              <w:rPr>
                <w:sz w:val="24"/>
                <w:lang w:val="uk-UA"/>
              </w:rPr>
              <w:t xml:space="preserve">ької амбулаторії в </w:t>
            </w:r>
            <w:proofErr w:type="spellStart"/>
            <w:r w:rsidR="00C76169">
              <w:rPr>
                <w:sz w:val="24"/>
                <w:lang w:val="uk-UA"/>
              </w:rPr>
              <w:t>с.Локниця</w:t>
            </w:r>
            <w:proofErr w:type="spellEnd"/>
            <w:r w:rsidR="00C76169">
              <w:rPr>
                <w:sz w:val="24"/>
                <w:lang w:val="uk-UA"/>
              </w:rPr>
              <w:t xml:space="preserve"> ( у</w:t>
            </w:r>
            <w:r>
              <w:rPr>
                <w:sz w:val="24"/>
                <w:lang w:val="uk-UA"/>
              </w:rPr>
              <w:t xml:space="preserve">теплення </w:t>
            </w:r>
            <w:r>
              <w:rPr>
                <w:sz w:val="24"/>
                <w:lang w:val="uk-UA"/>
              </w:rPr>
              <w:lastRenderedPageBreak/>
              <w:t>фасадів)</w:t>
            </w:r>
            <w:r w:rsidR="00E425E1">
              <w:rPr>
                <w:sz w:val="24"/>
                <w:lang w:val="uk-UA"/>
              </w:rPr>
              <w:t xml:space="preserve"> по </w:t>
            </w:r>
            <w:proofErr w:type="spellStart"/>
            <w:r w:rsidR="00E425E1">
              <w:rPr>
                <w:sz w:val="24"/>
                <w:lang w:val="uk-UA"/>
              </w:rPr>
              <w:t>вул</w:t>
            </w:r>
            <w:proofErr w:type="spellEnd"/>
            <w:r w:rsidR="00E425E1">
              <w:rPr>
                <w:sz w:val="24"/>
                <w:lang w:val="uk-UA"/>
              </w:rPr>
              <w:t xml:space="preserve"> Центральна 55</w:t>
            </w:r>
            <w:r w:rsidR="003E6AC0" w:rsidRPr="001D117A">
              <w:rPr>
                <w:bCs/>
                <w:sz w:val="24"/>
                <w:lang w:val="uk-UA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E425E1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lastRenderedPageBreak/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E425E1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780A26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500,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780A26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400,0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9F7C7B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E425E1" w:rsidP="00E425E1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780A26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Виготовлення ПКД</w:t>
            </w:r>
          </w:p>
        </w:tc>
      </w:tr>
      <w:tr w:rsidR="003E6AC0" w:rsidRPr="001D117A" w:rsidTr="00A460A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6AC0" w:rsidRPr="001D117A" w:rsidRDefault="003E6AC0" w:rsidP="00A376A3">
            <w:pPr>
              <w:jc w:val="center"/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lastRenderedPageBreak/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E425E1" w:rsidP="00E425E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( заміна покрівлі та утеплення горища) в адміністративній будівлі в </w:t>
            </w:r>
            <w:proofErr w:type="spellStart"/>
            <w:r>
              <w:rPr>
                <w:sz w:val="24"/>
                <w:lang w:val="uk-UA"/>
              </w:rPr>
              <w:t>с.Кутин</w:t>
            </w:r>
            <w:proofErr w:type="spellEnd"/>
            <w:r>
              <w:rPr>
                <w:sz w:val="24"/>
                <w:lang w:val="uk-UA"/>
              </w:rPr>
              <w:t xml:space="preserve"> по </w:t>
            </w:r>
            <w:proofErr w:type="spellStart"/>
            <w:r>
              <w:rPr>
                <w:sz w:val="24"/>
                <w:lang w:val="uk-UA"/>
              </w:rPr>
              <w:t>вул</w:t>
            </w:r>
            <w:proofErr w:type="spellEnd"/>
            <w:r>
              <w:rPr>
                <w:sz w:val="24"/>
                <w:lang w:val="uk-UA"/>
              </w:rPr>
              <w:t xml:space="preserve"> Центральна 72</w:t>
            </w:r>
            <w:r w:rsidR="003E6AC0" w:rsidRPr="001D117A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E425E1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A460A9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6</w:t>
            </w:r>
            <w:r w:rsidR="00BD617C">
              <w:rPr>
                <w:bCs/>
                <w:sz w:val="24"/>
                <w:lang w:val="uk-UA"/>
              </w:rPr>
              <w:t>00</w:t>
            </w:r>
            <w:r w:rsidR="00E425E1">
              <w:rPr>
                <w:bCs/>
                <w:sz w:val="24"/>
                <w:lang w:val="uk-U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A460A9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E425E1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Default="003E6AC0" w:rsidP="00A376A3">
            <w:pPr>
              <w:rPr>
                <w:bCs/>
                <w:sz w:val="24"/>
                <w:lang w:val="uk-UA"/>
              </w:rPr>
            </w:pPr>
          </w:p>
          <w:p w:rsidR="00E425E1" w:rsidRPr="001D117A" w:rsidRDefault="00E425E1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1D117A" w:rsidRDefault="003E6AC0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Виготовлення ПКД</w:t>
            </w:r>
          </w:p>
        </w:tc>
      </w:tr>
      <w:tr w:rsidR="00E425E1" w:rsidRPr="001D117A" w:rsidTr="00A460A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E1" w:rsidRPr="001D117A" w:rsidRDefault="00E425E1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Default="00E425E1" w:rsidP="00E425E1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системи опалення в </w:t>
            </w:r>
            <w:proofErr w:type="spellStart"/>
            <w:r>
              <w:rPr>
                <w:sz w:val="24"/>
                <w:lang w:val="uk-UA"/>
              </w:rPr>
              <w:t>КЗ</w:t>
            </w:r>
            <w:proofErr w:type="spellEnd"/>
            <w:r>
              <w:rPr>
                <w:sz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lang w:val="uk-UA"/>
              </w:rPr>
              <w:t>Нобельська</w:t>
            </w:r>
            <w:proofErr w:type="spellEnd"/>
            <w:r>
              <w:rPr>
                <w:sz w:val="24"/>
                <w:lang w:val="uk-UA"/>
              </w:rPr>
              <w:t xml:space="preserve">  ЗОШ І-ІІІ ступенів»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Default="00E425E1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Default="00E425E1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Pr="001D117A" w:rsidRDefault="00BD617C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Default="00C76169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Pr="001D117A" w:rsidRDefault="00E425E1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Default="00E425E1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5E1" w:rsidRPr="001D117A" w:rsidRDefault="00780A26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Виготовлення ПКД</w:t>
            </w:r>
          </w:p>
        </w:tc>
      </w:tr>
      <w:tr w:rsidR="00C76169" w:rsidRPr="001D117A" w:rsidTr="00A460A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169" w:rsidRDefault="00C76169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10.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C761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( заміна покрівлі та утеплення фасадів) в адміністративній будівлі в </w:t>
            </w:r>
            <w:proofErr w:type="spellStart"/>
            <w:r>
              <w:rPr>
                <w:sz w:val="24"/>
                <w:lang w:val="uk-UA"/>
              </w:rPr>
              <w:t>с.Нобель</w:t>
            </w:r>
            <w:proofErr w:type="spellEnd"/>
            <w:r>
              <w:rPr>
                <w:sz w:val="24"/>
                <w:lang w:val="uk-UA"/>
              </w:rPr>
              <w:t xml:space="preserve"> по </w:t>
            </w:r>
            <w:proofErr w:type="spellStart"/>
            <w:r>
              <w:rPr>
                <w:sz w:val="24"/>
                <w:lang w:val="uk-UA"/>
              </w:rPr>
              <w:t>вул</w:t>
            </w:r>
            <w:proofErr w:type="spellEnd"/>
            <w:r>
              <w:rPr>
                <w:sz w:val="24"/>
                <w:lang w:val="uk-UA"/>
              </w:rPr>
              <w:t xml:space="preserve"> Центральна 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BD617C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500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C76169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780A26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Виготовлення ПКД</w:t>
            </w:r>
          </w:p>
        </w:tc>
      </w:tr>
      <w:tr w:rsidR="00C76169" w:rsidRPr="001D117A" w:rsidTr="00A460A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169" w:rsidRDefault="00C76169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C761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Капітальний ремонт ( утеплення фасадів приміщення дитячого садка «Малятко» в </w:t>
            </w:r>
            <w:proofErr w:type="spellStart"/>
            <w:r>
              <w:rPr>
                <w:sz w:val="24"/>
                <w:lang w:val="uk-UA"/>
              </w:rPr>
              <w:t>с.Кухче</w:t>
            </w:r>
            <w:proofErr w:type="spellEnd"/>
            <w:r>
              <w:rPr>
                <w:sz w:val="24"/>
                <w:lang w:val="uk-UA"/>
              </w:rPr>
              <w:t xml:space="preserve"> по </w:t>
            </w:r>
            <w:proofErr w:type="spellStart"/>
            <w:r>
              <w:rPr>
                <w:sz w:val="24"/>
                <w:lang w:val="uk-UA"/>
              </w:rPr>
              <w:t>вул.Центральна</w:t>
            </w:r>
            <w:proofErr w:type="spellEnd"/>
            <w:r>
              <w:rPr>
                <w:sz w:val="24"/>
                <w:lang w:val="uk-UA"/>
              </w:rPr>
              <w:t xml:space="preserve"> 1а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600</w:t>
            </w:r>
            <w:r w:rsidR="009F7C7B">
              <w:rPr>
                <w:bCs/>
                <w:sz w:val="24"/>
                <w:lang w:val="uk-UA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9F7C7B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BD617C" w:rsidP="00A376A3">
            <w:pPr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BD617C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9F7C7B" w:rsidP="00A376A3">
            <w:pPr>
              <w:jc w:val="center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C76169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Default="00C76169" w:rsidP="00A376A3">
            <w:pPr>
              <w:rPr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169" w:rsidRPr="001D117A" w:rsidRDefault="00780A26" w:rsidP="00A376A3">
            <w:pPr>
              <w:rPr>
                <w:bCs/>
                <w:sz w:val="24"/>
                <w:lang w:val="uk-UA"/>
              </w:rPr>
            </w:pPr>
            <w:r w:rsidRPr="001D117A">
              <w:rPr>
                <w:bCs/>
                <w:sz w:val="24"/>
                <w:lang w:val="uk-UA"/>
              </w:rPr>
              <w:t>Виготовлення ПКД</w:t>
            </w:r>
          </w:p>
        </w:tc>
      </w:tr>
      <w:tr w:rsidR="003E6AC0" w:rsidRPr="003F2BE0" w:rsidTr="00A460A9">
        <w:trPr>
          <w:trHeight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6AC0" w:rsidRPr="003F2BE0" w:rsidRDefault="003E6AC0" w:rsidP="00A376A3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3E6AC0" w:rsidP="00A376A3">
            <w:pPr>
              <w:rPr>
                <w:b/>
                <w:sz w:val="24"/>
                <w:lang w:val="uk-UA"/>
              </w:rPr>
            </w:pPr>
            <w:r w:rsidRPr="003F2BE0">
              <w:rPr>
                <w:b/>
                <w:sz w:val="24"/>
                <w:lang w:val="uk-UA"/>
              </w:rPr>
              <w:t>ВСЬОГО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A460A9" w:rsidP="00A376A3">
            <w:pPr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13876,133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A41391" w:rsidP="00A376A3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13736</w:t>
            </w:r>
            <w:r w:rsidR="00A460A9">
              <w:rPr>
                <w:b/>
                <w:bCs/>
                <w:sz w:val="24"/>
                <w:lang w:val="uk-UA"/>
              </w:rPr>
              <w:t>,133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A41391" w:rsidP="00A376A3">
            <w:pPr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11574,123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A41391" w:rsidP="00A376A3">
            <w:pPr>
              <w:jc w:val="center"/>
              <w:rPr>
                <w:b/>
                <w:bCs/>
                <w:sz w:val="24"/>
                <w:lang w:val="uk-UA"/>
              </w:rPr>
            </w:pPr>
            <w:r>
              <w:rPr>
                <w:b/>
                <w:bCs/>
                <w:sz w:val="24"/>
                <w:lang w:val="uk-UA"/>
              </w:rPr>
              <w:t>2302,010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3E6AC0" w:rsidP="00A376A3">
            <w:pPr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3E6AC0" w:rsidP="00A376A3">
            <w:pPr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3E6AC0" w:rsidP="00A376A3">
            <w:pPr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3E6AC0" w:rsidP="00A376A3">
            <w:pPr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AC0" w:rsidRPr="003F2BE0" w:rsidRDefault="003E6AC0" w:rsidP="00A376A3">
            <w:pPr>
              <w:rPr>
                <w:b/>
                <w:bCs/>
                <w:sz w:val="24"/>
                <w:lang w:val="uk-UA"/>
              </w:rPr>
            </w:pPr>
          </w:p>
        </w:tc>
      </w:tr>
    </w:tbl>
    <w:p w:rsidR="003E6AC0" w:rsidRDefault="003E6AC0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Pr="003F2BE0" w:rsidRDefault="001429E3" w:rsidP="003E6AC0">
      <w:pPr>
        <w:tabs>
          <w:tab w:val="left" w:pos="1380"/>
        </w:tabs>
        <w:rPr>
          <w:b/>
          <w:sz w:val="24"/>
          <w:lang w:val="uk-UA"/>
        </w:rPr>
      </w:pPr>
    </w:p>
    <w:p w:rsidR="001429E3" w:rsidRDefault="003E6AC0" w:rsidP="003E6AC0">
      <w:pPr>
        <w:tabs>
          <w:tab w:val="left" w:pos="1380"/>
        </w:tabs>
        <w:rPr>
          <w:sz w:val="24"/>
          <w:lang w:val="uk-UA"/>
        </w:rPr>
      </w:pPr>
      <w:r w:rsidRPr="00976AD4">
        <w:rPr>
          <w:szCs w:val="28"/>
          <w:lang w:val="uk-UA"/>
        </w:rPr>
        <w:t>Секретар ради</w:t>
      </w:r>
      <w:r w:rsidRPr="00976AD4">
        <w:rPr>
          <w:sz w:val="24"/>
          <w:lang w:val="uk-UA"/>
        </w:rPr>
        <w:t xml:space="preserve"> </w:t>
      </w:r>
      <w:r w:rsidRPr="00976AD4">
        <w:rPr>
          <w:sz w:val="24"/>
          <w:lang w:val="uk-UA"/>
        </w:rPr>
        <w:tab/>
      </w:r>
      <w:r w:rsidRPr="00976AD4">
        <w:rPr>
          <w:sz w:val="24"/>
          <w:lang w:val="uk-UA"/>
        </w:rPr>
        <w:tab/>
      </w:r>
      <w:r>
        <w:rPr>
          <w:sz w:val="24"/>
          <w:lang w:val="uk-UA"/>
        </w:rPr>
        <w:t xml:space="preserve">          </w:t>
      </w:r>
      <w:r w:rsidRPr="00976AD4">
        <w:rPr>
          <w:sz w:val="24"/>
          <w:lang w:val="uk-UA"/>
        </w:rPr>
        <w:tab/>
      </w:r>
      <w:r w:rsidRPr="00976AD4">
        <w:rPr>
          <w:sz w:val="24"/>
          <w:lang w:val="uk-UA"/>
        </w:rPr>
        <w:tab/>
      </w:r>
      <w:r w:rsidRPr="00976AD4">
        <w:rPr>
          <w:sz w:val="24"/>
          <w:lang w:val="uk-UA"/>
        </w:rPr>
        <w:tab/>
      </w:r>
      <w:r w:rsidR="001429E3">
        <w:rPr>
          <w:sz w:val="24"/>
          <w:lang w:val="uk-UA"/>
        </w:rPr>
        <w:t>І.</w:t>
      </w:r>
      <w:proofErr w:type="spellStart"/>
      <w:r w:rsidR="001429E3">
        <w:rPr>
          <w:sz w:val="24"/>
          <w:lang w:val="uk-UA"/>
        </w:rPr>
        <w:t>Палей</w:t>
      </w:r>
      <w:proofErr w:type="spellEnd"/>
      <w:r w:rsidR="001429E3">
        <w:rPr>
          <w:sz w:val="24"/>
          <w:lang w:val="uk-UA"/>
        </w:rPr>
        <w:t xml:space="preserve"> </w:t>
      </w: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Default="001429E3" w:rsidP="003E6AC0">
      <w:pPr>
        <w:tabs>
          <w:tab w:val="left" w:pos="1380"/>
        </w:tabs>
        <w:rPr>
          <w:sz w:val="24"/>
          <w:lang w:val="uk-UA"/>
        </w:rPr>
      </w:pPr>
    </w:p>
    <w:p w:rsidR="001429E3" w:rsidRPr="00976AD4" w:rsidRDefault="001429E3" w:rsidP="003E6AC0">
      <w:pPr>
        <w:tabs>
          <w:tab w:val="left" w:pos="1380"/>
        </w:tabs>
        <w:rPr>
          <w:sz w:val="24"/>
          <w:lang w:val="uk-UA"/>
        </w:rPr>
      </w:pPr>
    </w:p>
    <w:sectPr w:rsidR="001429E3" w:rsidRPr="00976AD4" w:rsidSect="001429E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cademy">
    <w:altName w:val="Times New Roman"/>
    <w:panose1 w:val="020B0604020202020204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A2E1E"/>
    <w:multiLevelType w:val="hybridMultilevel"/>
    <w:tmpl w:val="D1CC16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30D10"/>
    <w:multiLevelType w:val="hybridMultilevel"/>
    <w:tmpl w:val="C78000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7F7E4F"/>
    <w:multiLevelType w:val="hybridMultilevel"/>
    <w:tmpl w:val="E12E66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4CB5514"/>
    <w:multiLevelType w:val="hybridMultilevel"/>
    <w:tmpl w:val="4EF6A8F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E74A80"/>
    <w:multiLevelType w:val="hybridMultilevel"/>
    <w:tmpl w:val="A58C8C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3E6AC0"/>
    <w:rsid w:val="001429E3"/>
    <w:rsid w:val="00226797"/>
    <w:rsid w:val="00256B4E"/>
    <w:rsid w:val="002D0560"/>
    <w:rsid w:val="003961B7"/>
    <w:rsid w:val="003E6AC0"/>
    <w:rsid w:val="00537396"/>
    <w:rsid w:val="005E3774"/>
    <w:rsid w:val="007045DA"/>
    <w:rsid w:val="00711252"/>
    <w:rsid w:val="0075211F"/>
    <w:rsid w:val="00780A26"/>
    <w:rsid w:val="007B2D1E"/>
    <w:rsid w:val="00816596"/>
    <w:rsid w:val="00881B00"/>
    <w:rsid w:val="009F20CC"/>
    <w:rsid w:val="009F7C7B"/>
    <w:rsid w:val="00A05C36"/>
    <w:rsid w:val="00A14FC9"/>
    <w:rsid w:val="00A41391"/>
    <w:rsid w:val="00A460A9"/>
    <w:rsid w:val="00A47574"/>
    <w:rsid w:val="00AB7342"/>
    <w:rsid w:val="00B04863"/>
    <w:rsid w:val="00B53C3F"/>
    <w:rsid w:val="00B6433B"/>
    <w:rsid w:val="00BD617C"/>
    <w:rsid w:val="00C3649E"/>
    <w:rsid w:val="00C56B62"/>
    <w:rsid w:val="00C76169"/>
    <w:rsid w:val="00C86555"/>
    <w:rsid w:val="00D02719"/>
    <w:rsid w:val="00D84CD6"/>
    <w:rsid w:val="00E425E1"/>
    <w:rsid w:val="00E66E00"/>
    <w:rsid w:val="00ED1A8A"/>
    <w:rsid w:val="00F23840"/>
    <w:rsid w:val="00F6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C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E6AC0"/>
    <w:pPr>
      <w:spacing w:before="80"/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3E6AC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E6AC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3E6AC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E6A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21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2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2122B-9482-42DE-A183-E98E3786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5573</Words>
  <Characters>3177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 ради</dc:creator>
  <cp:lastModifiedBy>Установа</cp:lastModifiedBy>
  <cp:revision>6</cp:revision>
  <cp:lastPrinted>2019-09-12T14:10:00Z</cp:lastPrinted>
  <dcterms:created xsi:type="dcterms:W3CDTF">2017-01-26T08:32:00Z</dcterms:created>
  <dcterms:modified xsi:type="dcterms:W3CDTF">2019-10-29T10:51:00Z</dcterms:modified>
</cp:coreProperties>
</file>