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FB" w:rsidRPr="005B30FB" w:rsidRDefault="005B30FB" w:rsidP="005B30F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3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FB" w:rsidRPr="005B30FB" w:rsidRDefault="005B30FB" w:rsidP="005B30F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30FB" w:rsidRPr="005B30FB" w:rsidRDefault="005B30FB" w:rsidP="005B30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B30FB" w:rsidRPr="005B30FB" w:rsidRDefault="005B30FB" w:rsidP="005B30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5B30FB" w:rsidRPr="005B30FB" w:rsidRDefault="005B30FB" w:rsidP="005B30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5B30FB" w:rsidRPr="005B30FB" w:rsidRDefault="005B30FB" w:rsidP="005B30F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sz w:val="28"/>
          <w:szCs w:val="28"/>
          <w:lang w:val="uk-UA"/>
        </w:rPr>
        <w:t>( сьоме  скликання)</w:t>
      </w:r>
    </w:p>
    <w:p w:rsidR="005B30FB" w:rsidRPr="005B30FB" w:rsidRDefault="005B30FB" w:rsidP="005B30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30FB" w:rsidRPr="005B30FB" w:rsidRDefault="005B30FB" w:rsidP="005B30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5B30FB" w:rsidRPr="006D6FED" w:rsidRDefault="005B30FB" w:rsidP="005B30F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B30FB" w:rsidRPr="005B30FB" w:rsidRDefault="005B30FB" w:rsidP="005B30F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  20 лютого  2019  року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№ </w:t>
      </w:r>
      <w:r w:rsidRPr="005B30FB">
        <w:rPr>
          <w:rFonts w:ascii="Times New Roman" w:hAnsi="Times New Roman" w:cs="Times New Roman"/>
          <w:b/>
          <w:sz w:val="28"/>
          <w:szCs w:val="28"/>
          <w:lang w:val="uk-UA"/>
        </w:rPr>
        <w:t>490</w:t>
      </w:r>
    </w:p>
    <w:p w:rsidR="005B30FB" w:rsidRDefault="005B30FB" w:rsidP="005B30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30FB" w:rsidRPr="005B30FB" w:rsidRDefault="005B30FB" w:rsidP="005B30F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про виконання сільського </w:t>
      </w:r>
    </w:p>
    <w:p w:rsidR="005B30FB" w:rsidRPr="005B30FB" w:rsidRDefault="005B30FB" w:rsidP="005B30F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b/>
          <w:sz w:val="28"/>
          <w:szCs w:val="28"/>
          <w:lang w:val="uk-UA"/>
        </w:rPr>
        <w:t>бюджету за 2018 рік</w:t>
      </w:r>
    </w:p>
    <w:p w:rsidR="005B30FB" w:rsidRPr="005B30FB" w:rsidRDefault="005B30FB" w:rsidP="005B30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30FB" w:rsidRPr="006D6FED" w:rsidRDefault="005B30FB" w:rsidP="005B30F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5B30FB" w:rsidRDefault="005B30FB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5B30FB">
        <w:rPr>
          <w:rFonts w:ascii="Times New Roman" w:hAnsi="Times New Roman" w:cs="Times New Roman"/>
          <w:sz w:val="28"/>
          <w:szCs w:val="28"/>
          <w:lang w:val="uk-UA"/>
        </w:rPr>
        <w:t xml:space="preserve">еруючись пунктом 5 статті 28 Бюджетного кодексу України, пунктом 23 частини 1 статті </w:t>
      </w:r>
      <w:r>
        <w:rPr>
          <w:rFonts w:ascii="Times New Roman" w:hAnsi="Times New Roman" w:cs="Times New Roman"/>
          <w:sz w:val="28"/>
          <w:szCs w:val="28"/>
          <w:lang w:val="uk-UA"/>
        </w:rPr>
        <w:t>26, статтею 61</w:t>
      </w:r>
      <w:r w:rsidRPr="005B30F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B30FB">
        <w:rPr>
          <w:rFonts w:ascii="Times New Roman" w:hAnsi="Times New Roman" w:cs="Times New Roman"/>
          <w:sz w:val="28"/>
          <w:szCs w:val="28"/>
          <w:lang w:val="uk-UA"/>
        </w:rPr>
        <w:t xml:space="preserve">  сесія сільської ради     </w:t>
      </w:r>
    </w:p>
    <w:p w:rsidR="005B30FB" w:rsidRDefault="005B30FB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B30FB" w:rsidRDefault="005B30FB" w:rsidP="005B30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B30FB" w:rsidRPr="005B30FB" w:rsidRDefault="005B30FB" w:rsidP="005B30FB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5B30FB" w:rsidRPr="005B30FB" w:rsidRDefault="005B30FB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сільського бюджету за 2018 рік (загальний та спеціальний фонд) по доходах в сумі 34024305,43 грн., в тому числі: по загальному фонду в сумі 33944045,43 грн.; по спеціальному фонду в сумі 78260 грн. та видатків в сумі 36636632,14 грн., в тому числі: по загальному фонду в сумі 31924901,43 грн.; по спеціальному фонду </w:t>
      </w:r>
      <w:r w:rsidR="00670EA2">
        <w:rPr>
          <w:rFonts w:ascii="Times New Roman" w:hAnsi="Times New Roman" w:cs="Times New Roman"/>
          <w:sz w:val="28"/>
          <w:szCs w:val="28"/>
          <w:lang w:val="uk-UA"/>
        </w:rPr>
        <w:t>в сумі 4711730,71 грн., передача коштів із загального фонду до спеціального в сумі 4616344,21 грн. (бюджет розвитку), установити дефіцит загального фонду сільського бюджету на 2018 рік в сумі 2796461,21 грн. (Довідка про виконання сільського бюджету додається).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30FB" w:rsidRPr="005B30FB" w:rsidRDefault="005B30FB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70EA2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звіт про виконання сільського бюджету за 2018 рік на </w:t>
      </w:r>
      <w:proofErr w:type="spellStart"/>
      <w:r w:rsidR="00670EA2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670EA2">
        <w:rPr>
          <w:rFonts w:ascii="Times New Roman" w:hAnsi="Times New Roman" w:cs="Times New Roman"/>
          <w:sz w:val="28"/>
          <w:szCs w:val="28"/>
          <w:lang w:val="uk-UA"/>
        </w:rPr>
        <w:t xml:space="preserve"> громади.</w:t>
      </w:r>
    </w:p>
    <w:p w:rsidR="005B30FB" w:rsidRPr="005B30FB" w:rsidRDefault="005B30FB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0FB">
        <w:rPr>
          <w:rFonts w:ascii="Times New Roman" w:hAnsi="Times New Roman" w:cs="Times New Roman"/>
          <w:sz w:val="28"/>
          <w:szCs w:val="28"/>
        </w:rPr>
        <w:t>3.</w:t>
      </w:r>
      <w:r w:rsidRPr="005B3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0F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B30FB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B30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0F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5B30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B30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B30F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5B30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0F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5B30FB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5B30FB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5B30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0F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5B30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0F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B30FB">
        <w:rPr>
          <w:rFonts w:ascii="Times New Roman" w:hAnsi="Times New Roman" w:cs="Times New Roman"/>
          <w:sz w:val="28"/>
          <w:szCs w:val="28"/>
        </w:rPr>
        <w:t xml:space="preserve"> </w:t>
      </w:r>
      <w:r w:rsidRPr="005B30FB">
        <w:rPr>
          <w:rFonts w:ascii="Times New Roman" w:hAnsi="Times New Roman" w:cs="Times New Roman"/>
          <w:sz w:val="28"/>
          <w:szCs w:val="28"/>
          <w:lang w:val="uk-UA"/>
        </w:rPr>
        <w:t>бюджету комунальної власності та соціально економічного розвитку</w:t>
      </w:r>
      <w:r w:rsidR="00670E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30FB" w:rsidRPr="005B30FB" w:rsidRDefault="005B30FB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30FB" w:rsidRDefault="005B30FB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0EA2" w:rsidRDefault="00670EA2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0EA2" w:rsidRPr="005B30FB" w:rsidRDefault="00670EA2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30FB" w:rsidRPr="005B30FB" w:rsidRDefault="005B30FB" w:rsidP="005B30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30FB" w:rsidRPr="00670EA2" w:rsidRDefault="005B30FB" w:rsidP="00670EA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70EA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70EA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 w:rsidR="00670E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proofErr w:type="spellStart"/>
      <w:r w:rsidRPr="00670EA2">
        <w:rPr>
          <w:rFonts w:ascii="Times New Roman" w:hAnsi="Times New Roman" w:cs="Times New Roman"/>
          <w:b/>
          <w:sz w:val="28"/>
          <w:szCs w:val="28"/>
        </w:rPr>
        <w:t>П.С.Хар</w:t>
      </w:r>
      <w:r w:rsidRPr="00670EA2">
        <w:rPr>
          <w:rFonts w:ascii="Times New Roman" w:hAnsi="Times New Roman" w:cs="Times New Roman"/>
          <w:b/>
          <w:sz w:val="28"/>
          <w:szCs w:val="28"/>
          <w:lang w:val="uk-UA"/>
        </w:rPr>
        <w:t>ковець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B90" w:rsidRDefault="008C1B90" w:rsidP="005B30FB">
      <w:pPr>
        <w:spacing w:after="0" w:line="240" w:lineRule="auto"/>
      </w:pPr>
      <w:r>
        <w:separator/>
      </w:r>
    </w:p>
  </w:endnote>
  <w:endnote w:type="continuationSeparator" w:id="0">
    <w:p w:rsidR="008C1B90" w:rsidRDefault="008C1B90" w:rsidP="005B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B90" w:rsidRDefault="008C1B90" w:rsidP="005B30FB">
      <w:pPr>
        <w:spacing w:after="0" w:line="240" w:lineRule="auto"/>
      </w:pPr>
      <w:r>
        <w:separator/>
      </w:r>
    </w:p>
  </w:footnote>
  <w:footnote w:type="continuationSeparator" w:id="0">
    <w:p w:rsidR="008C1B90" w:rsidRDefault="008C1B90" w:rsidP="005B3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0FB" w:rsidRDefault="005B30FB">
    <w:pPr>
      <w:pStyle w:val="a6"/>
    </w:pPr>
  </w:p>
  <w:p w:rsidR="005B30FB" w:rsidRDefault="005B30F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0FB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30FB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EA2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C1B90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30F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0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B3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30FB"/>
  </w:style>
  <w:style w:type="paragraph" w:styleId="a8">
    <w:name w:val="footer"/>
    <w:basedOn w:val="a"/>
    <w:link w:val="a9"/>
    <w:uiPriority w:val="99"/>
    <w:semiHidden/>
    <w:unhideWhenUsed/>
    <w:rsid w:val="005B3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30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2019-03-25T14:23:00Z</dcterms:created>
  <dcterms:modified xsi:type="dcterms:W3CDTF">2019-03-25T14:42:00Z</dcterms:modified>
</cp:coreProperties>
</file>