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44" w:rsidRPr="0000482F" w:rsidRDefault="009E6509" w:rsidP="009A2944">
      <w:pPr>
        <w:tabs>
          <w:tab w:val="left" w:pos="0"/>
        </w:tabs>
        <w:jc w:val="center"/>
        <w:rPr>
          <w:sz w:val="2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-18pt;width:35.05pt;height:51.3pt;z-index:251659264;mso-wrap-distance-left:9.05pt;mso-wrap-distance-right:9.05pt" filled="t">
            <v:fill opacity=".5" color2="black"/>
            <v:imagedata r:id="rId6" o:title=""/>
            <w10:wrap type="topAndBottom"/>
          </v:shape>
          <o:OLEObject Type="Embed" ProgID="Word.Picture.8" ShapeID="_x0000_s1027" DrawAspect="Content" ObjectID="_1685189970" r:id="rId7"/>
        </w:pict>
      </w:r>
      <w:r w:rsidR="009A2944" w:rsidRPr="0000482F">
        <w:rPr>
          <w:szCs w:val="28"/>
        </w:rPr>
        <w:t>У К Р А Ї Н А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 xml:space="preserve">ПЕТРОПАВЛІВСЬКА СІЛЬСЬКА РАДА 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>БІЛГОРОД-ДНІСТРОВСЬКОГО РАЙОНУ ОДЕСЬКОЇ  ОБЛАСТІ</w:t>
      </w:r>
    </w:p>
    <w:p w:rsidR="009A2944" w:rsidRPr="00343FD2" w:rsidRDefault="009A2944" w:rsidP="009A2944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9A2944" w:rsidRPr="00343FD2" w:rsidRDefault="009A2944" w:rsidP="009A2944">
      <w:pPr>
        <w:tabs>
          <w:tab w:val="left" w:pos="2677"/>
        </w:tabs>
        <w:jc w:val="center"/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9A2944" w:rsidRPr="00343FD2" w:rsidRDefault="009A2944" w:rsidP="009A2944">
      <w:pPr>
        <w:pStyle w:val="a5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</w:t>
      </w:r>
      <w:r w:rsidR="009E6509">
        <w:rPr>
          <w:b/>
          <w:sz w:val="28"/>
          <w:lang w:val="uk-UA"/>
        </w:rPr>
        <w:t xml:space="preserve">       № 228</w:t>
      </w:r>
    </w:p>
    <w:p w:rsidR="009A2944" w:rsidRDefault="009A2944" w:rsidP="000E6A69">
      <w:pPr>
        <w:jc w:val="center"/>
        <w:rPr>
          <w:sz w:val="22"/>
          <w:szCs w:val="22"/>
        </w:rPr>
      </w:pPr>
    </w:p>
    <w:p w:rsidR="008C7F29" w:rsidRDefault="00583B6D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>Про затвердження технічної документації із землеустрою щодо встановлення (відновлення )меж земельної ділянки в натурі (на місцевості) та передачу у власність земельної ділянки  громадянин</w:t>
      </w:r>
      <w:r w:rsidR="009E6509">
        <w:rPr>
          <w:sz w:val="22"/>
          <w:szCs w:val="22"/>
        </w:rPr>
        <w:t xml:space="preserve">у  </w:t>
      </w:r>
      <w:proofErr w:type="spellStart"/>
      <w:r w:rsidR="009E6509">
        <w:rPr>
          <w:sz w:val="22"/>
          <w:szCs w:val="22"/>
        </w:rPr>
        <w:t>Цинцар</w:t>
      </w:r>
      <w:proofErr w:type="spellEnd"/>
      <w:r w:rsidR="009E6509">
        <w:rPr>
          <w:sz w:val="22"/>
          <w:szCs w:val="22"/>
        </w:rPr>
        <w:t xml:space="preserve"> В’ячеславу Олексійовичу</w:t>
      </w:r>
      <w:r w:rsidRPr="000E6A69">
        <w:rPr>
          <w:sz w:val="22"/>
          <w:szCs w:val="22"/>
        </w:rPr>
        <w:t xml:space="preserve">  для будівництва та обслуговування житлового будинку , господарських будівель і споруд (присадибна ділянка ) , </w:t>
      </w:r>
      <w:r w:rsidR="000E6A69" w:rsidRPr="000E6A69">
        <w:rPr>
          <w:sz w:val="22"/>
          <w:szCs w:val="22"/>
        </w:rPr>
        <w:t>що розташована за адресою:</w:t>
      </w:r>
    </w:p>
    <w:p w:rsidR="00583B6D" w:rsidRPr="000E6A69" w:rsidRDefault="000E6A69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 xml:space="preserve"> вул. </w:t>
      </w:r>
      <w:r w:rsidR="009E6509">
        <w:rPr>
          <w:sz w:val="22"/>
          <w:szCs w:val="22"/>
        </w:rPr>
        <w:t>Менделєєва, 4</w:t>
      </w:r>
      <w:r w:rsidR="00F82595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 w:rsidR="00F82595">
        <w:rPr>
          <w:sz w:val="22"/>
          <w:szCs w:val="22"/>
        </w:rPr>
        <w:t>Міняйлівка</w:t>
      </w:r>
      <w:proofErr w:type="spellEnd"/>
      <w:r w:rsidR="00583B6D" w:rsidRPr="000E6A69">
        <w:rPr>
          <w:sz w:val="22"/>
          <w:szCs w:val="22"/>
        </w:rPr>
        <w:t xml:space="preserve"> Одеська об. Білгород-Дністровський район .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0E6A69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Розглянувши заяву гр. </w:t>
      </w:r>
      <w:proofErr w:type="spellStart"/>
      <w:r w:rsidR="009E6509">
        <w:rPr>
          <w:sz w:val="22"/>
          <w:szCs w:val="22"/>
        </w:rPr>
        <w:t>Цинцар</w:t>
      </w:r>
      <w:proofErr w:type="spellEnd"/>
      <w:r w:rsidR="009E6509">
        <w:rPr>
          <w:sz w:val="22"/>
          <w:szCs w:val="22"/>
        </w:rPr>
        <w:t xml:space="preserve"> В’ячеслава Олексійовича</w:t>
      </w:r>
      <w:r w:rsidR="00583B6D" w:rsidRPr="000E6A69">
        <w:rPr>
          <w:sz w:val="22"/>
          <w:szCs w:val="22"/>
        </w:rPr>
        <w:t xml:space="preserve"> , що  мешкає за адресою : Одеська обл. Білгород-Дністровського р-на.</w:t>
      </w:r>
      <w:r>
        <w:rPr>
          <w:sz w:val="22"/>
          <w:szCs w:val="22"/>
        </w:rPr>
        <w:t xml:space="preserve"> </w:t>
      </w:r>
      <w:r w:rsidR="009E6509">
        <w:rPr>
          <w:sz w:val="22"/>
          <w:szCs w:val="22"/>
        </w:rPr>
        <w:t xml:space="preserve">с. </w:t>
      </w:r>
      <w:proofErr w:type="spellStart"/>
      <w:r w:rsidR="009E6509">
        <w:rPr>
          <w:sz w:val="22"/>
          <w:szCs w:val="22"/>
        </w:rPr>
        <w:t>Міняйлівка</w:t>
      </w:r>
      <w:proofErr w:type="spellEnd"/>
      <w:r w:rsidR="009E6509">
        <w:rPr>
          <w:sz w:val="22"/>
          <w:szCs w:val="22"/>
        </w:rPr>
        <w:t xml:space="preserve"> вул.. Менделєєва, 4</w:t>
      </w:r>
      <w:r w:rsidR="00583B6D" w:rsidRPr="000E6A69">
        <w:rPr>
          <w:sz w:val="22"/>
          <w:szCs w:val="22"/>
        </w:rPr>
        <w:t xml:space="preserve">  , про затвердження технічної документації із землеустрої щодо встановлення (відновлення) меж земельної ділянки в на</w:t>
      </w:r>
      <w:r>
        <w:rPr>
          <w:sz w:val="22"/>
          <w:szCs w:val="22"/>
        </w:rPr>
        <w:t>турі (на місцевості) та передачу</w:t>
      </w:r>
      <w:r w:rsidR="00583B6D" w:rsidRPr="000E6A69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DC0CA3">
        <w:rPr>
          <w:sz w:val="22"/>
          <w:szCs w:val="22"/>
        </w:rPr>
        <w:t xml:space="preserve">на за адресою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>
        <w:rPr>
          <w:sz w:val="22"/>
          <w:szCs w:val="22"/>
        </w:rPr>
        <w:t xml:space="preserve"> вул. </w:t>
      </w:r>
      <w:r w:rsidR="009E6509">
        <w:rPr>
          <w:sz w:val="22"/>
          <w:szCs w:val="22"/>
        </w:rPr>
        <w:t>Менделєєва, 4</w:t>
      </w:r>
      <w:r w:rsidR="00583B6D" w:rsidRPr="000E6A69">
        <w:rPr>
          <w:sz w:val="22"/>
          <w:szCs w:val="22"/>
        </w:rPr>
        <w:t xml:space="preserve"> на території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</w:t>
      </w:r>
      <w:r>
        <w:rPr>
          <w:sz w:val="22"/>
          <w:szCs w:val="22"/>
        </w:rPr>
        <w:t>о</w:t>
      </w:r>
      <w:r w:rsidR="00583B6D" w:rsidRPr="000E6A69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583B6D" w:rsidRPr="000E6A69" w:rsidRDefault="00583B6D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>ВИРІШИЛА :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ділянки в натурі на місцевості г</w:t>
      </w:r>
      <w:r w:rsidR="009E6509">
        <w:rPr>
          <w:sz w:val="22"/>
          <w:szCs w:val="22"/>
        </w:rPr>
        <w:t xml:space="preserve">р. </w:t>
      </w:r>
      <w:proofErr w:type="spellStart"/>
      <w:r w:rsidR="009E6509">
        <w:rPr>
          <w:sz w:val="22"/>
          <w:szCs w:val="22"/>
        </w:rPr>
        <w:t>Цинцар</w:t>
      </w:r>
      <w:proofErr w:type="spellEnd"/>
      <w:r w:rsidR="009E6509">
        <w:rPr>
          <w:sz w:val="22"/>
          <w:szCs w:val="22"/>
        </w:rPr>
        <w:t xml:space="preserve"> В’ячеслава Олексійовича</w:t>
      </w:r>
      <w:r w:rsidRPr="000E6A69">
        <w:rPr>
          <w:sz w:val="22"/>
          <w:szCs w:val="22"/>
        </w:rPr>
        <w:t xml:space="preserve">  для будівництва і обслуговування житлового будинку  , господарських будівель і споруд  присадибн</w:t>
      </w:r>
      <w:r w:rsidR="000E6A69">
        <w:rPr>
          <w:sz w:val="22"/>
          <w:szCs w:val="22"/>
        </w:rPr>
        <w:t>а ділянка що розта</w:t>
      </w:r>
      <w:r w:rsidRPr="000E6A69">
        <w:rPr>
          <w:sz w:val="22"/>
          <w:szCs w:val="22"/>
        </w:rPr>
        <w:t>шо</w:t>
      </w:r>
      <w:r w:rsidR="00DC0CA3">
        <w:rPr>
          <w:sz w:val="22"/>
          <w:szCs w:val="22"/>
        </w:rPr>
        <w:t>ван</w:t>
      </w:r>
      <w:r w:rsidR="009E6509">
        <w:rPr>
          <w:sz w:val="22"/>
          <w:szCs w:val="22"/>
        </w:rPr>
        <w:t>а за адресою : вул.. Менделєєва, 4</w:t>
      </w:r>
      <w:r w:rsidR="00DC0CA3">
        <w:rPr>
          <w:sz w:val="22"/>
          <w:szCs w:val="22"/>
        </w:rPr>
        <w:t xml:space="preserve">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 w:rsidRPr="000E6A69">
        <w:rPr>
          <w:sz w:val="22"/>
          <w:szCs w:val="22"/>
        </w:rPr>
        <w:t xml:space="preserve">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 Передати у влас</w:t>
      </w:r>
      <w:r w:rsidR="009E6509">
        <w:rPr>
          <w:sz w:val="22"/>
          <w:szCs w:val="22"/>
        </w:rPr>
        <w:t xml:space="preserve">ність громадянину </w:t>
      </w:r>
      <w:proofErr w:type="spellStart"/>
      <w:r w:rsidR="009E6509">
        <w:rPr>
          <w:sz w:val="22"/>
          <w:szCs w:val="22"/>
        </w:rPr>
        <w:t>Цинцар</w:t>
      </w:r>
      <w:proofErr w:type="spellEnd"/>
      <w:r w:rsidR="009E6509">
        <w:rPr>
          <w:sz w:val="22"/>
          <w:szCs w:val="22"/>
        </w:rPr>
        <w:t xml:space="preserve"> В’ячеславу Олексійовичу</w:t>
      </w:r>
      <w:r w:rsidRPr="000E6A69">
        <w:rPr>
          <w:sz w:val="22"/>
          <w:szCs w:val="22"/>
        </w:rPr>
        <w:t xml:space="preserve"> земельну ділянку (кадастровий номер 5124</w:t>
      </w:r>
      <w:r w:rsidR="009E6509">
        <w:rPr>
          <w:sz w:val="22"/>
          <w:szCs w:val="22"/>
        </w:rPr>
        <w:t>582300:02:002:0008) загальною площею 0,2302</w:t>
      </w:r>
      <w:r w:rsidR="00DC0CA3">
        <w:rPr>
          <w:sz w:val="22"/>
          <w:szCs w:val="22"/>
        </w:rPr>
        <w:t xml:space="preserve"> </w:t>
      </w:r>
      <w:r w:rsidRPr="000E6A69">
        <w:rPr>
          <w:sz w:val="22"/>
          <w:szCs w:val="22"/>
        </w:rPr>
        <w:t>га для будівництва і обслуго</w:t>
      </w:r>
      <w:r w:rsidR="000E6A69">
        <w:rPr>
          <w:sz w:val="22"/>
          <w:szCs w:val="22"/>
        </w:rPr>
        <w:t>ву</w:t>
      </w:r>
      <w:r w:rsidRPr="000E6A69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0E6A69">
        <w:rPr>
          <w:sz w:val="22"/>
          <w:szCs w:val="22"/>
        </w:rPr>
        <w:t>лової</w:t>
      </w:r>
      <w:r w:rsidRPr="000E6A69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пункту) Білгород-Дністровського району , Одеської обл.. ву</w:t>
      </w:r>
      <w:r w:rsidR="000E6A69">
        <w:rPr>
          <w:sz w:val="22"/>
          <w:szCs w:val="22"/>
        </w:rPr>
        <w:t>л</w:t>
      </w:r>
      <w:r w:rsidR="009E6509">
        <w:rPr>
          <w:sz w:val="22"/>
          <w:szCs w:val="22"/>
        </w:rPr>
        <w:t>. Менделєєва, 4</w:t>
      </w:r>
      <w:r w:rsidR="00DC0CA3">
        <w:rPr>
          <w:sz w:val="22"/>
          <w:szCs w:val="22"/>
        </w:rPr>
        <w:t xml:space="preserve">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 w:rsidRPr="000E6A69">
        <w:rPr>
          <w:sz w:val="22"/>
          <w:szCs w:val="22"/>
        </w:rPr>
        <w:t>.</w:t>
      </w:r>
    </w:p>
    <w:p w:rsidR="00583B6D" w:rsidRPr="000E6A69" w:rsidRDefault="009E6509" w:rsidP="00DC0CA3">
      <w:pPr>
        <w:pStyle w:val="a3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Цинцар</w:t>
      </w:r>
      <w:proofErr w:type="spellEnd"/>
      <w:r>
        <w:rPr>
          <w:sz w:val="22"/>
          <w:szCs w:val="22"/>
        </w:rPr>
        <w:t xml:space="preserve"> В’ячеславу Олексійовичу</w:t>
      </w:r>
      <w:r w:rsidR="00DC0CA3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здійснити державну реєстрацію права власності на земельну ділянку відповідно до вимог чинного законодавства.</w:t>
      </w:r>
    </w:p>
    <w:p w:rsidR="00583B6D" w:rsidRPr="000E6A69" w:rsidRDefault="000E6A69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583B6D" w:rsidRPr="000E6A69">
        <w:rPr>
          <w:sz w:val="22"/>
          <w:szCs w:val="22"/>
        </w:rPr>
        <w:t>бов’яза</w:t>
      </w:r>
      <w:r w:rsidR="009E6509">
        <w:rPr>
          <w:sz w:val="22"/>
          <w:szCs w:val="22"/>
        </w:rPr>
        <w:t xml:space="preserve">ти </w:t>
      </w:r>
      <w:proofErr w:type="spellStart"/>
      <w:r w:rsidR="009E6509">
        <w:rPr>
          <w:sz w:val="22"/>
          <w:szCs w:val="22"/>
        </w:rPr>
        <w:t>Цинцар</w:t>
      </w:r>
      <w:proofErr w:type="spellEnd"/>
      <w:r w:rsidR="009E6509">
        <w:rPr>
          <w:sz w:val="22"/>
          <w:szCs w:val="22"/>
        </w:rPr>
        <w:t xml:space="preserve"> В’ячеслава </w:t>
      </w:r>
      <w:r w:rsidR="00583B6D" w:rsidRPr="000E6A69">
        <w:rPr>
          <w:sz w:val="22"/>
          <w:szCs w:val="22"/>
        </w:rPr>
        <w:t xml:space="preserve"> </w:t>
      </w:r>
      <w:r w:rsidR="009E6509">
        <w:rPr>
          <w:sz w:val="22"/>
          <w:szCs w:val="22"/>
        </w:rPr>
        <w:t>Олексійовича</w:t>
      </w:r>
      <w:bookmarkStart w:id="0" w:name="_GoBack"/>
      <w:bookmarkEnd w:id="0"/>
      <w:r w:rsidR="00583B6D" w:rsidRPr="000E6A69">
        <w:rPr>
          <w:sz w:val="22"/>
          <w:szCs w:val="22"/>
        </w:rPr>
        <w:t xml:space="preserve">  використовувати земельну ділянку за цільовим  призначенням,суворо дотримуватися вимог  до чинного законодавства  України.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Попередити власника земельної ділянки ,що  право власності на землю може бути припинено у випадках ,передбачених </w:t>
      </w:r>
      <w:r w:rsidR="000E6A69">
        <w:rPr>
          <w:sz w:val="22"/>
          <w:szCs w:val="22"/>
        </w:rPr>
        <w:t>статями 140,143 Земельного  Коде</w:t>
      </w:r>
      <w:r w:rsidRPr="000E6A69">
        <w:rPr>
          <w:sz w:val="22"/>
          <w:szCs w:val="22"/>
        </w:rPr>
        <w:t xml:space="preserve">ксу України </w:t>
      </w:r>
    </w:p>
    <w:p w:rsidR="00583B6D" w:rsidRPr="000E6A69" w:rsidRDefault="00583B6D" w:rsidP="000E6A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583B6D" w:rsidRDefault="00583B6D" w:rsidP="00583B6D">
      <w:pPr>
        <w:pStyle w:val="a3"/>
      </w:pPr>
    </w:p>
    <w:p w:rsidR="00583B6D" w:rsidRDefault="00583B6D" w:rsidP="00583B6D">
      <w:pPr>
        <w:pStyle w:val="a3"/>
        <w:rPr>
          <w:sz w:val="32"/>
          <w:szCs w:val="32"/>
        </w:rPr>
      </w:pPr>
    </w:p>
    <w:p w:rsidR="00DC0CA3" w:rsidRDefault="00DC0CA3">
      <w:pPr>
        <w:rPr>
          <w:sz w:val="22"/>
          <w:szCs w:val="22"/>
        </w:rPr>
      </w:pPr>
    </w:p>
    <w:p w:rsidR="00DC0CA3" w:rsidRDefault="00DC0CA3">
      <w:pPr>
        <w:rPr>
          <w:sz w:val="22"/>
          <w:szCs w:val="22"/>
        </w:rPr>
      </w:pPr>
    </w:p>
    <w:p w:rsidR="008B5AFF" w:rsidRPr="000E6A69" w:rsidRDefault="00583B6D">
      <w:pPr>
        <w:rPr>
          <w:sz w:val="22"/>
          <w:szCs w:val="22"/>
        </w:rPr>
      </w:pPr>
      <w:r>
        <w:rPr>
          <w:sz w:val="22"/>
          <w:szCs w:val="22"/>
        </w:rPr>
        <w:t xml:space="preserve">Петропавлівський сільський голова:                 </w:t>
      </w:r>
      <w:r w:rsidR="008C7F29">
        <w:rPr>
          <w:sz w:val="22"/>
          <w:szCs w:val="22"/>
        </w:rPr>
        <w:t xml:space="preserve">                                           О.М.Чернова</w:t>
      </w:r>
    </w:p>
    <w:sectPr w:rsidR="008B5AFF" w:rsidRPr="000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0910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9"/>
    <w:rsid w:val="000E6A69"/>
    <w:rsid w:val="00583B6D"/>
    <w:rsid w:val="00687CB9"/>
    <w:rsid w:val="008B5AFF"/>
    <w:rsid w:val="008C7F29"/>
    <w:rsid w:val="0096653F"/>
    <w:rsid w:val="00990CBA"/>
    <w:rsid w:val="009A2944"/>
    <w:rsid w:val="009E6509"/>
    <w:rsid w:val="00A33DFC"/>
    <w:rsid w:val="00B227CF"/>
    <w:rsid w:val="00DC0CA3"/>
    <w:rsid w:val="00F8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2021-06-14T12:15:00Z</cp:lastPrinted>
  <dcterms:created xsi:type="dcterms:W3CDTF">2021-03-23T11:19:00Z</dcterms:created>
  <dcterms:modified xsi:type="dcterms:W3CDTF">2021-06-14T12:33:00Z</dcterms:modified>
</cp:coreProperties>
</file>