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BB" w:rsidRPr="00767250" w:rsidRDefault="00923DBB" w:rsidP="004D6D2B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76725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9250BDB" wp14:editId="2D44A112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BB" w:rsidRPr="00767250" w:rsidRDefault="00923DBB" w:rsidP="00923DB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767250">
        <w:rPr>
          <w:rFonts w:ascii="Times New Roman" w:hAnsi="Times New Roman"/>
          <w:b/>
          <w:bCs/>
          <w:sz w:val="28"/>
          <w:szCs w:val="28"/>
          <w:lang w:val="uk-UA" w:eastAsia="uk-UA"/>
        </w:rPr>
        <w:t>Україна</w:t>
      </w:r>
    </w:p>
    <w:p w:rsidR="00923DBB" w:rsidRPr="00767250" w:rsidRDefault="00923DBB" w:rsidP="00923DB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  <w:lang w:val="uk-UA"/>
        </w:rPr>
      </w:pPr>
      <w:proofErr w:type="spellStart"/>
      <w:r w:rsidRPr="00767250">
        <w:rPr>
          <w:rFonts w:ascii="Times New Roman" w:hAnsi="Times New Roman"/>
          <w:b/>
          <w:bCs/>
          <w:iCs/>
          <w:sz w:val="28"/>
          <w:szCs w:val="28"/>
          <w:lang w:val="uk-UA"/>
        </w:rPr>
        <w:t>Петропавлівська</w:t>
      </w:r>
      <w:proofErr w:type="spellEnd"/>
      <w:r w:rsidRPr="00767250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  сільська   рада</w:t>
      </w:r>
      <w:r w:rsidRPr="00767250"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</w:p>
    <w:p w:rsidR="00923DBB" w:rsidRPr="00767250" w:rsidRDefault="00923DBB" w:rsidP="00923DB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67250">
        <w:rPr>
          <w:rFonts w:ascii="Times New Roman" w:hAnsi="Times New Roman"/>
          <w:b/>
          <w:iCs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923DBB" w:rsidRPr="00767250" w:rsidRDefault="004D6D2B" w:rsidP="00923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17</w:t>
      </w:r>
      <w:r w:rsidR="00923DBB" w:rsidRPr="00767250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 сесія VІІI скликання</w:t>
      </w:r>
    </w:p>
    <w:p w:rsidR="00923DBB" w:rsidRPr="00767250" w:rsidRDefault="00923DBB" w:rsidP="00923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767250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923DBB" w:rsidRPr="00707216" w:rsidRDefault="00923DBB" w:rsidP="00923DBB">
      <w:pPr>
        <w:ind w:firstLine="53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9"/>
        <w:gridCol w:w="3984"/>
        <w:gridCol w:w="1340"/>
        <w:gridCol w:w="1318"/>
      </w:tblGrid>
      <w:tr w:rsidR="00923DBB" w:rsidRPr="00090296" w:rsidTr="00E867B1">
        <w:tc>
          <w:tcPr>
            <w:tcW w:w="2988" w:type="dxa"/>
            <w:shd w:val="clear" w:color="auto" w:fill="auto"/>
          </w:tcPr>
          <w:p w:rsidR="00923DBB" w:rsidRPr="00090296" w:rsidRDefault="004D6D2B" w:rsidP="00E867B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6.10.2021</w:t>
            </w:r>
            <w:r w:rsidR="00923DBB" w:rsidRPr="00090296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23DBB" w:rsidRPr="00090296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="00923DBB" w:rsidRPr="00090296">
              <w:rPr>
                <w:b/>
                <w:color w:val="000000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923DBB" w:rsidRPr="00090296" w:rsidRDefault="00923DBB" w:rsidP="00E867B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923DBB" w:rsidRPr="006717E3" w:rsidRDefault="00923DBB" w:rsidP="00E867B1">
            <w:pPr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090296">
              <w:rPr>
                <w:b/>
                <w:color w:val="000000"/>
                <w:sz w:val="28"/>
                <w:szCs w:val="28"/>
              </w:rPr>
              <w:t>№</w:t>
            </w:r>
            <w:r w:rsidR="006717E3">
              <w:rPr>
                <w:b/>
                <w:color w:val="000000"/>
                <w:sz w:val="28"/>
                <w:szCs w:val="28"/>
                <w:lang w:val="uk-UA"/>
              </w:rPr>
              <w:t xml:space="preserve"> 1255</w:t>
            </w:r>
          </w:p>
        </w:tc>
        <w:tc>
          <w:tcPr>
            <w:tcW w:w="1364" w:type="dxa"/>
            <w:shd w:val="clear" w:color="auto" w:fill="auto"/>
          </w:tcPr>
          <w:p w:rsidR="00923DBB" w:rsidRPr="00037DD1" w:rsidRDefault="00923DBB" w:rsidP="00E867B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923DBB" w:rsidRPr="007135D3" w:rsidRDefault="00923DBB" w:rsidP="004D6D2B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4D6D2B">
        <w:rPr>
          <w:rFonts w:ascii="Times New Roman" w:hAnsi="Times New Roman"/>
          <w:b/>
          <w:sz w:val="28"/>
          <w:szCs w:val="28"/>
          <w:lang w:val="uk-UA"/>
        </w:rPr>
        <w:t>розглядання листа Прикордонного загону</w:t>
      </w:r>
      <w:r w:rsidR="006717E3">
        <w:rPr>
          <w:rFonts w:ascii="Times New Roman" w:hAnsi="Times New Roman"/>
          <w:b/>
          <w:sz w:val="28"/>
          <w:szCs w:val="28"/>
          <w:lang w:val="uk-UA"/>
        </w:rPr>
        <w:t xml:space="preserve"> щодо можливості надання допомоги у вигляді субвенції</w:t>
      </w:r>
      <w:r w:rsidR="004D6D2B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923DBB" w:rsidRPr="007135D3" w:rsidRDefault="00923DBB" w:rsidP="00923DBB">
      <w:pPr>
        <w:shd w:val="clear" w:color="auto" w:fill="FFFFFF"/>
        <w:spacing w:after="0" w:line="240" w:lineRule="auto"/>
        <w:rPr>
          <w:rFonts w:ascii="Arial" w:hAnsi="Arial" w:cs="Arial"/>
          <w:color w:val="2A2928"/>
          <w:sz w:val="24"/>
          <w:szCs w:val="24"/>
          <w:lang w:val="uk-UA"/>
        </w:rPr>
      </w:pPr>
    </w:p>
    <w:p w:rsidR="00923DBB" w:rsidRDefault="00923DBB" w:rsidP="00923D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135D3">
        <w:rPr>
          <w:rFonts w:ascii="Times New Roman" w:hAnsi="Times New Roman"/>
          <w:color w:val="2A2928"/>
          <w:sz w:val="28"/>
          <w:szCs w:val="28"/>
          <w:lang w:val="uk-UA"/>
        </w:rPr>
        <w:t>Відповідно до</w:t>
      </w:r>
      <w:r w:rsidRPr="007135D3">
        <w:rPr>
          <w:rFonts w:ascii="Arial" w:hAnsi="Arial" w:cs="Arial"/>
          <w:color w:val="2A2928"/>
          <w:sz w:val="24"/>
          <w:szCs w:val="24"/>
          <w:lang w:val="uk-UA"/>
        </w:rPr>
        <w:t> </w:t>
      </w:r>
      <w:hyperlink r:id="rId6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 статті 26 Закону України </w:t>
        </w:r>
        <w:r>
          <w:rPr>
            <w:rFonts w:ascii="Times New Roman" w:hAnsi="Times New Roman"/>
            <w:color w:val="000000"/>
            <w:sz w:val="28"/>
            <w:szCs w:val="28"/>
            <w:lang w:val="uk-UA"/>
          </w:rPr>
          <w:t>«</w:t>
        </w:r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Про місцеве самоврядування в Україні</w:t>
        </w:r>
      </w:hyperlink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 xml:space="preserve">, статті 85 Бюджетного кодексу України, </w:t>
      </w:r>
      <w:hyperlink r:id="rId7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статті 2 Закону України </w:t>
        </w:r>
        <w:r>
          <w:rPr>
            <w:rFonts w:ascii="Times New Roman" w:hAnsi="Times New Roman"/>
            <w:color w:val="000000"/>
            <w:sz w:val="28"/>
            <w:szCs w:val="28"/>
            <w:lang w:val="uk-UA"/>
          </w:rPr>
          <w:t>«</w:t>
        </w:r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Про Державний кордон України</w:t>
        </w:r>
      </w:hyperlink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8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статей 19</w:t>
        </w:r>
      </w:hyperlink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9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22</w:t>
        </w:r>
      </w:hyperlink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10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27</w:t>
        </w:r>
      </w:hyperlink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>, </w:t>
      </w:r>
      <w:hyperlink r:id="rId11" w:tgtFrame="_top" w:history="1"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28 Закону України </w:t>
        </w:r>
        <w:r>
          <w:rPr>
            <w:rFonts w:ascii="Times New Roman" w:hAnsi="Times New Roman"/>
            <w:color w:val="000000"/>
            <w:sz w:val="28"/>
            <w:szCs w:val="28"/>
            <w:lang w:val="uk-UA"/>
          </w:rPr>
          <w:t>«</w:t>
        </w:r>
        <w:r w:rsidRPr="007135D3">
          <w:rPr>
            <w:rFonts w:ascii="Times New Roman" w:hAnsi="Times New Roman"/>
            <w:color w:val="000000"/>
            <w:sz w:val="28"/>
            <w:szCs w:val="28"/>
            <w:lang w:val="uk-UA"/>
          </w:rPr>
          <w:t>Про Державну прикордонну службу України</w:t>
        </w:r>
      </w:hyperlink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="006717E3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заслухавши О.М.Чернову «</w:t>
      </w:r>
      <w:r w:rsidR="004D6D2B">
        <w:rPr>
          <w:rFonts w:ascii="Times New Roman" w:hAnsi="Times New Roman"/>
          <w:color w:val="000000"/>
          <w:sz w:val="28"/>
          <w:szCs w:val="28"/>
          <w:lang w:val="uk-UA"/>
        </w:rPr>
        <w:t>Про розгляд листа Прикордонного загону щодо можливості надання допомоги у вигляді субвенції</w:t>
      </w:r>
      <w:r w:rsidR="006717E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4D6D2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7135D3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:rsidR="00923DBB" w:rsidRDefault="00923DBB" w:rsidP="00923DB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923DBB" w:rsidRDefault="00923DBB" w:rsidP="00923DB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ВИРІШИЛА</w:t>
      </w:r>
      <w:r w:rsidRPr="007135D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:</w:t>
      </w:r>
    </w:p>
    <w:p w:rsidR="00923DBB" w:rsidRPr="007135D3" w:rsidRDefault="00923DBB" w:rsidP="00923DB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BB" w:rsidRPr="007135D3" w:rsidRDefault="00923DBB" w:rsidP="00923DBB">
      <w:pPr>
        <w:pStyle w:val="3"/>
        <w:shd w:val="clear" w:color="auto" w:fill="FFFFFF"/>
        <w:spacing w:before="0" w:line="240" w:lineRule="auto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7135D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1. </w:t>
      </w:r>
      <w:r w:rsidR="004D6D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Інформацію </w:t>
      </w:r>
      <w:r w:rsidR="006717E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4D6D2B">
        <w:rPr>
          <w:rFonts w:ascii="Times New Roman" w:hAnsi="Times New Roman"/>
          <w:color w:val="000000"/>
          <w:sz w:val="28"/>
          <w:szCs w:val="28"/>
          <w:lang w:val="uk-UA"/>
        </w:rPr>
        <w:t>Про розгляд листа Прикордонного загону щодо можливості надання допомоги у вигляді субвенції</w:t>
      </w:r>
      <w:r w:rsidR="006717E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4D6D2B">
        <w:rPr>
          <w:rFonts w:ascii="Times New Roman" w:hAnsi="Times New Roman"/>
          <w:color w:val="000000"/>
          <w:sz w:val="28"/>
          <w:szCs w:val="28"/>
          <w:lang w:val="uk-UA"/>
        </w:rPr>
        <w:t xml:space="preserve">  прийняти до відома.</w:t>
      </w:r>
    </w:p>
    <w:p w:rsidR="00923DBB" w:rsidRPr="007135D3" w:rsidRDefault="00923DBB" w:rsidP="00923D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135D3">
        <w:rPr>
          <w:rFonts w:ascii="Times New Roman" w:hAnsi="Times New Roman"/>
          <w:sz w:val="28"/>
          <w:szCs w:val="28"/>
          <w:lang w:val="uk-UA"/>
        </w:rPr>
        <w:t>2. Фі</w:t>
      </w:r>
      <w:r>
        <w:rPr>
          <w:rFonts w:ascii="Times New Roman" w:hAnsi="Times New Roman"/>
          <w:sz w:val="28"/>
          <w:szCs w:val="28"/>
          <w:lang w:val="uk-UA"/>
        </w:rPr>
        <w:t xml:space="preserve">нансовому управлінню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7135D3">
        <w:rPr>
          <w:rFonts w:ascii="Times New Roman" w:hAnsi="Times New Roman"/>
          <w:sz w:val="28"/>
          <w:szCs w:val="28"/>
          <w:lang w:val="uk-UA"/>
        </w:rPr>
        <w:t xml:space="preserve"> сільської ради передбачати</w:t>
      </w:r>
      <w:r w:rsidR="004D6D2B">
        <w:rPr>
          <w:rFonts w:ascii="Times New Roman" w:hAnsi="Times New Roman"/>
          <w:sz w:val="28"/>
          <w:szCs w:val="28"/>
          <w:lang w:val="uk-UA"/>
        </w:rPr>
        <w:t xml:space="preserve"> кошти з надання допомоги у вигляді субвенції</w:t>
      </w:r>
      <w:r w:rsidRPr="007135D3">
        <w:rPr>
          <w:rFonts w:ascii="Times New Roman" w:hAnsi="Times New Roman"/>
          <w:sz w:val="28"/>
          <w:szCs w:val="28"/>
          <w:lang w:val="uk-UA"/>
        </w:rPr>
        <w:t>.</w:t>
      </w:r>
    </w:p>
    <w:p w:rsidR="00923DBB" w:rsidRPr="007135D3" w:rsidRDefault="004D6D2B" w:rsidP="00923D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21"/>
          <w:sz w:val="28"/>
          <w:szCs w:val="28"/>
          <w:lang w:val="uk-UA" w:eastAsia="uk-UA"/>
        </w:rPr>
        <w:t>3</w:t>
      </w:r>
      <w:r w:rsidR="00923DBB" w:rsidRPr="007135D3">
        <w:rPr>
          <w:rStyle w:val="FontStyle21"/>
          <w:sz w:val="28"/>
          <w:szCs w:val="28"/>
          <w:lang w:val="uk-UA" w:eastAsia="uk-UA"/>
        </w:rPr>
        <w:t xml:space="preserve">. Контроль за виконанням даного рішення покласти на </w:t>
      </w:r>
      <w:r w:rsidR="00923DBB" w:rsidRPr="007135D3">
        <w:rPr>
          <w:rFonts w:ascii="Times New Roman" w:hAnsi="Times New Roman"/>
          <w:sz w:val="28"/>
          <w:szCs w:val="28"/>
          <w:lang w:val="uk-UA"/>
        </w:rPr>
        <w:t>постійну комісію сільської ради з питань фінансів, бюджету, планування соціально – економічного розвитку, інвестицій та міжнародного співробітни</w:t>
      </w:r>
      <w:r w:rsidR="00923DBB">
        <w:rPr>
          <w:rFonts w:ascii="Times New Roman" w:hAnsi="Times New Roman"/>
          <w:sz w:val="28"/>
          <w:szCs w:val="28"/>
          <w:lang w:val="uk-UA"/>
        </w:rPr>
        <w:t>цтва.</w:t>
      </w:r>
    </w:p>
    <w:p w:rsidR="00923DBB" w:rsidRPr="007135D3" w:rsidRDefault="00923DBB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3DBB" w:rsidRDefault="00923DBB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6D2B" w:rsidRDefault="004D6D2B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6D2B" w:rsidRDefault="004D6D2B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6D2B" w:rsidRDefault="004D6D2B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57B4" w:rsidRDefault="009F57B4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57B4" w:rsidRDefault="009F57B4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4156" w:rsidRPr="00923DBB" w:rsidRDefault="00923DBB" w:rsidP="00923D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        О.М.Чернова</w:t>
      </w:r>
    </w:p>
    <w:sectPr w:rsidR="00534156" w:rsidRPr="00923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DAE"/>
    <w:rsid w:val="00467DAE"/>
    <w:rsid w:val="004D6D2B"/>
    <w:rsid w:val="00534156"/>
    <w:rsid w:val="006717E3"/>
    <w:rsid w:val="00923DBB"/>
    <w:rsid w:val="009F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BB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23DB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23DBB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Normal (Web)"/>
    <w:basedOn w:val="a"/>
    <w:rsid w:val="00923D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923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1">
    <w:name w:val="Font Style21"/>
    <w:uiPriority w:val="99"/>
    <w:rsid w:val="00923DBB"/>
    <w:rPr>
      <w:rFonts w:ascii="Times New Roman" w:hAnsi="Times New Roman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92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D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BB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23DB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23DBB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Normal (Web)"/>
    <w:basedOn w:val="a"/>
    <w:rsid w:val="00923D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923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1">
    <w:name w:val="Font Style21"/>
    <w:uiPriority w:val="99"/>
    <w:rsid w:val="00923DBB"/>
    <w:rPr>
      <w:rFonts w:ascii="Times New Roman" w:hAnsi="Times New Roman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92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D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03066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177700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Z970280.html" TargetMode="External"/><Relationship Id="rId11" Type="http://schemas.openxmlformats.org/officeDocument/2006/relationships/hyperlink" Target="http://search.ligazakon.ua/l_doc2.nsf/link1/T030661.html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search.ligazakon.ua/l_doc2.nsf/link1/T03066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T0306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2021-11-29T12:46:00Z</cp:lastPrinted>
  <dcterms:created xsi:type="dcterms:W3CDTF">2021-10-25T08:48:00Z</dcterms:created>
  <dcterms:modified xsi:type="dcterms:W3CDTF">2021-11-29T12:46:00Z</dcterms:modified>
</cp:coreProperties>
</file>