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889" w:rsidRDefault="00F47889" w:rsidP="00F47889">
      <w:pPr>
        <w:pStyle w:val="a3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8650" cy="8763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7889" w:rsidRDefault="00F47889" w:rsidP="001F50ED">
      <w:pPr>
        <w:spacing w:before="120" w:after="0" w:line="240" w:lineRule="auto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F47889" w:rsidRDefault="00F47889" w:rsidP="001F50ED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F47889" w:rsidRDefault="001F50ED" w:rsidP="001F50ED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БІЛГОРОД-ДНІСТРОВСЬКОГО</w:t>
      </w:r>
      <w:r w:rsidR="00F47889">
        <w:rPr>
          <w:b/>
          <w:bCs/>
          <w:color w:val="000000"/>
          <w:sz w:val="28"/>
          <w:szCs w:val="28"/>
          <w:lang w:val="uk-UA"/>
        </w:rPr>
        <w:t xml:space="preserve"> РАЙОНУ</w:t>
      </w:r>
      <w:r w:rsidR="00A557B9">
        <w:rPr>
          <w:b/>
          <w:bCs/>
          <w:color w:val="000000"/>
          <w:sz w:val="28"/>
          <w:szCs w:val="28"/>
          <w:lang w:val="uk-UA"/>
        </w:rPr>
        <w:t xml:space="preserve"> </w:t>
      </w:r>
      <w:r w:rsidR="00F47889">
        <w:rPr>
          <w:b/>
          <w:bCs/>
          <w:color w:val="000000"/>
          <w:sz w:val="28"/>
          <w:szCs w:val="28"/>
          <w:lang w:val="uk-UA"/>
        </w:rPr>
        <w:t>ОДЕСЬКОЇ ОБЛАСТІ</w:t>
      </w:r>
    </w:p>
    <w:p w:rsidR="00F47889" w:rsidRDefault="00A557B9" w:rsidP="001F50E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Х </w:t>
      </w:r>
      <w:r w:rsidR="00F47889">
        <w:rPr>
          <w:b/>
          <w:bCs/>
          <w:color w:val="000000"/>
          <w:sz w:val="28"/>
          <w:szCs w:val="28"/>
          <w:lang w:val="uk-UA"/>
        </w:rPr>
        <w:t>сесія</w:t>
      </w:r>
      <w:r w:rsidR="001F50ED">
        <w:rPr>
          <w:b/>
          <w:bCs/>
          <w:color w:val="000000"/>
          <w:sz w:val="28"/>
          <w:szCs w:val="28"/>
          <w:lang w:val="uk-UA"/>
        </w:rPr>
        <w:t xml:space="preserve"> </w:t>
      </w:r>
      <w:r w:rsidR="00F47889">
        <w:rPr>
          <w:b/>
          <w:bCs/>
          <w:color w:val="000000"/>
          <w:sz w:val="28"/>
          <w:szCs w:val="28"/>
          <w:lang w:val="en-US"/>
        </w:rPr>
        <w:t>V</w:t>
      </w:r>
      <w:r w:rsidR="00F47889">
        <w:rPr>
          <w:b/>
          <w:bCs/>
          <w:color w:val="000000"/>
          <w:sz w:val="28"/>
          <w:szCs w:val="28"/>
          <w:lang w:val="uk-UA"/>
        </w:rPr>
        <w:t>ІІІ скликання</w:t>
      </w:r>
    </w:p>
    <w:p w:rsidR="00A557B9" w:rsidRPr="007C7454" w:rsidRDefault="00A557B9" w:rsidP="00F47889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F47889" w:rsidRDefault="00F47889" w:rsidP="00F47889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F47889" w:rsidRPr="001F50ED" w:rsidRDefault="00F47889" w:rsidP="00F47889">
      <w:pPr>
        <w:pStyle w:val="a7"/>
        <w:spacing w:after="0"/>
        <w:ind w:left="0"/>
        <w:rPr>
          <w:sz w:val="28"/>
          <w:lang w:val="uk-UA"/>
        </w:rPr>
      </w:pPr>
    </w:p>
    <w:p w:rsidR="00F47889" w:rsidRPr="001F50ED" w:rsidRDefault="00F47889" w:rsidP="00F47889">
      <w:pPr>
        <w:pStyle w:val="a7"/>
        <w:spacing w:after="0"/>
        <w:ind w:left="-426"/>
        <w:rPr>
          <w:b/>
          <w:sz w:val="28"/>
          <w:lang w:val="uk-UA"/>
        </w:rPr>
      </w:pPr>
      <w:r w:rsidRPr="001F50ED">
        <w:rPr>
          <w:sz w:val="28"/>
          <w:lang w:val="uk-UA"/>
        </w:rPr>
        <w:t xml:space="preserve">           </w:t>
      </w:r>
      <w:r w:rsidRPr="001F50ED">
        <w:rPr>
          <w:b/>
          <w:sz w:val="28"/>
          <w:lang w:val="uk-UA"/>
        </w:rPr>
        <w:t>2</w:t>
      </w:r>
      <w:r w:rsidR="00A557B9" w:rsidRPr="001F50ED">
        <w:rPr>
          <w:b/>
          <w:sz w:val="28"/>
          <w:lang w:val="uk-UA"/>
        </w:rPr>
        <w:t>7</w:t>
      </w:r>
      <w:r w:rsidR="001F50ED">
        <w:rPr>
          <w:b/>
          <w:sz w:val="28"/>
          <w:lang w:val="uk-UA"/>
        </w:rPr>
        <w:t>.04.</w:t>
      </w:r>
      <w:r w:rsidRPr="001F50ED">
        <w:rPr>
          <w:b/>
          <w:sz w:val="28"/>
          <w:lang w:val="uk-UA"/>
        </w:rPr>
        <w:t xml:space="preserve">2021                                                                   </w:t>
      </w:r>
      <w:r w:rsidR="001F50ED">
        <w:rPr>
          <w:b/>
          <w:sz w:val="28"/>
          <w:lang w:val="uk-UA"/>
        </w:rPr>
        <w:t xml:space="preserve">                   № 137</w:t>
      </w:r>
    </w:p>
    <w:p w:rsidR="00F47889" w:rsidRDefault="00F47889" w:rsidP="00F47889">
      <w:pPr>
        <w:pStyle w:val="a7"/>
        <w:spacing w:after="0"/>
        <w:ind w:left="0"/>
        <w:rPr>
          <w:sz w:val="28"/>
          <w:lang w:val="uk-UA"/>
        </w:rPr>
      </w:pPr>
    </w:p>
    <w:p w:rsidR="00BF5A1D" w:rsidRPr="00390319" w:rsidRDefault="001F50ED" w:rsidP="001F50ED">
      <w:pPr>
        <w:pStyle w:val="a5"/>
        <w:ind w:right="-2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Про </w:t>
      </w:r>
      <w:r w:rsidR="00BF5A1D">
        <w:rPr>
          <w:rFonts w:ascii="Times New Roman" w:hAnsi="Times New Roman" w:cs="Times New Roman"/>
          <w:b/>
          <w:sz w:val="28"/>
        </w:rPr>
        <w:t xml:space="preserve">надання згоди на розроблення технічної документації із землеустрою щодо поділу та об'єднання земельних ділянок для ведення особистого селянського господарства із земель комунальної власності  </w:t>
      </w:r>
      <w:proofErr w:type="spellStart"/>
      <w:r w:rsidR="00BF5A1D">
        <w:rPr>
          <w:rFonts w:ascii="Times New Roman" w:hAnsi="Times New Roman" w:cs="Times New Roman"/>
          <w:b/>
          <w:sz w:val="28"/>
        </w:rPr>
        <w:t>Петропавлівської</w:t>
      </w:r>
      <w:proofErr w:type="spellEnd"/>
      <w:r w:rsidR="00BF5A1D">
        <w:rPr>
          <w:rFonts w:ascii="Times New Roman" w:hAnsi="Times New Roman" w:cs="Times New Roman"/>
          <w:b/>
          <w:sz w:val="28"/>
        </w:rPr>
        <w:t xml:space="preserve"> сільської ради Білгород Дністро</w:t>
      </w:r>
      <w:r>
        <w:rPr>
          <w:rFonts w:ascii="Times New Roman" w:hAnsi="Times New Roman" w:cs="Times New Roman"/>
          <w:b/>
          <w:sz w:val="28"/>
        </w:rPr>
        <w:t xml:space="preserve">вського району Одеської </w:t>
      </w:r>
      <w:r w:rsidR="00BF5A1D">
        <w:rPr>
          <w:rFonts w:ascii="Times New Roman" w:hAnsi="Times New Roman" w:cs="Times New Roman"/>
          <w:b/>
          <w:sz w:val="28"/>
        </w:rPr>
        <w:t xml:space="preserve">області розташованих на території </w:t>
      </w:r>
      <w:proofErr w:type="spellStart"/>
      <w:r w:rsidR="00BF5A1D">
        <w:rPr>
          <w:rFonts w:ascii="Times New Roman" w:hAnsi="Times New Roman" w:cs="Times New Roman"/>
          <w:b/>
          <w:sz w:val="28"/>
        </w:rPr>
        <w:t>Петропавлівської</w:t>
      </w:r>
      <w:proofErr w:type="spellEnd"/>
      <w:r w:rsidR="00BF5A1D" w:rsidRPr="009D7E6E">
        <w:rPr>
          <w:rFonts w:ascii="Times New Roman" w:hAnsi="Times New Roman" w:cs="Times New Roman"/>
          <w:b/>
          <w:sz w:val="28"/>
        </w:rPr>
        <w:t xml:space="preserve">     сільської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5A1D">
        <w:rPr>
          <w:rFonts w:ascii="Times New Roman" w:hAnsi="Times New Roman" w:cs="Times New Roman"/>
          <w:b/>
          <w:sz w:val="28"/>
          <w:szCs w:val="28"/>
        </w:rPr>
        <w:t xml:space="preserve">ради (колишньої </w:t>
      </w:r>
      <w:proofErr w:type="spellStart"/>
      <w:r w:rsidR="00BF5A1D">
        <w:rPr>
          <w:rFonts w:ascii="Times New Roman" w:hAnsi="Times New Roman" w:cs="Times New Roman"/>
          <w:b/>
          <w:sz w:val="28"/>
          <w:szCs w:val="28"/>
        </w:rPr>
        <w:t>Мі</w:t>
      </w:r>
      <w:r>
        <w:rPr>
          <w:rFonts w:ascii="Times New Roman" w:hAnsi="Times New Roman" w:cs="Times New Roman"/>
          <w:b/>
          <w:sz w:val="28"/>
          <w:szCs w:val="28"/>
        </w:rPr>
        <w:t>няйлівської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сільської ради) Біл</w:t>
      </w:r>
      <w:r w:rsidR="00BF5A1D">
        <w:rPr>
          <w:rFonts w:ascii="Times New Roman" w:hAnsi="Times New Roman" w:cs="Times New Roman"/>
          <w:b/>
          <w:sz w:val="28"/>
          <w:szCs w:val="28"/>
        </w:rPr>
        <w:t>город</w:t>
      </w:r>
      <w:r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="00BF5A1D">
        <w:rPr>
          <w:rFonts w:ascii="Times New Roman" w:hAnsi="Times New Roman" w:cs="Times New Roman"/>
          <w:b/>
          <w:sz w:val="28"/>
          <w:szCs w:val="28"/>
        </w:rPr>
        <w:t xml:space="preserve"> Дністровського району (колишнього </w:t>
      </w:r>
      <w:proofErr w:type="spellStart"/>
      <w:r w:rsidR="00BF5A1D">
        <w:rPr>
          <w:rFonts w:ascii="Times New Roman" w:hAnsi="Times New Roman" w:cs="Times New Roman"/>
          <w:b/>
          <w:sz w:val="28"/>
          <w:szCs w:val="28"/>
        </w:rPr>
        <w:t>Саратського</w:t>
      </w:r>
      <w:proofErr w:type="spellEnd"/>
      <w:r w:rsidR="00BF5A1D">
        <w:rPr>
          <w:rFonts w:ascii="Times New Roman" w:hAnsi="Times New Roman" w:cs="Times New Roman"/>
          <w:b/>
          <w:sz w:val="28"/>
          <w:szCs w:val="28"/>
        </w:rPr>
        <w:t>)  Одеської      області      (за межами   населеного  пункту)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F5A1D" w:rsidRDefault="00BF5A1D" w:rsidP="00BF5A1D">
      <w:pPr>
        <w:pStyle w:val="a5"/>
        <w:rPr>
          <w:rFonts w:ascii="Times New Roman" w:hAnsi="Times New Roman" w:cs="Times New Roman"/>
          <w:sz w:val="28"/>
        </w:rPr>
      </w:pPr>
    </w:p>
    <w:p w:rsidR="001F50ED" w:rsidRDefault="00BF5A1D" w:rsidP="001F50ED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до стаття 26, 59, Закону України «Про місцеве самоврядування в Україні», ст.. 79.1, 186 Земельного Кодексу України, </w:t>
      </w:r>
      <w:r w:rsidRPr="002660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ст.. 56 </w:t>
      </w:r>
      <w:r w:rsidRPr="0026604D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26604D">
        <w:rPr>
          <w:sz w:val="28"/>
          <w:szCs w:val="28"/>
          <w:lang w:val="uk-UA"/>
        </w:rPr>
        <w:t xml:space="preserve"> України «Про землеустрій»</w:t>
      </w:r>
      <w:r w:rsidR="001F50ED">
        <w:rPr>
          <w:sz w:val="28"/>
          <w:szCs w:val="28"/>
          <w:lang w:val="uk-UA"/>
        </w:rPr>
        <w:t xml:space="preserve"> сільська рада</w:t>
      </w:r>
    </w:p>
    <w:p w:rsidR="00BF5A1D" w:rsidRDefault="001F50ED" w:rsidP="001F50ED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BF5A1D">
        <w:rPr>
          <w:sz w:val="28"/>
          <w:szCs w:val="28"/>
          <w:lang w:val="uk-UA"/>
        </w:rPr>
        <w:t>:</w:t>
      </w:r>
    </w:p>
    <w:p w:rsidR="00A557B9" w:rsidRDefault="00BF5A1D" w:rsidP="001F50ED">
      <w:pPr>
        <w:pStyle w:val="a5"/>
        <w:ind w:right="-2"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Надати згоду на поділ </w:t>
      </w:r>
      <w:r w:rsidRPr="00BF5A1D">
        <w:rPr>
          <w:rFonts w:ascii="Times New Roman" w:hAnsi="Times New Roman" w:cs="Times New Roman"/>
          <w:sz w:val="28"/>
          <w:szCs w:val="28"/>
        </w:rPr>
        <w:t xml:space="preserve"> земельних ділянок для ведення особистого селянського господарства із земель комунальної власності  </w:t>
      </w:r>
      <w:proofErr w:type="spellStart"/>
      <w:r w:rsidRPr="00BF5A1D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BF5A1D">
        <w:rPr>
          <w:rFonts w:ascii="Times New Roman" w:hAnsi="Times New Roman" w:cs="Times New Roman"/>
          <w:sz w:val="28"/>
          <w:szCs w:val="28"/>
        </w:rPr>
        <w:t xml:space="preserve"> сільської ради Білгород Дністровського району Одеської області розташованих на території </w:t>
      </w:r>
      <w:proofErr w:type="spellStart"/>
      <w:r w:rsidRPr="00BF5A1D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BF5A1D">
        <w:rPr>
          <w:rFonts w:ascii="Times New Roman" w:hAnsi="Times New Roman" w:cs="Times New Roman"/>
          <w:sz w:val="28"/>
          <w:szCs w:val="28"/>
        </w:rPr>
        <w:t xml:space="preserve">     сільської         ради (колишньої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Міняйлівської</w:t>
      </w:r>
      <w:proofErr w:type="spellEnd"/>
      <w:r w:rsidRPr="00BF5A1D">
        <w:rPr>
          <w:rFonts w:ascii="Times New Roman" w:hAnsi="Times New Roman" w:cs="Times New Roman"/>
          <w:sz w:val="28"/>
          <w:szCs w:val="28"/>
        </w:rPr>
        <w:t xml:space="preserve"> сільської ради)     </w:t>
      </w:r>
      <w:proofErr w:type="spellStart"/>
      <w:r w:rsidRPr="00BF5A1D">
        <w:rPr>
          <w:rFonts w:ascii="Times New Roman" w:hAnsi="Times New Roman" w:cs="Times New Roman"/>
          <w:sz w:val="28"/>
          <w:szCs w:val="28"/>
        </w:rPr>
        <w:t>Бідгород</w:t>
      </w:r>
      <w:proofErr w:type="spellEnd"/>
      <w:r w:rsidRPr="00BF5A1D">
        <w:rPr>
          <w:rFonts w:ascii="Times New Roman" w:hAnsi="Times New Roman" w:cs="Times New Roman"/>
          <w:sz w:val="28"/>
          <w:szCs w:val="28"/>
        </w:rPr>
        <w:t xml:space="preserve"> Дністровського району (колишнього </w:t>
      </w:r>
      <w:proofErr w:type="spellStart"/>
      <w:r w:rsidRPr="00BF5A1D">
        <w:rPr>
          <w:rFonts w:ascii="Times New Roman" w:hAnsi="Times New Roman" w:cs="Times New Roman"/>
          <w:sz w:val="28"/>
          <w:szCs w:val="28"/>
        </w:rPr>
        <w:t>Саратського</w:t>
      </w:r>
      <w:proofErr w:type="spellEnd"/>
      <w:r w:rsidRPr="00BF5A1D">
        <w:rPr>
          <w:rFonts w:ascii="Times New Roman" w:hAnsi="Times New Roman" w:cs="Times New Roman"/>
          <w:sz w:val="28"/>
          <w:szCs w:val="28"/>
        </w:rPr>
        <w:t>)  Одеської      області      (за межами   населеного  пункту),</w:t>
      </w:r>
      <w:r>
        <w:rPr>
          <w:rFonts w:ascii="Times New Roman" w:hAnsi="Times New Roman" w:cs="Times New Roman"/>
          <w:sz w:val="28"/>
        </w:rPr>
        <w:t xml:space="preserve"> </w:t>
      </w:r>
      <w:r w:rsidR="00F47889">
        <w:rPr>
          <w:rFonts w:ascii="Times New Roman" w:hAnsi="Times New Roman" w:cs="Times New Roman"/>
          <w:sz w:val="28"/>
        </w:rPr>
        <w:t xml:space="preserve"> кадастровий номер </w:t>
      </w:r>
      <w:hyperlink r:id="rId8" w:tgtFrame="_blank" w:history="1">
        <w:r w:rsidR="00F47889" w:rsidRPr="00436AEC">
          <w:rPr>
            <w:rFonts w:ascii="Times New Roman" w:hAnsi="Times New Roman" w:cs="Times New Roman"/>
            <w:sz w:val="28"/>
          </w:rPr>
          <w:t>512458</w:t>
        </w:r>
        <w:r w:rsidR="00F47889">
          <w:rPr>
            <w:rFonts w:ascii="Times New Roman" w:hAnsi="Times New Roman" w:cs="Times New Roman"/>
            <w:sz w:val="28"/>
          </w:rPr>
          <w:t>23</w:t>
        </w:r>
        <w:r w:rsidR="00F47889" w:rsidRPr="00436AEC">
          <w:rPr>
            <w:rFonts w:ascii="Times New Roman" w:hAnsi="Times New Roman" w:cs="Times New Roman"/>
            <w:sz w:val="28"/>
          </w:rPr>
          <w:t>00:01:00</w:t>
        </w:r>
        <w:r w:rsidR="00F47889">
          <w:rPr>
            <w:rFonts w:ascii="Times New Roman" w:hAnsi="Times New Roman" w:cs="Times New Roman"/>
            <w:sz w:val="28"/>
          </w:rPr>
          <w:t>1</w:t>
        </w:r>
        <w:r w:rsidR="00F47889" w:rsidRPr="00436AEC">
          <w:rPr>
            <w:rFonts w:ascii="Times New Roman" w:hAnsi="Times New Roman" w:cs="Times New Roman"/>
            <w:sz w:val="28"/>
          </w:rPr>
          <w:t>:0</w:t>
        </w:r>
        <w:r w:rsidR="00F47889">
          <w:rPr>
            <w:rFonts w:ascii="Times New Roman" w:hAnsi="Times New Roman" w:cs="Times New Roman"/>
            <w:sz w:val="28"/>
          </w:rPr>
          <w:t>600</w:t>
        </w:r>
      </w:hyperlink>
      <w:r w:rsidR="00F47889" w:rsidRPr="00436AEC">
        <w:rPr>
          <w:rFonts w:ascii="Times New Roman" w:hAnsi="Times New Roman" w:cs="Times New Roman"/>
          <w:sz w:val="28"/>
        </w:rPr>
        <w:t xml:space="preserve"> площею </w:t>
      </w:r>
      <w:r w:rsidR="00F47889" w:rsidRPr="00FA2D80">
        <w:rPr>
          <w:rFonts w:ascii="Times New Roman" w:hAnsi="Times New Roman" w:cs="Times New Roman"/>
          <w:sz w:val="28"/>
        </w:rPr>
        <w:t xml:space="preserve">3,9500 га, кадастровий номер </w:t>
      </w:r>
      <w:hyperlink r:id="rId9" w:tgtFrame="_blank" w:history="1">
        <w:r w:rsidR="00F47889" w:rsidRPr="00FA2D80">
          <w:rPr>
            <w:rFonts w:ascii="Times New Roman" w:hAnsi="Times New Roman" w:cs="Times New Roman"/>
            <w:sz w:val="28"/>
          </w:rPr>
          <w:t>5124582300:01:001:0605</w:t>
        </w:r>
      </w:hyperlink>
      <w:r w:rsidR="00F47889" w:rsidRPr="00FA2D80">
        <w:rPr>
          <w:rFonts w:ascii="Times New Roman" w:hAnsi="Times New Roman" w:cs="Times New Roman"/>
          <w:sz w:val="28"/>
        </w:rPr>
        <w:t xml:space="preserve"> площею 28,8451 га, кадастровий номер </w:t>
      </w:r>
      <w:hyperlink r:id="rId10" w:tgtFrame="_blank" w:history="1">
        <w:r w:rsidR="00F47889" w:rsidRPr="00FA2D80">
          <w:rPr>
            <w:rFonts w:ascii="Times New Roman" w:hAnsi="Times New Roman" w:cs="Times New Roman"/>
            <w:sz w:val="28"/>
          </w:rPr>
          <w:t>5124582300:01:001:0606</w:t>
        </w:r>
      </w:hyperlink>
      <w:r w:rsidR="00F47889" w:rsidRPr="00FA2D80">
        <w:rPr>
          <w:rFonts w:ascii="Times New Roman" w:hAnsi="Times New Roman" w:cs="Times New Roman"/>
          <w:sz w:val="28"/>
        </w:rPr>
        <w:t xml:space="preserve"> площею 96,1926 га., кадастровий номер </w:t>
      </w:r>
      <w:hyperlink r:id="rId11" w:tgtFrame="_blank" w:history="1">
        <w:r w:rsidR="00F47889" w:rsidRPr="00FA2D80">
          <w:rPr>
            <w:rFonts w:ascii="Times New Roman" w:hAnsi="Times New Roman" w:cs="Times New Roman"/>
            <w:sz w:val="28"/>
          </w:rPr>
          <w:t>5124582300:01:002:0311</w:t>
        </w:r>
      </w:hyperlink>
      <w:r w:rsidR="00F47889" w:rsidRPr="00FA2D80">
        <w:rPr>
          <w:rFonts w:ascii="Times New Roman" w:hAnsi="Times New Roman" w:cs="Times New Roman"/>
          <w:sz w:val="28"/>
        </w:rPr>
        <w:t xml:space="preserve"> площею 15,0143 га., кадастровий номер </w:t>
      </w:r>
      <w:hyperlink r:id="rId12" w:tgtFrame="_blank" w:history="1">
        <w:r w:rsidR="00F47889" w:rsidRPr="00FA2D80">
          <w:rPr>
            <w:rFonts w:ascii="Times New Roman" w:hAnsi="Times New Roman" w:cs="Times New Roman"/>
            <w:sz w:val="28"/>
          </w:rPr>
          <w:t>5124582300:01:002:0312</w:t>
        </w:r>
      </w:hyperlink>
      <w:r w:rsidR="00F47889" w:rsidRPr="00FA2D80">
        <w:rPr>
          <w:rFonts w:ascii="Times New Roman" w:hAnsi="Times New Roman" w:cs="Times New Roman"/>
          <w:sz w:val="28"/>
        </w:rPr>
        <w:t xml:space="preserve"> площею 2,7079 га., кадастровий номер </w:t>
      </w:r>
      <w:hyperlink r:id="rId13" w:tgtFrame="_blank" w:history="1">
        <w:r w:rsidR="00F47889" w:rsidRPr="00FA2D80">
          <w:rPr>
            <w:rFonts w:ascii="Times New Roman" w:hAnsi="Times New Roman" w:cs="Times New Roman"/>
            <w:sz w:val="28"/>
          </w:rPr>
          <w:t>5124582300:01:002:0314</w:t>
        </w:r>
      </w:hyperlink>
      <w:r w:rsidR="00F47889" w:rsidRPr="00FA2D80">
        <w:rPr>
          <w:rFonts w:ascii="Times New Roman" w:hAnsi="Times New Roman" w:cs="Times New Roman"/>
          <w:sz w:val="28"/>
        </w:rPr>
        <w:t xml:space="preserve"> площею 51,4196 га., кадастровий номер </w:t>
      </w:r>
      <w:hyperlink r:id="rId14" w:tgtFrame="_blank" w:history="1">
        <w:r w:rsidR="00F47889" w:rsidRPr="00FA2D80">
          <w:rPr>
            <w:rFonts w:ascii="Times New Roman" w:hAnsi="Times New Roman" w:cs="Times New Roman"/>
            <w:sz w:val="28"/>
          </w:rPr>
          <w:t>5124582300:01:002:0315</w:t>
        </w:r>
      </w:hyperlink>
      <w:r w:rsidR="00F47889" w:rsidRPr="00FA2D80">
        <w:rPr>
          <w:rFonts w:ascii="Times New Roman" w:hAnsi="Times New Roman" w:cs="Times New Roman"/>
          <w:sz w:val="28"/>
        </w:rPr>
        <w:t xml:space="preserve"> площею 2,7692 га., кадастровий номер </w:t>
      </w:r>
      <w:hyperlink r:id="rId15" w:tgtFrame="_blank" w:history="1">
        <w:r w:rsidR="00F47889" w:rsidRPr="00FA2D80">
          <w:rPr>
            <w:rFonts w:ascii="Times New Roman" w:hAnsi="Times New Roman" w:cs="Times New Roman"/>
            <w:sz w:val="28"/>
          </w:rPr>
          <w:t>5124582300:01:002:0322</w:t>
        </w:r>
      </w:hyperlink>
      <w:r w:rsidR="00F47889" w:rsidRPr="00FA2D80">
        <w:rPr>
          <w:rFonts w:ascii="Times New Roman" w:hAnsi="Times New Roman" w:cs="Times New Roman"/>
          <w:sz w:val="28"/>
        </w:rPr>
        <w:t xml:space="preserve"> площею 26,1131 га., кадастровий номер </w:t>
      </w:r>
      <w:hyperlink r:id="rId16" w:tgtFrame="_blank" w:history="1">
        <w:r w:rsidR="00F47889" w:rsidRPr="00FA2D80">
          <w:rPr>
            <w:rFonts w:ascii="Times New Roman" w:hAnsi="Times New Roman" w:cs="Times New Roman"/>
            <w:sz w:val="28"/>
          </w:rPr>
          <w:t>5124582300:01:002:0323</w:t>
        </w:r>
      </w:hyperlink>
      <w:r w:rsidR="00F47889" w:rsidRPr="00FA2D80">
        <w:rPr>
          <w:rFonts w:ascii="Times New Roman" w:hAnsi="Times New Roman" w:cs="Times New Roman"/>
          <w:sz w:val="28"/>
        </w:rPr>
        <w:t xml:space="preserve"> площею 49,6474 га., кадастровий номер </w:t>
      </w:r>
    </w:p>
    <w:p w:rsidR="001F50ED" w:rsidRDefault="00A557B9" w:rsidP="00A557B9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1F50ED" w:rsidRDefault="001F50ED" w:rsidP="00A557B9">
      <w:pPr>
        <w:rPr>
          <w:rFonts w:ascii="Times New Roman" w:hAnsi="Times New Roman" w:cs="Times New Roman"/>
          <w:sz w:val="28"/>
          <w:lang w:val="uk-UA"/>
        </w:rPr>
      </w:pPr>
    </w:p>
    <w:p w:rsidR="001F50ED" w:rsidRDefault="00A557B9" w:rsidP="001F50ED">
      <w:pPr>
        <w:rPr>
          <w:rFonts w:ascii="Times New Roman" w:hAnsi="Times New Roman" w:cs="Times New Roman"/>
          <w:sz w:val="28"/>
          <w:lang w:val="uk-UA"/>
        </w:rPr>
      </w:pPr>
      <w:hyperlink r:id="rId17" w:tgtFrame="_blank" w:history="1">
        <w:r w:rsidR="00F47889" w:rsidRPr="001F50ED">
          <w:rPr>
            <w:rFonts w:ascii="Times New Roman" w:hAnsi="Times New Roman" w:cs="Times New Roman"/>
            <w:sz w:val="28"/>
            <w:lang w:val="uk-UA"/>
          </w:rPr>
          <w:t>5124582300:01:002:0324</w:t>
        </w:r>
      </w:hyperlink>
      <w:r w:rsidR="00F47889" w:rsidRPr="001F50ED">
        <w:rPr>
          <w:rFonts w:ascii="Times New Roman" w:hAnsi="Times New Roman" w:cs="Times New Roman"/>
          <w:sz w:val="28"/>
          <w:lang w:val="uk-UA"/>
        </w:rPr>
        <w:t xml:space="preserve"> площею 39,0878 га., на території  </w:t>
      </w:r>
      <w:proofErr w:type="spellStart"/>
      <w:r w:rsidR="00F47889" w:rsidRPr="001F50ED">
        <w:rPr>
          <w:rFonts w:ascii="Times New Roman" w:hAnsi="Times New Roman" w:cs="Times New Roman"/>
          <w:b/>
          <w:sz w:val="28"/>
          <w:u w:val="single"/>
          <w:lang w:val="uk-UA"/>
        </w:rPr>
        <w:t>Петропавлівської</w:t>
      </w:r>
      <w:proofErr w:type="spellEnd"/>
      <w:r w:rsidR="00F47889" w:rsidRPr="001F50ED">
        <w:rPr>
          <w:rFonts w:ascii="Times New Roman" w:hAnsi="Times New Roman" w:cs="Times New Roman"/>
          <w:sz w:val="28"/>
          <w:lang w:val="uk-UA"/>
        </w:rPr>
        <w:t xml:space="preserve"> </w:t>
      </w:r>
      <w:r w:rsidR="00F47889" w:rsidRPr="001F50ED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(колишньої </w:t>
      </w:r>
      <w:proofErr w:type="spellStart"/>
      <w:r w:rsidR="00F47889" w:rsidRPr="001F50ED">
        <w:rPr>
          <w:rFonts w:ascii="Times New Roman" w:hAnsi="Times New Roman" w:cs="Times New Roman"/>
          <w:sz w:val="28"/>
          <w:szCs w:val="28"/>
          <w:lang w:val="uk-UA"/>
        </w:rPr>
        <w:t>Міняйлівської</w:t>
      </w:r>
      <w:proofErr w:type="spellEnd"/>
      <w:r w:rsidR="00F47889" w:rsidRPr="001F50E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ради) Білгород Дністровського району (колишнього </w:t>
      </w:r>
      <w:proofErr w:type="spellStart"/>
      <w:r w:rsidR="00F47889" w:rsidRPr="001F50ED">
        <w:rPr>
          <w:rFonts w:ascii="Times New Roman" w:hAnsi="Times New Roman" w:cs="Times New Roman"/>
          <w:sz w:val="28"/>
          <w:szCs w:val="28"/>
          <w:lang w:val="uk-UA"/>
        </w:rPr>
        <w:t>Саратського</w:t>
      </w:r>
      <w:proofErr w:type="spellEnd"/>
      <w:r w:rsidR="00F47889" w:rsidRPr="001F50ED">
        <w:rPr>
          <w:rFonts w:ascii="Times New Roman" w:hAnsi="Times New Roman" w:cs="Times New Roman"/>
          <w:sz w:val="28"/>
          <w:szCs w:val="28"/>
          <w:lang w:val="uk-UA"/>
        </w:rPr>
        <w:t xml:space="preserve">  району)  Одеської області (за межами населеного пункту).</w:t>
      </w:r>
      <w:r w:rsidR="00F47889" w:rsidRPr="001F50ED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BF5A1D" w:rsidRPr="001F50ED" w:rsidRDefault="00BF5A1D" w:rsidP="001F50ED">
      <w:pPr>
        <w:rPr>
          <w:rFonts w:ascii="Times New Roman" w:hAnsi="Times New Roman" w:cs="Times New Roman"/>
          <w:sz w:val="28"/>
          <w:lang w:val="uk-UA"/>
        </w:rPr>
      </w:pPr>
      <w:r w:rsidRPr="001F50ED">
        <w:rPr>
          <w:rFonts w:ascii="Times New Roman" w:hAnsi="Times New Roman" w:cs="Times New Roman"/>
          <w:sz w:val="28"/>
          <w:lang w:val="uk-UA"/>
        </w:rPr>
        <w:t>2. Сільському голові Черновій О.М. замовити розроблення технічної документації із землеуст</w:t>
      </w:r>
      <w:r w:rsidR="00CD17D0" w:rsidRPr="001F50ED">
        <w:rPr>
          <w:rFonts w:ascii="Times New Roman" w:hAnsi="Times New Roman" w:cs="Times New Roman"/>
          <w:sz w:val="28"/>
          <w:lang w:val="uk-UA"/>
        </w:rPr>
        <w:t>р</w:t>
      </w:r>
      <w:r w:rsidRPr="001F50ED">
        <w:rPr>
          <w:rFonts w:ascii="Times New Roman" w:hAnsi="Times New Roman" w:cs="Times New Roman"/>
          <w:sz w:val="28"/>
          <w:lang w:val="uk-UA"/>
        </w:rPr>
        <w:t>ою щодо поділу та об'єднання земельних ділянок у сертифікованого інженера землевпорядний який має право проводити вказані роботи.</w:t>
      </w:r>
    </w:p>
    <w:p w:rsidR="00BF5A1D" w:rsidRPr="001F50ED" w:rsidRDefault="001F50ED" w:rsidP="00BF5A1D">
      <w:pPr>
        <w:pStyle w:val="a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BF5A1D">
        <w:rPr>
          <w:rFonts w:ascii="Times New Roman" w:hAnsi="Times New Roman" w:cs="Times New Roman"/>
          <w:sz w:val="28"/>
        </w:rPr>
        <w:t xml:space="preserve">3. </w:t>
      </w:r>
      <w:r w:rsidR="00BF5A1D">
        <w:rPr>
          <w:rFonts w:ascii="Times New Roman" w:hAnsi="Times New Roman" w:cs="Times New Roman"/>
          <w:sz w:val="28"/>
          <w:szCs w:val="28"/>
        </w:rPr>
        <w:t>Контроль за виконанням даного рішення залишаю за собою.</w:t>
      </w:r>
    </w:p>
    <w:p w:rsidR="00BF5A1D" w:rsidRDefault="00BF5A1D" w:rsidP="00BF5A1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BF5A1D" w:rsidRDefault="00BF5A1D" w:rsidP="00BF5A1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BF5A1D" w:rsidRDefault="00BF5A1D" w:rsidP="00BF5A1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F50ED" w:rsidRDefault="001F50ED" w:rsidP="00BF5A1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50ED" w:rsidRDefault="001F50ED" w:rsidP="00BF5A1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F50ED" w:rsidRDefault="001F50ED" w:rsidP="00BF5A1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F50ED" w:rsidRDefault="001F50ED" w:rsidP="00BF5A1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F50ED" w:rsidRDefault="001F50ED" w:rsidP="00BF5A1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F50ED" w:rsidRDefault="001F50ED" w:rsidP="00BF5A1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F50ED" w:rsidRDefault="001F50ED" w:rsidP="00BF5A1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F50ED" w:rsidRDefault="001F50ED" w:rsidP="00BF5A1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BF5A1D" w:rsidRDefault="001F50ED" w:rsidP="00BF5A1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Петропавлівський сільський голова</w:t>
      </w:r>
      <w:r w:rsidR="00BF5A1D"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F47889" w:rsidRDefault="00F47889" w:rsidP="00F478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F47889" w:rsidRPr="00871114" w:rsidRDefault="00F47889" w:rsidP="00F4788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7889" w:rsidRPr="00FA2D80" w:rsidRDefault="00F47889" w:rsidP="00F47889">
      <w:pPr>
        <w:rPr>
          <w:lang w:val="uk-UA"/>
        </w:rPr>
      </w:pPr>
    </w:p>
    <w:p w:rsidR="001533DC" w:rsidRDefault="001533DC">
      <w:pPr>
        <w:rPr>
          <w:lang w:val="uk-UA"/>
        </w:rPr>
      </w:pPr>
    </w:p>
    <w:p w:rsidR="00CD17D0" w:rsidRDefault="00CD17D0">
      <w:pPr>
        <w:rPr>
          <w:lang w:val="uk-UA"/>
        </w:rPr>
      </w:pPr>
    </w:p>
    <w:p w:rsidR="00CD17D0" w:rsidRDefault="00CD17D0">
      <w:pPr>
        <w:rPr>
          <w:lang w:val="uk-UA"/>
        </w:rPr>
      </w:pPr>
    </w:p>
    <w:p w:rsidR="00CD17D0" w:rsidRDefault="00CD17D0">
      <w:pPr>
        <w:rPr>
          <w:lang w:val="uk-UA"/>
        </w:rPr>
      </w:pPr>
    </w:p>
    <w:p w:rsidR="00CD17D0" w:rsidRDefault="00CD17D0">
      <w:pPr>
        <w:rPr>
          <w:lang w:val="uk-UA"/>
        </w:rPr>
      </w:pPr>
    </w:p>
    <w:p w:rsidR="00CD17D0" w:rsidRDefault="00CD17D0">
      <w:pPr>
        <w:rPr>
          <w:lang w:val="uk-UA"/>
        </w:rPr>
      </w:pPr>
    </w:p>
    <w:p w:rsidR="00CD17D0" w:rsidRDefault="00CD17D0">
      <w:pPr>
        <w:rPr>
          <w:lang w:val="uk-UA"/>
        </w:rPr>
      </w:pPr>
    </w:p>
    <w:p w:rsidR="00CD17D0" w:rsidRDefault="00CD17D0">
      <w:pPr>
        <w:rPr>
          <w:lang w:val="uk-UA"/>
        </w:rPr>
      </w:pPr>
    </w:p>
    <w:p w:rsidR="00CD17D0" w:rsidRDefault="00CD17D0">
      <w:pPr>
        <w:rPr>
          <w:lang w:val="uk-UA"/>
        </w:rPr>
      </w:pPr>
      <w:bookmarkStart w:id="0" w:name="_GoBack"/>
      <w:bookmarkEnd w:id="0"/>
    </w:p>
    <w:p w:rsidR="00CD17D0" w:rsidRPr="00CD17D0" w:rsidRDefault="00CD17D0" w:rsidP="00CD17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D17D0" w:rsidRPr="00CD17D0" w:rsidSect="001F50E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25CA8"/>
    <w:multiLevelType w:val="hybridMultilevel"/>
    <w:tmpl w:val="A9A49874"/>
    <w:lvl w:ilvl="0" w:tplc="B6FC95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FAE2B8D"/>
    <w:multiLevelType w:val="hybridMultilevel"/>
    <w:tmpl w:val="A9A49874"/>
    <w:lvl w:ilvl="0" w:tplc="B6FC95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889"/>
    <w:rsid w:val="001533DC"/>
    <w:rsid w:val="001F50ED"/>
    <w:rsid w:val="00A557B9"/>
    <w:rsid w:val="00B509D3"/>
    <w:rsid w:val="00BF5A1D"/>
    <w:rsid w:val="00CD17D0"/>
    <w:rsid w:val="00F4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F478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F47889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F47889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F47889"/>
  </w:style>
  <w:style w:type="character" w:customStyle="1" w:styleId="a6">
    <w:name w:val="Основной текст с отступом Знак"/>
    <w:basedOn w:val="a0"/>
    <w:link w:val="a7"/>
    <w:semiHidden/>
    <w:locked/>
    <w:rsid w:val="00F47889"/>
    <w:rPr>
      <w:sz w:val="24"/>
      <w:szCs w:val="24"/>
    </w:rPr>
  </w:style>
  <w:style w:type="paragraph" w:styleId="a7">
    <w:name w:val="Body Text Indent"/>
    <w:basedOn w:val="a"/>
    <w:link w:val="a6"/>
    <w:semiHidden/>
    <w:rsid w:val="00F47889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F47889"/>
  </w:style>
  <w:style w:type="paragraph" w:styleId="a8">
    <w:name w:val="Balloon Text"/>
    <w:basedOn w:val="a"/>
    <w:link w:val="a9"/>
    <w:uiPriority w:val="99"/>
    <w:semiHidden/>
    <w:unhideWhenUsed/>
    <w:rsid w:val="00F47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478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F478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F47889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F47889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F47889"/>
  </w:style>
  <w:style w:type="character" w:customStyle="1" w:styleId="a6">
    <w:name w:val="Основной текст с отступом Знак"/>
    <w:basedOn w:val="a0"/>
    <w:link w:val="a7"/>
    <w:semiHidden/>
    <w:locked/>
    <w:rsid w:val="00F47889"/>
    <w:rPr>
      <w:sz w:val="24"/>
      <w:szCs w:val="24"/>
    </w:rPr>
  </w:style>
  <w:style w:type="paragraph" w:styleId="a7">
    <w:name w:val="Body Text Indent"/>
    <w:basedOn w:val="a"/>
    <w:link w:val="a6"/>
    <w:semiHidden/>
    <w:rsid w:val="00F47889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F47889"/>
  </w:style>
  <w:style w:type="paragraph" w:styleId="a8">
    <w:name w:val="Balloon Text"/>
    <w:basedOn w:val="a"/>
    <w:link w:val="a9"/>
    <w:uiPriority w:val="99"/>
    <w:semiHidden/>
    <w:unhideWhenUsed/>
    <w:rsid w:val="00F47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478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ks.dzk.gov.ua/ex/map?cadnum=5124587200:01:002:0401" TargetMode="External"/><Relationship Id="rId13" Type="http://schemas.openxmlformats.org/officeDocument/2006/relationships/hyperlink" Target="https://nks.dzk.gov.ua/ex/map?cadnum=5124587200:01:002:0402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s://nks.dzk.gov.ua/ex/map?cadnum=5124587200:01:002:0402" TargetMode="External"/><Relationship Id="rId17" Type="http://schemas.openxmlformats.org/officeDocument/2006/relationships/hyperlink" Target="https://nks.dzk.gov.ua/ex/map?cadnum=5124587200:01:002:040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nks.dzk.gov.ua/ex/map?cadnum=5124587200:01:002:040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nks.dzk.gov.ua/ex/map?cadnum=5124587200:01:002:0402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nks.dzk.gov.ua/ex/map?cadnum=5124587200:01:002:0402" TargetMode="External"/><Relationship Id="rId10" Type="http://schemas.openxmlformats.org/officeDocument/2006/relationships/hyperlink" Target="https://nks.dzk.gov.ua/ex/map?cadnum=5124587200:01:002:0402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nks.dzk.gov.ua/ex/map?cadnum=5124587200:01:001:0470" TargetMode="External"/><Relationship Id="rId14" Type="http://schemas.openxmlformats.org/officeDocument/2006/relationships/hyperlink" Target="https://nks.dzk.gov.ua/ex/map?cadnum=5124587200:01:002:04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0860D-3660-4061-BFD8-1A1A07E80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Праведний</dc:creator>
  <cp:lastModifiedBy>Admin</cp:lastModifiedBy>
  <cp:revision>4</cp:revision>
  <dcterms:created xsi:type="dcterms:W3CDTF">2021-04-26T13:20:00Z</dcterms:created>
  <dcterms:modified xsi:type="dcterms:W3CDTF">2021-04-28T06:39:00Z</dcterms:modified>
</cp:coreProperties>
</file>