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B2" w:rsidRDefault="001B3BAF" w:rsidP="00D141B2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7pt;margin-top:.45pt;width:33pt;height:42.7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702362312" r:id="rId6"/>
        </w:pict>
      </w:r>
    </w:p>
    <w:p w:rsidR="00D141B2" w:rsidRDefault="00D141B2" w:rsidP="00D141B2">
      <w:pPr>
        <w:jc w:val="center"/>
        <w:rPr>
          <w:lang w:val="uk-UA"/>
        </w:rPr>
      </w:pPr>
    </w:p>
    <w:p w:rsidR="00D141B2" w:rsidRPr="001B3BAF" w:rsidRDefault="00D141B2" w:rsidP="00D14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B3BAF">
        <w:rPr>
          <w:rFonts w:ascii="Times New Roman" w:hAnsi="Times New Roman" w:cs="Times New Roman"/>
          <w:sz w:val="28"/>
          <w:szCs w:val="28"/>
          <w:lang w:val="uk-UA"/>
        </w:rPr>
        <w:t>У К Р А Ї Н А</w:t>
      </w:r>
    </w:p>
    <w:p w:rsidR="00D141B2" w:rsidRPr="001B3BAF" w:rsidRDefault="00D141B2" w:rsidP="00D14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B3BAF">
        <w:rPr>
          <w:rFonts w:ascii="Times New Roman" w:hAnsi="Times New Roman" w:cs="Times New Roman"/>
          <w:sz w:val="28"/>
          <w:szCs w:val="28"/>
          <w:lang w:val="uk-UA"/>
        </w:rPr>
        <w:t>ПЕТРОПАВЛІВСЬКА  СІЛЬСЬКА  РАДА</w:t>
      </w:r>
    </w:p>
    <w:p w:rsidR="00D141B2" w:rsidRPr="001B3BAF" w:rsidRDefault="00D141B2" w:rsidP="00D14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B3BAF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  РАЙОНУ ОДЕСЬКОЇ  ОБЛАСТІ</w:t>
      </w:r>
    </w:p>
    <w:p w:rsidR="00D141B2" w:rsidRPr="001B3BAF" w:rsidRDefault="00D141B2" w:rsidP="00D141B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3B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ВИКОНАВИЧИЙ КОМІТЕТ</w:t>
      </w:r>
    </w:p>
    <w:tbl>
      <w:tblPr>
        <w:tblStyle w:val="a7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D141B2" w:rsidRPr="001B3BAF" w:rsidTr="004513D8">
        <w:trPr>
          <w:trHeight w:val="1065"/>
        </w:trPr>
        <w:tc>
          <w:tcPr>
            <w:tcW w:w="3794" w:type="dxa"/>
          </w:tcPr>
          <w:p w:rsidR="00D141B2" w:rsidRPr="001B3BAF" w:rsidRDefault="00D141B2" w:rsidP="004513D8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D141B2" w:rsidRPr="001B3BAF" w:rsidRDefault="00D141B2" w:rsidP="004513D8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1B2" w:rsidRPr="001B3BAF" w:rsidRDefault="00D141B2" w:rsidP="006221C3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C3166E" w:rsidRPr="001B3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6221C3" w:rsidRPr="001B3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1B3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.12.2021 року                                </w:t>
            </w:r>
          </w:p>
        </w:tc>
      </w:tr>
    </w:tbl>
    <w:p w:rsidR="00D141B2" w:rsidRPr="001B3BAF" w:rsidRDefault="00D141B2" w:rsidP="00D141B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3BAF">
        <w:rPr>
          <w:rFonts w:ascii="Times New Roman" w:hAnsi="Times New Roman" w:cs="Times New Roman"/>
          <w:sz w:val="28"/>
          <w:szCs w:val="28"/>
          <w:lang w:val="uk-UA"/>
        </w:rPr>
        <w:t xml:space="preserve">  РІШЕННЯ      </w:t>
      </w:r>
    </w:p>
    <w:p w:rsidR="00D141B2" w:rsidRPr="001B3BAF" w:rsidRDefault="00D141B2" w:rsidP="00D141B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141B2" w:rsidRPr="001B3BAF" w:rsidRDefault="00D141B2" w:rsidP="00D141B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3B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 w:rsidR="001B3BAF" w:rsidRPr="001B3BAF">
        <w:rPr>
          <w:rFonts w:ascii="Times New Roman" w:hAnsi="Times New Roman" w:cs="Times New Roman"/>
          <w:sz w:val="28"/>
          <w:szCs w:val="28"/>
          <w:lang w:val="uk-UA"/>
        </w:rPr>
        <w:t xml:space="preserve"> 97</w:t>
      </w:r>
    </w:p>
    <w:p w:rsidR="00D141B2" w:rsidRPr="001B3BAF" w:rsidRDefault="00D141B2" w:rsidP="00D141B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65AC" w:rsidRPr="001B3BAF" w:rsidRDefault="00D141B2" w:rsidP="00D141B2">
      <w:pPr>
        <w:tabs>
          <w:tab w:val="left" w:pos="6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1B3BAF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E065AC"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ро створення </w:t>
      </w: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та затвердження положення </w:t>
      </w:r>
      <w:r w:rsidR="00E065AC"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експертної комісії</w:t>
      </w:r>
      <w:r w:rsidRPr="001B3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5AC"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виконкому з визначення</w:t>
      </w: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ц</w:t>
      </w:r>
      <w:r w:rsidR="00E065AC"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інності</w:t>
      </w:r>
      <w:r w:rsidRPr="001B3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</w:t>
      </w:r>
      <w:r w:rsidR="00E065AC"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окументів</w:t>
      </w: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D141B2" w:rsidRPr="001B3BAF" w:rsidRDefault="00E065AC" w:rsidP="00D141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  <w:r w:rsidR="00D141B2"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     </w:t>
      </w:r>
    </w:p>
    <w:p w:rsidR="00D141B2" w:rsidRPr="001B3BAF" w:rsidRDefault="00D141B2" w:rsidP="00D141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       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Відповідно до Закону України «Про національний архівний фонд та архівні установи», Порядку утворення та діяльності комісій з проведення експертизи  цінності документів, затвердженого постановою Кабінету Міністрів України   від 8 серпня 2007 року №1004, наказом Міністерства юстиції України від 19.06.2013  № 1227/5 «Про затвердження Типового положення про експертну к</w:t>
      </w:r>
      <w:r w:rsid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омісію державного органу, </w:t>
      </w:r>
      <w:proofErr w:type="spellStart"/>
      <w:r w:rsid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органу</w:t>
      </w:r>
      <w:proofErr w:type="spellEnd"/>
      <w:r w:rsid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місцевого самоврядування, державного і комунального підприємства, установи та організації» Із змінами, внесеними згідно з Наказом Міністерства юстиції </w:t>
      </w:r>
    </w:p>
    <w:p w:rsidR="00E065AC" w:rsidRPr="001B3BAF" w:rsidRDefault="00E065AC" w:rsidP="00D141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№ 692/5 від 25.04.2014, керуючись  Законом України «Про місцеве самоврядування в Україні», виконавчий комітет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D141B2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ради, 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 Утворити експертну комісію виконкому з визначення цінності документів згідно додатку 1 (додається).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 Затвердити положення про експертну комісію виконкому з визначення цінності документів згідно додатку 2  (додається).</w:t>
      </w:r>
    </w:p>
    <w:p w:rsidR="00E065AC" w:rsidRPr="001B3BAF" w:rsidRDefault="00D141B2" w:rsidP="00D141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Керуючому справами (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секретарю) виконкому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Унтілової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Я.Б. </w:t>
      </w:r>
      <w:r w:rsidR="00C3166E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опри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люднити д</w:t>
      </w:r>
      <w:proofErr w:type="spellEnd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ане  рішення на  </w:t>
      </w:r>
      <w:proofErr w:type="spellStart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веб</w:t>
      </w:r>
      <w:r w:rsidR="00E065AC"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</w:t>
      </w:r>
      <w:r w:rsidR="00E065AC"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</w:t>
      </w:r>
      <w:proofErr w:type="spellEnd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айті </w:t>
      </w:r>
      <w:proofErr w:type="spellStart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ради.</w:t>
      </w:r>
    </w:p>
    <w:p w:rsidR="00E065AC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 Контроль за виконанням даного рішення покласти на керуючого справами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(секретаря) виконкому </w:t>
      </w:r>
      <w:proofErr w:type="spellStart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Унтілової</w:t>
      </w:r>
      <w:proofErr w:type="spellEnd"/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Я.Б.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1B3BAF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Петропавлівський сі</w:t>
      </w:r>
      <w:r w:rsidR="00D141B2"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льський голова                           О.М.Чернова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E065AC" w:rsidP="00D141B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D141B2" w:rsidP="00D141B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1B3BAF" w:rsidRPr="001B3BAF" w:rsidRDefault="001B3BAF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B3BAF" w:rsidRPr="001B3BAF" w:rsidRDefault="001B3BAF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065AC" w:rsidRPr="001B3BAF" w:rsidRDefault="00E065AC" w:rsidP="00D141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Додаток1</w:t>
      </w:r>
    </w:p>
    <w:p w:rsidR="00E065AC" w:rsidRPr="001B3BAF" w:rsidRDefault="00E065AC" w:rsidP="00D141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ЗАТВЕРДЖЕНО</w:t>
      </w:r>
    </w:p>
    <w:p w:rsidR="00E065AC" w:rsidRPr="001B3BAF" w:rsidRDefault="00C3166E" w:rsidP="00C316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                          </w:t>
      </w:r>
      <w:r w:rsid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рішенням 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виконкому</w:t>
      </w:r>
    </w:p>
    <w:p w:rsidR="00E065AC" w:rsidRPr="001B3BAF" w:rsidRDefault="00E065AC" w:rsidP="00D141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  ради </w:t>
      </w:r>
    </w:p>
    <w:p w:rsidR="00D141B2" w:rsidRPr="001B3BAF" w:rsidRDefault="00C3166E" w:rsidP="00C3166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   </w:t>
      </w:r>
      <w:r w:rsidR="006221C3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   від 16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.12.2021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р.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№ </w:t>
      </w:r>
      <w:r w:rsidR="001B3BAF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97</w:t>
      </w:r>
    </w:p>
    <w:p w:rsidR="00D141B2" w:rsidRPr="001B3BAF" w:rsidRDefault="00D141B2" w:rsidP="00D141B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D141B2" w:rsidRPr="001B3BAF" w:rsidRDefault="00D141B2" w:rsidP="00D141B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E065AC" w:rsidRPr="001B3BAF" w:rsidRDefault="00E065AC" w:rsidP="00E065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Склад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експертної комісії виконкому з визначення цінності документів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tbl>
      <w:tblPr>
        <w:tblW w:w="10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6"/>
        <w:gridCol w:w="5174"/>
      </w:tblGrid>
      <w:tr w:rsidR="00E065AC" w:rsidRPr="001B3BAF" w:rsidTr="00B24466">
        <w:tc>
          <w:tcPr>
            <w:tcW w:w="5176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B24466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Чернова Оксана Миколаївна</w:t>
            </w:r>
          </w:p>
        </w:tc>
        <w:tc>
          <w:tcPr>
            <w:tcW w:w="5174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сільський голова, </w:t>
            </w:r>
            <w:proofErr w:type="spellStart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голова</w:t>
            </w:r>
            <w:proofErr w:type="spellEnd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комісії</w:t>
            </w:r>
          </w:p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065AC" w:rsidRPr="001B3BAF" w:rsidTr="00B24466">
        <w:tc>
          <w:tcPr>
            <w:tcW w:w="5176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065AC" w:rsidRPr="001B3BAF" w:rsidRDefault="00B24466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Унтілова</w:t>
            </w:r>
            <w:proofErr w:type="spellEnd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Яна Борисівна</w:t>
            </w:r>
          </w:p>
        </w:tc>
        <w:tc>
          <w:tcPr>
            <w:tcW w:w="5174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065AC" w:rsidRPr="001B3BAF" w:rsidRDefault="00B24466" w:rsidP="00B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Секретар </w:t>
            </w:r>
            <w:r w:rsidR="00E065AC"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сільської ради, </w:t>
            </w:r>
          </w:p>
        </w:tc>
      </w:tr>
      <w:tr w:rsidR="00E065AC" w:rsidRPr="001B3BAF" w:rsidTr="00B24466">
        <w:tc>
          <w:tcPr>
            <w:tcW w:w="10350" w:type="dxa"/>
            <w:gridSpan w:val="2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6E" w:rsidRPr="001B3BAF" w:rsidRDefault="00C3166E" w:rsidP="00E0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E065AC" w:rsidRPr="001B3BAF" w:rsidRDefault="00E065AC" w:rsidP="00E0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Члени</w:t>
            </w:r>
            <w:r w:rsidR="00C3166E" w:rsidRPr="001B3B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 </w:t>
            </w:r>
            <w:r w:rsidRPr="001B3B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комісії</w:t>
            </w:r>
          </w:p>
          <w:p w:rsidR="00E065AC" w:rsidRPr="001B3BAF" w:rsidRDefault="00E065AC" w:rsidP="00E0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065AC" w:rsidRPr="001B3BAF" w:rsidTr="00B24466">
        <w:tc>
          <w:tcPr>
            <w:tcW w:w="5176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B24466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Сокол</w:t>
            </w:r>
            <w:proofErr w:type="spellEnd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Оксана Леонідівна</w:t>
            </w:r>
          </w:p>
        </w:tc>
        <w:tc>
          <w:tcPr>
            <w:tcW w:w="5174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головний бухгалтер сільської ради</w:t>
            </w:r>
          </w:p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                                                </w:t>
            </w:r>
          </w:p>
        </w:tc>
      </w:tr>
      <w:tr w:rsidR="00E065AC" w:rsidRPr="001B3BAF" w:rsidTr="00B24466">
        <w:tc>
          <w:tcPr>
            <w:tcW w:w="5176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065AC" w:rsidRPr="001B3BAF" w:rsidRDefault="009C7928" w:rsidP="009C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Чихічина</w:t>
            </w:r>
            <w:proofErr w:type="spellEnd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 Наталя  Петрівна</w:t>
            </w:r>
            <w:r w:rsidR="00B24466"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                        </w:t>
            </w:r>
            <w:proofErr w:type="spellStart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Трачук</w:t>
            </w:r>
            <w:proofErr w:type="spellEnd"/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Оксана Станіславівна</w:t>
            </w:r>
          </w:p>
        </w:tc>
        <w:tc>
          <w:tcPr>
            <w:tcW w:w="5174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  <w:p w:rsidR="00E065AC" w:rsidRPr="001B3BAF" w:rsidRDefault="009C7928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 соціальної політики</w:t>
            </w:r>
          </w:p>
          <w:p w:rsidR="00B24466" w:rsidRPr="001B3BAF" w:rsidRDefault="009C7928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 відділу  служби у справах дітей</w:t>
            </w:r>
          </w:p>
          <w:p w:rsidR="00E065AC" w:rsidRPr="001B3BAF" w:rsidRDefault="00E065AC" w:rsidP="00B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065AC" w:rsidRPr="001B3BAF" w:rsidTr="00B24466">
        <w:trPr>
          <w:trHeight w:val="473"/>
        </w:trPr>
        <w:tc>
          <w:tcPr>
            <w:tcW w:w="5176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466" w:rsidRPr="001B3BAF" w:rsidRDefault="00E065AC" w:rsidP="00B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E065AC" w:rsidRPr="001B3BAF" w:rsidRDefault="00B24466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</w:tc>
        <w:tc>
          <w:tcPr>
            <w:tcW w:w="5174" w:type="dxa"/>
            <w:tcBorders>
              <w:top w:val="single" w:sz="4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5AC" w:rsidRPr="001B3BAF" w:rsidRDefault="00E065AC" w:rsidP="00E0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3B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</w:tbl>
    <w:p w:rsidR="00E065AC" w:rsidRPr="001B3BAF" w:rsidRDefault="00E065AC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E065AC" w:rsidRPr="001B3BAF" w:rsidRDefault="00E065AC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D141B2" w:rsidP="00E0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065AC" w:rsidRPr="001B3BAF" w:rsidRDefault="00D141B2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Секретар виконкому                             </w:t>
      </w:r>
      <w:r w:rsidR="00B24466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9C7928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   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Я.Б.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Унтілова</w:t>
      </w:r>
      <w:proofErr w:type="spellEnd"/>
      <w:r w:rsidR="00E065AC"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E065AC" w:rsidRPr="001B3BAF" w:rsidRDefault="00E065AC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E065AC" w:rsidRPr="001B3BAF" w:rsidRDefault="00E065AC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E065AC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D141B2" w:rsidP="00E065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B24466" w:rsidRPr="001B3BAF" w:rsidRDefault="00B24466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B24466" w:rsidRPr="001B3BAF" w:rsidRDefault="00B24466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B24466" w:rsidRPr="001B3BAF" w:rsidRDefault="00B24466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B24466" w:rsidRPr="001B3BAF" w:rsidRDefault="00B24466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B24466" w:rsidRPr="001B3BAF" w:rsidRDefault="00B24466" w:rsidP="00D141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B3BAF" w:rsidRPr="001B3BAF" w:rsidRDefault="001B3BAF" w:rsidP="001B3B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B3BAF" w:rsidRPr="001B3BAF" w:rsidRDefault="001B3BAF" w:rsidP="001B3B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B3BAF" w:rsidRPr="001B3BAF" w:rsidRDefault="001B3BAF" w:rsidP="001B3B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065AC" w:rsidRPr="001B3BAF" w:rsidRDefault="00E065AC" w:rsidP="001B3BA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Додаток 2</w:t>
      </w:r>
    </w:p>
    <w:p w:rsidR="00E065AC" w:rsidRPr="001B3BAF" w:rsidRDefault="00E065AC" w:rsidP="00D141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ЗАТВЕРДЖЕНО</w:t>
      </w:r>
    </w:p>
    <w:p w:rsidR="00E065AC" w:rsidRPr="001B3BAF" w:rsidRDefault="00E065AC" w:rsidP="00D141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рішенням  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виконкому</w:t>
      </w:r>
    </w:p>
    <w:p w:rsidR="00E065AC" w:rsidRPr="001B3BAF" w:rsidRDefault="00E065AC" w:rsidP="00D141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  ради </w:t>
      </w:r>
    </w:p>
    <w:p w:rsidR="00E065AC" w:rsidRPr="001B3BAF" w:rsidRDefault="00C3166E" w:rsidP="00C316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</w:t>
      </w:r>
      <w:r w:rsidR="006221C3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   від 16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.12.2021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 № </w:t>
      </w:r>
      <w:r w:rsidR="001B3BAF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97</w:t>
      </w:r>
    </w:p>
    <w:p w:rsidR="00D141B2" w:rsidRPr="001B3BAF" w:rsidRDefault="00D141B2" w:rsidP="00E06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065AC" w:rsidRPr="001B3BAF" w:rsidRDefault="00E065AC" w:rsidP="00E065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ПОЛОЖЕННЯ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про експертну комісію виконкому з визначення цінності документів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 Відповідно до Закону України «Про Національний архівний фонд та архівні установи» і Порядку утворення та діяльності комісій з проведення експертизи цінності документів, затвердженого постановою Кабінету Міністрів України від 08 серпня 2007 року № 1004, виконавчий комітет сільської ради (далі - виконком) утворює експертну комісію (далі - ЕК) для організації і проведення експертизи цінності документів, що утворилися в діловодстві сільської ради та її виконавчого комітету, та подання результатів експертизи цінності документів на розгляд експертної  комісії (далі - ЕК</w:t>
      </w:r>
      <w:r w:rsidR="00B01779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) архівного відділу Білгород-Дністровської 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райдержадміністрації.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     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 ЕК є постійно діючим органом виконкому. 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       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3. У своїй діяльності ЕК керується Конституцією і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нормативно-правовими актами Міністерства Юстиції України та іншими нормативно-правовими актами, а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також цим поло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женням, затвердженим на підставі Типового положення.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     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4. До складу ЕК, який затверджується рішенням виконкому, входять головний бухгалтер. діловод, сільський голова, секретар сільської ради, члени виконкому.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Головою ЕК призначається сільський голова, а секретарем – секретар виконкому. 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 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5. Секретар ЕК за рішенням голови забезпечує скликання засідань комісії, складає протоколи, доводить до відома управлінь та відділів рішення комісії, здійснює облік і звітність про проведену роботу, веде документацію ЕК і забезпечує її збереженість.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 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6. ЕК працює відповідно до річного плану, який затверджується на засіданні ЕК. 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  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7. Завданням ЕК виконкому є організація та проведення експертизи чинності документів, що утворилися в діловодстві міської ради та її виконавчому комітеті.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   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8.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ЕК виконкому прий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має рішення про: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 схвалення і подання до ЕК архівного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відділу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райдержадміністрації  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проектів таких документів: описи справ постійного зберігання, внесених до Національного архівного фонду (далі - НАФ), описи справ з кадрових питань (особового складу), номенклатури справ, інструкції з діловодства, положення про архівний підрозділ та ЕК, акти про вилучення для знищення документів, не внесених до НАФ;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- схвалення описів справ тривалого (понад 10 років) зберігання, переліків відомостей, що становлять службову інформацію, які складаються органами місцевого самоврядування, іншими суб’єктами владних повноважень, у тому числі на виконання делегованих повноважень;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  схвален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ня номенклатур</w:t>
      </w:r>
      <w:r w:rsidR="00A14596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и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справ.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 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9. Для виконання покладених на ЕК завдань їй надається право: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 контролювати дотримання  окремими працівниками, відповідальними за організацію документів у діловодстві, установлених вимог щодо розробки номенклатур</w:t>
      </w:r>
      <w:r w:rsidR="00A14596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и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справ, формування справ, експертизи цінності документів, упорядкування та оформлення документів;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 вимагати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від  відповідаль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ного за </w:t>
      </w: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архів  р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озшуку відсутніх документів НАФ, документів тривалого зберігання, у тому числі документів з кадрових питань (особового складу), та письмових пояснень у випадках втрати цих документів;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proofErr w:type="spellStart"/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 одержувати 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від посадових осіб місцевого самоврядування  сільської ради відомості та пропозиції, необхідні для проведення експертизи цінності документів;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  визнача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ти строки зберігання документів, що не передбачені типовим переліком видів документів із зазначенням строків їх зберігання, та погоджувати їх з ЕК архівного відділу;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 заслуховувати на своїх засіданнях про стан підготовки документів до </w:t>
      </w:r>
      <w:bookmarkStart w:id="0" w:name="_GoBack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архівного зберігання і забезпечення збереженості документів, про причини </w:t>
      </w:r>
      <w:bookmarkEnd w:id="0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втрати документів;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  запрошува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ти на засідання як консультантів та експертів фахівців управлінь та відділів, а в разі необхідності працівників архівного відділу райдержадміністрації;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proofErr w:type="spellStart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  інформува</w:t>
      </w:r>
      <w:proofErr w:type="spellEnd"/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ти керівництво з питань, що входять до компетенції ЕК.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   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10. Засідання ЕК проводиться не рідше ніж один раз на рік і вважається правоможним, якщо на ньому присутні не менш як дві третини складу її членів. </w:t>
      </w:r>
      <w:r w:rsidRPr="001B3BAF"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val="uk-UA" w:eastAsia="ru-RU"/>
        </w:rPr>
        <w:t>      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11. Рішення ЕК приймається більшістю голосів членів комісії, присутніх на засіданні, оформляється протоколом, який підписують голова (у разі його відсутності - заступник) і секретар комісії, та набирає чинності з моменту затвердж</w:t>
      </w:r>
      <w:r w:rsidR="00A14596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ення протоколу засідання ЕК  сільським 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головою.</w:t>
      </w:r>
    </w:p>
    <w:p w:rsidR="00E065AC" w:rsidRPr="001B3BAF" w:rsidRDefault="00E065AC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D141B2" w:rsidRPr="001B3BAF" w:rsidRDefault="00D141B2" w:rsidP="00B017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141B2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E065AC" w:rsidRPr="001B3BAF" w:rsidRDefault="00D141B2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Секретар </w:t>
      </w:r>
      <w:r w:rsidR="00E065AC"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виконкому                                                   </w:t>
      </w:r>
      <w:r w:rsidRPr="001B3BA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Я.Б.Унтілова</w:t>
      </w:r>
    </w:p>
    <w:p w:rsidR="00E065AC" w:rsidRPr="001B3BAF" w:rsidRDefault="00E065AC" w:rsidP="00E06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5F4E53" w:rsidRPr="001B3BAF" w:rsidRDefault="00E065AC" w:rsidP="005341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1B3B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sectPr w:rsidR="005F4E53" w:rsidRPr="001B3BAF" w:rsidSect="001B3BA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5AC"/>
    <w:rsid w:val="001B3BAF"/>
    <w:rsid w:val="005341CF"/>
    <w:rsid w:val="005F4E53"/>
    <w:rsid w:val="006221C3"/>
    <w:rsid w:val="009C7928"/>
    <w:rsid w:val="00A14596"/>
    <w:rsid w:val="00B01779"/>
    <w:rsid w:val="00B24466"/>
    <w:rsid w:val="00C3166E"/>
    <w:rsid w:val="00D141B2"/>
    <w:rsid w:val="00E065AC"/>
    <w:rsid w:val="00F2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06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06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10"/>
    <w:qFormat/>
    <w:rsid w:val="00E06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E065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14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14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45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2021-12-20T18:36:00Z</cp:lastPrinted>
  <dcterms:created xsi:type="dcterms:W3CDTF">2021-12-14T18:53:00Z</dcterms:created>
  <dcterms:modified xsi:type="dcterms:W3CDTF">2021-12-30T07:39:00Z</dcterms:modified>
</cp:coreProperties>
</file>