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41" w:rsidRPr="00150C40" w:rsidRDefault="00EE7341" w:rsidP="00EE7341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4850B8AF" wp14:editId="5BC9E3EB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341" w:rsidRPr="00D04640" w:rsidRDefault="00EE7341" w:rsidP="00EE7341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У К </w:t>
      </w:r>
      <w:proofErr w:type="gramStart"/>
      <w:r w:rsidRPr="00D04640">
        <w:rPr>
          <w:sz w:val="28"/>
          <w:szCs w:val="28"/>
        </w:rPr>
        <w:t>Р</w:t>
      </w:r>
      <w:proofErr w:type="gramEnd"/>
      <w:r w:rsidRPr="00D04640">
        <w:rPr>
          <w:sz w:val="28"/>
          <w:szCs w:val="28"/>
        </w:rPr>
        <w:t xml:space="preserve"> А Ї Н А</w:t>
      </w:r>
    </w:p>
    <w:p w:rsidR="00EE7341" w:rsidRPr="00D04640" w:rsidRDefault="00EE7341" w:rsidP="00EE7341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ПЕТРОПАВЛІВСЬКА  СІЛЬСЬКА  РАДА</w:t>
      </w:r>
    </w:p>
    <w:p w:rsidR="00EE7341" w:rsidRPr="00D04640" w:rsidRDefault="00EE7341" w:rsidP="00EE7341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D04640">
        <w:rPr>
          <w:sz w:val="28"/>
          <w:szCs w:val="28"/>
        </w:rPr>
        <w:t>Б</w:t>
      </w:r>
      <w:proofErr w:type="gramEnd"/>
      <w:r w:rsidRPr="00D04640">
        <w:rPr>
          <w:sz w:val="28"/>
          <w:szCs w:val="28"/>
        </w:rPr>
        <w:t>ІЛГОРОД-ДНІСТРОВСЬКОГО  РАЙОНУ ОДЕСЬКОЇ  ОБЛАСТІ</w:t>
      </w:r>
    </w:p>
    <w:p w:rsidR="00EE7341" w:rsidRPr="00D04640" w:rsidRDefault="00EE7341" w:rsidP="00EE7341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ВИКОНАВЧИЙ КОМІТЕТ</w:t>
      </w:r>
    </w:p>
    <w:p w:rsidR="00EE7341" w:rsidRPr="00D04640" w:rsidRDefault="00EE7341" w:rsidP="00EE7341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Р І Ш Е Н </w:t>
      </w:r>
      <w:proofErr w:type="spellStart"/>
      <w:proofErr w:type="gramStart"/>
      <w:r w:rsidRPr="00D04640">
        <w:rPr>
          <w:sz w:val="28"/>
          <w:szCs w:val="28"/>
        </w:rPr>
        <w:t>Н</w:t>
      </w:r>
      <w:proofErr w:type="spellEnd"/>
      <w:proofErr w:type="gramEnd"/>
      <w:r w:rsidRPr="00D04640">
        <w:rPr>
          <w:sz w:val="28"/>
          <w:szCs w:val="28"/>
        </w:rPr>
        <w:t xml:space="preserve"> Я</w:t>
      </w:r>
    </w:p>
    <w:p w:rsidR="00EE7341" w:rsidRDefault="00EE7341" w:rsidP="00EE7341">
      <w:pPr>
        <w:jc w:val="center"/>
        <w:rPr>
          <w:b/>
          <w:bCs/>
          <w:sz w:val="28"/>
          <w:szCs w:val="28"/>
        </w:rPr>
      </w:pPr>
    </w:p>
    <w:p w:rsidR="00EE7341" w:rsidRDefault="00EE7341" w:rsidP="00EE7341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eastAsia="uk-UA"/>
        </w:rPr>
        <w:t>від</w:t>
      </w:r>
      <w:proofErr w:type="spellEnd"/>
      <w:r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val="uk-UA" w:eastAsia="uk-UA"/>
        </w:rPr>
        <w:t>26</w:t>
      </w:r>
      <w:r>
        <w:rPr>
          <w:b/>
          <w:bCs/>
          <w:sz w:val="28"/>
          <w:szCs w:val="28"/>
          <w:lang w:eastAsia="uk-UA"/>
        </w:rPr>
        <w:t>.03.2021 року</w:t>
      </w:r>
      <w:r>
        <w:rPr>
          <w:b/>
          <w:bCs/>
          <w:sz w:val="28"/>
          <w:szCs w:val="28"/>
          <w:lang w:eastAsia="uk-UA"/>
        </w:rPr>
        <w:tab/>
        <w:t xml:space="preserve">               №</w:t>
      </w:r>
      <w:r w:rsidR="00BE4C5B">
        <w:rPr>
          <w:b/>
          <w:bCs/>
          <w:sz w:val="28"/>
          <w:szCs w:val="28"/>
          <w:lang w:val="uk-UA" w:eastAsia="uk-UA"/>
        </w:rPr>
        <w:t xml:space="preserve"> 30</w:t>
      </w:r>
      <w:r>
        <w:rPr>
          <w:b/>
          <w:bCs/>
          <w:sz w:val="28"/>
          <w:szCs w:val="28"/>
          <w:lang w:eastAsia="uk-UA"/>
        </w:rPr>
        <w:t xml:space="preserve"> </w:t>
      </w:r>
    </w:p>
    <w:p w:rsidR="00EE7341" w:rsidRDefault="00EE7341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</w:pPr>
    </w:p>
    <w:p w:rsidR="005A055B" w:rsidRPr="00EE7341" w:rsidRDefault="005A055B" w:rsidP="00BE4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Про створення комітету доступності осіб з інвалідністю та інших </w:t>
      </w:r>
      <w:proofErr w:type="spellStart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 до об’єктів соціальної та інженерно-транспортної інфраструктури </w:t>
      </w:r>
      <w:proofErr w:type="spellStart"/>
      <w:r w:rsidR="007D411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Петропавлівської</w:t>
      </w:r>
      <w:proofErr w:type="spellEnd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</w:t>
      </w:r>
      <w:r w:rsidR="00EE734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ради, затвердження його складу та Положення.</w:t>
      </w:r>
    </w:p>
    <w:p w:rsidR="005A055B" w:rsidRPr="00EE7341" w:rsidRDefault="005A055B" w:rsidP="005A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BE4C5B" w:rsidRDefault="005A055B" w:rsidP="007D41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="00BE4C5B"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  <w:t xml:space="preserve">      </w:t>
      </w: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Керуючись ст. 34 Закону України «Про місцеве самоврядування в Україні», Законом України від 19.12.2017 № 2249-</w:t>
      </w: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VIII</w:t>
      </w: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 «Про внесення змін до деяких законодавчих актів України» та розпорядженням голови облдержадміністрації від 15.03.2018 № 135 «Про створення комітету доступності осіб з інвалідністю та інших </w:t>
      </w:r>
      <w:proofErr w:type="spellStart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 до об’єктів соціальної та інженерно-транспортної інфраструктури та затвердження його складу», </w:t>
      </w:r>
      <w:proofErr w:type="spellStart"/>
      <w:r w:rsidR="007D411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Петропавлівська</w:t>
      </w:r>
      <w:proofErr w:type="spellEnd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сільська рада </w:t>
      </w:r>
      <w:r w:rsidR="007D411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Білгород-Дністровського </w:t>
      </w: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району  </w:t>
      </w:r>
      <w:r w:rsidR="007D411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Одеської</w:t>
      </w: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 області </w:t>
      </w:r>
    </w:p>
    <w:p w:rsidR="005A055B" w:rsidRPr="00BE4C5B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   </w:t>
      </w:r>
    </w:p>
    <w:p w:rsidR="005A055B" w:rsidRPr="00DC52D5" w:rsidRDefault="005A055B" w:rsidP="005A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ВИРІШИЛА: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1. Створити комітет доступності осіб з інвалідністю та інших </w:t>
      </w:r>
      <w:proofErr w:type="spellStart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 до об’єктів соціальної та інженерно-транспортної інфраструктури </w:t>
      </w:r>
      <w:proofErr w:type="spellStart"/>
      <w:r w:rsidR="00C757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Петропавлівської</w:t>
      </w:r>
      <w:proofErr w:type="spellEnd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ради (далі – Комітет).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2. Затвердити склад Комітету (додається).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3.</w:t>
      </w:r>
      <w:r w:rsidRPr="005A055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 </w:t>
      </w: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Затвердити Положення про комітет забезпечення доступності інвалідів та інших </w:t>
      </w:r>
      <w:proofErr w:type="spellStart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 до об’єктів соціальної та інженерно-транспортної інфраструктури </w:t>
      </w:r>
      <w:proofErr w:type="spellStart"/>
      <w:r w:rsidR="00C757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Петропавлівської</w:t>
      </w:r>
      <w:proofErr w:type="spellEnd"/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ради (додається).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5A055B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4. Контроль за виконання</w:t>
      </w:r>
      <w:r w:rsidR="00BE4C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 даного рішення покласти на членів виконавчого комітету.</w:t>
      </w:r>
    </w:p>
    <w:p w:rsidR="00C757FB" w:rsidRDefault="00C757FB" w:rsidP="005A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C757FB" w:rsidRDefault="00C757FB" w:rsidP="005A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C757FB" w:rsidRDefault="00C757FB" w:rsidP="005A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5A055B" w:rsidRPr="005A055B" w:rsidRDefault="005A055B" w:rsidP="005A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="00BE4C5B" w:rsidRPr="00BE4C5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Петропавлівський </w:t>
      </w:r>
      <w:r w:rsidR="00BE4C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сільський</w:t>
      </w:r>
      <w:r w:rsidRPr="00BE4C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голова</w:t>
      </w:r>
      <w:r w:rsidRPr="005A055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                       </w:t>
      </w:r>
      <w:r w:rsidRPr="005A055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        </w:t>
      </w:r>
      <w:r w:rsidR="00BE4C5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                            </w:t>
      </w:r>
      <w:r w:rsidR="00C757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О.М. Чернова</w:t>
      </w:r>
    </w:p>
    <w:p w:rsidR="005A055B" w:rsidRPr="005A055B" w:rsidRDefault="005A055B" w:rsidP="005A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5A055B" w:rsidRDefault="005A055B" w:rsidP="005A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A055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5A055B" w:rsidRDefault="005A05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5A055B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5A055B" w:rsidRDefault="005A05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5A055B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7D411D" w:rsidRDefault="007D411D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</w:p>
    <w:p w:rsidR="007D411D" w:rsidRPr="005A055B" w:rsidRDefault="007D411D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</w:p>
    <w:p w:rsidR="005A055B" w:rsidRPr="00DC52D5" w:rsidRDefault="005A055B" w:rsidP="00BE4C5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5A055B">
        <w:rPr>
          <w:rFonts w:ascii="Arial" w:eastAsia="Times New Roman" w:hAnsi="Arial" w:cs="Arial"/>
          <w:color w:val="333333"/>
          <w:sz w:val="32"/>
          <w:szCs w:val="32"/>
          <w:bdr w:val="none" w:sz="0" w:space="0" w:color="auto" w:frame="1"/>
          <w:lang w:val="uk-UA"/>
        </w:rPr>
        <w:lastRenderedPageBreak/>
        <w:t>                                                </w:t>
      </w:r>
      <w:r w:rsidRPr="00BE4C5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/>
        </w:rPr>
        <w:t>ЗАТВЕРДЖЕНО</w:t>
      </w:r>
    </w:p>
    <w:p w:rsidR="00BE4C5B" w:rsidRDefault="005A055B" w:rsidP="00BE4C5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/>
        </w:rPr>
      </w:pPr>
      <w:r w:rsidRPr="00BE4C5B">
        <w:rPr>
          <w:rFonts w:ascii="Arial" w:eastAsia="Times New Roman" w:hAnsi="Arial" w:cs="Arial"/>
          <w:color w:val="333333"/>
          <w:sz w:val="24"/>
          <w:szCs w:val="24"/>
        </w:rPr>
        <w:t> </w:t>
      </w:r>
      <w:r w:rsidRPr="00BE4C5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</w:rPr>
        <w:t> </w:t>
      </w:r>
      <w:r w:rsidR="00BE4C5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/>
        </w:rPr>
        <w:t>рішенням виконавчого комітету</w:t>
      </w:r>
    </w:p>
    <w:p w:rsidR="005A055B" w:rsidRPr="00DC52D5" w:rsidRDefault="00BE4C5B" w:rsidP="00BE4C5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/>
        </w:rPr>
        <w:t>26.03</w:t>
      </w:r>
      <w:r w:rsidR="005A055B" w:rsidRPr="00BE4C5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/>
        </w:rPr>
        <w:t>.20</w:t>
      </w:r>
      <w:r w:rsidR="00FC5BA1" w:rsidRPr="00BE4C5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/>
        </w:rPr>
        <w:t>21</w:t>
      </w:r>
      <w:r w:rsidR="005A055B" w:rsidRPr="00BE4C5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/>
        </w:rPr>
        <w:t xml:space="preserve">№ </w:t>
      </w:r>
      <w:r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/>
        </w:rPr>
        <w:t>30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5A055B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5A055B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5A05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Склад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5A05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 xml:space="preserve">комітету доступності осіб з інвалідністю та інших </w:t>
      </w:r>
      <w:proofErr w:type="spellStart"/>
      <w:r w:rsidRPr="005A05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5A05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 до об’єктів соціальної та інженерно-транспортної інфраструктури </w:t>
      </w:r>
      <w:proofErr w:type="spellStart"/>
      <w:r w:rsidRPr="005A05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="00FC5BA1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Петропавлівсько</w:t>
      </w:r>
      <w:proofErr w:type="spellEnd"/>
      <w:r w:rsidR="00FC5BA1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ї</w:t>
      </w:r>
      <w:r w:rsidRPr="005A05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5A055B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5A055B" w:rsidRPr="00DC52D5" w:rsidRDefault="005A055B" w:rsidP="005A05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5A055B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tbl>
      <w:tblPr>
        <w:tblW w:w="129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9703"/>
      </w:tblGrid>
      <w:tr w:rsidR="005A055B" w:rsidRPr="005A055B" w:rsidTr="00FC5BA1">
        <w:tc>
          <w:tcPr>
            <w:tcW w:w="322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5A055B" w:rsidRDefault="00A42F73" w:rsidP="00A42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Чернова Оксана Миколаївна</w:t>
            </w:r>
          </w:p>
        </w:tc>
        <w:tc>
          <w:tcPr>
            <w:tcW w:w="9703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BE4C5B" w:rsidRDefault="00A42F73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E4C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Голова комітету</w:t>
            </w:r>
          </w:p>
          <w:p w:rsidR="005A055B" w:rsidRPr="005A055B" w:rsidRDefault="005A055B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055B" w:rsidRPr="005A055B" w:rsidTr="00DC52D5">
        <w:tc>
          <w:tcPr>
            <w:tcW w:w="12930" w:type="dxa"/>
            <w:gridSpan w:val="2"/>
            <w:tcBorders>
              <w:top w:val="single" w:sz="6" w:space="0" w:color="E9ECEF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5A055B" w:rsidRDefault="005A055B" w:rsidP="005A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5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Члени  комітету</w:t>
            </w:r>
          </w:p>
          <w:p w:rsidR="005A055B" w:rsidRPr="005A055B" w:rsidRDefault="005A055B" w:rsidP="005A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055B" w:rsidRPr="005A055B" w:rsidRDefault="005A055B" w:rsidP="005A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055B" w:rsidRPr="00DC52D5" w:rsidTr="00DC52D5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DC52D5" w:rsidRDefault="00A42F73" w:rsidP="00A42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Чихічина</w:t>
            </w:r>
            <w:proofErr w:type="spellEnd"/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Наталя Петрівна</w:t>
            </w:r>
          </w:p>
        </w:tc>
        <w:tc>
          <w:tcPr>
            <w:tcW w:w="97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DC52D5" w:rsidRDefault="00A42F73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 відділу соціальної політики</w:t>
            </w:r>
          </w:p>
          <w:p w:rsidR="005A055B" w:rsidRPr="00DC52D5" w:rsidRDefault="005A055B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A055B" w:rsidRPr="00DC52D5" w:rsidTr="00DC52D5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DC52D5" w:rsidRDefault="00A42F73" w:rsidP="00007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Борткевич</w:t>
            </w:r>
            <w:proofErr w:type="spellEnd"/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Віталій </w:t>
            </w:r>
            <w:r w:rsidR="00007265"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А</w:t>
            </w: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натолійович</w:t>
            </w:r>
          </w:p>
        </w:tc>
        <w:tc>
          <w:tcPr>
            <w:tcW w:w="97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DC52D5" w:rsidRDefault="00A42F73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 відділу освіти молоді та спорту</w:t>
            </w:r>
          </w:p>
          <w:p w:rsidR="005A055B" w:rsidRPr="00DC52D5" w:rsidRDefault="005A055B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A055B" w:rsidRPr="00DC52D5" w:rsidTr="00DC52D5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2D5" w:rsidRPr="00DC52D5" w:rsidRDefault="005A055B" w:rsidP="005A0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 </w:t>
            </w:r>
            <w:r w:rsidR="00DC52D5"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Трачу</w:t>
            </w:r>
            <w:proofErr w:type="spellEnd"/>
            <w:r w:rsidR="00DC52D5"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к Оксана</w:t>
            </w:r>
          </w:p>
          <w:p w:rsidR="005A055B" w:rsidRPr="00DC52D5" w:rsidRDefault="00DC52D5" w:rsidP="005A0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Станіславівна</w:t>
            </w:r>
            <w:r w:rsidR="005A055B"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      </w:t>
            </w:r>
          </w:p>
        </w:tc>
        <w:tc>
          <w:tcPr>
            <w:tcW w:w="97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DC52D5" w:rsidRDefault="00DC52D5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служби у справах дітей</w:t>
            </w:r>
          </w:p>
          <w:p w:rsidR="005A055B" w:rsidRPr="00DC52D5" w:rsidRDefault="005A055B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                                    </w:t>
            </w:r>
          </w:p>
          <w:p w:rsidR="005A055B" w:rsidRPr="00DC52D5" w:rsidRDefault="005A055B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A055B" w:rsidRPr="00DC52D5" w:rsidTr="00DC52D5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DC52D5" w:rsidRDefault="00DC52D5" w:rsidP="005A0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Чернова Світлана</w:t>
            </w:r>
          </w:p>
          <w:p w:rsidR="00DC52D5" w:rsidRPr="00DC52D5" w:rsidRDefault="00DC52D5" w:rsidP="005A0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Петрівна</w:t>
            </w:r>
          </w:p>
        </w:tc>
        <w:tc>
          <w:tcPr>
            <w:tcW w:w="97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55B" w:rsidRPr="00DC52D5" w:rsidRDefault="005A055B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C52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C52D5" w:rsidRPr="00DC52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Сімейний лікар</w:t>
            </w:r>
          </w:p>
          <w:p w:rsidR="00DC52D5" w:rsidRPr="00DC52D5" w:rsidRDefault="00DC52D5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C52D5" w:rsidRPr="00DC52D5" w:rsidRDefault="00DC52D5" w:rsidP="005A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A055B" w:rsidRPr="00DC52D5" w:rsidRDefault="00DC52D5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Здоровецьки</w:t>
      </w:r>
      <w:proofErr w:type="spellEnd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Ольга</w:t>
      </w:r>
      <w:r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         </w:t>
      </w:r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Староста </w:t>
      </w: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с.Фараонівка</w:t>
      </w:r>
      <w:proofErr w:type="spellEnd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, Пшеничне</w:t>
      </w:r>
    </w:p>
    <w:p w:rsidR="00DC52D5" w:rsidRPr="00DC52D5" w:rsidRDefault="00DC52D5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Афанасіївна</w:t>
      </w:r>
    </w:p>
    <w:p w:rsidR="00DC52D5" w:rsidRDefault="00DC52D5" w:rsidP="00DC52D5">
      <w:pPr>
        <w:shd w:val="clear" w:color="auto" w:fill="FFFFFF"/>
        <w:tabs>
          <w:tab w:val="left" w:pos="3360"/>
        </w:tabs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:rsidR="00DC52D5" w:rsidRPr="00DC52D5" w:rsidRDefault="00DC52D5" w:rsidP="00DC52D5">
      <w:pPr>
        <w:shd w:val="clear" w:color="auto" w:fill="FFFFFF"/>
        <w:tabs>
          <w:tab w:val="left" w:pos="3360"/>
        </w:tabs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Данилеску</w:t>
      </w:r>
      <w:proofErr w:type="spellEnd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Вадим</w:t>
      </w:r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ab/>
        <w:t xml:space="preserve">Староста </w:t>
      </w: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с.Міняйлівка</w:t>
      </w:r>
      <w:proofErr w:type="spellEnd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, </w:t>
      </w: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Фуратівка</w:t>
      </w:r>
      <w:proofErr w:type="spellEnd"/>
    </w:p>
    <w:p w:rsidR="00DC52D5" w:rsidRPr="00DC52D5" w:rsidRDefault="00DC52D5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Пантелійович</w:t>
      </w:r>
      <w:proofErr w:type="spellEnd"/>
    </w:p>
    <w:p w:rsidR="00DC52D5" w:rsidRDefault="00DC52D5" w:rsidP="00DC52D5">
      <w:pPr>
        <w:shd w:val="clear" w:color="auto" w:fill="FFFFFF"/>
        <w:tabs>
          <w:tab w:val="left" w:pos="3330"/>
        </w:tabs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:rsidR="00DC52D5" w:rsidRPr="00DC52D5" w:rsidRDefault="00DC52D5" w:rsidP="00DC52D5">
      <w:pPr>
        <w:shd w:val="clear" w:color="auto" w:fill="FFFFFF"/>
        <w:tabs>
          <w:tab w:val="left" w:pos="3330"/>
        </w:tabs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Топчій Євдокія </w:t>
      </w:r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ab/>
        <w:t xml:space="preserve">Староста </w:t>
      </w: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с.Старосілля</w:t>
      </w:r>
      <w:proofErr w:type="spellEnd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, </w:t>
      </w: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Семісотка</w:t>
      </w:r>
      <w:proofErr w:type="spellEnd"/>
    </w:p>
    <w:p w:rsidR="00DC52D5" w:rsidRPr="00DC52D5" w:rsidRDefault="00DC52D5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Іванівна</w:t>
      </w:r>
    </w:p>
    <w:p w:rsidR="00DC52D5" w:rsidRDefault="00DC52D5" w:rsidP="00DC52D5">
      <w:pPr>
        <w:shd w:val="clear" w:color="auto" w:fill="FFFFFF"/>
        <w:tabs>
          <w:tab w:val="left" w:pos="3390"/>
        </w:tabs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:rsidR="00DC52D5" w:rsidRPr="00DC52D5" w:rsidRDefault="00DC52D5" w:rsidP="00DC52D5">
      <w:pPr>
        <w:shd w:val="clear" w:color="auto" w:fill="FFFFFF"/>
        <w:tabs>
          <w:tab w:val="left" w:pos="3390"/>
        </w:tabs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Аршер</w:t>
      </w:r>
      <w:proofErr w:type="spellEnd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 xml:space="preserve"> Геннадій </w:t>
      </w:r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ab/>
        <w:t xml:space="preserve">Староста </w:t>
      </w:r>
      <w:proofErr w:type="spellStart"/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с.Олександрівка</w:t>
      </w:r>
      <w:proofErr w:type="spellEnd"/>
    </w:p>
    <w:p w:rsidR="00DC52D5" w:rsidRPr="00DC52D5" w:rsidRDefault="00DC52D5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  <w:r w:rsidRPr="00DC52D5">
        <w:rPr>
          <w:rFonts w:ascii="Arial" w:eastAsia="Times New Roman" w:hAnsi="Arial" w:cs="Arial"/>
          <w:color w:val="333333"/>
          <w:sz w:val="28"/>
          <w:szCs w:val="28"/>
          <w:lang w:val="uk-UA"/>
        </w:rPr>
        <w:t>Сергійович</w:t>
      </w:r>
    </w:p>
    <w:p w:rsidR="005A055B" w:rsidRPr="00DC52D5" w:rsidRDefault="005A05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DC52D5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:rsidR="00BE4C5B" w:rsidRDefault="00BE4C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</w:pPr>
    </w:p>
    <w:p w:rsidR="00BE4C5B" w:rsidRDefault="00BE4C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</w:pPr>
    </w:p>
    <w:p w:rsidR="00BE4C5B" w:rsidRDefault="00BE4C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</w:pPr>
    </w:p>
    <w:p w:rsidR="00BE4C5B" w:rsidRDefault="00BE4C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</w:pPr>
    </w:p>
    <w:p w:rsidR="005A055B" w:rsidRPr="005A055B" w:rsidRDefault="005A05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5A05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 xml:space="preserve">Секретар </w:t>
      </w:r>
      <w:r w:rsidR="00BE4C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виконкому</w:t>
      </w:r>
      <w:r w:rsidRPr="005A055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                                  </w:t>
      </w:r>
      <w:r w:rsidR="0098410B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                        </w:t>
      </w:r>
      <w:r w:rsidR="00A42F73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 xml:space="preserve">Я.Б. </w:t>
      </w:r>
      <w:proofErr w:type="spellStart"/>
      <w:r w:rsidR="00A42F73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/>
        </w:rPr>
        <w:t>Унтілова</w:t>
      </w:r>
      <w:proofErr w:type="spellEnd"/>
    </w:p>
    <w:p w:rsidR="005A055B" w:rsidRPr="005A055B" w:rsidRDefault="005A05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5A055B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5A055B" w:rsidRPr="005A055B" w:rsidRDefault="005A055B" w:rsidP="005A05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5A055B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5A055B" w:rsidRPr="005A055B" w:rsidRDefault="005A055B" w:rsidP="005A05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</w:rPr>
      </w:pPr>
      <w:r w:rsidRPr="005A055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</w:rPr>
        <w:t>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41E2B" w:rsidRDefault="00841E2B" w:rsidP="00841E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2"/>
          <w:szCs w:val="32"/>
          <w:bdr w:val="none" w:sz="0" w:space="0" w:color="auto" w:frame="1"/>
          <w:lang w:val="uk-UA"/>
        </w:rPr>
      </w:pPr>
      <w:r>
        <w:rPr>
          <w:rFonts w:ascii="Arial" w:eastAsia="Times New Roman" w:hAnsi="Arial" w:cs="Arial"/>
          <w:color w:val="333333"/>
          <w:sz w:val="32"/>
          <w:szCs w:val="32"/>
          <w:bdr w:val="none" w:sz="0" w:space="0" w:color="auto" w:frame="1"/>
          <w:lang w:val="uk-UA"/>
        </w:rPr>
        <w:t>                    </w:t>
      </w:r>
    </w:p>
    <w:p w:rsidR="005A055B" w:rsidRPr="00841E2B" w:rsidRDefault="005A055B" w:rsidP="00841E2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  <w:bdr w:val="none" w:sz="0" w:space="0" w:color="auto" w:frame="1"/>
          <w:lang w:val="uk-UA"/>
        </w:rPr>
      </w:pPr>
      <w:bookmarkStart w:id="0" w:name="_GoBack"/>
      <w:bookmarkEnd w:id="0"/>
      <w:r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lastRenderedPageBreak/>
        <w:t>ЗАТВЕРДЖЕНО</w:t>
      </w:r>
    </w:p>
    <w:p w:rsidR="005A055B" w:rsidRPr="00434703" w:rsidRDefault="005A055B" w:rsidP="00434703">
      <w:pPr>
        <w:pStyle w:val="a8"/>
        <w:jc w:val="right"/>
        <w:rPr>
          <w:rFonts w:ascii="Times New Roman" w:eastAsia="Times New Roman" w:hAnsi="Times New Roman" w:cs="Times New Roman"/>
        </w:rPr>
      </w:pPr>
      <w:r w:rsidRPr="00434703">
        <w:rPr>
          <w:rFonts w:ascii="Times New Roman" w:eastAsia="Times New Roman" w:hAnsi="Times New Roman" w:cs="Times New Roman"/>
          <w:bdr w:val="none" w:sz="0" w:space="0" w:color="auto" w:frame="1"/>
        </w:rPr>
        <w:t>                                                                 </w:t>
      </w:r>
      <w:r w:rsidR="00FC5BA1"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 xml:space="preserve">                   </w:t>
      </w:r>
      <w:r w:rsidR="00434703"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 xml:space="preserve">                                       </w:t>
      </w:r>
      <w:r w:rsidR="00BE4C5B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 xml:space="preserve"> р</w:t>
      </w:r>
      <w:r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>ішення</w:t>
      </w:r>
      <w:r w:rsidR="00BE4C5B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>м виконавчого комітету</w:t>
      </w:r>
    </w:p>
    <w:p w:rsidR="005A055B" w:rsidRPr="00434703" w:rsidRDefault="005A055B" w:rsidP="00434703">
      <w:pPr>
        <w:pStyle w:val="a8"/>
        <w:jc w:val="right"/>
        <w:rPr>
          <w:rFonts w:ascii="Times New Roman" w:eastAsia="Times New Roman" w:hAnsi="Times New Roman" w:cs="Times New Roman"/>
        </w:rPr>
      </w:pPr>
      <w:r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>                                                                            </w:t>
      </w:r>
      <w:r w:rsidR="00434703"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 xml:space="preserve">                                                      </w:t>
      </w:r>
      <w:r w:rsidR="00BE4C5B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>  26.03</w:t>
      </w:r>
      <w:r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>.20</w:t>
      </w:r>
      <w:r w:rsidR="00FC5BA1"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>21</w:t>
      </w:r>
      <w:r w:rsidR="00BE4C5B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> </w:t>
      </w:r>
      <w:r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>№</w:t>
      </w:r>
      <w:r w:rsidR="00BE4C5B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 xml:space="preserve"> 30</w:t>
      </w:r>
      <w:r w:rsidRPr="00434703">
        <w:rPr>
          <w:rFonts w:ascii="Times New Roman" w:eastAsia="Times New Roman" w:hAnsi="Times New Roman" w:cs="Times New Roman"/>
          <w:bdr w:val="none" w:sz="0" w:space="0" w:color="auto" w:frame="1"/>
          <w:lang w:val="uk-UA"/>
        </w:rPr>
        <w:t xml:space="preserve"> </w:t>
      </w:r>
    </w:p>
    <w:p w:rsidR="005A055B" w:rsidRPr="00434703" w:rsidRDefault="005A055B" w:rsidP="00434703">
      <w:pPr>
        <w:pStyle w:val="a8"/>
        <w:jc w:val="right"/>
        <w:rPr>
          <w:rFonts w:ascii="Times New Roman" w:eastAsia="Times New Roman" w:hAnsi="Times New Roman" w:cs="Times New Roman"/>
        </w:rPr>
      </w:pPr>
      <w:r w:rsidRPr="00434703">
        <w:rPr>
          <w:rFonts w:ascii="Times New Roman" w:eastAsia="Times New Roman" w:hAnsi="Times New Roman" w:cs="Times New Roman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ПОЛОЖЕННЯ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про комітет забезпечення доступності інвалідів та інших </w:t>
      </w:r>
      <w:proofErr w:type="spellStart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 до об’єктів соціальної та інженерно-транспортної інфраструктури </w:t>
      </w:r>
      <w:proofErr w:type="spellStart"/>
      <w:r w:rsidR="00FC5BA1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Петропавлівської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          1. Комітет забезпечення доступності інвалідів та інших </w:t>
      </w:r>
      <w:proofErr w:type="spellStart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 до об’єктів соціальної та інженерно-транспортної інфраструктури (далі – комітет доступності) є </w:t>
      </w:r>
      <w:proofErr w:type="spellStart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консультативно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– дорадчим органом, який утворено при </w:t>
      </w:r>
      <w:proofErr w:type="spellStart"/>
      <w:r w:rsidR="00FC5BA1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Петропавлівській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сільській раді з метою координації роботи, пов’язаної зі створенням інвалідам (у тому числі інвалідам із зором та тим, які пересуваються у візках, а також дітям-інвалідам) та іншим </w:t>
      </w:r>
      <w:proofErr w:type="spellStart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маломобільним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групам населення (далі - </w:t>
      </w:r>
      <w:proofErr w:type="spellStart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маломобільні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групи населення), безперешкодного доступу до об’єктів соціальної інфраструктури (житла, громадських і виробничих будинків, будівель та споруд, спортивних споруд, місць відпочинку, культурно - видовищних та інших установ і закладів).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           2. Комітет доступності у своїй діяльності керується Конституцією і законами України, актами Президента України і Кабінету Міністрів України, </w:t>
      </w:r>
      <w:r w:rsidR="00192339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Одеської </w:t>
      </w: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облдержадміністрації, </w:t>
      </w:r>
      <w:r w:rsidR="00192339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Білгород-Дністровської</w:t>
      </w: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райдержадміністрації  та цим Положенням.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         3. Основними завданнями комітету доступності є: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          3.1 забезпечення та здійснення громадського контролю щодо відповідності житла, громадських і виробничих будинків, а також інших будівель та споруд, культурно – видовищних та інших установ і закладів, </w:t>
      </w:r>
      <w:proofErr w:type="spellStart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дорожньо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– тротуарної  мережі, транспорту, засобів зв’язку та інформації, території населених пунктів вимогам чинних будівельних норм;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    </w:t>
      </w:r>
      <w:r w:rsidR="00192339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 3.2 підготовка для підприємств, установ та організацій  пропозицій з питань створення для </w:t>
      </w:r>
      <w:proofErr w:type="spellStart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 безперешкодного доступу до житла, громадських і виробничих будинків, а також інших будівель та споруд;</w:t>
      </w:r>
    </w:p>
    <w:p w:rsidR="005A055B" w:rsidRPr="00434703" w:rsidRDefault="00192339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    </w:t>
      </w:r>
      <w:r w:rsidR="005A055B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3.3 надання аналітичної, інформаційної та консультативної допомоги з питань, що належать до його компетенції;</w:t>
      </w:r>
    </w:p>
    <w:p w:rsidR="005A055B" w:rsidRPr="00434703" w:rsidRDefault="00192339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      </w:t>
      </w:r>
      <w:r w:rsidR="005A055B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3.4 сприяння розвитку середовища життєдіяльності </w:t>
      </w:r>
      <w:proofErr w:type="spellStart"/>
      <w:r w:rsidR="005A055B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="005A055B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населення;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         3.5 сприяння ефективній взаємодії  підприємств, установ та організацій у сфері створення для сприятливих умов для життєдіяльності </w:t>
      </w:r>
      <w:proofErr w:type="spellStart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маломобільних</w:t>
      </w:r>
      <w:proofErr w:type="spellEnd"/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груп населення.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       4. Комітет доступності відповідно до покладених на нього завдань має право: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       4.1 залучати для розгляду питань, пов’язаних з його діяльністю, спеціалістів  органів виконавчої влади, підприємств, установ та організацій (за згодою їх керівників), а також незалежних експертів;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       4.2 одержувати в установленому порядку від органів виконавчої влади  інформацію, необхідну для виконання покладених на нього завдань;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lastRenderedPageBreak/>
        <w:t>          4.3 заслуховувати на своїх засіданнях інформацію, що належить до його компетенції;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         4.4 утворювати постійні та тимчасові робочі групи;</w:t>
      </w:r>
    </w:p>
    <w:p w:rsidR="005A055B" w:rsidRPr="00434703" w:rsidRDefault="00434703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    </w:t>
      </w:r>
      <w:r w:rsidR="005A055B"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4.5 ініціювати перед виконавчим комітетом сільської ради  проведення нарад та слухань  з питань, що належать до його компетенції;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       4.6 подавати центральним та місцевим органам виконавчої влади, підприємствам, установам та організаціям пропозиції з питань, що належать до його компетенції.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       5. Комітет доступності проводить свою діяльність на основі взаємодії з органами виконавчої влади, громадськими об’єднаннями, підприємствами, установами та організаціями усіх форм власності.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       6. Склад комітету доступності формується з числа представників виконавчого комітету сільської ради (структурних підрозділів, на які покладено рішення питань будівництва та архітектури, благоустрою, житлово-комунального господарства, промисловості, розвитку інфраструктури, транспорту, зв’язку та інформації, інспекції державного архітектурно-будівельного контролю, праці та соціального захисту населення тощо), комунальних підприємств сільської ради (з благоустрою та архітектури), депутатів сільської ради, громадських організацій інвалідів та фізичних осіб (за їх бажанням).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    Члени комітету доступності виконують свої обов’язки на громадських засадах.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        7. Комітет доступності очолює голова, до компетенції якого належать питання, що стосуються будівництва та благоустрою: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      7.1 голова комітету доступності здійснює керівництво його роботою.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      Голова комітету доступності може мати одного або двох заступників: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 керівника структурного підрозділу місцевого органу виконавчої влади, на який покладено рішення питань будівництва та архітектури, благоустрою;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 представника депутатської групи сільської ради або громадської організації інвалідів.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    8. Формою роботи комітету доступності є засідання, що проводяться за рішенням голови комітету доступності, а у разі його відсутності – заступників голови комітету.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 План роботи комітету доступності формується за пропозиціями його членів і затверджується його головою.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 Порядок денний чергового засідання комітету доступності формується за пропозиціями його членів.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 Засідання комітету доступності вважається правомочними, якщо на ньому присутні не менше, як дві третини його членів. Засідання проводить його голова, а у разі його відсутності – заступник голови комітету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   9. Рішення комітету доступності вважається прийнятим, якщо за нього проголосувало більшість присутніх на засіданні членів комітету доступності. У разі рівного розподілу голосів вирішальним є голос головуючого на засіданні.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lastRenderedPageBreak/>
        <w:t>        Рішення комітету доступності формується протоколом, що підписує головуючий на засіданні. Примірники протоколу надсилаються всім членам комітету доступності та виконавчому комітету сільської ради у п’ятиденний термін після проведення засідання для врахування під час прийняття остаточних рішень або в подальшій роботі.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   Рішення комітету доступності мають рекомендаційний характер.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     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  10. Члени комітету доступності можуть брати участь у нарадах, що проводить сільська рада з питань, що належать до компетенції комітету доступності.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   11. Забезпечення комітету доступності приміщенням, засобами зв’язку, створення необхідних умов для роботи комітету доступності та проведення його засідань здійснює виконавчий комітет сільської ради.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        12. Комітет доступності, в разі необхідності, інформує громадськість про свою діяльність, прийняті на засіданнях рішення та стан їх виконання через засоби масової інформації.</w:t>
      </w:r>
    </w:p>
    <w:p w:rsidR="005A055B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BE4C5B" w:rsidRDefault="00BE4C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BE4C5B" w:rsidRDefault="00BE4C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BE4C5B" w:rsidRDefault="00BE4C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BE4C5B" w:rsidRDefault="00BE4C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BE4C5B" w:rsidRDefault="00BE4C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BE4C5B" w:rsidRDefault="00BE4C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</w:p>
    <w:p w:rsidR="00BE4C5B" w:rsidRPr="00BE4C5B" w:rsidRDefault="00BE4C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BE4C5B" w:rsidRPr="00BE4C5B" w:rsidRDefault="00BE4C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BE4C5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Секретар виконкому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</w:t>
      </w:r>
      <w:r w:rsidRPr="00BE4C5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Я.Б.</w:t>
      </w:r>
      <w:proofErr w:type="spellStart"/>
      <w:r w:rsidRPr="00BE4C5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Унтілова</w:t>
      </w:r>
      <w:proofErr w:type="spellEnd"/>
    </w:p>
    <w:p w:rsidR="005A055B" w:rsidRPr="00434703" w:rsidRDefault="005A055B" w:rsidP="005A0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uk-UA"/>
        </w:rPr>
      </w:pPr>
      <w:r w:rsidRPr="00434703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713D2A" w:rsidRPr="00434703" w:rsidRDefault="00713D2A">
      <w:pPr>
        <w:rPr>
          <w:rFonts w:ascii="Times New Roman" w:hAnsi="Times New Roman" w:cs="Times New Roman"/>
          <w:lang w:val="uk-UA"/>
        </w:rPr>
      </w:pPr>
    </w:p>
    <w:sectPr w:rsidR="00713D2A" w:rsidRPr="00434703" w:rsidSect="00434703">
      <w:pgSz w:w="11906" w:h="16838"/>
      <w:pgMar w:top="907" w:right="851" w:bottom="96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055B"/>
    <w:rsid w:val="00007265"/>
    <w:rsid w:val="00135C2E"/>
    <w:rsid w:val="00192339"/>
    <w:rsid w:val="00434703"/>
    <w:rsid w:val="005241A0"/>
    <w:rsid w:val="005A055B"/>
    <w:rsid w:val="00621633"/>
    <w:rsid w:val="00713D2A"/>
    <w:rsid w:val="007D411D"/>
    <w:rsid w:val="00841E2B"/>
    <w:rsid w:val="0098410B"/>
    <w:rsid w:val="00A42F73"/>
    <w:rsid w:val="00BE4C5B"/>
    <w:rsid w:val="00C757FB"/>
    <w:rsid w:val="00DC52D5"/>
    <w:rsid w:val="00EE7341"/>
    <w:rsid w:val="00FC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33"/>
  </w:style>
  <w:style w:type="paragraph" w:styleId="1">
    <w:name w:val="heading 1"/>
    <w:basedOn w:val="a"/>
    <w:link w:val="10"/>
    <w:uiPriority w:val="9"/>
    <w:qFormat/>
    <w:rsid w:val="005A05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A05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A05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5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A055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A055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5A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5A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A055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A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A055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0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55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347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6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6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1123</dc:creator>
  <cp:lastModifiedBy>Admin</cp:lastModifiedBy>
  <cp:revision>16</cp:revision>
  <cp:lastPrinted>2021-05-19T08:44:00Z</cp:lastPrinted>
  <dcterms:created xsi:type="dcterms:W3CDTF">2021-03-25T10:18:00Z</dcterms:created>
  <dcterms:modified xsi:type="dcterms:W3CDTF">2021-05-19T08:44:00Z</dcterms:modified>
</cp:coreProperties>
</file>