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B89" w:rsidRPr="006B2CBB" w:rsidRDefault="00D6331C" w:rsidP="00954B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5.7pt;width:36.5pt;height:42.7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9600" r:id="rId6"/>
        </w:pict>
      </w:r>
    </w:p>
    <w:p w:rsidR="00954B89" w:rsidRPr="006B2CBB" w:rsidRDefault="00D6331C" w:rsidP="00D6331C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</w:t>
      </w:r>
      <w:r w:rsidR="00954B89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У К </w:t>
      </w:r>
      <w:proofErr w:type="gramStart"/>
      <w:r w:rsidR="00954B89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Р</w:t>
      </w:r>
      <w:proofErr w:type="gramEnd"/>
      <w:r w:rsidR="00954B89"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А Ї Н А</w:t>
      </w:r>
    </w:p>
    <w:p w:rsidR="00954B89" w:rsidRPr="006B2CBB" w:rsidRDefault="00954B89" w:rsidP="00954B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954B89" w:rsidRPr="006B2CBB" w:rsidRDefault="00954B89" w:rsidP="00954B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4"/>
          <w:szCs w:val="32"/>
          <w:lang w:val="uk-UA" w:eastAsia="ru-RU"/>
        </w:rPr>
        <w:t xml:space="preserve">БІЛГОРОД-ДНІСТРОВСЬКОГО </w:t>
      </w:r>
      <w:r w:rsidRPr="006B2CBB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РАЙОНУ ОДЕСЬКОЇ  ОБЛАСТІ</w:t>
      </w:r>
    </w:p>
    <w:p w:rsidR="00954B89" w:rsidRPr="006B2CBB" w:rsidRDefault="00954B89" w:rsidP="00954B8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  <w:r w:rsidRPr="006B2CBB"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  <w:t xml:space="preserve"> сесія 5 УІІІ скликання</w:t>
      </w:r>
    </w:p>
    <w:p w:rsidR="00954B89" w:rsidRPr="006B2CBB" w:rsidRDefault="00954B89" w:rsidP="00954B8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ru-RU"/>
        </w:rPr>
      </w:pPr>
    </w:p>
    <w:p w:rsidR="00954B89" w:rsidRPr="006B2CBB" w:rsidRDefault="00954B89" w:rsidP="00954B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lang w:val="uk-UA" w:eastAsia="ru-RU"/>
        </w:rPr>
      </w:pP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   12.02.2021 р.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№ 81/б</w:t>
      </w:r>
      <w:r w:rsidRPr="006B2CBB">
        <w:rPr>
          <w:rFonts w:ascii="Times New Roman" w:eastAsia="Calibri" w:hAnsi="Times New Roman" w:cs="Times New Roman"/>
          <w:sz w:val="28"/>
          <w:szCs w:val="32"/>
          <w:lang w:val="uk-UA" w:eastAsia="ru-RU"/>
        </w:rPr>
        <w:t xml:space="preserve">   </w:t>
      </w:r>
    </w:p>
    <w:p w:rsidR="00954B89" w:rsidRPr="00D6331C" w:rsidRDefault="00954B89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954B89" w:rsidRPr="00D6331C" w:rsidRDefault="00954B89" w:rsidP="00D633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Про  надання  дозволу </w:t>
      </w:r>
      <w:proofErr w:type="spellStart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Білгород-Дністровського  району  Одеської області   (за межами населеного пункту).</w:t>
      </w:r>
    </w:p>
    <w:p w:rsidR="00954B89" w:rsidRPr="00D6331C" w:rsidRDefault="00954B89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</w:p>
    <w:p w:rsidR="00954B89" w:rsidRPr="00D6331C" w:rsidRDefault="00954B89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  Відповідно до  статей  26, 59   Закону  України «Про місцеве самоврядування в Україні»,  Закону  України від 10.07.2018 року №2498 – V111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</w:t>
      </w:r>
      <w:proofErr w:type="spellStart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М.С.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</w:t>
      </w:r>
      <w:r w:rsidR="00D6331C"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 w:rsidR="00D6331C"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</w:t>
      </w:r>
    </w:p>
    <w:p w:rsidR="00954B89" w:rsidRPr="00D6331C" w:rsidRDefault="00954B89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proofErr w:type="spellStart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Петропавлівська</w:t>
      </w:r>
      <w:proofErr w:type="spellEnd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 сільська рада </w:t>
      </w:r>
    </w:p>
    <w:p w:rsidR="00954B89" w:rsidRPr="00D6331C" w:rsidRDefault="00954B89" w:rsidP="00954B89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ВИРІШИЛА:</w:t>
      </w:r>
    </w:p>
    <w:p w:rsidR="00954B89" w:rsidRPr="00D6331C" w:rsidRDefault="00954B89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1.Надати дозвіл  </w:t>
      </w:r>
      <w:proofErr w:type="spellStart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Алупой</w:t>
      </w:r>
      <w:proofErr w:type="spellEnd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Миколі Степановичу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району  Одеської області   (за межами населеного пункту) для  ведення  товарного сільс</w:t>
      </w:r>
      <w:r w:rsidR="00D6331C">
        <w:rPr>
          <w:rFonts w:ascii="Times New Roman" w:eastAsia="Times New Roman" w:hAnsi="Times New Roman" w:cs="Times New Roman"/>
          <w:szCs w:val="24"/>
          <w:lang w:val="uk-UA" w:eastAsia="ar-SA"/>
        </w:rPr>
        <w:t>ь</w:t>
      </w: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когосподарського виробництва  із  земель колишнього КСП «Путь Ілліча», згідно  технічної документації  по передачі  земельних  часток (паїв) громадянам:</w:t>
      </w:r>
    </w:p>
    <w:p w:rsidR="00954B89" w:rsidRPr="00D6331C" w:rsidRDefault="00954B89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- масив   № 63,    ділянка № 3,    орієнтованою  площею   3,90  га.</w:t>
      </w:r>
    </w:p>
    <w:p w:rsidR="00954B89" w:rsidRPr="00D6331C" w:rsidRDefault="00954B89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2.Алупой  Миколі Степановичу 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Петропавлівської</w:t>
      </w:r>
      <w:proofErr w:type="spellEnd"/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сільської ради  Білгород-Дністровського  району  Одеської області   (за межами населеного пун</w:t>
      </w:r>
      <w:r w:rsidR="00D6331C">
        <w:rPr>
          <w:rFonts w:ascii="Times New Roman" w:eastAsia="Times New Roman" w:hAnsi="Times New Roman" w:cs="Times New Roman"/>
          <w:szCs w:val="24"/>
          <w:lang w:val="uk-UA" w:eastAsia="ar-SA"/>
        </w:rPr>
        <w:t>кту)  та  надати  її</w:t>
      </w: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 на  затвердження.</w:t>
      </w:r>
    </w:p>
    <w:p w:rsidR="00954B89" w:rsidRPr="00D6331C" w:rsidRDefault="00954B89" w:rsidP="00954B89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D6331C">
        <w:rPr>
          <w:rFonts w:ascii="Cambria" w:eastAsia="Calibri" w:hAnsi="Cambria" w:cs="Andalus"/>
          <w:sz w:val="24"/>
          <w:szCs w:val="24"/>
          <w:lang w:val="uk-UA" w:eastAsia="ru-RU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витребування.</w:t>
      </w:r>
    </w:p>
    <w:p w:rsidR="00954B89" w:rsidRPr="00D6331C" w:rsidRDefault="00954B89" w:rsidP="00954B89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Andalus"/>
          <w:sz w:val="24"/>
          <w:szCs w:val="24"/>
          <w:lang w:val="uk-UA" w:eastAsia="ru-RU"/>
        </w:rPr>
      </w:pPr>
      <w:r w:rsidRPr="00D6331C">
        <w:rPr>
          <w:rFonts w:ascii="Cambria" w:eastAsia="Calibri" w:hAnsi="Cambria" w:cs="Andalus"/>
          <w:sz w:val="24"/>
          <w:szCs w:val="24"/>
          <w:lang w:val="uk-UA" w:eastAsia="ru-RU"/>
        </w:rPr>
        <w:t xml:space="preserve">4. </w:t>
      </w:r>
      <w:r w:rsidRPr="00D6331C">
        <w:rPr>
          <w:rFonts w:ascii="Cambria" w:eastAsia="Calibri" w:hAnsi="Cambria" w:cs="Andalus"/>
          <w:b/>
          <w:sz w:val="24"/>
          <w:szCs w:val="24"/>
          <w:lang w:val="uk-UA" w:eastAsia="ru-RU"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954B89" w:rsidRPr="00D6331C" w:rsidRDefault="00D6331C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Cs w:val="24"/>
          <w:lang w:val="uk-UA" w:eastAsia="ar-SA"/>
        </w:rPr>
        <w:t>5.Контроль  за виконанням  да</w:t>
      </w:r>
      <w:r w:rsidR="00954B89"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ного  рішення  покласти на постійну комісію з питань  зе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мельних відносин, природокористува</w:t>
      </w:r>
      <w:r w:rsidR="00954B89" w:rsidRPr="00D6331C">
        <w:rPr>
          <w:rFonts w:ascii="Times New Roman" w:eastAsia="Times New Roman" w:hAnsi="Times New Roman" w:cs="Times New Roman"/>
          <w:szCs w:val="24"/>
          <w:lang w:val="uk-UA" w:eastAsia="ar-SA"/>
        </w:rPr>
        <w:t>ння, планування території, будівн</w:t>
      </w:r>
      <w:r>
        <w:rPr>
          <w:rFonts w:ascii="Times New Roman" w:eastAsia="Times New Roman" w:hAnsi="Times New Roman" w:cs="Times New Roman"/>
          <w:szCs w:val="24"/>
          <w:lang w:val="uk-UA" w:eastAsia="ar-SA"/>
        </w:rPr>
        <w:t>ицтва, архітектури, охорони пам’</w:t>
      </w:r>
      <w:bookmarkStart w:id="0" w:name="_GoBack"/>
      <w:bookmarkEnd w:id="0"/>
      <w:r w:rsidR="00954B89"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яток, історичного середовища, благоустрою та агропромислового  комплексу                                                         </w:t>
      </w:r>
    </w:p>
    <w:p w:rsidR="00954B89" w:rsidRPr="00D6331C" w:rsidRDefault="00954B89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 </w:t>
      </w:r>
    </w:p>
    <w:p w:rsidR="00954B89" w:rsidRPr="00D6331C" w:rsidRDefault="00954B89" w:rsidP="00954B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ar-SA"/>
        </w:rPr>
      </w:pPr>
      <w:r w:rsidRPr="00D6331C">
        <w:rPr>
          <w:rFonts w:ascii="Times New Roman" w:eastAsia="Times New Roman" w:hAnsi="Times New Roman" w:cs="Times New Roman"/>
          <w:szCs w:val="24"/>
          <w:lang w:val="uk-UA" w:eastAsia="ar-SA"/>
        </w:rPr>
        <w:t xml:space="preserve">Петропавлівський сільський  голова                                             О.М.Чернова  </w:t>
      </w:r>
    </w:p>
    <w:p w:rsidR="00441ABD" w:rsidRDefault="00441ABD"/>
    <w:sectPr w:rsidR="004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C1"/>
    <w:rsid w:val="002E76C1"/>
    <w:rsid w:val="00441ABD"/>
    <w:rsid w:val="00954B89"/>
    <w:rsid w:val="00D6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580</Words>
  <Characters>3310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2021-03-23T09:23:00Z</dcterms:created>
  <dcterms:modified xsi:type="dcterms:W3CDTF">2021-03-23T13:47:00Z</dcterms:modified>
</cp:coreProperties>
</file>