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07" w:rsidRPr="00082E18" w:rsidRDefault="00EE0F07" w:rsidP="00EE0F07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 w:rsidRPr="00082E18"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41915208" wp14:editId="7F04CDFA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F07" w:rsidRPr="00082E18" w:rsidRDefault="00EE0F07" w:rsidP="00EE0F07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У К Р А Ї Н А</w:t>
      </w:r>
    </w:p>
    <w:p w:rsidR="00EE0F07" w:rsidRPr="00082E18" w:rsidRDefault="00EE0F07" w:rsidP="00EE0F07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ПЕТРОПАВЛІВСЬКА  СІЛЬСЬКА  РАДА</w:t>
      </w:r>
    </w:p>
    <w:p w:rsidR="00EE0F07" w:rsidRPr="00082E18" w:rsidRDefault="00EE0F07" w:rsidP="00EE0F07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БІЛГОРОД-ДНІСТРОВСЬКОГО  РАЙОНУ ОДЕСЬКОЇ  ОБЛАСТІ</w:t>
      </w:r>
    </w:p>
    <w:p w:rsidR="00EE0F07" w:rsidRPr="00082E18" w:rsidRDefault="00EE0F07" w:rsidP="00EE0F07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>ВИКОНАВЧИЙ КОМІТЕТ</w:t>
      </w:r>
    </w:p>
    <w:p w:rsidR="00EE0F07" w:rsidRPr="00082E18" w:rsidRDefault="00EE0F07" w:rsidP="00EE0F07">
      <w:pPr>
        <w:spacing w:after="0" w:line="240" w:lineRule="auto"/>
        <w:jc w:val="center"/>
        <w:rPr>
          <w:sz w:val="28"/>
          <w:szCs w:val="28"/>
          <w:lang w:val="uk-UA"/>
        </w:rPr>
      </w:pPr>
      <w:r w:rsidRPr="00082E18">
        <w:rPr>
          <w:sz w:val="28"/>
          <w:szCs w:val="28"/>
          <w:lang w:val="uk-UA"/>
        </w:rPr>
        <w:t xml:space="preserve">Р І Ш Е Н </w:t>
      </w:r>
      <w:proofErr w:type="spellStart"/>
      <w:r w:rsidRPr="00082E18">
        <w:rPr>
          <w:sz w:val="28"/>
          <w:szCs w:val="28"/>
          <w:lang w:val="uk-UA"/>
        </w:rPr>
        <w:t>Н</w:t>
      </w:r>
      <w:proofErr w:type="spellEnd"/>
      <w:r w:rsidRPr="00082E18">
        <w:rPr>
          <w:sz w:val="28"/>
          <w:szCs w:val="28"/>
          <w:lang w:val="uk-UA"/>
        </w:rPr>
        <w:t xml:space="preserve"> Я</w:t>
      </w:r>
    </w:p>
    <w:p w:rsidR="00EE0F07" w:rsidRPr="00082E18" w:rsidRDefault="00EE0F07" w:rsidP="00EE0F07">
      <w:pPr>
        <w:jc w:val="center"/>
        <w:rPr>
          <w:b/>
          <w:bCs/>
          <w:sz w:val="28"/>
          <w:szCs w:val="28"/>
          <w:lang w:val="uk-UA"/>
        </w:rPr>
      </w:pPr>
    </w:p>
    <w:p w:rsidR="00EE0F07" w:rsidRDefault="00110882" w:rsidP="00EE0F07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24.05</w:t>
      </w:r>
      <w:bookmarkStart w:id="0" w:name="_GoBack"/>
      <w:bookmarkEnd w:id="0"/>
      <w:r w:rsidR="00EE0F07" w:rsidRPr="00082E18">
        <w:rPr>
          <w:b/>
          <w:bCs/>
          <w:sz w:val="28"/>
          <w:szCs w:val="28"/>
          <w:lang w:val="uk-UA" w:eastAsia="uk-UA"/>
        </w:rPr>
        <w:t>.2021 року</w:t>
      </w:r>
      <w:r w:rsidR="00EE0F07" w:rsidRPr="00082E18">
        <w:rPr>
          <w:b/>
          <w:bCs/>
          <w:sz w:val="28"/>
          <w:szCs w:val="28"/>
          <w:lang w:val="uk-UA" w:eastAsia="uk-UA"/>
        </w:rPr>
        <w:tab/>
        <w:t xml:space="preserve">               № </w:t>
      </w:r>
      <w:r>
        <w:rPr>
          <w:b/>
          <w:bCs/>
          <w:sz w:val="28"/>
          <w:szCs w:val="28"/>
          <w:lang w:val="uk-UA" w:eastAsia="uk-UA"/>
        </w:rPr>
        <w:t>38</w:t>
      </w:r>
    </w:p>
    <w:p w:rsidR="00656665" w:rsidRDefault="00656665" w:rsidP="00656665">
      <w:pPr>
        <w:tabs>
          <w:tab w:val="left" w:pos="6285"/>
        </w:tabs>
        <w:spacing w:after="0" w:line="240" w:lineRule="auto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Про затвердження висновку Комісії з питань захисту прав дитини при виконкомі </w:t>
      </w:r>
      <w:proofErr w:type="spellStart"/>
      <w:r>
        <w:rPr>
          <w:b/>
          <w:bCs/>
          <w:sz w:val="28"/>
          <w:szCs w:val="28"/>
          <w:lang w:val="uk-UA" w:eastAsia="uk-UA"/>
        </w:rPr>
        <w:t>Петропавлівської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сільської ради щодо присвоєння прізвища дитині.</w:t>
      </w:r>
    </w:p>
    <w:p w:rsidR="00656665" w:rsidRDefault="00656665" w:rsidP="00656665">
      <w:pPr>
        <w:tabs>
          <w:tab w:val="left" w:pos="6285"/>
        </w:tabs>
        <w:spacing w:after="0" w:line="240" w:lineRule="auto"/>
        <w:jc w:val="center"/>
        <w:rPr>
          <w:bCs/>
          <w:sz w:val="28"/>
          <w:szCs w:val="28"/>
          <w:lang w:val="uk-UA" w:eastAsia="uk-UA"/>
        </w:rPr>
      </w:pPr>
    </w:p>
    <w:p w:rsidR="00EE0F07" w:rsidRPr="001454B4" w:rsidRDefault="001454B4" w:rsidP="001454B4">
      <w:pPr>
        <w:tabs>
          <w:tab w:val="left" w:pos="6285"/>
        </w:tabs>
        <w:spacing w:after="0" w:line="240" w:lineRule="auto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  </w:t>
      </w:r>
      <w:r w:rsidR="00656665">
        <w:rPr>
          <w:bCs/>
          <w:sz w:val="28"/>
          <w:szCs w:val="28"/>
          <w:lang w:val="uk-UA" w:eastAsia="uk-UA"/>
        </w:rPr>
        <w:t xml:space="preserve">Заслухавши інформацію начальника служби у справах дітей виконавчого комітету </w:t>
      </w:r>
      <w:proofErr w:type="spellStart"/>
      <w:r w:rsidR="00656665">
        <w:rPr>
          <w:bCs/>
          <w:sz w:val="28"/>
          <w:szCs w:val="28"/>
          <w:lang w:val="uk-UA" w:eastAsia="uk-UA"/>
        </w:rPr>
        <w:t>Петропавлівської</w:t>
      </w:r>
      <w:proofErr w:type="spellEnd"/>
      <w:r w:rsidR="00656665">
        <w:rPr>
          <w:bCs/>
          <w:sz w:val="28"/>
          <w:szCs w:val="28"/>
          <w:lang w:val="uk-UA" w:eastAsia="uk-UA"/>
        </w:rPr>
        <w:t xml:space="preserve"> сільської ради </w:t>
      </w:r>
      <w:proofErr w:type="spellStart"/>
      <w:r w:rsidR="00656665">
        <w:rPr>
          <w:bCs/>
          <w:sz w:val="28"/>
          <w:szCs w:val="28"/>
          <w:lang w:val="uk-UA" w:eastAsia="uk-UA"/>
        </w:rPr>
        <w:t>Трачук</w:t>
      </w:r>
      <w:proofErr w:type="spellEnd"/>
      <w:r w:rsidR="00656665">
        <w:rPr>
          <w:bCs/>
          <w:sz w:val="28"/>
          <w:szCs w:val="28"/>
          <w:lang w:val="uk-UA" w:eastAsia="uk-UA"/>
        </w:rPr>
        <w:t xml:space="preserve"> О.С., розглянувши заяву гр.. </w:t>
      </w:r>
      <w:proofErr w:type="spellStart"/>
      <w:r w:rsidR="00656665">
        <w:rPr>
          <w:bCs/>
          <w:sz w:val="28"/>
          <w:szCs w:val="28"/>
          <w:lang w:val="uk-UA" w:eastAsia="uk-UA"/>
        </w:rPr>
        <w:t>Брумар</w:t>
      </w:r>
      <w:proofErr w:type="spellEnd"/>
      <w:r w:rsidR="00656665">
        <w:rPr>
          <w:bCs/>
          <w:sz w:val="28"/>
          <w:szCs w:val="28"/>
          <w:lang w:val="uk-UA" w:eastAsia="uk-UA"/>
        </w:rPr>
        <w:t xml:space="preserve"> С.К. жительки </w:t>
      </w:r>
      <w:proofErr w:type="spellStart"/>
      <w:r w:rsidR="00656665">
        <w:rPr>
          <w:bCs/>
          <w:sz w:val="28"/>
          <w:szCs w:val="28"/>
          <w:lang w:val="uk-UA" w:eastAsia="uk-UA"/>
        </w:rPr>
        <w:t>с.Петропавлівка</w:t>
      </w:r>
      <w:proofErr w:type="spellEnd"/>
      <w:r w:rsidR="00656665">
        <w:rPr>
          <w:bCs/>
          <w:sz w:val="28"/>
          <w:szCs w:val="28"/>
          <w:lang w:val="uk-UA" w:eastAsia="uk-UA"/>
        </w:rPr>
        <w:t xml:space="preserve"> вул.. Лісна, 32 Білгород-Дністровського району,  Одеської області щодо надання дозволу на присвоєння дитині </w:t>
      </w:r>
      <w:r w:rsidR="00775C63">
        <w:rPr>
          <w:bCs/>
          <w:sz w:val="28"/>
          <w:szCs w:val="28"/>
          <w:lang w:val="uk-UA" w:eastAsia="uk-UA"/>
        </w:rPr>
        <w:t>прізви</w:t>
      </w:r>
      <w:r w:rsidR="00656665">
        <w:rPr>
          <w:bCs/>
          <w:sz w:val="28"/>
          <w:szCs w:val="28"/>
          <w:lang w:val="uk-UA" w:eastAsia="uk-UA"/>
        </w:rPr>
        <w:t xml:space="preserve">ща матері </w:t>
      </w:r>
      <w:proofErr w:type="spellStart"/>
      <w:r w:rsidR="00656665">
        <w:rPr>
          <w:bCs/>
          <w:sz w:val="28"/>
          <w:szCs w:val="28"/>
          <w:lang w:val="uk-UA" w:eastAsia="uk-UA"/>
        </w:rPr>
        <w:t>Брумар</w:t>
      </w:r>
      <w:proofErr w:type="spellEnd"/>
      <w:r w:rsidR="00656665">
        <w:rPr>
          <w:bCs/>
          <w:sz w:val="28"/>
          <w:szCs w:val="28"/>
          <w:lang w:val="uk-UA" w:eastAsia="uk-UA"/>
        </w:rPr>
        <w:t xml:space="preserve"> </w:t>
      </w:r>
      <w:r w:rsidR="00775C63">
        <w:rPr>
          <w:bCs/>
          <w:sz w:val="28"/>
          <w:szCs w:val="28"/>
          <w:lang w:val="uk-UA" w:eastAsia="uk-UA"/>
        </w:rPr>
        <w:t xml:space="preserve"> при державній реєстрації народжен</w:t>
      </w:r>
      <w:r w:rsidR="007A013B">
        <w:rPr>
          <w:bCs/>
          <w:sz w:val="28"/>
          <w:szCs w:val="28"/>
          <w:lang w:val="uk-UA" w:eastAsia="uk-UA"/>
        </w:rPr>
        <w:t>ня доньки, яка народилася 22.04.</w:t>
      </w:r>
      <w:r w:rsidR="00775C63">
        <w:rPr>
          <w:bCs/>
          <w:sz w:val="28"/>
          <w:szCs w:val="28"/>
          <w:lang w:val="uk-UA" w:eastAsia="uk-UA"/>
        </w:rPr>
        <w:t xml:space="preserve">2021 </w:t>
      </w:r>
      <w:r w:rsidR="007A013B">
        <w:rPr>
          <w:bCs/>
          <w:sz w:val="28"/>
          <w:szCs w:val="28"/>
          <w:lang w:val="uk-UA" w:eastAsia="uk-UA"/>
        </w:rPr>
        <w:t xml:space="preserve">року, без згоди батька, Керуючись ст.. 144 та ст..145 Сімейного кодексу України, законом України «Про місцеве самоврядування в Україні», п. 71 постанови Кабінету Міністрів України від 24 вересня 2008 р. № 866 «Питання діяльності органів опіки та піклування, пов’язаної із захистом прав дитини», беручі до уваги </w:t>
      </w:r>
      <w:r>
        <w:rPr>
          <w:bCs/>
          <w:sz w:val="28"/>
          <w:szCs w:val="28"/>
          <w:lang w:val="uk-UA" w:eastAsia="uk-UA"/>
        </w:rPr>
        <w:t xml:space="preserve">рішення Комісії з питань захисту прав дитини при виконкомі </w:t>
      </w:r>
      <w:proofErr w:type="spellStart"/>
      <w:r>
        <w:rPr>
          <w:bCs/>
          <w:sz w:val="28"/>
          <w:szCs w:val="28"/>
          <w:lang w:val="uk-UA" w:eastAsia="uk-UA"/>
        </w:rPr>
        <w:t>Петропавлівської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сільської ради від 12.05.2021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виконком </w:t>
      </w:r>
      <w:r w:rsidR="00EE0F07" w:rsidRPr="00740B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EE0F07" w:rsidRPr="00740B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="00EE0F07" w:rsidRPr="00740B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</w:t>
      </w:r>
      <w:r w:rsidR="00EE0F07" w:rsidRPr="00EE0F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E0F07" w:rsidRPr="00740BA4" w:rsidRDefault="00EE0F07" w:rsidP="00EE0F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EE0F07" w:rsidRDefault="00EE0F07" w:rsidP="00EE0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E0F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122091" w:rsidRDefault="00D554EB" w:rsidP="00D554EB">
      <w:pPr>
        <w:shd w:val="clear" w:color="auto" w:fill="FFFFFF"/>
        <w:tabs>
          <w:tab w:val="left" w:pos="1515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ab/>
      </w:r>
      <w:r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1.Затвердити висновок Комісії з питань захисту прав </w:t>
      </w:r>
      <w:r w:rsid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</w:t>
      </w:r>
    </w:p>
    <w:p w:rsidR="00122091" w:rsidRDefault="00122091" w:rsidP="00D554EB">
      <w:pPr>
        <w:shd w:val="clear" w:color="auto" w:fill="FFFFFF"/>
        <w:tabs>
          <w:tab w:val="left" w:pos="1515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   </w:t>
      </w:r>
      <w:r w:rsidR="00D554EB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дитини при виконкомі </w:t>
      </w:r>
      <w:proofErr w:type="spellStart"/>
      <w:r w:rsidR="00D554EB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="00D554EB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сільської ра</w:t>
      </w:r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д</w:t>
      </w:r>
      <w:r w:rsidR="00D554EB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и про </w:t>
      </w:r>
    </w:p>
    <w:p w:rsidR="00122091" w:rsidRDefault="00122091" w:rsidP="00D554EB">
      <w:pPr>
        <w:shd w:val="clear" w:color="auto" w:fill="FFFFFF"/>
        <w:tabs>
          <w:tab w:val="left" w:pos="1515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   </w:t>
      </w:r>
      <w:r w:rsidR="00D554EB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надання дозволу матері </w:t>
      </w:r>
      <w:proofErr w:type="spellStart"/>
      <w:r w:rsidR="00D554EB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Брумар</w:t>
      </w:r>
      <w:proofErr w:type="spellEnd"/>
      <w:r w:rsidR="00D554EB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Світлані Костянтинівни</w:t>
      </w:r>
      <w:r w:rsidR="00261581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</w:t>
      </w:r>
    </w:p>
    <w:p w:rsidR="00122091" w:rsidRDefault="00122091" w:rsidP="00D554EB">
      <w:pPr>
        <w:shd w:val="clear" w:color="auto" w:fill="FFFFFF"/>
        <w:tabs>
          <w:tab w:val="left" w:pos="1515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   29.09.1992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. на присвоєння прізви</w:t>
      </w:r>
      <w:r w:rsidR="00261581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ща матері </w:t>
      </w:r>
      <w:proofErr w:type="spellStart"/>
      <w:r w:rsidR="00261581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Брумар</w:t>
      </w:r>
      <w:proofErr w:type="spellEnd"/>
      <w:r w:rsidR="00261581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, </w:t>
      </w:r>
    </w:p>
    <w:p w:rsidR="00122091" w:rsidRDefault="00122091" w:rsidP="00D554EB">
      <w:pPr>
        <w:shd w:val="clear" w:color="auto" w:fill="FFFFFF"/>
        <w:tabs>
          <w:tab w:val="left" w:pos="1515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   </w:t>
      </w:r>
      <w:r w:rsidR="00261581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при державній реєстрації народження доньки, яка </w:t>
      </w:r>
    </w:p>
    <w:p w:rsidR="00D554EB" w:rsidRPr="00122091" w:rsidRDefault="00122091" w:rsidP="00D554EB">
      <w:pPr>
        <w:shd w:val="clear" w:color="auto" w:fill="FFFFFF"/>
        <w:tabs>
          <w:tab w:val="left" w:pos="1515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   </w:t>
      </w:r>
      <w:r w:rsidR="00261581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народилася 22.04.2021 року, без згоди батька.</w:t>
      </w:r>
    </w:p>
    <w:p w:rsidR="00122091" w:rsidRDefault="00122091" w:rsidP="00D554EB">
      <w:pPr>
        <w:shd w:val="clear" w:color="auto" w:fill="FFFFFF"/>
        <w:tabs>
          <w:tab w:val="left" w:pos="1515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  </w:t>
      </w:r>
      <w:r w:rsidR="00261581"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2.Контроль за виконанням даного рішення покласти на </w:t>
      </w:r>
    </w:p>
    <w:p w:rsidR="00261581" w:rsidRPr="00122091" w:rsidRDefault="00122091" w:rsidP="00D554EB">
      <w:pPr>
        <w:shd w:val="clear" w:color="auto" w:fill="FFFFFF"/>
        <w:tabs>
          <w:tab w:val="left" w:pos="1515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                  </w:t>
      </w:r>
      <w:r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начальника служби у справах дітей </w:t>
      </w:r>
      <w:proofErr w:type="spellStart"/>
      <w:r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Трачук</w:t>
      </w:r>
      <w:proofErr w:type="spellEnd"/>
      <w:r w:rsidRPr="00122091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 xml:space="preserve"> О.С.</w:t>
      </w:r>
    </w:p>
    <w:p w:rsidR="00740BA4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740BA4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740BA4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740BA4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740BA4" w:rsidRPr="00EE0F07" w:rsidRDefault="00740BA4" w:rsidP="00740BA4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Петропавлівський сільський голова                                   О.М.Чернова</w:t>
      </w:r>
    </w:p>
    <w:p w:rsidR="00EE0F07" w:rsidRPr="00EE0F07" w:rsidRDefault="00EE0F07" w:rsidP="00EE0F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E0F0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7A3947" w:rsidRDefault="007A3947"/>
    <w:sectPr w:rsidR="007A3947" w:rsidSect="00EE0F0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0421C"/>
    <w:multiLevelType w:val="multilevel"/>
    <w:tmpl w:val="12AA7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42DC8"/>
    <w:multiLevelType w:val="multilevel"/>
    <w:tmpl w:val="26A8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A03EB6"/>
    <w:multiLevelType w:val="multilevel"/>
    <w:tmpl w:val="0AC2F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C2"/>
    <w:rsid w:val="00110882"/>
    <w:rsid w:val="00122091"/>
    <w:rsid w:val="001454B4"/>
    <w:rsid w:val="00261581"/>
    <w:rsid w:val="00656665"/>
    <w:rsid w:val="00740BA4"/>
    <w:rsid w:val="00775C63"/>
    <w:rsid w:val="007A013B"/>
    <w:rsid w:val="007A3947"/>
    <w:rsid w:val="00B073C2"/>
    <w:rsid w:val="00D554EB"/>
    <w:rsid w:val="00EE0F07"/>
    <w:rsid w:val="00F8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F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F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F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1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2021-04-26T12:50:00Z</cp:lastPrinted>
  <dcterms:created xsi:type="dcterms:W3CDTF">2021-04-26T12:28:00Z</dcterms:created>
  <dcterms:modified xsi:type="dcterms:W3CDTF">2021-07-13T05:19:00Z</dcterms:modified>
</cp:coreProperties>
</file>