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C7" w:rsidRPr="00986C4D" w:rsidRDefault="002C0BC7" w:rsidP="002C0BC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6388127" wp14:editId="60BF8E68">
            <wp:extent cx="469127" cy="556591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BC7" w:rsidRPr="004C7E9E" w:rsidRDefault="002C0BC7" w:rsidP="002C0BC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</w:rPr>
        <w:t>Україна</w:t>
      </w:r>
    </w:p>
    <w:p w:rsidR="002C0BC7" w:rsidRPr="004C7E9E" w:rsidRDefault="002C0BC7" w:rsidP="002C0BC7">
      <w:pPr>
        <w:keepNext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2C0BC7" w:rsidRPr="004C7E9E" w:rsidRDefault="002C0BC7" w:rsidP="002C0BC7">
      <w:pPr>
        <w:keepNext/>
        <w:jc w:val="center"/>
        <w:outlineLvl w:val="1"/>
        <w:rPr>
          <w:b/>
          <w:iCs/>
          <w:color w:val="000000"/>
          <w:sz w:val="28"/>
          <w:szCs w:val="28"/>
        </w:rPr>
      </w:pPr>
      <w:r w:rsidRPr="004C7E9E">
        <w:rPr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2C0BC7" w:rsidRPr="004C7E9E" w:rsidRDefault="002C0BC7" w:rsidP="002C0BC7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 xml:space="preserve"> сесія VІІI скликання</w:t>
      </w:r>
    </w:p>
    <w:p w:rsidR="002C0BC7" w:rsidRPr="004C7E9E" w:rsidRDefault="002C0BC7" w:rsidP="002C0BC7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  <w:t>РІШЕННЯ</w:t>
      </w:r>
    </w:p>
    <w:p w:rsidR="002C0BC7" w:rsidRPr="004C7E9E" w:rsidRDefault="002C0BC7" w:rsidP="002C0BC7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2C0BC7" w:rsidRPr="00830EED" w:rsidTr="00F30ED4">
        <w:tc>
          <w:tcPr>
            <w:tcW w:w="2988" w:type="dxa"/>
            <w:shd w:val="clear" w:color="auto" w:fill="auto"/>
          </w:tcPr>
          <w:p w:rsidR="002C0BC7" w:rsidRPr="00830EED" w:rsidRDefault="002C0BC7" w:rsidP="00F30ED4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2C0BC7" w:rsidRPr="00830EED" w:rsidRDefault="002C0BC7" w:rsidP="00F30ED4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2C0BC7" w:rsidRPr="00830EED" w:rsidRDefault="002C0BC7" w:rsidP="00F30ED4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105/в</w:t>
            </w:r>
          </w:p>
        </w:tc>
        <w:tc>
          <w:tcPr>
            <w:tcW w:w="1364" w:type="dxa"/>
            <w:shd w:val="clear" w:color="auto" w:fill="auto"/>
          </w:tcPr>
          <w:p w:rsidR="002C0BC7" w:rsidRPr="00830EED" w:rsidRDefault="002C0BC7" w:rsidP="00F30ED4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</w:tr>
    </w:tbl>
    <w:p w:rsidR="00B87E88" w:rsidRPr="002C0BC7" w:rsidRDefault="00B87E88" w:rsidP="00B87E88">
      <w:pPr>
        <w:jc w:val="both"/>
        <w:rPr>
          <w:b/>
          <w:sz w:val="28"/>
          <w:szCs w:val="28"/>
        </w:rPr>
      </w:pPr>
    </w:p>
    <w:p w:rsidR="002C0BC7" w:rsidRPr="002C0BC7" w:rsidRDefault="00631867" w:rsidP="002C0BC7">
      <w:pPr>
        <w:jc w:val="center"/>
        <w:rPr>
          <w:sz w:val="28"/>
          <w:szCs w:val="28"/>
        </w:rPr>
      </w:pPr>
      <w:r w:rsidRPr="002C0BC7">
        <w:rPr>
          <w:sz w:val="28"/>
          <w:szCs w:val="28"/>
        </w:rPr>
        <w:t>Про  надання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дозволу</w:t>
      </w:r>
      <w:r w:rsidR="00B87E88" w:rsidRPr="002C0BC7">
        <w:rPr>
          <w:sz w:val="28"/>
          <w:szCs w:val="28"/>
        </w:rPr>
        <w:t xml:space="preserve">  на  розроб</w:t>
      </w:r>
      <w:r w:rsidR="00996DA8" w:rsidRPr="002C0BC7">
        <w:rPr>
          <w:sz w:val="28"/>
          <w:szCs w:val="28"/>
        </w:rPr>
        <w:t>ку</w:t>
      </w:r>
      <w:r w:rsidR="0062424B" w:rsidRPr="002C0BC7">
        <w:rPr>
          <w:sz w:val="28"/>
          <w:szCs w:val="28"/>
        </w:rPr>
        <w:t xml:space="preserve"> </w:t>
      </w:r>
      <w:r w:rsidR="00B87E88" w:rsidRPr="002C0BC7">
        <w:rPr>
          <w:sz w:val="28"/>
          <w:szCs w:val="28"/>
        </w:rPr>
        <w:t>технічної</w:t>
      </w:r>
      <w:r w:rsidR="0062424B" w:rsidRPr="002C0BC7">
        <w:rPr>
          <w:sz w:val="28"/>
          <w:szCs w:val="28"/>
        </w:rPr>
        <w:t xml:space="preserve"> </w:t>
      </w:r>
      <w:r w:rsidR="00B87E88" w:rsidRPr="002C0BC7">
        <w:rPr>
          <w:sz w:val="28"/>
          <w:szCs w:val="28"/>
        </w:rPr>
        <w:t>документації</w:t>
      </w:r>
      <w:r w:rsidR="0062424B" w:rsidRPr="002C0BC7">
        <w:rPr>
          <w:sz w:val="28"/>
          <w:szCs w:val="28"/>
        </w:rPr>
        <w:t xml:space="preserve"> </w:t>
      </w:r>
      <w:r w:rsidR="00B87E88" w:rsidRPr="002C0BC7">
        <w:rPr>
          <w:sz w:val="28"/>
          <w:szCs w:val="28"/>
        </w:rPr>
        <w:t>із</w:t>
      </w:r>
      <w:r w:rsidR="0062424B" w:rsidRPr="002C0BC7">
        <w:rPr>
          <w:sz w:val="28"/>
          <w:szCs w:val="28"/>
        </w:rPr>
        <w:t xml:space="preserve"> </w:t>
      </w:r>
      <w:r w:rsidR="00B87E88" w:rsidRPr="002C0BC7">
        <w:rPr>
          <w:sz w:val="28"/>
          <w:szCs w:val="28"/>
        </w:rPr>
        <w:t>землеустрою</w:t>
      </w:r>
      <w:r w:rsidR="0062424B" w:rsidRPr="002C0BC7">
        <w:rPr>
          <w:sz w:val="28"/>
          <w:szCs w:val="28"/>
        </w:rPr>
        <w:t xml:space="preserve"> </w:t>
      </w:r>
      <w:r w:rsidR="00B87E88" w:rsidRPr="002C0BC7">
        <w:rPr>
          <w:sz w:val="28"/>
          <w:szCs w:val="28"/>
        </w:rPr>
        <w:t>щодо</w:t>
      </w:r>
      <w:r w:rsidR="0062424B" w:rsidRPr="002C0BC7">
        <w:rPr>
          <w:sz w:val="28"/>
          <w:szCs w:val="28"/>
        </w:rPr>
        <w:t xml:space="preserve"> </w:t>
      </w:r>
      <w:r w:rsidR="00B87E88" w:rsidRPr="002C0BC7">
        <w:rPr>
          <w:sz w:val="28"/>
          <w:szCs w:val="28"/>
        </w:rPr>
        <w:t>встановлення (віднов</w:t>
      </w:r>
      <w:r w:rsidRPr="002C0BC7">
        <w:rPr>
          <w:sz w:val="28"/>
          <w:szCs w:val="28"/>
        </w:rPr>
        <w:t>лення)   меж  земельної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 xml:space="preserve">частки (пай) </w:t>
      </w:r>
      <w:r w:rsidR="00B87E88" w:rsidRPr="002C0BC7">
        <w:rPr>
          <w:sz w:val="28"/>
          <w:szCs w:val="28"/>
        </w:rPr>
        <w:t xml:space="preserve"> в  натурі</w:t>
      </w:r>
    </w:p>
    <w:p w:rsidR="00B87E88" w:rsidRPr="002C0BC7" w:rsidRDefault="00B87E88" w:rsidP="002C0BC7">
      <w:pPr>
        <w:jc w:val="center"/>
        <w:rPr>
          <w:sz w:val="28"/>
          <w:szCs w:val="28"/>
        </w:rPr>
      </w:pPr>
      <w:r w:rsidRPr="002C0BC7">
        <w:rPr>
          <w:sz w:val="28"/>
          <w:szCs w:val="28"/>
        </w:rPr>
        <w:t>(на місцевості)</w:t>
      </w:r>
      <w:r w:rsidR="002C0BC7" w:rsidRPr="002C0BC7">
        <w:rPr>
          <w:sz w:val="28"/>
          <w:szCs w:val="28"/>
        </w:rPr>
        <w:t>.</w:t>
      </w:r>
    </w:p>
    <w:p w:rsidR="002C0BC7" w:rsidRPr="002C0BC7" w:rsidRDefault="002C0BC7" w:rsidP="002C0BC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 w:rsidR="005C7E24" w:rsidRPr="002C0BC7">
        <w:rPr>
          <w:sz w:val="28"/>
          <w:szCs w:val="28"/>
        </w:rPr>
        <w:t>Розглянувши заяву  громадян</w:t>
      </w:r>
      <w:r w:rsidRPr="002C0BC7">
        <w:rPr>
          <w:sz w:val="28"/>
          <w:szCs w:val="28"/>
        </w:rPr>
        <w:t>ки</w:t>
      </w:r>
      <w:r w:rsidR="005C7E24" w:rsidRPr="002C0BC7">
        <w:rPr>
          <w:sz w:val="28"/>
          <w:szCs w:val="28"/>
        </w:rPr>
        <w:t xml:space="preserve"> </w:t>
      </w:r>
      <w:proofErr w:type="spellStart"/>
      <w:r w:rsidRPr="002C0BC7">
        <w:rPr>
          <w:sz w:val="28"/>
          <w:szCs w:val="28"/>
        </w:rPr>
        <w:t>Козєрової</w:t>
      </w:r>
      <w:proofErr w:type="spellEnd"/>
      <w:r w:rsidRPr="002C0BC7">
        <w:rPr>
          <w:sz w:val="28"/>
          <w:szCs w:val="28"/>
        </w:rPr>
        <w:t xml:space="preserve"> </w:t>
      </w:r>
      <w:proofErr w:type="spellStart"/>
      <w:r w:rsidRPr="002C0BC7">
        <w:rPr>
          <w:sz w:val="28"/>
          <w:szCs w:val="28"/>
        </w:rPr>
        <w:t>Фе</w:t>
      </w:r>
      <w:r w:rsidR="00573A69" w:rsidRPr="002C0BC7">
        <w:rPr>
          <w:sz w:val="28"/>
          <w:szCs w:val="28"/>
        </w:rPr>
        <w:t>одори</w:t>
      </w:r>
      <w:proofErr w:type="spellEnd"/>
      <w:r w:rsidR="00573A69" w:rsidRPr="002C0BC7">
        <w:rPr>
          <w:sz w:val="28"/>
          <w:szCs w:val="28"/>
        </w:rPr>
        <w:t xml:space="preserve"> Володимирівни</w:t>
      </w:r>
      <w:r w:rsidR="00996DA8" w:rsidRPr="002C0BC7">
        <w:rPr>
          <w:sz w:val="28"/>
          <w:szCs w:val="28"/>
        </w:rPr>
        <w:t xml:space="preserve"> про  надання  дозволу  на розробку  технічної</w:t>
      </w:r>
      <w:r w:rsidR="0062424B" w:rsidRPr="002C0BC7">
        <w:rPr>
          <w:sz w:val="28"/>
          <w:szCs w:val="28"/>
        </w:rPr>
        <w:t xml:space="preserve"> </w:t>
      </w:r>
      <w:r w:rsidR="00996DA8" w:rsidRPr="002C0BC7">
        <w:rPr>
          <w:sz w:val="28"/>
          <w:szCs w:val="28"/>
        </w:rPr>
        <w:t>документації</w:t>
      </w:r>
      <w:r w:rsidR="0062424B" w:rsidRPr="002C0BC7">
        <w:rPr>
          <w:sz w:val="28"/>
          <w:szCs w:val="28"/>
        </w:rPr>
        <w:t xml:space="preserve"> </w:t>
      </w:r>
      <w:r w:rsidR="00996DA8" w:rsidRPr="002C0BC7">
        <w:rPr>
          <w:sz w:val="28"/>
          <w:szCs w:val="28"/>
        </w:rPr>
        <w:t>із</w:t>
      </w:r>
      <w:r w:rsidR="0062424B" w:rsidRPr="002C0BC7">
        <w:rPr>
          <w:sz w:val="28"/>
          <w:szCs w:val="28"/>
        </w:rPr>
        <w:t xml:space="preserve"> </w:t>
      </w:r>
      <w:r w:rsidR="00996DA8" w:rsidRPr="002C0BC7">
        <w:rPr>
          <w:sz w:val="28"/>
          <w:szCs w:val="28"/>
        </w:rPr>
        <w:t>землеустрою</w:t>
      </w:r>
      <w:r w:rsidR="0062424B" w:rsidRPr="002C0BC7">
        <w:rPr>
          <w:sz w:val="28"/>
          <w:szCs w:val="28"/>
        </w:rPr>
        <w:t xml:space="preserve"> </w:t>
      </w:r>
      <w:r w:rsidR="00996DA8" w:rsidRPr="002C0BC7">
        <w:rPr>
          <w:sz w:val="28"/>
          <w:szCs w:val="28"/>
        </w:rPr>
        <w:t>щодо</w:t>
      </w:r>
      <w:r w:rsidR="0062424B" w:rsidRPr="002C0BC7">
        <w:rPr>
          <w:sz w:val="28"/>
          <w:szCs w:val="28"/>
        </w:rPr>
        <w:t xml:space="preserve"> </w:t>
      </w:r>
      <w:r w:rsidR="00996DA8" w:rsidRPr="002C0BC7">
        <w:rPr>
          <w:sz w:val="28"/>
          <w:szCs w:val="28"/>
        </w:rPr>
        <w:t>встановлення (відновлення)   меж  земельної</w:t>
      </w:r>
      <w:r w:rsidR="0062424B" w:rsidRPr="002C0BC7">
        <w:rPr>
          <w:sz w:val="28"/>
          <w:szCs w:val="28"/>
        </w:rPr>
        <w:t xml:space="preserve"> </w:t>
      </w:r>
      <w:r w:rsidR="00996DA8" w:rsidRPr="002C0BC7">
        <w:rPr>
          <w:sz w:val="28"/>
          <w:szCs w:val="28"/>
        </w:rPr>
        <w:t xml:space="preserve">частки (пай)  в  натурі </w:t>
      </w:r>
    </w:p>
    <w:p w:rsidR="00B87E88" w:rsidRPr="002C0BC7" w:rsidRDefault="00996DA8" w:rsidP="002C0BC7">
      <w:pPr>
        <w:rPr>
          <w:sz w:val="28"/>
          <w:szCs w:val="28"/>
        </w:rPr>
      </w:pPr>
      <w:r w:rsidRPr="002C0BC7">
        <w:rPr>
          <w:sz w:val="28"/>
          <w:szCs w:val="28"/>
        </w:rPr>
        <w:t>(на місцевості),  відповідно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 xml:space="preserve">сертифіката на право </w:t>
      </w:r>
      <w:r w:rsidR="00DB321E" w:rsidRPr="002C0BC7">
        <w:rPr>
          <w:sz w:val="28"/>
          <w:szCs w:val="28"/>
        </w:rPr>
        <w:t>на земельну</w:t>
      </w:r>
      <w:r w:rsidR="0062424B" w:rsidRPr="002C0BC7">
        <w:rPr>
          <w:sz w:val="28"/>
          <w:szCs w:val="28"/>
        </w:rPr>
        <w:t xml:space="preserve"> </w:t>
      </w:r>
      <w:r w:rsidR="00DB321E" w:rsidRPr="002C0BC7">
        <w:rPr>
          <w:sz w:val="28"/>
          <w:szCs w:val="28"/>
        </w:rPr>
        <w:t xml:space="preserve">частку (пай) серія РН </w:t>
      </w:r>
      <w:r w:rsidRPr="002C0BC7">
        <w:rPr>
          <w:sz w:val="28"/>
          <w:szCs w:val="28"/>
        </w:rPr>
        <w:t xml:space="preserve">№ </w:t>
      </w:r>
      <w:r w:rsidR="00DB321E" w:rsidRPr="002C0BC7">
        <w:rPr>
          <w:sz w:val="28"/>
          <w:szCs w:val="28"/>
        </w:rPr>
        <w:t>751983</w:t>
      </w:r>
      <w:r w:rsidRPr="002C0BC7">
        <w:rPr>
          <w:sz w:val="28"/>
          <w:szCs w:val="28"/>
        </w:rPr>
        <w:t>від  30.08.1996 року, враховуючи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розроблену  схему  поділу земель колективної</w:t>
      </w:r>
      <w:r w:rsidR="00923869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 xml:space="preserve">власності КСП </w:t>
      </w:r>
      <w:r w:rsidR="002C0BC7" w:rsidRPr="002C0BC7">
        <w:rPr>
          <w:sz w:val="28"/>
          <w:szCs w:val="28"/>
        </w:rPr>
        <w:t xml:space="preserve"> «Путь Ілліча», керуючись Наказом</w:t>
      </w:r>
      <w:r w:rsidRPr="002C0BC7">
        <w:rPr>
          <w:sz w:val="28"/>
          <w:szCs w:val="28"/>
        </w:rPr>
        <w:t xml:space="preserve"> Президента  України «Про порядок  паювання земель,  переданих у колективну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власність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сільськогосподарським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підприємствам і організаціям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 xml:space="preserve">від 08  серпня 1995  року №720/95», </w:t>
      </w:r>
      <w:r w:rsidR="003C5F4F" w:rsidRPr="002C0BC7">
        <w:rPr>
          <w:sz w:val="28"/>
          <w:szCs w:val="28"/>
        </w:rPr>
        <w:t>Законом  України «Про внесення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змін  до  деяких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законодавчих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актів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України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щодо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вирішення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питання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колективної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власності  на  землю, удо</w:t>
      </w:r>
      <w:r w:rsidR="00923869" w:rsidRPr="002C0BC7">
        <w:rPr>
          <w:sz w:val="28"/>
          <w:szCs w:val="28"/>
        </w:rPr>
        <w:t>сконалення  правил  землекористу</w:t>
      </w:r>
      <w:r w:rsidR="003C5F4F" w:rsidRPr="002C0BC7">
        <w:rPr>
          <w:sz w:val="28"/>
          <w:szCs w:val="28"/>
        </w:rPr>
        <w:t>вання у масивах земель сільськогосподарського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призначення, запобігання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рейдерству  та  стимулювання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зрошення в Україні»  від  10.07.18 р. № 2498 –</w:t>
      </w:r>
      <w:r w:rsidR="002C0BC7" w:rsidRPr="002C0BC7">
        <w:rPr>
          <w:sz w:val="28"/>
          <w:szCs w:val="28"/>
        </w:rPr>
        <w:t>VІІІ</w:t>
      </w:r>
      <w:r w:rsidR="003C5F4F" w:rsidRPr="002C0BC7">
        <w:rPr>
          <w:sz w:val="28"/>
          <w:szCs w:val="28"/>
        </w:rPr>
        <w:t>, ст.26</w:t>
      </w:r>
      <w:r w:rsidR="002C0BC7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Закону  України «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Про місцеве самоврядування в Україні»,</w:t>
      </w:r>
      <w:r w:rsidR="00B87E88" w:rsidRPr="002C0BC7">
        <w:rPr>
          <w:sz w:val="28"/>
          <w:szCs w:val="28"/>
        </w:rPr>
        <w:t xml:space="preserve"> сільська рада </w:t>
      </w:r>
    </w:p>
    <w:p w:rsidR="00B87E88" w:rsidRPr="002C0BC7" w:rsidRDefault="00B87E88" w:rsidP="002C0BC7">
      <w:pPr>
        <w:rPr>
          <w:sz w:val="28"/>
          <w:szCs w:val="28"/>
        </w:rPr>
      </w:pPr>
      <w:r w:rsidRPr="002C0BC7">
        <w:rPr>
          <w:sz w:val="28"/>
          <w:szCs w:val="28"/>
        </w:rPr>
        <w:t>ВИРІШИЛА:</w:t>
      </w:r>
    </w:p>
    <w:p w:rsidR="003C5F4F" w:rsidRPr="002C0BC7" w:rsidRDefault="002C0BC7" w:rsidP="002C0BC7">
      <w:pPr>
        <w:rPr>
          <w:sz w:val="28"/>
          <w:szCs w:val="28"/>
        </w:rPr>
      </w:pPr>
      <w:r w:rsidRPr="002C0BC7">
        <w:rPr>
          <w:sz w:val="28"/>
          <w:szCs w:val="28"/>
        </w:rPr>
        <w:t xml:space="preserve">1.Надати  громадянки </w:t>
      </w:r>
      <w:proofErr w:type="spellStart"/>
      <w:r w:rsidRPr="002C0BC7">
        <w:rPr>
          <w:sz w:val="28"/>
          <w:szCs w:val="28"/>
        </w:rPr>
        <w:t>Козєрової</w:t>
      </w:r>
      <w:proofErr w:type="spellEnd"/>
      <w:r w:rsidRPr="002C0BC7">
        <w:rPr>
          <w:sz w:val="28"/>
          <w:szCs w:val="28"/>
        </w:rPr>
        <w:t xml:space="preserve"> </w:t>
      </w:r>
      <w:proofErr w:type="spellStart"/>
      <w:r w:rsidRPr="002C0BC7">
        <w:rPr>
          <w:sz w:val="28"/>
          <w:szCs w:val="28"/>
        </w:rPr>
        <w:t>Фе</w:t>
      </w:r>
      <w:r w:rsidR="00573A69" w:rsidRPr="002C0BC7">
        <w:rPr>
          <w:sz w:val="28"/>
          <w:szCs w:val="28"/>
        </w:rPr>
        <w:t>одори</w:t>
      </w:r>
      <w:proofErr w:type="spellEnd"/>
      <w:r w:rsidR="00573A69" w:rsidRPr="002C0BC7">
        <w:rPr>
          <w:sz w:val="28"/>
          <w:szCs w:val="28"/>
        </w:rPr>
        <w:t xml:space="preserve"> Володимирівни</w:t>
      </w:r>
      <w:r w:rsidR="003C5F4F" w:rsidRPr="002C0BC7">
        <w:rPr>
          <w:sz w:val="28"/>
          <w:szCs w:val="28"/>
        </w:rPr>
        <w:t xml:space="preserve">  дозвіл на  розробку технічної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документації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із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землеустрою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щодо</w:t>
      </w:r>
      <w:r w:rsidR="0062424B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встановлення (відновлення)  меж  земельної</w:t>
      </w:r>
      <w:r w:rsidR="00923869"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частки (пай)</w:t>
      </w:r>
      <w:r w:rsidRPr="002C0BC7">
        <w:rPr>
          <w:sz w:val="28"/>
          <w:szCs w:val="28"/>
        </w:rPr>
        <w:t xml:space="preserve"> </w:t>
      </w:r>
      <w:r w:rsidR="003C5F4F" w:rsidRPr="002C0BC7">
        <w:rPr>
          <w:sz w:val="28"/>
          <w:szCs w:val="28"/>
        </w:rPr>
        <w:t>в  натурі  (на місцевості)</w:t>
      </w:r>
      <w:r w:rsidR="00D109EF" w:rsidRPr="002C0BC7">
        <w:rPr>
          <w:sz w:val="28"/>
          <w:szCs w:val="28"/>
        </w:rPr>
        <w:t xml:space="preserve">  для ведення товарного сіль</w:t>
      </w:r>
      <w:r w:rsidR="005B1B5C" w:rsidRPr="002C0BC7">
        <w:rPr>
          <w:sz w:val="28"/>
          <w:szCs w:val="28"/>
        </w:rPr>
        <w:t>ськогосподарського</w:t>
      </w:r>
      <w:r w:rsidR="0062424B" w:rsidRPr="002C0BC7">
        <w:rPr>
          <w:sz w:val="28"/>
          <w:szCs w:val="28"/>
        </w:rPr>
        <w:t xml:space="preserve"> </w:t>
      </w:r>
      <w:r w:rsidR="005B1B5C" w:rsidRPr="002C0BC7">
        <w:rPr>
          <w:sz w:val="28"/>
          <w:szCs w:val="28"/>
        </w:rPr>
        <w:t>виробництва</w:t>
      </w:r>
      <w:r w:rsidR="0062424B" w:rsidRPr="002C0BC7">
        <w:rPr>
          <w:sz w:val="28"/>
          <w:szCs w:val="28"/>
        </w:rPr>
        <w:t xml:space="preserve"> </w:t>
      </w:r>
      <w:r w:rsidR="005B1B5C" w:rsidRPr="002C0BC7">
        <w:rPr>
          <w:sz w:val="28"/>
          <w:szCs w:val="28"/>
        </w:rPr>
        <w:t xml:space="preserve">площею  </w:t>
      </w:r>
      <w:r w:rsidR="00573A69" w:rsidRPr="002C0BC7">
        <w:rPr>
          <w:sz w:val="28"/>
          <w:szCs w:val="28"/>
        </w:rPr>
        <w:t>2,8</w:t>
      </w:r>
      <w:r w:rsidR="005B1B5C" w:rsidRPr="002C0BC7">
        <w:rPr>
          <w:sz w:val="28"/>
          <w:szCs w:val="28"/>
        </w:rPr>
        <w:t xml:space="preserve"> га, </w:t>
      </w:r>
      <w:r w:rsidR="00573A69" w:rsidRPr="002C0BC7">
        <w:rPr>
          <w:sz w:val="28"/>
          <w:szCs w:val="28"/>
        </w:rPr>
        <w:t xml:space="preserve"> яка розташована  в масиві № 25</w:t>
      </w:r>
      <w:r w:rsidR="00D109EF" w:rsidRPr="002C0BC7">
        <w:rPr>
          <w:sz w:val="28"/>
          <w:szCs w:val="28"/>
        </w:rPr>
        <w:t>, земельна</w:t>
      </w:r>
      <w:r w:rsidR="0062424B" w:rsidRPr="002C0BC7">
        <w:rPr>
          <w:sz w:val="28"/>
          <w:szCs w:val="28"/>
        </w:rPr>
        <w:t xml:space="preserve"> </w:t>
      </w:r>
      <w:r w:rsidR="00D109EF" w:rsidRPr="002C0BC7">
        <w:rPr>
          <w:sz w:val="28"/>
          <w:szCs w:val="28"/>
        </w:rPr>
        <w:t>частка (пай) за №</w:t>
      </w:r>
      <w:r w:rsidR="00573A69" w:rsidRPr="002C0BC7">
        <w:rPr>
          <w:sz w:val="28"/>
          <w:szCs w:val="28"/>
        </w:rPr>
        <w:t>92</w:t>
      </w:r>
      <w:r w:rsidR="00D109EF" w:rsidRPr="002C0BC7">
        <w:rPr>
          <w:sz w:val="28"/>
          <w:szCs w:val="28"/>
        </w:rPr>
        <w:t xml:space="preserve">  за  межами  населеного пун</w:t>
      </w:r>
      <w:r w:rsidR="00DD2EE3" w:rsidRPr="002C0BC7">
        <w:rPr>
          <w:sz w:val="28"/>
          <w:szCs w:val="28"/>
        </w:rPr>
        <w:t xml:space="preserve">кту </w:t>
      </w:r>
      <w:proofErr w:type="spellStart"/>
      <w:r w:rsidR="00DD2EE3" w:rsidRPr="002C0BC7">
        <w:rPr>
          <w:sz w:val="28"/>
          <w:szCs w:val="28"/>
        </w:rPr>
        <w:t>с.Фараонівка</w:t>
      </w:r>
      <w:proofErr w:type="spellEnd"/>
      <w:r w:rsidR="00DD2EE3" w:rsidRPr="002C0BC7">
        <w:rPr>
          <w:sz w:val="28"/>
          <w:szCs w:val="28"/>
        </w:rPr>
        <w:t xml:space="preserve">  на  території</w:t>
      </w:r>
      <w:r w:rsidR="0062424B" w:rsidRPr="002C0BC7">
        <w:rPr>
          <w:sz w:val="28"/>
          <w:szCs w:val="28"/>
        </w:rPr>
        <w:t xml:space="preserve"> </w:t>
      </w:r>
      <w:proofErr w:type="spellStart"/>
      <w:r w:rsidRPr="002C0BC7">
        <w:rPr>
          <w:sz w:val="28"/>
          <w:szCs w:val="28"/>
        </w:rPr>
        <w:t>Петропавлівської</w:t>
      </w:r>
      <w:proofErr w:type="spellEnd"/>
      <w:r w:rsidRPr="002C0BC7">
        <w:rPr>
          <w:sz w:val="28"/>
          <w:szCs w:val="28"/>
        </w:rPr>
        <w:t xml:space="preserve"> </w:t>
      </w:r>
      <w:r w:rsidR="00D109EF" w:rsidRPr="002C0BC7">
        <w:rPr>
          <w:sz w:val="28"/>
          <w:szCs w:val="28"/>
        </w:rPr>
        <w:t>сільської  ради.</w:t>
      </w:r>
    </w:p>
    <w:p w:rsidR="00D109EF" w:rsidRPr="002C0BC7" w:rsidRDefault="002C0BC7" w:rsidP="002C0BC7">
      <w:pPr>
        <w:rPr>
          <w:sz w:val="28"/>
          <w:szCs w:val="28"/>
        </w:rPr>
      </w:pPr>
      <w:r w:rsidRPr="002C0BC7">
        <w:rPr>
          <w:sz w:val="28"/>
          <w:szCs w:val="28"/>
        </w:rPr>
        <w:t xml:space="preserve">2.Громадянки </w:t>
      </w:r>
      <w:proofErr w:type="spellStart"/>
      <w:r w:rsidRPr="002C0BC7">
        <w:rPr>
          <w:sz w:val="28"/>
          <w:szCs w:val="28"/>
        </w:rPr>
        <w:t>Козєрової</w:t>
      </w:r>
      <w:proofErr w:type="spellEnd"/>
      <w:r w:rsidRPr="002C0BC7">
        <w:rPr>
          <w:sz w:val="28"/>
          <w:szCs w:val="28"/>
        </w:rPr>
        <w:t xml:space="preserve"> </w:t>
      </w:r>
      <w:proofErr w:type="spellStart"/>
      <w:r w:rsidRPr="002C0BC7">
        <w:rPr>
          <w:sz w:val="28"/>
          <w:szCs w:val="28"/>
        </w:rPr>
        <w:t>Феодори</w:t>
      </w:r>
      <w:proofErr w:type="spellEnd"/>
      <w:r w:rsidRPr="002C0BC7">
        <w:rPr>
          <w:sz w:val="28"/>
          <w:szCs w:val="28"/>
        </w:rPr>
        <w:t xml:space="preserve"> Володимирівни  </w:t>
      </w:r>
      <w:r w:rsidR="00B87E88" w:rsidRPr="002C0BC7">
        <w:rPr>
          <w:sz w:val="28"/>
          <w:szCs w:val="28"/>
        </w:rPr>
        <w:t xml:space="preserve">замовити  </w:t>
      </w:r>
      <w:r w:rsidR="00D109EF" w:rsidRPr="002C0BC7">
        <w:rPr>
          <w:sz w:val="28"/>
          <w:szCs w:val="28"/>
        </w:rPr>
        <w:t xml:space="preserve">виготовлення </w:t>
      </w:r>
      <w:r w:rsidR="00B87E88" w:rsidRPr="002C0BC7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2C0BC7">
        <w:rPr>
          <w:sz w:val="28"/>
          <w:szCs w:val="28"/>
        </w:rPr>
        <w:t xml:space="preserve"> (відновлення)</w:t>
      </w:r>
      <w:r w:rsidR="00B87E88" w:rsidRPr="002C0BC7">
        <w:rPr>
          <w:sz w:val="28"/>
          <w:szCs w:val="28"/>
        </w:rPr>
        <w:t xml:space="preserve">  меж  земельної  ділянки </w:t>
      </w:r>
      <w:r w:rsidRPr="002C0BC7">
        <w:rPr>
          <w:sz w:val="28"/>
          <w:szCs w:val="28"/>
        </w:rPr>
        <w:t>у суб’</w:t>
      </w:r>
      <w:r w:rsidR="00D109EF" w:rsidRPr="002C0BC7">
        <w:rPr>
          <w:sz w:val="28"/>
          <w:szCs w:val="28"/>
        </w:rPr>
        <w:t xml:space="preserve">єктів, що є виконавцями </w:t>
      </w:r>
      <w:r w:rsidR="00BE308B" w:rsidRPr="002C0BC7">
        <w:rPr>
          <w:sz w:val="28"/>
          <w:szCs w:val="28"/>
        </w:rPr>
        <w:t>робіт із землеустрою та  після  погодження  його  у встановленому  законодавством порядку подати  його  на розгляд та затвердження  до чергової  сесії  сільської ради.</w:t>
      </w:r>
    </w:p>
    <w:p w:rsidR="00BE308B" w:rsidRPr="002C0BC7" w:rsidRDefault="00BE308B" w:rsidP="002C0BC7">
      <w:pPr>
        <w:rPr>
          <w:sz w:val="28"/>
          <w:szCs w:val="28"/>
        </w:rPr>
      </w:pPr>
      <w:r w:rsidRPr="002C0BC7">
        <w:rPr>
          <w:sz w:val="28"/>
          <w:szCs w:val="28"/>
        </w:rPr>
        <w:t>3</w:t>
      </w:r>
      <w:r w:rsidR="002C0BC7">
        <w:rPr>
          <w:sz w:val="28"/>
          <w:szCs w:val="28"/>
        </w:rPr>
        <w:t>.Контроль  за виконанням  да</w:t>
      </w:r>
      <w:r w:rsidRPr="002C0BC7">
        <w:rPr>
          <w:sz w:val="28"/>
          <w:szCs w:val="28"/>
        </w:rPr>
        <w:t>ного  рішення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покласти на постійну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комісію</w:t>
      </w:r>
      <w:r w:rsidR="0062424B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>з питань  земельних відносин, природо</w:t>
      </w:r>
      <w:r w:rsidR="002C0BC7" w:rsidRPr="002C0BC7">
        <w:rPr>
          <w:sz w:val="28"/>
          <w:szCs w:val="28"/>
        </w:rPr>
        <w:t>користува</w:t>
      </w:r>
      <w:r w:rsidRPr="002C0BC7">
        <w:rPr>
          <w:sz w:val="28"/>
          <w:szCs w:val="28"/>
        </w:rPr>
        <w:t>ння, планування території, будівн</w:t>
      </w:r>
      <w:r w:rsidR="002C0BC7" w:rsidRPr="002C0BC7">
        <w:rPr>
          <w:sz w:val="28"/>
          <w:szCs w:val="28"/>
        </w:rPr>
        <w:t>ицтва, архітектури, охорони пам’</w:t>
      </w:r>
      <w:r w:rsidRPr="002C0BC7">
        <w:rPr>
          <w:sz w:val="28"/>
          <w:szCs w:val="28"/>
        </w:rPr>
        <w:t>яток, історичного середовища, благоустрою та агропромислового  комплексу</w:t>
      </w:r>
      <w:r w:rsidR="002C0BC7" w:rsidRPr="002C0BC7">
        <w:rPr>
          <w:sz w:val="28"/>
          <w:szCs w:val="28"/>
        </w:rPr>
        <w:t>.</w:t>
      </w:r>
    </w:p>
    <w:p w:rsidR="00BE308B" w:rsidRPr="002C0BC7" w:rsidRDefault="00BE308B" w:rsidP="00BE308B">
      <w:pPr>
        <w:jc w:val="both"/>
        <w:rPr>
          <w:sz w:val="28"/>
          <w:szCs w:val="28"/>
        </w:rPr>
      </w:pPr>
    </w:p>
    <w:p w:rsidR="00B87E88" w:rsidRPr="002C0BC7" w:rsidRDefault="002C0BC7" w:rsidP="00B87E88">
      <w:pPr>
        <w:jc w:val="both"/>
        <w:rPr>
          <w:sz w:val="28"/>
          <w:szCs w:val="28"/>
        </w:rPr>
      </w:pPr>
      <w:r w:rsidRPr="002C0BC7">
        <w:rPr>
          <w:sz w:val="28"/>
          <w:szCs w:val="28"/>
        </w:rPr>
        <w:t>Петропав</w:t>
      </w:r>
      <w:r w:rsidR="00DD2EE3" w:rsidRPr="002C0BC7">
        <w:rPr>
          <w:sz w:val="28"/>
          <w:szCs w:val="28"/>
        </w:rPr>
        <w:t>лівський</w:t>
      </w:r>
      <w:r w:rsidR="0062424B" w:rsidRPr="002C0BC7">
        <w:rPr>
          <w:sz w:val="28"/>
          <w:szCs w:val="28"/>
        </w:rPr>
        <w:t xml:space="preserve">  </w:t>
      </w:r>
      <w:r w:rsidR="00DD2EE3" w:rsidRPr="002C0BC7">
        <w:rPr>
          <w:sz w:val="28"/>
          <w:szCs w:val="28"/>
        </w:rPr>
        <w:t>с</w:t>
      </w:r>
      <w:r w:rsidR="00B87E88" w:rsidRPr="002C0BC7">
        <w:rPr>
          <w:sz w:val="28"/>
          <w:szCs w:val="28"/>
        </w:rPr>
        <w:t xml:space="preserve">ільський  голова    </w:t>
      </w:r>
      <w:r w:rsidR="0062424B" w:rsidRPr="002C0BC7">
        <w:rPr>
          <w:sz w:val="28"/>
          <w:szCs w:val="28"/>
        </w:rPr>
        <w:t xml:space="preserve">            </w:t>
      </w:r>
      <w:r w:rsidR="00B87E88" w:rsidRPr="002C0BC7">
        <w:rPr>
          <w:sz w:val="28"/>
          <w:szCs w:val="28"/>
        </w:rPr>
        <w:t xml:space="preserve"> </w:t>
      </w:r>
      <w:r w:rsidRPr="002C0BC7">
        <w:rPr>
          <w:sz w:val="28"/>
          <w:szCs w:val="28"/>
        </w:rPr>
        <w:t xml:space="preserve">                  </w:t>
      </w:r>
      <w:r w:rsidR="00B87E88" w:rsidRPr="002C0BC7">
        <w:rPr>
          <w:sz w:val="28"/>
          <w:szCs w:val="28"/>
        </w:rPr>
        <w:t xml:space="preserve"> </w:t>
      </w:r>
      <w:r w:rsidR="00BE308B" w:rsidRPr="002C0BC7">
        <w:rPr>
          <w:sz w:val="28"/>
          <w:szCs w:val="28"/>
        </w:rPr>
        <w:t>О.М.Чернова</w:t>
      </w:r>
    </w:p>
    <w:p w:rsidR="005D661E" w:rsidRDefault="002C0BC7"/>
    <w:sectPr w:rsidR="005D661E" w:rsidSect="002C0BC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2C0BC7"/>
    <w:rsid w:val="00333B91"/>
    <w:rsid w:val="003C5F4F"/>
    <w:rsid w:val="004C0160"/>
    <w:rsid w:val="00573A69"/>
    <w:rsid w:val="005B1B5C"/>
    <w:rsid w:val="005C7E24"/>
    <w:rsid w:val="005D330E"/>
    <w:rsid w:val="0062424B"/>
    <w:rsid w:val="00631867"/>
    <w:rsid w:val="007F702A"/>
    <w:rsid w:val="00854D63"/>
    <w:rsid w:val="00923869"/>
    <w:rsid w:val="00963716"/>
    <w:rsid w:val="00996DA8"/>
    <w:rsid w:val="00B87E88"/>
    <w:rsid w:val="00BE308B"/>
    <w:rsid w:val="00D109EF"/>
    <w:rsid w:val="00D921AB"/>
    <w:rsid w:val="00DB321E"/>
    <w:rsid w:val="00DD2EE3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C0B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BC7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F8FA-15AE-4E3D-B562-4235CF12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2021-04-20T12:53:00Z</cp:lastPrinted>
  <dcterms:created xsi:type="dcterms:W3CDTF">2021-02-22T06:49:00Z</dcterms:created>
  <dcterms:modified xsi:type="dcterms:W3CDTF">2021-04-20T12:53:00Z</dcterms:modified>
</cp:coreProperties>
</file>