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B9" w:rsidRDefault="00977182" w:rsidP="007D79CC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                                                                                </w:t>
      </w:r>
      <w:r w:rsidR="00DC0EB9">
        <w:rPr>
          <w:b/>
          <w:noProof/>
          <w:sz w:val="21"/>
          <w:szCs w:val="21"/>
          <w:lang w:val="ru-RU"/>
        </w:rPr>
        <w:drawing>
          <wp:inline distT="0" distB="0" distL="0" distR="0">
            <wp:extent cx="485775" cy="676275"/>
            <wp:effectExtent l="19050" t="0" r="9525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28" cy="678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1"/>
          <w:szCs w:val="21"/>
        </w:rPr>
        <w:t xml:space="preserve">                                    </w:t>
      </w:r>
      <w:r w:rsidR="007D79CC">
        <w:rPr>
          <w:b/>
          <w:bCs/>
          <w:sz w:val="21"/>
          <w:szCs w:val="21"/>
        </w:rPr>
        <w:t xml:space="preserve">                          </w:t>
      </w:r>
    </w:p>
    <w:p w:rsidR="00DC0EB9" w:rsidRPr="00E95A15" w:rsidRDefault="008C63AD" w:rsidP="00977182">
      <w:pPr>
        <w:tabs>
          <w:tab w:val="left" w:pos="2549"/>
          <w:tab w:val="center" w:pos="4677"/>
          <w:tab w:val="left" w:pos="7297"/>
          <w:tab w:val="left" w:pos="8667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="00DC0EB9" w:rsidRPr="00E95A15">
        <w:rPr>
          <w:b/>
        </w:rPr>
        <w:t>УКРАЇНА</w:t>
      </w:r>
      <w:r w:rsidRPr="00E95A15">
        <w:rPr>
          <w:b/>
        </w:rPr>
        <w:tab/>
      </w:r>
      <w:r w:rsidR="00977182">
        <w:rPr>
          <w:b/>
        </w:rPr>
        <w:tab/>
      </w:r>
    </w:p>
    <w:p w:rsidR="00DC0EB9" w:rsidRPr="00E95A15" w:rsidRDefault="005C5D37" w:rsidP="00DC0EB9">
      <w:pPr>
        <w:tabs>
          <w:tab w:val="left" w:pos="2549"/>
        </w:tabs>
        <w:jc w:val="center"/>
        <w:rPr>
          <w:b/>
        </w:rPr>
      </w:pPr>
      <w:r>
        <w:rPr>
          <w:b/>
        </w:rPr>
        <w:t>ПЕТРОПАВЛІВСЬКА СІЛЬСЬКА</w:t>
      </w:r>
      <w:r w:rsidR="00DC0EB9" w:rsidRPr="00E95A15">
        <w:rPr>
          <w:b/>
        </w:rPr>
        <w:t xml:space="preserve"> РАДА </w:t>
      </w:r>
    </w:p>
    <w:p w:rsidR="00DC0EB9" w:rsidRDefault="005C5D37" w:rsidP="00DC0EB9">
      <w:pPr>
        <w:tabs>
          <w:tab w:val="left" w:pos="2549"/>
        </w:tabs>
        <w:jc w:val="center"/>
        <w:rPr>
          <w:b/>
        </w:rPr>
      </w:pPr>
      <w:r>
        <w:rPr>
          <w:b/>
        </w:rPr>
        <w:t>БІЛГОРОД-ДНІСТРОВСЬКОГО</w:t>
      </w:r>
      <w:r w:rsidR="00DC0EB9" w:rsidRPr="00E95A15">
        <w:rPr>
          <w:b/>
        </w:rPr>
        <w:t xml:space="preserve"> РАЙОНУ ОДЕСЬКОЇ  ОБЛАСТІ</w:t>
      </w:r>
    </w:p>
    <w:p w:rsidR="00FB1DA7" w:rsidRPr="00FB1DA7" w:rsidRDefault="00FB1DA7" w:rsidP="00FB1DA7">
      <w:pPr>
        <w:tabs>
          <w:tab w:val="left" w:pos="2677"/>
        </w:tabs>
        <w:jc w:val="center"/>
        <w:rPr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10</w:t>
      </w:r>
      <w:r>
        <w:rPr>
          <w:b/>
          <w:bCs/>
          <w:color w:val="000000"/>
          <w:sz w:val="28"/>
          <w:szCs w:val="28"/>
        </w:rPr>
        <w:t xml:space="preserve"> сесія </w:t>
      </w:r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</w:rPr>
        <w:t>ІІІ скликання</w:t>
      </w:r>
    </w:p>
    <w:p w:rsidR="00FB1DA7" w:rsidRPr="007C7454" w:rsidRDefault="00FB1DA7" w:rsidP="00FB1DA7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B1DA7" w:rsidRPr="00FB1DA7" w:rsidRDefault="00FB1DA7" w:rsidP="00FB1DA7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FB1DA7" w:rsidRPr="003F7884" w:rsidRDefault="00FB1DA7" w:rsidP="00FB1DA7">
      <w:pPr>
        <w:pStyle w:val="a9"/>
        <w:spacing w:after="0"/>
        <w:ind w:left="0"/>
        <w:rPr>
          <w:sz w:val="28"/>
          <w:lang w:val="uk-UA"/>
        </w:rPr>
      </w:pPr>
    </w:p>
    <w:p w:rsidR="00FB1DA7" w:rsidRPr="00CD4867" w:rsidRDefault="00FB1DA7" w:rsidP="00FB1DA7">
      <w:pPr>
        <w:pStyle w:val="a9"/>
        <w:spacing w:after="0"/>
        <w:ind w:left="-426"/>
        <w:rPr>
          <w:b/>
          <w:sz w:val="28"/>
          <w:lang w:val="uk-UA"/>
        </w:rPr>
      </w:pPr>
      <w:r w:rsidRPr="003F7884">
        <w:rPr>
          <w:sz w:val="28"/>
          <w:lang w:val="uk-UA"/>
        </w:rPr>
        <w:t xml:space="preserve">           </w:t>
      </w:r>
      <w:r w:rsidRPr="00CD4867">
        <w:rPr>
          <w:b/>
          <w:sz w:val="28"/>
          <w:lang w:val="uk-UA"/>
        </w:rPr>
        <w:t>27</w:t>
      </w:r>
      <w:r>
        <w:rPr>
          <w:b/>
          <w:sz w:val="28"/>
          <w:lang w:val="uk-UA"/>
        </w:rPr>
        <w:t>.04.</w:t>
      </w:r>
      <w:r w:rsidRPr="00CD4867">
        <w:rPr>
          <w:b/>
          <w:sz w:val="28"/>
          <w:lang w:val="uk-UA"/>
        </w:rPr>
        <w:t xml:space="preserve">2021                                                                   </w:t>
      </w:r>
      <w:r>
        <w:rPr>
          <w:b/>
          <w:sz w:val="28"/>
          <w:lang w:val="uk-UA"/>
        </w:rPr>
        <w:t xml:space="preserve">                   № 139</w:t>
      </w:r>
    </w:p>
    <w:p w:rsidR="00824F52" w:rsidRPr="00FB1DA7" w:rsidRDefault="00824F52" w:rsidP="00824F52"/>
    <w:p w:rsidR="00FB1DA7" w:rsidRPr="00FB1DA7" w:rsidRDefault="007632CF" w:rsidP="00B04418">
      <w:pPr>
        <w:jc w:val="both"/>
      </w:pPr>
      <w:r w:rsidRPr="00FB1DA7">
        <w:t xml:space="preserve">Про </w:t>
      </w:r>
      <w:r w:rsidR="001363E1" w:rsidRPr="00FB1DA7">
        <w:t>з</w:t>
      </w:r>
      <w:r w:rsidR="00B95EAB" w:rsidRPr="00FB1DA7">
        <w:t>атвердження проекту землеустрою та передачу</w:t>
      </w:r>
      <w:r w:rsidR="00280936" w:rsidRPr="00FB1DA7">
        <w:t xml:space="preserve"> </w:t>
      </w:r>
      <w:r w:rsidR="007118AA" w:rsidRPr="00FB1DA7">
        <w:t>в оренду</w:t>
      </w:r>
      <w:r w:rsidR="001363E1" w:rsidRPr="00FB1DA7">
        <w:t xml:space="preserve"> земельної ділянки </w:t>
      </w:r>
      <w:r w:rsidR="004B2573" w:rsidRPr="00FB1DA7">
        <w:t xml:space="preserve">гр. </w:t>
      </w:r>
      <w:proofErr w:type="spellStart"/>
      <w:r w:rsidR="004B2573" w:rsidRPr="00FB1DA7">
        <w:t>Образенку</w:t>
      </w:r>
      <w:proofErr w:type="spellEnd"/>
      <w:r w:rsidR="004B2573" w:rsidRPr="00FB1DA7">
        <w:t xml:space="preserve"> І.І.</w:t>
      </w:r>
      <w:r w:rsidR="002D2DCE" w:rsidRPr="00FB1DA7">
        <w:t xml:space="preserve"> для будівництва </w:t>
      </w:r>
      <w:r w:rsidR="007118AA" w:rsidRPr="00FB1DA7">
        <w:t>та обслуговування будівель торгівлі</w:t>
      </w:r>
      <w:r w:rsidR="001363E1" w:rsidRPr="00FB1DA7">
        <w:t>,</w:t>
      </w:r>
      <w:r w:rsidR="00280936" w:rsidRPr="00FB1DA7">
        <w:t xml:space="preserve"> </w:t>
      </w:r>
      <w:r w:rsidR="0093665B" w:rsidRPr="00FB1DA7">
        <w:t>яка</w:t>
      </w:r>
      <w:r w:rsidR="001363E1" w:rsidRPr="00FB1DA7">
        <w:t xml:space="preserve"> розташована за адресою: </w:t>
      </w:r>
      <w:r w:rsidR="00280936" w:rsidRPr="00FB1DA7">
        <w:t>О</w:t>
      </w:r>
      <w:r w:rsidR="00916E27" w:rsidRPr="00FB1DA7">
        <w:t xml:space="preserve">деська область, Білгород-Дністровський район, </w:t>
      </w:r>
      <w:proofErr w:type="spellStart"/>
      <w:r w:rsidR="00916E27" w:rsidRPr="00FB1DA7">
        <w:t>с.Петропавлівка</w:t>
      </w:r>
      <w:proofErr w:type="spellEnd"/>
      <w:r w:rsidR="00916E27" w:rsidRPr="00FB1DA7">
        <w:t xml:space="preserve">, </w:t>
      </w:r>
    </w:p>
    <w:p w:rsidR="007632CF" w:rsidRPr="00FB1DA7" w:rsidRDefault="00916E27" w:rsidP="00FB1DA7">
      <w:pPr>
        <w:jc w:val="center"/>
      </w:pPr>
      <w:r w:rsidRPr="00FB1DA7">
        <w:t>вул. Центральна, 1</w:t>
      </w:r>
      <w:r w:rsidR="00FB1DA7" w:rsidRPr="00FB1DA7">
        <w:t>.</w:t>
      </w:r>
    </w:p>
    <w:p w:rsidR="00824F52" w:rsidRPr="00FB1DA7" w:rsidRDefault="00824F52" w:rsidP="00824F52"/>
    <w:p w:rsidR="00824F52" w:rsidRPr="00FB1DA7" w:rsidRDefault="007118AA" w:rsidP="00B95EAB">
      <w:pPr>
        <w:ind w:firstLine="567"/>
        <w:jc w:val="both"/>
      </w:pPr>
      <w:r w:rsidRPr="00FB1DA7">
        <w:t>Роз</w:t>
      </w:r>
      <w:r w:rsidR="00280936" w:rsidRPr="00FB1DA7">
        <w:t>глянувши заяву г</w:t>
      </w:r>
      <w:r w:rsidR="00916E27" w:rsidRPr="00FB1DA7">
        <w:t xml:space="preserve">р. </w:t>
      </w:r>
      <w:proofErr w:type="spellStart"/>
      <w:r w:rsidR="00916E27" w:rsidRPr="00FB1DA7">
        <w:t>Образенко</w:t>
      </w:r>
      <w:proofErr w:type="spellEnd"/>
      <w:r w:rsidR="00916E27" w:rsidRPr="00FB1DA7">
        <w:t xml:space="preserve"> Івана Івановича, що зареєстрований</w:t>
      </w:r>
      <w:r w:rsidR="00F00DBE" w:rsidRPr="00FB1DA7">
        <w:t xml:space="preserve"> за адресою: Одеська область,</w:t>
      </w:r>
      <w:r w:rsidR="00280936" w:rsidRPr="00FB1DA7">
        <w:t xml:space="preserve"> </w:t>
      </w:r>
      <w:proofErr w:type="spellStart"/>
      <w:r w:rsidR="00F00DBE" w:rsidRPr="00FB1DA7">
        <w:t>Саратський</w:t>
      </w:r>
      <w:proofErr w:type="spellEnd"/>
      <w:r w:rsidR="00F00DBE" w:rsidRPr="00FB1DA7">
        <w:t xml:space="preserve"> район,</w:t>
      </w:r>
      <w:r w:rsidR="00916E27" w:rsidRPr="00FB1DA7">
        <w:t xml:space="preserve"> </w:t>
      </w:r>
      <w:proofErr w:type="spellStart"/>
      <w:r w:rsidR="00916E27" w:rsidRPr="00FB1DA7">
        <w:t>с.Фараонівка</w:t>
      </w:r>
      <w:proofErr w:type="spellEnd"/>
      <w:r w:rsidR="00916E27" w:rsidRPr="00FB1DA7">
        <w:t>,</w:t>
      </w:r>
      <w:r w:rsidR="00F00DBE" w:rsidRPr="00FB1DA7">
        <w:t xml:space="preserve"> вул. </w:t>
      </w:r>
      <w:r w:rsidR="00916E27" w:rsidRPr="00FB1DA7">
        <w:t>Суворова</w:t>
      </w:r>
      <w:r w:rsidR="00F00DBE" w:rsidRPr="00FB1DA7">
        <w:t>,</w:t>
      </w:r>
      <w:r w:rsidR="001363E1" w:rsidRPr="00FB1DA7">
        <w:t xml:space="preserve"> про з</w:t>
      </w:r>
      <w:r w:rsidR="00B95EAB" w:rsidRPr="00FB1DA7">
        <w:t>атвердження проекту землеустрою</w:t>
      </w:r>
      <w:r w:rsidR="00280936" w:rsidRPr="00FB1DA7">
        <w:t xml:space="preserve"> </w:t>
      </w:r>
      <w:r w:rsidR="001363E1" w:rsidRPr="00FB1DA7">
        <w:t xml:space="preserve">щодо </w:t>
      </w:r>
      <w:r w:rsidR="002D2DCE" w:rsidRPr="00FB1DA7">
        <w:t xml:space="preserve">відведення </w:t>
      </w:r>
      <w:r w:rsidR="00280936" w:rsidRPr="00FB1DA7">
        <w:t xml:space="preserve">земельної </w:t>
      </w:r>
      <w:r w:rsidR="00F00DBE" w:rsidRPr="00FB1DA7">
        <w:t xml:space="preserve"> </w:t>
      </w:r>
      <w:r w:rsidR="000F696C" w:rsidRPr="00FB1DA7">
        <w:t xml:space="preserve">ділянки </w:t>
      </w:r>
      <w:r w:rsidR="00280936" w:rsidRPr="00FB1DA7">
        <w:t xml:space="preserve"> </w:t>
      </w:r>
      <w:r w:rsidR="007D79CC" w:rsidRPr="00FB1DA7">
        <w:t xml:space="preserve">в </w:t>
      </w:r>
      <w:r w:rsidR="00280936" w:rsidRPr="00FB1DA7">
        <w:t>оренду  г</w:t>
      </w:r>
      <w:r w:rsidR="00916E27" w:rsidRPr="00FB1DA7">
        <w:t xml:space="preserve">р. </w:t>
      </w:r>
      <w:proofErr w:type="spellStart"/>
      <w:r w:rsidR="00916E27" w:rsidRPr="00FB1DA7">
        <w:t>Образенку</w:t>
      </w:r>
      <w:proofErr w:type="spellEnd"/>
      <w:r w:rsidR="00916E27" w:rsidRPr="00FB1DA7">
        <w:t xml:space="preserve"> Івану Івановичу</w:t>
      </w:r>
      <w:r w:rsidR="00F00DBE" w:rsidRPr="00FB1DA7">
        <w:t xml:space="preserve"> для будівництва та обслуговування</w:t>
      </w:r>
      <w:r w:rsidR="00280936" w:rsidRPr="00FB1DA7">
        <w:t xml:space="preserve"> будівель торгівлі, що розташована за адресою: Одеська облас</w:t>
      </w:r>
      <w:r w:rsidR="00916E27" w:rsidRPr="00FB1DA7">
        <w:t xml:space="preserve">ть, </w:t>
      </w:r>
      <w:proofErr w:type="spellStart"/>
      <w:r w:rsidR="00916E27" w:rsidRPr="00FB1DA7">
        <w:t>Саратський</w:t>
      </w:r>
      <w:proofErr w:type="spellEnd"/>
      <w:r w:rsidR="00916E27" w:rsidRPr="00FB1DA7">
        <w:t xml:space="preserve"> район, </w:t>
      </w:r>
      <w:proofErr w:type="spellStart"/>
      <w:r w:rsidR="00916E27" w:rsidRPr="00FB1DA7">
        <w:t>Петропавлівська</w:t>
      </w:r>
      <w:proofErr w:type="spellEnd"/>
      <w:r w:rsidR="00916E27" w:rsidRPr="00FB1DA7">
        <w:t xml:space="preserve"> сільська рада</w:t>
      </w:r>
      <w:r w:rsidR="00280936" w:rsidRPr="00FB1DA7">
        <w:t xml:space="preserve">, </w:t>
      </w:r>
      <w:r w:rsidR="00916E27" w:rsidRPr="00FB1DA7">
        <w:t>с.</w:t>
      </w:r>
      <w:r w:rsidR="00C91075" w:rsidRPr="00FB1DA7">
        <w:t xml:space="preserve"> </w:t>
      </w:r>
      <w:proofErr w:type="spellStart"/>
      <w:r w:rsidR="00916E27" w:rsidRPr="00FB1DA7">
        <w:t>Петропавлівка</w:t>
      </w:r>
      <w:proofErr w:type="spellEnd"/>
      <w:r w:rsidR="00916E27" w:rsidRPr="00FB1DA7">
        <w:t>, вул. Центральна, 1</w:t>
      </w:r>
      <w:r w:rsidR="00C91075" w:rsidRPr="00FB1DA7">
        <w:t xml:space="preserve"> та передач</w:t>
      </w:r>
      <w:r w:rsidR="000F696C" w:rsidRPr="00FB1DA7">
        <w:t xml:space="preserve">у </w:t>
      </w:r>
      <w:r w:rsidR="00C91075" w:rsidRPr="00FB1DA7">
        <w:t xml:space="preserve"> земельної ділянки </w:t>
      </w:r>
      <w:r w:rsidR="000F696C" w:rsidRPr="00FB1DA7">
        <w:t xml:space="preserve">площею 0,0267 га (кадастровий номер 5124584600:02:001:0065) </w:t>
      </w:r>
      <w:r w:rsidR="00C91075" w:rsidRPr="00FB1DA7">
        <w:t>в довгострокову оренду строком на 49 (сорок дев’ять років)</w:t>
      </w:r>
      <w:r w:rsidR="00280936" w:rsidRPr="00FB1DA7">
        <w:t xml:space="preserve"> </w:t>
      </w:r>
      <w:r w:rsidR="001363E1" w:rsidRPr="00FB1DA7">
        <w:t>витяг з Державного земельного кадастру про земельну ділянку</w:t>
      </w:r>
      <w:r w:rsidR="00ED6816" w:rsidRPr="00FB1DA7">
        <w:t>,</w:t>
      </w:r>
      <w:r w:rsidR="00280936" w:rsidRPr="00FB1DA7">
        <w:t xml:space="preserve"> </w:t>
      </w:r>
      <w:r w:rsidR="00D00F3E" w:rsidRPr="00FB1DA7">
        <w:t xml:space="preserve">враховуючи </w:t>
      </w:r>
      <w:r w:rsidR="00824F52" w:rsidRPr="00FB1DA7">
        <w:t>пропозиції пості</w:t>
      </w:r>
      <w:r w:rsidR="0093665B" w:rsidRPr="00FB1DA7">
        <w:t xml:space="preserve">йної комісії </w:t>
      </w:r>
      <w:proofErr w:type="spellStart"/>
      <w:r w:rsidR="0093665B" w:rsidRPr="00FB1DA7">
        <w:t>Петропавлівської</w:t>
      </w:r>
      <w:proofErr w:type="spellEnd"/>
      <w:r w:rsidR="0093665B" w:rsidRPr="00FB1DA7">
        <w:t xml:space="preserve"> сільської</w:t>
      </w:r>
      <w:r w:rsidR="00C91075" w:rsidRPr="00FB1DA7">
        <w:t xml:space="preserve"> ради</w:t>
      </w:r>
      <w:r w:rsidR="0093665B" w:rsidRPr="00FB1DA7">
        <w:t xml:space="preserve">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824F52" w:rsidRPr="00FB1DA7">
        <w:t xml:space="preserve">, керуючись статтями </w:t>
      </w:r>
      <w:r w:rsidR="00842920" w:rsidRPr="00FB1DA7">
        <w:t>12</w:t>
      </w:r>
      <w:r w:rsidR="00F00DBE" w:rsidRPr="00FB1DA7">
        <w:t>, 93</w:t>
      </w:r>
      <w:r w:rsidR="00842920" w:rsidRPr="00FB1DA7">
        <w:t xml:space="preserve">, 122, </w:t>
      </w:r>
      <w:r w:rsidR="008C63AD" w:rsidRPr="00FB1DA7">
        <w:t xml:space="preserve">123, </w:t>
      </w:r>
      <w:r w:rsidR="00842920" w:rsidRPr="00FB1DA7">
        <w:t>125, 126</w:t>
      </w:r>
      <w:r w:rsidR="004B2573" w:rsidRPr="00FB1DA7">
        <w:t xml:space="preserve"> </w:t>
      </w:r>
      <w:r w:rsidR="00A10EFF" w:rsidRPr="00FB1DA7">
        <w:t>Зе</w:t>
      </w:r>
      <w:r w:rsidR="00B04418" w:rsidRPr="00FB1DA7">
        <w:t>мельного кодексу України, статтею</w:t>
      </w:r>
      <w:r w:rsidR="00A10EFF" w:rsidRPr="00FB1DA7">
        <w:t xml:space="preserve"> 26 Закону України «Про місцеве самоврядування в Україні»</w:t>
      </w:r>
      <w:r w:rsidR="00F17E7F" w:rsidRPr="00FB1DA7">
        <w:t>,</w:t>
      </w:r>
      <w:r w:rsidR="00977182" w:rsidRPr="00FB1DA7">
        <w:t xml:space="preserve"> </w:t>
      </w:r>
      <w:proofErr w:type="spellStart"/>
      <w:r w:rsidR="0093665B" w:rsidRPr="00FB1DA7">
        <w:t>Петропавлівська</w:t>
      </w:r>
      <w:proofErr w:type="spellEnd"/>
      <w:r w:rsidR="0093665B" w:rsidRPr="00FB1DA7">
        <w:t xml:space="preserve"> сільська</w:t>
      </w:r>
      <w:r w:rsidR="00A10EFF" w:rsidRPr="00FB1DA7">
        <w:t xml:space="preserve"> рада</w:t>
      </w:r>
    </w:p>
    <w:p w:rsidR="00824F52" w:rsidRPr="00FB1DA7" w:rsidRDefault="00824F52" w:rsidP="00824F52">
      <w:pPr>
        <w:jc w:val="both"/>
      </w:pPr>
      <w:r w:rsidRPr="00FB1DA7">
        <w:t>ВИРІШИЛА:</w:t>
      </w:r>
    </w:p>
    <w:p w:rsidR="009D2E6D" w:rsidRPr="00FB1DA7" w:rsidRDefault="009D2E6D" w:rsidP="00824F52">
      <w:pPr>
        <w:jc w:val="both"/>
      </w:pPr>
    </w:p>
    <w:p w:rsidR="005D3F18" w:rsidRPr="00FB1DA7" w:rsidRDefault="00FB2649" w:rsidP="00FB2649">
      <w:pPr>
        <w:pStyle w:val="a5"/>
        <w:numPr>
          <w:ilvl w:val="0"/>
          <w:numId w:val="13"/>
        </w:numPr>
        <w:jc w:val="both"/>
      </w:pPr>
      <w:r w:rsidRPr="00FB1DA7">
        <w:t>Затверди</w:t>
      </w:r>
      <w:r w:rsidR="00977182" w:rsidRPr="00FB1DA7">
        <w:t>ти  проект землеустрою щодо відведення</w:t>
      </w:r>
      <w:r w:rsidRPr="00FB1DA7">
        <w:t xml:space="preserve"> земельної ділянки </w:t>
      </w:r>
      <w:r w:rsidR="00977182" w:rsidRPr="00FB1DA7">
        <w:t xml:space="preserve">в оренду </w:t>
      </w:r>
      <w:r w:rsidR="00FB1DA7">
        <w:t xml:space="preserve">гр. </w:t>
      </w:r>
      <w:proofErr w:type="spellStart"/>
      <w:r w:rsidR="00FB1DA7">
        <w:t>Образенко</w:t>
      </w:r>
      <w:proofErr w:type="spellEnd"/>
      <w:r w:rsidR="0093665B" w:rsidRPr="00FB1DA7">
        <w:t xml:space="preserve"> Івану Івановичу</w:t>
      </w:r>
      <w:r w:rsidRPr="00FB1DA7">
        <w:t xml:space="preserve"> для будівництва та обслуговування будівель торгівлі, </w:t>
      </w:r>
      <w:r w:rsidR="0093665B" w:rsidRPr="00FB1DA7">
        <w:t>яка</w:t>
      </w:r>
      <w:r w:rsidRPr="00FB1DA7">
        <w:t xml:space="preserve"> розташована за адресою: Одеська облас</w:t>
      </w:r>
      <w:r w:rsidR="0093665B" w:rsidRPr="00FB1DA7">
        <w:t xml:space="preserve">ть, </w:t>
      </w:r>
      <w:proofErr w:type="spellStart"/>
      <w:r w:rsidR="0093665B" w:rsidRPr="00FB1DA7">
        <w:t>Саратський</w:t>
      </w:r>
      <w:proofErr w:type="spellEnd"/>
      <w:r w:rsidR="0093665B" w:rsidRPr="00FB1DA7">
        <w:t xml:space="preserve"> район, </w:t>
      </w:r>
      <w:proofErr w:type="spellStart"/>
      <w:r w:rsidR="0093665B" w:rsidRPr="00FB1DA7">
        <w:t>Петропавлівська</w:t>
      </w:r>
      <w:proofErr w:type="spellEnd"/>
      <w:r w:rsidR="0093665B" w:rsidRPr="00FB1DA7">
        <w:t xml:space="preserve"> сільська рада, с. </w:t>
      </w:r>
      <w:proofErr w:type="spellStart"/>
      <w:r w:rsidR="0093665B" w:rsidRPr="00FB1DA7">
        <w:t>Петропавлівка</w:t>
      </w:r>
      <w:proofErr w:type="spellEnd"/>
      <w:r w:rsidR="0093665B" w:rsidRPr="00FB1DA7">
        <w:t>, вул. Центральна, 1</w:t>
      </w:r>
      <w:r w:rsidR="00977182" w:rsidRPr="00FB1DA7">
        <w:t>.</w:t>
      </w:r>
    </w:p>
    <w:p w:rsidR="00E95A15" w:rsidRPr="00FB1DA7" w:rsidRDefault="00E95A15" w:rsidP="00E95A15">
      <w:pPr>
        <w:pStyle w:val="a5"/>
        <w:jc w:val="both"/>
      </w:pPr>
    </w:p>
    <w:p w:rsidR="005D3F18" w:rsidRPr="00FB1DA7" w:rsidRDefault="0033280F" w:rsidP="00FB1DA7">
      <w:pPr>
        <w:pStyle w:val="a5"/>
        <w:numPr>
          <w:ilvl w:val="0"/>
          <w:numId w:val="13"/>
        </w:numPr>
      </w:pPr>
      <w:r w:rsidRPr="00FB1DA7">
        <w:t xml:space="preserve">Передати </w:t>
      </w:r>
      <w:r w:rsidR="007D79CC" w:rsidRPr="00FB1DA7">
        <w:t>г</w:t>
      </w:r>
      <w:r w:rsidR="00FB1DA7">
        <w:t xml:space="preserve">р. </w:t>
      </w:r>
      <w:proofErr w:type="spellStart"/>
      <w:r w:rsidR="00FB1DA7">
        <w:t>Образенко</w:t>
      </w:r>
      <w:proofErr w:type="spellEnd"/>
      <w:r w:rsidR="0093665B" w:rsidRPr="00FB1DA7">
        <w:t xml:space="preserve"> Івану Івановичу</w:t>
      </w:r>
      <w:r w:rsidR="007D79CC" w:rsidRPr="00FB1DA7">
        <w:t xml:space="preserve"> </w:t>
      </w:r>
      <w:r w:rsidRPr="00FB1DA7">
        <w:t>в довгострокову оренду строком на 49 (сорок дев’ять) років</w:t>
      </w:r>
      <w:r w:rsidR="00FB2649" w:rsidRPr="00FB1DA7">
        <w:t xml:space="preserve"> </w:t>
      </w:r>
      <w:r w:rsidR="001363E1" w:rsidRPr="00FB1DA7">
        <w:t>земельну ділянку (када</w:t>
      </w:r>
      <w:r w:rsidR="0093665B" w:rsidRPr="00FB1DA7">
        <w:t>стровий номер  51245846</w:t>
      </w:r>
      <w:r w:rsidR="00D73A1B" w:rsidRPr="00FB1DA7">
        <w:t>00</w:t>
      </w:r>
      <w:r w:rsidR="0093665B" w:rsidRPr="00FB1DA7">
        <w:t>:02</w:t>
      </w:r>
      <w:r w:rsidR="00D73A1B" w:rsidRPr="00FB1DA7">
        <w:t>:001</w:t>
      </w:r>
      <w:r w:rsidR="001363E1" w:rsidRPr="00FB1DA7">
        <w:t>:0</w:t>
      </w:r>
      <w:r w:rsidR="0093665B" w:rsidRPr="00FB1DA7">
        <w:t>065) загальною площею 0,0267</w:t>
      </w:r>
      <w:r w:rsidR="008C63AD" w:rsidRPr="00FB1DA7">
        <w:t xml:space="preserve"> га  в тому числі:</w:t>
      </w:r>
      <w:r w:rsidRPr="00FB1DA7">
        <w:t xml:space="preserve"> землі під соціально</w:t>
      </w:r>
      <w:r w:rsidR="00977182" w:rsidRPr="00FB1DA7">
        <w:t xml:space="preserve"> </w:t>
      </w:r>
      <w:r w:rsidRPr="00FB1DA7">
        <w:t>-</w:t>
      </w:r>
      <w:r w:rsidR="0093665B" w:rsidRPr="00FB1DA7">
        <w:t xml:space="preserve"> культурними об’єктами – 0,0267</w:t>
      </w:r>
      <w:r w:rsidR="001363E1" w:rsidRPr="00FB1DA7">
        <w:t xml:space="preserve"> га</w:t>
      </w:r>
      <w:r w:rsidR="00687BA0" w:rsidRPr="00FB1DA7">
        <w:t>, для</w:t>
      </w:r>
      <w:r w:rsidR="00977182" w:rsidRPr="00FB1DA7">
        <w:t xml:space="preserve"> </w:t>
      </w:r>
      <w:r w:rsidRPr="00FB1DA7">
        <w:t>будівництва та обслуговування будівель торгівлі</w:t>
      </w:r>
      <w:r w:rsidR="002D2DCE" w:rsidRPr="00FB1DA7">
        <w:t xml:space="preserve">, що розташована за адресою: </w:t>
      </w:r>
      <w:r w:rsidR="0093665B" w:rsidRPr="00FB1DA7">
        <w:t>Одеська область, Білгоро</w:t>
      </w:r>
      <w:r w:rsidR="00FB1DA7">
        <w:t>д</w:t>
      </w:r>
      <w:bookmarkStart w:id="0" w:name="_GoBack"/>
      <w:bookmarkEnd w:id="0"/>
      <w:r w:rsidR="0093665B" w:rsidRPr="00FB1DA7">
        <w:t>-Дністровський район, с.</w:t>
      </w:r>
      <w:r w:rsidR="00C91075" w:rsidRPr="00FB1DA7">
        <w:t xml:space="preserve"> </w:t>
      </w:r>
      <w:proofErr w:type="spellStart"/>
      <w:r w:rsidR="0093665B" w:rsidRPr="00FB1DA7">
        <w:t>Петропавлівка</w:t>
      </w:r>
      <w:proofErr w:type="spellEnd"/>
      <w:r w:rsidR="0093665B" w:rsidRPr="00FB1DA7">
        <w:t>, вул. Центральна, 1</w:t>
      </w:r>
      <w:r w:rsidR="00977182" w:rsidRPr="00FB1DA7">
        <w:t>.</w:t>
      </w:r>
    </w:p>
    <w:p w:rsidR="00E95A15" w:rsidRPr="00FB1DA7" w:rsidRDefault="00E95A15" w:rsidP="00E95A15">
      <w:pPr>
        <w:jc w:val="both"/>
      </w:pPr>
    </w:p>
    <w:p w:rsidR="00E7130C" w:rsidRPr="00FB1DA7" w:rsidRDefault="0093665B" w:rsidP="00FB1DA7">
      <w:pPr>
        <w:pStyle w:val="a5"/>
        <w:numPr>
          <w:ilvl w:val="0"/>
          <w:numId w:val="13"/>
        </w:numPr>
      </w:pPr>
      <w:r w:rsidRPr="00FB1DA7">
        <w:t xml:space="preserve">Гр. </w:t>
      </w:r>
      <w:proofErr w:type="spellStart"/>
      <w:r w:rsidRPr="00FB1DA7">
        <w:t>Образенко</w:t>
      </w:r>
      <w:proofErr w:type="spellEnd"/>
      <w:r w:rsidRPr="00FB1DA7">
        <w:t xml:space="preserve"> І.І.</w:t>
      </w:r>
      <w:r w:rsidR="00977182" w:rsidRPr="00FB1DA7">
        <w:t xml:space="preserve"> </w:t>
      </w:r>
      <w:r w:rsidR="008C63AD" w:rsidRPr="00FB1DA7">
        <w:t>здійснити держ</w:t>
      </w:r>
      <w:r w:rsidR="0033280F" w:rsidRPr="00FB1DA7">
        <w:t>авну реєстрацію права оренди</w:t>
      </w:r>
      <w:r w:rsidR="008C63AD" w:rsidRPr="00FB1DA7">
        <w:t xml:space="preserve"> на земельну ділянку відповідно до вимог чинного законодавства.</w:t>
      </w:r>
    </w:p>
    <w:p w:rsidR="00E7130C" w:rsidRPr="00FB1DA7" w:rsidRDefault="00E7130C" w:rsidP="00E7130C">
      <w:pPr>
        <w:pStyle w:val="a5"/>
      </w:pPr>
    </w:p>
    <w:p w:rsidR="00824F52" w:rsidRPr="00FB1DA7" w:rsidRDefault="007632CF" w:rsidP="00FB1DA7">
      <w:pPr>
        <w:pStyle w:val="a5"/>
        <w:numPr>
          <w:ilvl w:val="0"/>
          <w:numId w:val="13"/>
        </w:numPr>
      </w:pPr>
      <w:r w:rsidRPr="00FB1DA7">
        <w:t>Контроль за виконанням даного рішення покласти</w:t>
      </w:r>
      <w:r w:rsidR="00C91075" w:rsidRPr="00FB1DA7">
        <w:t xml:space="preserve"> на постійну комісію </w:t>
      </w:r>
      <w:proofErr w:type="spellStart"/>
      <w:r w:rsidR="00C91075" w:rsidRPr="00FB1DA7">
        <w:t>Петропавлівської</w:t>
      </w:r>
      <w:proofErr w:type="spellEnd"/>
      <w:r w:rsidR="00C91075" w:rsidRPr="00FB1DA7">
        <w:t xml:space="preserve">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Pr="00FB1DA7">
        <w:t>.</w:t>
      </w:r>
    </w:p>
    <w:p w:rsidR="004B4E0E" w:rsidRPr="00FB1DA7" w:rsidRDefault="004B4E0E" w:rsidP="00824F52">
      <w:pPr>
        <w:jc w:val="both"/>
      </w:pPr>
    </w:p>
    <w:p w:rsidR="00824F52" w:rsidRPr="00FB1DA7" w:rsidRDefault="00C91075" w:rsidP="00824F52">
      <w:r w:rsidRPr="00FB1DA7">
        <w:t>Петропавлівський сільськи</w:t>
      </w:r>
      <w:r w:rsidR="0093665B" w:rsidRPr="00FB1DA7">
        <w:t>й</w:t>
      </w:r>
      <w:r w:rsidR="00824F52" w:rsidRPr="00FB1DA7">
        <w:t xml:space="preserve"> голова                                         </w:t>
      </w:r>
      <w:r w:rsidR="0093665B" w:rsidRPr="00FB1DA7">
        <w:t xml:space="preserve">                           О.М.Чернова</w:t>
      </w:r>
    </w:p>
    <w:p w:rsidR="00977182" w:rsidRDefault="00977182" w:rsidP="00727FED">
      <w:pPr>
        <w:jc w:val="both"/>
        <w:rPr>
          <w:lang w:val="ru-RU"/>
        </w:rPr>
      </w:pPr>
    </w:p>
    <w:sectPr w:rsidR="00977182" w:rsidSect="000F696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D4F3F"/>
    <w:multiLevelType w:val="hybridMultilevel"/>
    <w:tmpl w:val="CFE41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B2FE5"/>
    <w:multiLevelType w:val="hybridMultilevel"/>
    <w:tmpl w:val="EE40B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02BBD"/>
    <w:multiLevelType w:val="hybridMultilevel"/>
    <w:tmpl w:val="F34EB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71597"/>
    <w:multiLevelType w:val="hybridMultilevel"/>
    <w:tmpl w:val="D1125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B0BAC"/>
    <w:multiLevelType w:val="hybridMultilevel"/>
    <w:tmpl w:val="B1E2D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246C9"/>
    <w:multiLevelType w:val="hybridMultilevel"/>
    <w:tmpl w:val="F8E07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B0B56"/>
    <w:multiLevelType w:val="hybridMultilevel"/>
    <w:tmpl w:val="96D02410"/>
    <w:lvl w:ilvl="0" w:tplc="F4561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622D54"/>
    <w:multiLevelType w:val="hybridMultilevel"/>
    <w:tmpl w:val="7BD879B6"/>
    <w:lvl w:ilvl="0" w:tplc="BF0CC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C76DCE"/>
    <w:multiLevelType w:val="hybridMultilevel"/>
    <w:tmpl w:val="6CF211F0"/>
    <w:lvl w:ilvl="0" w:tplc="B5E4937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4240AA1"/>
    <w:multiLevelType w:val="hybridMultilevel"/>
    <w:tmpl w:val="4432A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0211F7"/>
    <w:multiLevelType w:val="hybridMultilevel"/>
    <w:tmpl w:val="A2B44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AD6327"/>
    <w:multiLevelType w:val="hybridMultilevel"/>
    <w:tmpl w:val="63009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1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3"/>
  </w:num>
  <w:num w:numId="11">
    <w:abstractNumId w:val="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00F5"/>
    <w:rsid w:val="00007B35"/>
    <w:rsid w:val="00024490"/>
    <w:rsid w:val="00042A62"/>
    <w:rsid w:val="000900CB"/>
    <w:rsid w:val="0009618B"/>
    <w:rsid w:val="000B0F68"/>
    <w:rsid w:val="000C6B23"/>
    <w:rsid w:val="000F696C"/>
    <w:rsid w:val="0010050A"/>
    <w:rsid w:val="00124DFA"/>
    <w:rsid w:val="001363E1"/>
    <w:rsid w:val="00180913"/>
    <w:rsid w:val="00180E77"/>
    <w:rsid w:val="00183272"/>
    <w:rsid w:val="00191E1F"/>
    <w:rsid w:val="001920F3"/>
    <w:rsid w:val="001C06DE"/>
    <w:rsid w:val="001C2AD3"/>
    <w:rsid w:val="001F0CAF"/>
    <w:rsid w:val="002038DD"/>
    <w:rsid w:val="00240717"/>
    <w:rsid w:val="00254C79"/>
    <w:rsid w:val="002631DD"/>
    <w:rsid w:val="00264D61"/>
    <w:rsid w:val="00272670"/>
    <w:rsid w:val="00280936"/>
    <w:rsid w:val="0028447B"/>
    <w:rsid w:val="002903D8"/>
    <w:rsid w:val="002D1513"/>
    <w:rsid w:val="002D2DCE"/>
    <w:rsid w:val="002D3B87"/>
    <w:rsid w:val="002E70E3"/>
    <w:rsid w:val="002F15A9"/>
    <w:rsid w:val="002F73D2"/>
    <w:rsid w:val="002F7E0D"/>
    <w:rsid w:val="0033280F"/>
    <w:rsid w:val="00365803"/>
    <w:rsid w:val="003E4D78"/>
    <w:rsid w:val="003F3234"/>
    <w:rsid w:val="00436107"/>
    <w:rsid w:val="004557B1"/>
    <w:rsid w:val="00457A3F"/>
    <w:rsid w:val="0046101E"/>
    <w:rsid w:val="00473A8E"/>
    <w:rsid w:val="00474B35"/>
    <w:rsid w:val="00483C2E"/>
    <w:rsid w:val="004A3438"/>
    <w:rsid w:val="004A3A53"/>
    <w:rsid w:val="004A64EE"/>
    <w:rsid w:val="004B2573"/>
    <w:rsid w:val="004B4E0E"/>
    <w:rsid w:val="004B57B5"/>
    <w:rsid w:val="004B7B42"/>
    <w:rsid w:val="004D77FD"/>
    <w:rsid w:val="004E31D2"/>
    <w:rsid w:val="0054653D"/>
    <w:rsid w:val="00547FE6"/>
    <w:rsid w:val="00555D3F"/>
    <w:rsid w:val="005751A4"/>
    <w:rsid w:val="005C25EB"/>
    <w:rsid w:val="005C2E20"/>
    <w:rsid w:val="005C5D37"/>
    <w:rsid w:val="005D3F18"/>
    <w:rsid w:val="00600D21"/>
    <w:rsid w:val="006027AA"/>
    <w:rsid w:val="00615FEF"/>
    <w:rsid w:val="00623D69"/>
    <w:rsid w:val="00624E0A"/>
    <w:rsid w:val="00632D63"/>
    <w:rsid w:val="00635442"/>
    <w:rsid w:val="00681380"/>
    <w:rsid w:val="00683D32"/>
    <w:rsid w:val="00687BA0"/>
    <w:rsid w:val="006C58D5"/>
    <w:rsid w:val="00702D5A"/>
    <w:rsid w:val="007118AA"/>
    <w:rsid w:val="0072316A"/>
    <w:rsid w:val="00727FED"/>
    <w:rsid w:val="0075580F"/>
    <w:rsid w:val="0075589F"/>
    <w:rsid w:val="00756170"/>
    <w:rsid w:val="007632CF"/>
    <w:rsid w:val="00783AC0"/>
    <w:rsid w:val="007A3D9E"/>
    <w:rsid w:val="007D2730"/>
    <w:rsid w:val="007D79CC"/>
    <w:rsid w:val="00803899"/>
    <w:rsid w:val="00811798"/>
    <w:rsid w:val="00816604"/>
    <w:rsid w:val="00816A2F"/>
    <w:rsid w:val="00824F52"/>
    <w:rsid w:val="00842920"/>
    <w:rsid w:val="00847AB8"/>
    <w:rsid w:val="00860067"/>
    <w:rsid w:val="00872AFC"/>
    <w:rsid w:val="00875EC2"/>
    <w:rsid w:val="008C63AD"/>
    <w:rsid w:val="008D1C13"/>
    <w:rsid w:val="00915D45"/>
    <w:rsid w:val="00916327"/>
    <w:rsid w:val="00916E27"/>
    <w:rsid w:val="00920CDD"/>
    <w:rsid w:val="00925537"/>
    <w:rsid w:val="0093665B"/>
    <w:rsid w:val="009400F5"/>
    <w:rsid w:val="00973B2E"/>
    <w:rsid w:val="00977182"/>
    <w:rsid w:val="009C200C"/>
    <w:rsid w:val="009D2E6D"/>
    <w:rsid w:val="00A10EFF"/>
    <w:rsid w:val="00A2165F"/>
    <w:rsid w:val="00A21696"/>
    <w:rsid w:val="00A42045"/>
    <w:rsid w:val="00A512F1"/>
    <w:rsid w:val="00A53EE5"/>
    <w:rsid w:val="00A722A5"/>
    <w:rsid w:val="00AB617D"/>
    <w:rsid w:val="00B0225A"/>
    <w:rsid w:val="00B04418"/>
    <w:rsid w:val="00B12CBB"/>
    <w:rsid w:val="00B16701"/>
    <w:rsid w:val="00B4001B"/>
    <w:rsid w:val="00B6398B"/>
    <w:rsid w:val="00B94A57"/>
    <w:rsid w:val="00B95EAB"/>
    <w:rsid w:val="00B96E94"/>
    <w:rsid w:val="00BA4DB5"/>
    <w:rsid w:val="00BB4F9C"/>
    <w:rsid w:val="00BC3037"/>
    <w:rsid w:val="00C00800"/>
    <w:rsid w:val="00C01317"/>
    <w:rsid w:val="00C07471"/>
    <w:rsid w:val="00C3153A"/>
    <w:rsid w:val="00C3393D"/>
    <w:rsid w:val="00C37E75"/>
    <w:rsid w:val="00C62DA4"/>
    <w:rsid w:val="00C70D01"/>
    <w:rsid w:val="00C71B57"/>
    <w:rsid w:val="00C82947"/>
    <w:rsid w:val="00C840C4"/>
    <w:rsid w:val="00C85376"/>
    <w:rsid w:val="00C91075"/>
    <w:rsid w:val="00CB4EF4"/>
    <w:rsid w:val="00D00F3E"/>
    <w:rsid w:val="00D362BE"/>
    <w:rsid w:val="00D55B27"/>
    <w:rsid w:val="00D60ACC"/>
    <w:rsid w:val="00D63845"/>
    <w:rsid w:val="00D71EBC"/>
    <w:rsid w:val="00D73A1B"/>
    <w:rsid w:val="00D762A6"/>
    <w:rsid w:val="00D76824"/>
    <w:rsid w:val="00DC0EB9"/>
    <w:rsid w:val="00DD1ABC"/>
    <w:rsid w:val="00DD651B"/>
    <w:rsid w:val="00E10C85"/>
    <w:rsid w:val="00E20BA6"/>
    <w:rsid w:val="00E2281F"/>
    <w:rsid w:val="00E256F0"/>
    <w:rsid w:val="00E3583D"/>
    <w:rsid w:val="00E401B9"/>
    <w:rsid w:val="00E455CC"/>
    <w:rsid w:val="00E45763"/>
    <w:rsid w:val="00E50DC7"/>
    <w:rsid w:val="00E7130C"/>
    <w:rsid w:val="00E75BC1"/>
    <w:rsid w:val="00E92A3A"/>
    <w:rsid w:val="00E95A15"/>
    <w:rsid w:val="00EB1C46"/>
    <w:rsid w:val="00ED6816"/>
    <w:rsid w:val="00EE277A"/>
    <w:rsid w:val="00EF133D"/>
    <w:rsid w:val="00EF1D9B"/>
    <w:rsid w:val="00F00DBE"/>
    <w:rsid w:val="00F07EB3"/>
    <w:rsid w:val="00F17E7F"/>
    <w:rsid w:val="00F62280"/>
    <w:rsid w:val="00F7417F"/>
    <w:rsid w:val="00F910DD"/>
    <w:rsid w:val="00FA70BC"/>
    <w:rsid w:val="00FB1DA7"/>
    <w:rsid w:val="00FB2649"/>
    <w:rsid w:val="00FD0351"/>
    <w:rsid w:val="00FF7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80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9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809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809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09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91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72AFC"/>
    <w:pPr>
      <w:ind w:left="720"/>
      <w:contextualSpacing/>
    </w:pPr>
  </w:style>
  <w:style w:type="paragraph" w:styleId="a6">
    <w:name w:val="No Spacing"/>
    <w:uiPriority w:val="1"/>
    <w:qFormat/>
    <w:rsid w:val="007D2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qFormat/>
    <w:rsid w:val="00FB1DA7"/>
    <w:pPr>
      <w:spacing w:before="100" w:beforeAutospacing="1" w:after="100" w:afterAutospacing="1"/>
    </w:pPr>
    <w:rPr>
      <w:lang w:val="ru-RU"/>
    </w:rPr>
  </w:style>
  <w:style w:type="character" w:customStyle="1" w:styleId="a8">
    <w:name w:val="Основной текст с отступом Знак"/>
    <w:basedOn w:val="a0"/>
    <w:link w:val="a9"/>
    <w:semiHidden/>
    <w:locked/>
    <w:rsid w:val="00FB1DA7"/>
    <w:rPr>
      <w:sz w:val="24"/>
      <w:szCs w:val="24"/>
    </w:rPr>
  </w:style>
  <w:style w:type="paragraph" w:styleId="a9">
    <w:name w:val="Body Text Indent"/>
    <w:basedOn w:val="a"/>
    <w:link w:val="a8"/>
    <w:semiHidden/>
    <w:rsid w:val="00FB1DA7"/>
    <w:pPr>
      <w:spacing w:after="120"/>
      <w:ind w:left="283"/>
    </w:pPr>
    <w:rPr>
      <w:rFonts w:asciiTheme="minorHAnsi" w:eastAsiaTheme="minorHAnsi" w:hAnsiTheme="minorHAnsi" w:cstheme="minorBidi"/>
      <w:lang w:val="ru-RU"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FB1DA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80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9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809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809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09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91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72AFC"/>
    <w:pPr>
      <w:ind w:left="720"/>
      <w:contextualSpacing/>
    </w:pPr>
  </w:style>
  <w:style w:type="paragraph" w:styleId="a6">
    <w:name w:val="No Spacing"/>
    <w:uiPriority w:val="1"/>
    <w:qFormat/>
    <w:rsid w:val="007D2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7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48C64-096B-46F4-83A2-575488E2D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Admin</cp:lastModifiedBy>
  <cp:revision>166</cp:revision>
  <cp:lastPrinted>2021-06-02T10:44:00Z</cp:lastPrinted>
  <dcterms:created xsi:type="dcterms:W3CDTF">2014-01-16T07:56:00Z</dcterms:created>
  <dcterms:modified xsi:type="dcterms:W3CDTF">2021-06-02T10:45:00Z</dcterms:modified>
</cp:coreProperties>
</file>