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AC" w:rsidRPr="006B2CBB" w:rsidRDefault="00CE4E50" w:rsidP="00D94CA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25.95pt;width:36.5pt;height:43.5pt;z-index:251659264" fillcolor="window">
            <v:imagedata r:id="rId5" o:title="" blacklevel="1966f"/>
            <w10:wrap type="square" side="left"/>
          </v:shape>
          <o:OLEObject Type="Embed" ProgID="Word.Picture.8" ShapeID="_x0000_s1026" DrawAspect="Content" ObjectID="_1678020108" r:id="rId6"/>
        </w:pict>
      </w:r>
    </w:p>
    <w:p w:rsidR="00CE4E50" w:rsidRDefault="00CE4E50" w:rsidP="00CE4E5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D94CAC" w:rsidRPr="006B2CBB" w:rsidRDefault="00CE4E50" w:rsidP="00CE4E50">
      <w:pPr>
        <w:spacing w:after="0" w:line="240" w:lineRule="auto"/>
        <w:rPr>
          <w:rFonts w:ascii="Times New Roman" w:eastAsia="Calibri" w:hAnsi="Times New Roman" w:cs="Times New Roman"/>
          <w:sz w:val="24"/>
          <w:szCs w:val="32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</w:t>
      </w:r>
      <w:r w:rsidR="00D94CAC"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 xml:space="preserve">У К </w:t>
      </w:r>
      <w:proofErr w:type="gramStart"/>
      <w:r w:rsidR="00D94CAC"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>Р</w:t>
      </w:r>
      <w:proofErr w:type="gramEnd"/>
      <w:r w:rsidR="00D94CAC"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 xml:space="preserve"> А Ї Н А</w:t>
      </w:r>
    </w:p>
    <w:p w:rsidR="00D94CAC" w:rsidRPr="006B2CBB" w:rsidRDefault="00D94CAC" w:rsidP="00D94CA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32"/>
          <w:lang w:eastAsia="ru-RU"/>
        </w:rPr>
      </w:pPr>
      <w:r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>ПЕТРОПАВЛІВСЬКА  СІЛЬСЬКА  РАДА</w:t>
      </w:r>
    </w:p>
    <w:p w:rsidR="00D94CAC" w:rsidRPr="006B2CBB" w:rsidRDefault="00D94CAC" w:rsidP="00D94CA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32"/>
          <w:lang w:val="uk-UA" w:eastAsia="ru-RU"/>
        </w:rPr>
      </w:pPr>
      <w:r w:rsidRPr="006B2CBB">
        <w:rPr>
          <w:rFonts w:ascii="Times New Roman" w:eastAsia="Calibri" w:hAnsi="Times New Roman" w:cs="Times New Roman"/>
          <w:sz w:val="24"/>
          <w:szCs w:val="32"/>
          <w:lang w:val="uk-UA" w:eastAsia="ru-RU"/>
        </w:rPr>
        <w:t xml:space="preserve">БІЛГОРОД-ДНІСТРОВСЬКОГО </w:t>
      </w:r>
      <w:r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 xml:space="preserve"> РАЙОНУ ОДЕСЬКОЇ  ОБЛАСТІ</w:t>
      </w:r>
    </w:p>
    <w:p w:rsidR="00D94CAC" w:rsidRPr="006B2CBB" w:rsidRDefault="00D94CAC" w:rsidP="00D94CAC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u w:val="single"/>
          <w:lang w:val="uk-UA" w:eastAsia="ru-RU"/>
        </w:rPr>
      </w:pPr>
      <w:r w:rsidRPr="006B2CBB">
        <w:rPr>
          <w:rFonts w:ascii="Times New Roman" w:eastAsia="Calibri" w:hAnsi="Times New Roman" w:cs="Times New Roman"/>
          <w:sz w:val="32"/>
          <w:szCs w:val="32"/>
          <w:u w:val="single"/>
          <w:lang w:val="uk-UA" w:eastAsia="ru-RU"/>
        </w:rPr>
        <w:t xml:space="preserve"> сесія 5 УІІІ скликання</w:t>
      </w:r>
    </w:p>
    <w:p w:rsidR="00D94CAC" w:rsidRPr="006B2CBB" w:rsidRDefault="00D94CAC" w:rsidP="00D94CAC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u w:val="single"/>
          <w:lang w:val="uk-UA" w:eastAsia="ru-RU"/>
        </w:rPr>
      </w:pPr>
    </w:p>
    <w:p w:rsidR="00D94CAC" w:rsidRPr="006B2CBB" w:rsidRDefault="00D94CAC" w:rsidP="00D94CA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32"/>
          <w:lang w:val="uk-UA" w:eastAsia="ru-RU"/>
        </w:rPr>
      </w:pPr>
      <w:r w:rsidRPr="006B2CBB">
        <w:rPr>
          <w:rFonts w:ascii="Times New Roman" w:eastAsia="Calibri" w:hAnsi="Times New Roman" w:cs="Times New Roman"/>
          <w:sz w:val="28"/>
          <w:szCs w:val="32"/>
          <w:lang w:val="uk-UA" w:eastAsia="ru-RU"/>
        </w:rPr>
        <w:t xml:space="preserve">      12.02.2021 р.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32"/>
          <w:lang w:val="uk-UA" w:eastAsia="ru-RU"/>
        </w:rPr>
        <w:t xml:space="preserve">  № 81/з</w:t>
      </w:r>
      <w:r w:rsidRPr="006B2CBB">
        <w:rPr>
          <w:rFonts w:ascii="Times New Roman" w:eastAsia="Calibri" w:hAnsi="Times New Roman" w:cs="Times New Roman"/>
          <w:sz w:val="28"/>
          <w:szCs w:val="32"/>
          <w:lang w:val="uk-UA" w:eastAsia="ru-RU"/>
        </w:rPr>
        <w:t xml:space="preserve">   </w:t>
      </w:r>
    </w:p>
    <w:p w:rsidR="00D94CAC" w:rsidRDefault="00D94CAC" w:rsidP="00D94CA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</w:p>
    <w:p w:rsidR="00D94CAC" w:rsidRPr="00CE4E50" w:rsidRDefault="00D94CAC" w:rsidP="00CE4E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CE4E50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Про  надання  дозволу </w:t>
      </w:r>
      <w:proofErr w:type="spellStart"/>
      <w:r w:rsidRPr="00CE4E50">
        <w:rPr>
          <w:rFonts w:ascii="Times New Roman" w:eastAsia="Times New Roman" w:hAnsi="Times New Roman" w:cs="Times New Roman"/>
          <w:szCs w:val="24"/>
          <w:lang w:val="uk-UA" w:eastAsia="ar-SA"/>
        </w:rPr>
        <w:t>Алупой</w:t>
      </w:r>
      <w:proofErr w:type="spellEnd"/>
      <w:r w:rsidRPr="00CE4E50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Миколі Степановичу на  розроблення  технічної  документації  із землеустрою щодо встановлення (відновлення) меж земельної ділянки в  натурі (на  місцевості) із земель  не витребуваних земельних часток (паїв) колишньої колективної форми  власності на  території  </w:t>
      </w:r>
      <w:proofErr w:type="spellStart"/>
      <w:r w:rsidRPr="00CE4E50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Петропавлівської</w:t>
      </w:r>
      <w:proofErr w:type="spellEnd"/>
      <w:r w:rsidRPr="00CE4E50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сільської ради Білгород-Дністровського  району  Одеської області   (за межами населеного пункту).</w:t>
      </w:r>
    </w:p>
    <w:p w:rsidR="00D94CAC" w:rsidRPr="00CE4E50" w:rsidRDefault="00D94CAC" w:rsidP="00D94CA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</w:p>
    <w:p w:rsidR="00D94CAC" w:rsidRPr="00CE4E50" w:rsidRDefault="00D94CAC" w:rsidP="00D94CA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CE4E50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   Відповідно до  статей  26, 59   Закону  України «Про місцеве самоврядування в Україні»,  Закону  України від 10.07.2018 року №2498 – V111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 сільськогосподарського призначення, запобігання  рейдерству та стимулювання зрошення в Україні», пункту 17 Розділу Х «Перехідні  положення»  Земельного  кодексу  України,  Законів  України  «Про землеустрій»,  статті  13 Про порядок виділення  в  натурі ( на  місцевості) земельних  часток (паїв), «Про  державну  реєстрацію  речових  прав  на  нерухоме  майно  та їх обтяжень»,  Указу  Президента України від  08.08.1995 « 720/95 «про  порядок  паювання  земель,  переданих у колективну власність сільськогосподарським підприємствам і організаціям»,  розглянувши  клопотання </w:t>
      </w:r>
      <w:proofErr w:type="spellStart"/>
      <w:r w:rsidRPr="00CE4E50">
        <w:rPr>
          <w:rFonts w:ascii="Times New Roman" w:eastAsia="Times New Roman" w:hAnsi="Times New Roman" w:cs="Times New Roman"/>
          <w:szCs w:val="24"/>
          <w:lang w:val="uk-UA" w:eastAsia="ar-SA"/>
        </w:rPr>
        <w:t>Алупой</w:t>
      </w:r>
      <w:proofErr w:type="spellEnd"/>
      <w:r w:rsidRPr="00CE4E50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М.С. про надання  дозволу на  розроблення  технічної  документації  із землеустрою щодо встановлення (відновлення) меж земельної ділянки в  натурі (на  місцевості) із земель  не витребуваних земельних  часток (паїв) та надані матеріали, враховуючи пропозиції постійної комісії з питань  зе</w:t>
      </w:r>
      <w:r w:rsidR="00CE4E50">
        <w:rPr>
          <w:rFonts w:ascii="Times New Roman" w:eastAsia="Times New Roman" w:hAnsi="Times New Roman" w:cs="Times New Roman"/>
          <w:szCs w:val="24"/>
          <w:lang w:val="uk-UA" w:eastAsia="ar-SA"/>
        </w:rPr>
        <w:t>мельних відносин, природокористува</w:t>
      </w:r>
      <w:r w:rsidRPr="00CE4E50">
        <w:rPr>
          <w:rFonts w:ascii="Times New Roman" w:eastAsia="Times New Roman" w:hAnsi="Times New Roman" w:cs="Times New Roman"/>
          <w:szCs w:val="24"/>
          <w:lang w:val="uk-UA" w:eastAsia="ar-SA"/>
        </w:rPr>
        <w:t>ння, планування території, будівн</w:t>
      </w:r>
      <w:r w:rsidR="00CE4E50">
        <w:rPr>
          <w:rFonts w:ascii="Times New Roman" w:eastAsia="Times New Roman" w:hAnsi="Times New Roman" w:cs="Times New Roman"/>
          <w:szCs w:val="24"/>
          <w:lang w:val="uk-UA" w:eastAsia="ar-SA"/>
        </w:rPr>
        <w:t>ицтва, архітектури, охорони пам’</w:t>
      </w:r>
      <w:r w:rsidRPr="00CE4E50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яток, історичного середовища, благоустрою та агропромислового  комплексу                    </w:t>
      </w:r>
    </w:p>
    <w:p w:rsidR="00D94CAC" w:rsidRPr="00CE4E50" w:rsidRDefault="00D94CAC" w:rsidP="00D94CA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proofErr w:type="spellStart"/>
      <w:r w:rsidRPr="00CE4E50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Петропавлівська</w:t>
      </w:r>
      <w:proofErr w:type="spellEnd"/>
      <w:r w:rsidRPr="00CE4E50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 сільська рада </w:t>
      </w:r>
    </w:p>
    <w:p w:rsidR="00D94CAC" w:rsidRPr="00CE4E50" w:rsidRDefault="00D94CAC" w:rsidP="00D94CAC">
      <w:pPr>
        <w:suppressAutoHyphens/>
        <w:spacing w:after="0" w:line="240" w:lineRule="auto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CE4E50">
        <w:rPr>
          <w:rFonts w:ascii="Times New Roman" w:eastAsia="Times New Roman" w:hAnsi="Times New Roman" w:cs="Times New Roman"/>
          <w:szCs w:val="24"/>
          <w:lang w:val="uk-UA" w:eastAsia="ar-SA"/>
        </w:rPr>
        <w:t>ВИРІШИЛА:</w:t>
      </w:r>
    </w:p>
    <w:p w:rsidR="00D94CAC" w:rsidRPr="00CE4E50" w:rsidRDefault="00D94CAC" w:rsidP="00D94CA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CE4E50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1.Надати дозвіл  </w:t>
      </w:r>
      <w:proofErr w:type="spellStart"/>
      <w:r w:rsidRPr="00CE4E50">
        <w:rPr>
          <w:rFonts w:ascii="Times New Roman" w:eastAsia="Times New Roman" w:hAnsi="Times New Roman" w:cs="Times New Roman"/>
          <w:szCs w:val="24"/>
          <w:lang w:val="uk-UA" w:eastAsia="ar-SA"/>
        </w:rPr>
        <w:t>Алупой</w:t>
      </w:r>
      <w:proofErr w:type="spellEnd"/>
      <w:r w:rsidRPr="00CE4E50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Миколі Степановичу на  розроблення  технічної  документації  із землеустрою щодо встановлення (відновлення) меж земельної ділянки в  натурі (на  місцевості) із земель не витребуваних  часток (паїв) на  території  </w:t>
      </w:r>
      <w:proofErr w:type="spellStart"/>
      <w:r w:rsidRPr="00CE4E50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Петропавлівської</w:t>
      </w:r>
      <w:proofErr w:type="spellEnd"/>
      <w:r w:rsidRPr="00CE4E50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сільської ради  Білгород-Дністровського району  Одеської області   (за межами населеного пункту) для  ведення  товарного сільс</w:t>
      </w:r>
      <w:r w:rsidR="00CE4E50">
        <w:rPr>
          <w:rFonts w:ascii="Times New Roman" w:eastAsia="Times New Roman" w:hAnsi="Times New Roman" w:cs="Times New Roman"/>
          <w:szCs w:val="24"/>
          <w:lang w:val="uk-UA" w:eastAsia="ar-SA"/>
        </w:rPr>
        <w:t>ь</w:t>
      </w:r>
      <w:r w:rsidRPr="00CE4E50">
        <w:rPr>
          <w:rFonts w:ascii="Times New Roman" w:eastAsia="Times New Roman" w:hAnsi="Times New Roman" w:cs="Times New Roman"/>
          <w:szCs w:val="24"/>
          <w:lang w:val="uk-UA" w:eastAsia="ar-SA"/>
        </w:rPr>
        <w:t>когосподарського виробництва  із  земель колишнього КСП «Путь Ілліча», згідно  технічної документації  по передачі  земельних  часток (паїв) громадянам:</w:t>
      </w:r>
    </w:p>
    <w:p w:rsidR="00D94CAC" w:rsidRPr="00CE4E50" w:rsidRDefault="00D94CAC" w:rsidP="00D94CA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CE4E50">
        <w:rPr>
          <w:rFonts w:ascii="Times New Roman" w:eastAsia="Times New Roman" w:hAnsi="Times New Roman" w:cs="Times New Roman"/>
          <w:szCs w:val="24"/>
          <w:lang w:val="uk-UA" w:eastAsia="ar-SA"/>
        </w:rPr>
        <w:t>- масив   № 63,    ділянка № 9,    орієнтованою  площею   3,90  га.</w:t>
      </w:r>
    </w:p>
    <w:p w:rsidR="00D94CAC" w:rsidRPr="00CE4E50" w:rsidRDefault="00D94CAC" w:rsidP="00D94CA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CE4E50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2.Алупой  Миколі Степановичу  замовити  в  землевпорядній  організації  розроблення  технічної  документації  із землеустрою щодо встановлення (відновлення) меж земельної ділянки в  натурі (на  місцевості) із земель не витребуваних  часток (паїв) на  території  </w:t>
      </w:r>
      <w:proofErr w:type="spellStart"/>
      <w:r w:rsidRPr="00CE4E50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Петропавлівської</w:t>
      </w:r>
      <w:proofErr w:type="spellEnd"/>
      <w:r w:rsidRPr="00CE4E50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сільської ради  Білгород-Дністровського  району  Одеської області   (за межами на</w:t>
      </w:r>
      <w:r w:rsidR="00CE4E50">
        <w:rPr>
          <w:rFonts w:ascii="Times New Roman" w:eastAsia="Times New Roman" w:hAnsi="Times New Roman" w:cs="Times New Roman"/>
          <w:szCs w:val="24"/>
          <w:lang w:val="uk-UA" w:eastAsia="ar-SA"/>
        </w:rPr>
        <w:t>селеного пункту)  та  надати її</w:t>
      </w:r>
      <w:r w:rsidRPr="00CE4E50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на  затвердження.</w:t>
      </w:r>
    </w:p>
    <w:p w:rsidR="00D94CAC" w:rsidRPr="00CE4E50" w:rsidRDefault="00D94CAC" w:rsidP="00D94CAC">
      <w:pPr>
        <w:tabs>
          <w:tab w:val="left" w:pos="0"/>
        </w:tabs>
        <w:spacing w:after="0" w:line="240" w:lineRule="auto"/>
        <w:jc w:val="both"/>
        <w:rPr>
          <w:rFonts w:ascii="Cambria" w:eastAsia="Calibri" w:hAnsi="Cambria" w:cs="Andalus"/>
          <w:sz w:val="24"/>
          <w:szCs w:val="24"/>
          <w:lang w:val="uk-UA" w:eastAsia="ru-RU"/>
        </w:rPr>
      </w:pPr>
      <w:r w:rsidRPr="00CE4E50">
        <w:rPr>
          <w:rFonts w:ascii="Cambria" w:eastAsia="Calibri" w:hAnsi="Cambria" w:cs="Andalus"/>
          <w:sz w:val="24"/>
          <w:szCs w:val="24"/>
          <w:lang w:val="uk-UA" w:eastAsia="ru-RU"/>
        </w:rPr>
        <w:t>3. До липня 2021 подати документацію із землеустрою на затвердження та заключити договір оренди земельної ділянки на строк але до моменту витребування.</w:t>
      </w:r>
    </w:p>
    <w:p w:rsidR="00D94CAC" w:rsidRPr="00CE4E50" w:rsidRDefault="00D94CAC" w:rsidP="00D94CAC">
      <w:pPr>
        <w:tabs>
          <w:tab w:val="left" w:pos="0"/>
        </w:tabs>
        <w:spacing w:after="0" w:line="240" w:lineRule="auto"/>
        <w:jc w:val="both"/>
        <w:rPr>
          <w:rFonts w:ascii="Cambria" w:eastAsia="Calibri" w:hAnsi="Cambria" w:cs="Andalus"/>
          <w:sz w:val="24"/>
          <w:szCs w:val="24"/>
          <w:lang w:val="uk-UA" w:eastAsia="ru-RU"/>
        </w:rPr>
      </w:pPr>
      <w:r w:rsidRPr="00CE4E50">
        <w:rPr>
          <w:rFonts w:ascii="Cambria" w:eastAsia="Calibri" w:hAnsi="Cambria" w:cs="Andalus"/>
          <w:sz w:val="24"/>
          <w:szCs w:val="24"/>
          <w:lang w:val="uk-UA" w:eastAsia="ru-RU"/>
        </w:rPr>
        <w:t xml:space="preserve">4. </w:t>
      </w:r>
      <w:r w:rsidRPr="00CE4E50">
        <w:rPr>
          <w:rFonts w:ascii="Cambria" w:eastAsia="Calibri" w:hAnsi="Cambria" w:cs="Andalus"/>
          <w:b/>
          <w:sz w:val="24"/>
          <w:szCs w:val="24"/>
          <w:lang w:val="uk-UA" w:eastAsia="ru-RU"/>
        </w:rPr>
        <w:t>В разі не виконання п.2,3 даного рішення замовником, вважати таким, що він добровільно відмовився від отримання в користування зазначеної земельної ділянки, та дане рішення втрачає свою силу.</w:t>
      </w:r>
    </w:p>
    <w:p w:rsidR="00D94CAC" w:rsidRPr="00CE4E50" w:rsidRDefault="00CE4E50" w:rsidP="00D94CA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szCs w:val="24"/>
          <w:lang w:val="uk-UA" w:eastAsia="ar-SA"/>
        </w:rPr>
        <w:t>5.Контроль  за виконанням  да</w:t>
      </w:r>
      <w:r w:rsidR="00D94CAC" w:rsidRPr="00CE4E50">
        <w:rPr>
          <w:rFonts w:ascii="Times New Roman" w:eastAsia="Times New Roman" w:hAnsi="Times New Roman" w:cs="Times New Roman"/>
          <w:szCs w:val="24"/>
          <w:lang w:val="uk-UA" w:eastAsia="ar-SA"/>
        </w:rPr>
        <w:t>ного  рішення  покласти на постійну комісію з питань  зе</w:t>
      </w:r>
      <w:r>
        <w:rPr>
          <w:rFonts w:ascii="Times New Roman" w:eastAsia="Times New Roman" w:hAnsi="Times New Roman" w:cs="Times New Roman"/>
          <w:szCs w:val="24"/>
          <w:lang w:val="uk-UA" w:eastAsia="ar-SA"/>
        </w:rPr>
        <w:t>мельних відносин, природокористува</w:t>
      </w:r>
      <w:r w:rsidR="00D94CAC" w:rsidRPr="00CE4E50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ння, планування території, будівництва, архітектури, </w:t>
      </w:r>
      <w:r>
        <w:rPr>
          <w:rFonts w:ascii="Times New Roman" w:eastAsia="Times New Roman" w:hAnsi="Times New Roman" w:cs="Times New Roman"/>
          <w:szCs w:val="24"/>
          <w:lang w:val="uk-UA" w:eastAsia="ar-SA"/>
        </w:rPr>
        <w:t>охорони пам’</w:t>
      </w:r>
      <w:bookmarkStart w:id="0" w:name="_GoBack"/>
      <w:bookmarkEnd w:id="0"/>
      <w:r w:rsidR="00D94CAC" w:rsidRPr="00CE4E50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яток, історичного середовища, благоустрою та агропромислового  комплексу </w:t>
      </w:r>
    </w:p>
    <w:p w:rsidR="00D94CAC" w:rsidRPr="00CE4E50" w:rsidRDefault="00D94CAC" w:rsidP="00D94CA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CE4E50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                                   </w:t>
      </w:r>
    </w:p>
    <w:p w:rsidR="00441ABD" w:rsidRPr="00CE4E50" w:rsidRDefault="00D94CAC" w:rsidP="00D94CAC">
      <w:pPr>
        <w:rPr>
          <w:lang w:val="uk-UA"/>
        </w:rPr>
      </w:pPr>
      <w:r w:rsidRPr="00CE4E50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Петропавлівський сільський  голова                                             О.М.Чернова  </w:t>
      </w:r>
    </w:p>
    <w:sectPr w:rsidR="00441ABD" w:rsidRPr="00CE4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056"/>
    <w:rsid w:val="00441ABD"/>
    <w:rsid w:val="00466056"/>
    <w:rsid w:val="00CE4E50"/>
    <w:rsid w:val="00D9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577</Words>
  <Characters>3293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2021-03-23T09:29:00Z</dcterms:created>
  <dcterms:modified xsi:type="dcterms:W3CDTF">2021-03-23T13:55:00Z</dcterms:modified>
</cp:coreProperties>
</file>