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7D" w:rsidRDefault="00EA2F7D" w:rsidP="00EA2F7D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  <w:r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ПРОЄКТ</w:t>
      </w:r>
    </w:p>
    <w:p w:rsidR="00EA2F7D" w:rsidRDefault="00EA2F7D" w:rsidP="00EA2F7D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F7D" w:rsidRDefault="00EA2F7D" w:rsidP="00EA2F7D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EA2F7D" w:rsidRDefault="00EA2F7D" w:rsidP="00EA2F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EA2F7D" w:rsidRDefault="00EA2F7D" w:rsidP="00EA2F7D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ПОДІЛЬСЬКОГО РАЙОНУ ОДЕСЬКОЇ ОБЛАСТІ</w:t>
      </w:r>
    </w:p>
    <w:p w:rsidR="00EA2F7D" w:rsidRDefault="00EA2F7D" w:rsidP="00EA2F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сесія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 скликання</w:t>
      </w:r>
    </w:p>
    <w:p w:rsidR="00EA2F7D" w:rsidRDefault="00EA2F7D" w:rsidP="00EA2F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2F7D" w:rsidRDefault="00EA2F7D" w:rsidP="00EA2F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2F7D" w:rsidRDefault="00EA2F7D" w:rsidP="00EA2F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EA2F7D" w:rsidRDefault="00EA2F7D" w:rsidP="00EA2F7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A2F7D" w:rsidRDefault="00EA2F7D" w:rsidP="00EA2F7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«_____» травня 2021 року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№   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</w:p>
    <w:p w:rsidR="00EA2F7D" w:rsidRDefault="00EA2F7D" w:rsidP="00EA2F7D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A2F7D" w:rsidRDefault="00EA2F7D" w:rsidP="00EA2F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Про затвердження Положення</w:t>
      </w:r>
    </w:p>
    <w:p w:rsidR="00EA2F7D" w:rsidRDefault="00EA2F7D" w:rsidP="00EA2F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відділ перспективного розвитку </w:t>
      </w:r>
    </w:p>
    <w:p w:rsidR="00EA2F7D" w:rsidRDefault="00EA2F7D" w:rsidP="00EA2F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і     сільського      господарства</w:t>
      </w:r>
    </w:p>
    <w:p w:rsidR="00EA2F7D" w:rsidRDefault="00EA2F7D" w:rsidP="00EA2F7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Любашівської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селищної ради</w:t>
      </w: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     </w:t>
      </w: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Відповідно до ст.26, ст.27, ст.35, ч.4 ст.54 Закону України «Про місцеве самоврядування в Україні», Закону України «Про службу в органах місцевого самоврядування», рішення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Любашівської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селищної ради від 17.12.2020 року №16     «Про затвердження структури, чисельності апарату селищної ради та витрат на 2021 рік» з метою структурування функціональних напрямків діяльності, забезпечення ефективної роботи  з реалізації завдань щодо економічного розвитку, громади, залучення інвестицій, формування позитивного іміджу громади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Любашівська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селищна рада</w:t>
      </w:r>
    </w:p>
    <w:p w:rsidR="00EA2F7D" w:rsidRDefault="00EA2F7D" w:rsidP="00EA2F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ВИРІШИЛА:</w:t>
      </w: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1.Затвердити Положення про відділ перспективного розвитку і сільського господарства  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Любашівської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селищної ради,  що додається.</w:t>
      </w:r>
    </w:p>
    <w:p w:rsidR="00EA2F7D" w:rsidRDefault="00EA2F7D" w:rsidP="00EA2F7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2.Контроль за виконанням даного рішення покласти на постійну комісію селищної ради з питань прав людини, законності, запобігання корупції, регламенту, депутатської етики та  місцевої згуртованості.  </w:t>
      </w:r>
    </w:p>
    <w:p w:rsidR="00EA2F7D" w:rsidRDefault="00EA2F7D" w:rsidP="00EA2F7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EA2F7D" w:rsidRDefault="00EA2F7D" w:rsidP="00EA2F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>Любашівський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 xml:space="preserve"> селищний голова                                                              Геннадій Павлов</w:t>
      </w:r>
    </w:p>
    <w:p w:rsidR="00EA2F7D" w:rsidRDefault="00EA2F7D" w:rsidP="00EA2F7D">
      <w:pPr>
        <w:ind w:firstLine="567"/>
        <w:rPr>
          <w:rFonts w:ascii="Times New Roman" w:hAnsi="Times New Roman"/>
          <w:sz w:val="28"/>
          <w:szCs w:val="28"/>
        </w:rPr>
      </w:pPr>
    </w:p>
    <w:p w:rsidR="00EA2F7D" w:rsidRDefault="00EA2F7D" w:rsidP="00EA2F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EA2F7D" w:rsidRDefault="00EA2F7D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F7D" w:rsidRDefault="00EA2F7D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18CF" w:rsidRPr="00EA18CF" w:rsidRDefault="00EA18CF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D22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</w:t>
      </w:r>
      <w:r w:rsidRPr="00EA18CF">
        <w:rPr>
          <w:rFonts w:ascii="Times New Roman" w:eastAsia="Times New Roman" w:hAnsi="Times New Roman"/>
          <w:sz w:val="24"/>
          <w:szCs w:val="24"/>
          <w:lang w:eastAsia="ru-RU"/>
        </w:rPr>
        <w:t xml:space="preserve">Додаток </w:t>
      </w:r>
    </w:p>
    <w:p w:rsidR="00EA18CF" w:rsidRPr="00EA18CF" w:rsidRDefault="00EA18CF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22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EA18CF">
        <w:rPr>
          <w:rFonts w:ascii="Times New Roman" w:eastAsia="Times New Roman" w:hAnsi="Times New Roman"/>
          <w:sz w:val="24"/>
          <w:szCs w:val="24"/>
          <w:lang w:eastAsia="ru-RU"/>
        </w:rPr>
        <w:t>до  рішення Любашівської селищної ради</w:t>
      </w:r>
    </w:p>
    <w:p w:rsidR="00EA18CF" w:rsidRPr="00EA18CF" w:rsidRDefault="00EA18CF" w:rsidP="00EA18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22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5B438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E95B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18CF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Pr="004D229C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EA18CF">
        <w:rPr>
          <w:rFonts w:ascii="Times New Roman" w:eastAsia="Times New Roman" w:hAnsi="Times New Roman"/>
          <w:sz w:val="24"/>
          <w:szCs w:val="24"/>
          <w:lang w:eastAsia="ru-RU"/>
        </w:rPr>
        <w:t xml:space="preserve"> від «</w:t>
      </w:r>
      <w:r w:rsidRPr="004D229C">
        <w:rPr>
          <w:rFonts w:ascii="Times New Roman" w:eastAsia="Times New Roman" w:hAnsi="Times New Roman"/>
          <w:sz w:val="24"/>
          <w:szCs w:val="24"/>
          <w:lang w:eastAsia="ru-RU"/>
        </w:rPr>
        <w:t xml:space="preserve">_____» </w:t>
      </w:r>
      <w:r w:rsidR="00710FFD">
        <w:rPr>
          <w:rFonts w:ascii="Times New Roman" w:eastAsia="Times New Roman" w:hAnsi="Times New Roman"/>
          <w:sz w:val="24"/>
          <w:szCs w:val="24"/>
          <w:lang w:eastAsia="ru-RU"/>
        </w:rPr>
        <w:t>травня</w:t>
      </w:r>
      <w:r w:rsidRPr="004D229C">
        <w:rPr>
          <w:rFonts w:ascii="Times New Roman" w:eastAsia="Times New Roman" w:hAnsi="Times New Roman"/>
          <w:sz w:val="24"/>
          <w:szCs w:val="24"/>
          <w:lang w:eastAsia="ru-RU"/>
        </w:rPr>
        <w:t xml:space="preserve"> 2021</w:t>
      </w:r>
      <w:r w:rsidRPr="00EA18C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</w:p>
    <w:p w:rsidR="00EA18CF" w:rsidRPr="004D229C" w:rsidRDefault="00EA18CF" w:rsidP="001D65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18CF" w:rsidRPr="004D229C" w:rsidRDefault="00EA18CF" w:rsidP="001D65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4432" w:rsidRPr="00854C41" w:rsidRDefault="00EA18CF" w:rsidP="00E0443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4D229C">
        <w:rPr>
          <w:rFonts w:ascii="Times New Roman" w:hAnsi="Times New Roman" w:cs="Times New Roman"/>
          <w:color w:val="auto"/>
          <w:sz w:val="24"/>
          <w:szCs w:val="24"/>
        </w:rPr>
        <w:t>ПОЛОЖЕННЯ</w:t>
      </w:r>
      <w:r w:rsidRPr="004D229C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854C41">
        <w:rPr>
          <w:rFonts w:ascii="Times New Roman" w:hAnsi="Times New Roman" w:cs="Times New Roman"/>
          <w:color w:val="auto"/>
          <w:sz w:val="26"/>
          <w:szCs w:val="26"/>
        </w:rPr>
        <w:t xml:space="preserve">про відділ </w:t>
      </w:r>
      <w:r w:rsidR="00E04432" w:rsidRPr="00854C41">
        <w:rPr>
          <w:rFonts w:ascii="Times New Roman" w:hAnsi="Times New Roman" w:cs="Times New Roman"/>
          <w:color w:val="auto"/>
          <w:sz w:val="26"/>
          <w:szCs w:val="26"/>
          <w:lang w:val="uk-UA"/>
        </w:rPr>
        <w:t>перспективного розвитку і сільського господарства</w:t>
      </w:r>
      <w:r w:rsidRPr="00854C41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</w:t>
      </w:r>
    </w:p>
    <w:p w:rsidR="00EA18CF" w:rsidRPr="00854C41" w:rsidRDefault="00EA18CF" w:rsidP="00E0443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854C41">
        <w:rPr>
          <w:rFonts w:ascii="Times New Roman" w:hAnsi="Times New Roman" w:cs="Times New Roman"/>
          <w:color w:val="auto"/>
          <w:sz w:val="26"/>
          <w:szCs w:val="26"/>
        </w:rPr>
        <w:t>Любашівської селищної ради</w:t>
      </w:r>
    </w:p>
    <w:p w:rsidR="00EA18CF" w:rsidRPr="004D229C" w:rsidRDefault="00EA18CF" w:rsidP="00E04432">
      <w:pPr>
        <w:pStyle w:val="1"/>
        <w:spacing w:before="0"/>
        <w:jc w:val="center"/>
        <w:rPr>
          <w:rFonts w:ascii="Times New Roman" w:eastAsia="Times New Roman" w:hAnsi="Times New Roman"/>
          <w:b w:val="0"/>
          <w:sz w:val="24"/>
          <w:szCs w:val="24"/>
          <w:lang w:eastAsia="ru-RU"/>
        </w:rPr>
      </w:pPr>
      <w:r w:rsidRPr="00854C41">
        <w:rPr>
          <w:rFonts w:ascii="Times New Roman" w:hAnsi="Times New Roman" w:cs="Times New Roman"/>
          <w:color w:val="auto"/>
          <w:sz w:val="26"/>
          <w:szCs w:val="26"/>
        </w:rPr>
        <w:br/>
      </w:r>
    </w:p>
    <w:p w:rsidR="00FE2952" w:rsidRPr="00854C41" w:rsidRDefault="00FE2952" w:rsidP="00854C41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1. ЗАГАЛЬНІ ПОЛОЖЕННЯ</w:t>
      </w:r>
    </w:p>
    <w:p w:rsidR="006D5F69" w:rsidRPr="00854C41" w:rsidRDefault="002A7A61" w:rsidP="00854C41">
      <w:pPr>
        <w:pStyle w:val="2"/>
        <w:shd w:val="clear" w:color="auto" w:fill="auto"/>
        <w:spacing w:after="0" w:line="276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1.1. </w:t>
      </w:r>
      <w:r w:rsidR="00CF7E24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Відділ перспективного розвитку</w:t>
      </w:r>
      <w:r w:rsidR="00E0443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і сільського господарства</w:t>
      </w:r>
      <w:r w:rsidR="00CF7E24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0443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Любашівської селищної ради(далі Відділ) </w:t>
      </w:r>
      <w:r w:rsidR="00BF1B3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04432" w:rsidRPr="00854C41">
        <w:rPr>
          <w:rFonts w:ascii="Times New Roman" w:hAnsi="Times New Roman"/>
          <w:sz w:val="26"/>
          <w:szCs w:val="26"/>
        </w:rPr>
        <w:t xml:space="preserve">утворюється </w:t>
      </w:r>
      <w:r w:rsidR="006D5F69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Любашівською селищною  радою та є структурним підрозділом апарату Любашівської селищної  ради.  </w:t>
      </w:r>
    </w:p>
    <w:p w:rsidR="00E04432" w:rsidRPr="00854C41" w:rsidRDefault="006910F2" w:rsidP="00854C41">
      <w:pPr>
        <w:spacing w:after="0"/>
        <w:ind w:firstLine="851"/>
        <w:jc w:val="both"/>
        <w:rPr>
          <w:sz w:val="26"/>
          <w:szCs w:val="26"/>
        </w:rPr>
      </w:pPr>
      <w:r w:rsidRPr="00854C41">
        <w:rPr>
          <w:rFonts w:ascii="Times New Roman" w:hAnsi="Times New Roman"/>
          <w:sz w:val="26"/>
          <w:szCs w:val="26"/>
        </w:rPr>
        <w:t>1.2.</w:t>
      </w:r>
      <w:r w:rsidR="005C3900" w:rsidRPr="00854C41">
        <w:rPr>
          <w:rFonts w:ascii="Times New Roman" w:hAnsi="Times New Roman"/>
          <w:sz w:val="26"/>
          <w:szCs w:val="26"/>
        </w:rPr>
        <w:t xml:space="preserve"> Ві</w:t>
      </w:r>
      <w:r w:rsidR="00E04432" w:rsidRPr="00854C41">
        <w:rPr>
          <w:rFonts w:ascii="Times New Roman" w:hAnsi="Times New Roman"/>
          <w:sz w:val="26"/>
          <w:szCs w:val="26"/>
        </w:rPr>
        <w:t xml:space="preserve">дділ є підзвітним і підконтрольним Любашівській </w:t>
      </w:r>
      <w:r w:rsidR="00E04432" w:rsidRPr="00854C41">
        <w:rPr>
          <w:rFonts w:ascii="Times New Roman" w:hAnsi="Times New Roman"/>
          <w:sz w:val="26"/>
          <w:szCs w:val="26"/>
        </w:rPr>
        <w:br/>
        <w:t>селищній раді, підпорядковується її виконавчому комітету та</w:t>
      </w:r>
      <w:r w:rsidR="00E04432" w:rsidRPr="00854C41">
        <w:rPr>
          <w:rFonts w:ascii="Times New Roman" w:hAnsi="Times New Roman"/>
          <w:sz w:val="26"/>
          <w:szCs w:val="26"/>
        </w:rPr>
        <w:br/>
        <w:t>Любашівському селищному голові</w:t>
      </w:r>
      <w:r w:rsidR="00E04432" w:rsidRPr="00854C41">
        <w:rPr>
          <w:sz w:val="26"/>
          <w:szCs w:val="26"/>
        </w:rPr>
        <w:t>.</w:t>
      </w:r>
    </w:p>
    <w:p w:rsidR="00E04432" w:rsidRPr="00854C41" w:rsidRDefault="006910F2" w:rsidP="00854C41">
      <w:pPr>
        <w:pStyle w:val="11"/>
        <w:shd w:val="clear" w:color="auto" w:fill="auto"/>
        <w:spacing w:before="0" w:after="57" w:line="276" w:lineRule="auto"/>
        <w:ind w:right="20" w:firstLine="851"/>
        <w:rPr>
          <w:sz w:val="26"/>
          <w:szCs w:val="26"/>
        </w:rPr>
      </w:pPr>
      <w:r w:rsidRPr="00854C41">
        <w:rPr>
          <w:sz w:val="26"/>
          <w:szCs w:val="26"/>
        </w:rPr>
        <w:t>1.3.</w:t>
      </w:r>
      <w:r w:rsidR="00E04432" w:rsidRPr="00854C41">
        <w:rPr>
          <w:sz w:val="26"/>
          <w:szCs w:val="26"/>
        </w:rPr>
        <w:t>Відділ у своїй діяльності керується Конституцією і законами</w:t>
      </w:r>
      <w:r w:rsidR="00E04432" w:rsidRPr="00854C41">
        <w:rPr>
          <w:sz w:val="26"/>
          <w:szCs w:val="26"/>
        </w:rPr>
        <w:br/>
        <w:t>України, указами та розпорядженнями Президента України, постановами і</w:t>
      </w:r>
      <w:r w:rsidR="00E04432" w:rsidRPr="00854C41">
        <w:rPr>
          <w:sz w:val="26"/>
          <w:szCs w:val="26"/>
        </w:rPr>
        <w:br/>
        <w:t>розпорядженнями Кабінету Міністрів України, наказами профільного міністерства та відповідних Департаментів Одеської обласної державної адміністрації, рішеннями Любашівської селищної ради та її виконавчого комітету, розпорядженнями та дорученнями Любашівського селищного голови, цим Положенням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та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іншими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нормативними актами.</w:t>
      </w:r>
    </w:p>
    <w:p w:rsidR="00E04432" w:rsidRPr="00854C41" w:rsidRDefault="006910F2" w:rsidP="00854C41">
      <w:pPr>
        <w:pStyle w:val="11"/>
        <w:shd w:val="clear" w:color="auto" w:fill="auto"/>
        <w:tabs>
          <w:tab w:val="left" w:pos="851"/>
        </w:tabs>
        <w:spacing w:before="0" w:after="57" w:line="276" w:lineRule="auto"/>
        <w:ind w:right="20" w:firstLine="851"/>
        <w:rPr>
          <w:sz w:val="26"/>
          <w:szCs w:val="26"/>
        </w:rPr>
      </w:pPr>
      <w:r w:rsidRPr="00854C41">
        <w:rPr>
          <w:sz w:val="26"/>
          <w:szCs w:val="26"/>
        </w:rPr>
        <w:t>1.4.</w:t>
      </w:r>
      <w:r w:rsidR="00E04432" w:rsidRPr="00854C41">
        <w:rPr>
          <w:sz w:val="26"/>
          <w:szCs w:val="26"/>
        </w:rPr>
        <w:t xml:space="preserve">Положення про Відділ </w:t>
      </w:r>
      <w:r w:rsidR="005C3900" w:rsidRPr="00854C41">
        <w:rPr>
          <w:sz w:val="26"/>
          <w:szCs w:val="26"/>
        </w:rPr>
        <w:t>перспективного розвитку і сільського господарства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Любашівської селищної ради, структура, штатна чисельність та фонд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оплати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праці спеціалістів Відділу затверджується рішенням Любашівської селищної</w:t>
      </w:r>
      <w:r w:rsidR="005B4384">
        <w:rPr>
          <w:sz w:val="26"/>
          <w:szCs w:val="26"/>
        </w:rPr>
        <w:t xml:space="preserve"> </w:t>
      </w:r>
      <w:r w:rsidR="00E04432" w:rsidRPr="00854C41">
        <w:rPr>
          <w:sz w:val="26"/>
          <w:szCs w:val="26"/>
        </w:rPr>
        <w:t>ради.</w:t>
      </w:r>
    </w:p>
    <w:p w:rsidR="00877318" w:rsidRPr="00854C41" w:rsidRDefault="00854C41" w:rsidP="00854C41">
      <w:pPr>
        <w:pStyle w:val="11"/>
        <w:shd w:val="clear" w:color="auto" w:fill="auto"/>
        <w:tabs>
          <w:tab w:val="left" w:pos="1442"/>
        </w:tabs>
        <w:spacing w:before="0" w:after="57" w:line="276" w:lineRule="auto"/>
        <w:ind w:left="360" w:right="20" w:firstLine="491"/>
        <w:rPr>
          <w:sz w:val="26"/>
          <w:szCs w:val="26"/>
        </w:rPr>
      </w:pPr>
      <w:r>
        <w:rPr>
          <w:sz w:val="26"/>
          <w:szCs w:val="26"/>
          <w:lang w:val="ru-RU" w:eastAsia="ru-RU"/>
        </w:rPr>
        <w:t>1</w:t>
      </w:r>
      <w:r w:rsidR="006910F2" w:rsidRPr="00854C41">
        <w:rPr>
          <w:sz w:val="26"/>
          <w:szCs w:val="26"/>
          <w:lang w:val="ru-RU" w:eastAsia="ru-RU"/>
        </w:rPr>
        <w:t xml:space="preserve">.5. </w:t>
      </w:r>
      <w:r w:rsidR="00877318" w:rsidRPr="00854C41">
        <w:rPr>
          <w:sz w:val="26"/>
          <w:szCs w:val="26"/>
          <w:lang w:eastAsia="ru-RU"/>
        </w:rPr>
        <w:t>Відділ утворюється без статусу юридичної особи</w:t>
      </w:r>
    </w:p>
    <w:p w:rsidR="00877318" w:rsidRPr="00854C41" w:rsidRDefault="00877318" w:rsidP="00854C41">
      <w:pPr>
        <w:spacing w:after="0"/>
        <w:ind w:firstLine="426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</w:p>
    <w:p w:rsidR="00877318" w:rsidRPr="00854C41" w:rsidRDefault="00877318" w:rsidP="00854C41">
      <w:pPr>
        <w:pStyle w:val="11"/>
        <w:shd w:val="clear" w:color="auto" w:fill="auto"/>
        <w:spacing w:before="0" w:after="57" w:line="276" w:lineRule="auto"/>
        <w:ind w:right="20" w:firstLine="426"/>
        <w:rPr>
          <w:sz w:val="26"/>
          <w:szCs w:val="26"/>
        </w:rPr>
      </w:pPr>
    </w:p>
    <w:p w:rsidR="00DA2E18" w:rsidRPr="00854C41" w:rsidRDefault="00FE2952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2. ЗАВДАННЯ ТА ПОВНОВАЖЕННЯ ВІДДІЛУ</w:t>
      </w:r>
    </w:p>
    <w:p w:rsidR="002A7A61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2.1. До основних завдань відділу належать: </w:t>
      </w:r>
    </w:p>
    <w:p w:rsidR="002A7A61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2.1.1. У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часть у формуванні та реалізації соціальної політики на селі,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економічного і соціального розвитку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сталого розвитку регіонального агропромислового ринку і сільських територій регіону;</w:t>
      </w:r>
    </w:p>
    <w:p w:rsidR="002A7A61" w:rsidRPr="00854C41" w:rsidRDefault="001D651C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2.1.2</w:t>
      </w:r>
      <w:r w:rsidR="00DA2E18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  <w:r w:rsidR="002A7A61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2E18" w:rsidRPr="00854C41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прияння залученню інвестицій у економіку громади;</w:t>
      </w:r>
    </w:p>
    <w:p w:rsidR="002A7A61" w:rsidRPr="00854C41" w:rsidRDefault="001D651C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Підготовка проектів для їх подання в Державний фонд регіонального розвитку, до програм та фондів, що реалізують міжнародну технічну допомогу в Україні;</w:t>
      </w:r>
    </w:p>
    <w:p w:rsidR="00FE2952" w:rsidRPr="00854C41" w:rsidRDefault="001D651C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2.1.4</w:t>
      </w:r>
      <w:r w:rsidR="00DA2E18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Участь у формуванні та забезпеченні реалізації державної політики, спрямованої на розвиток агропромислового комплексу та гарантування продовольчої безпеки держави;</w:t>
      </w:r>
    </w:p>
    <w:p w:rsidR="00C15E89" w:rsidRPr="00854C41" w:rsidRDefault="005C3900" w:rsidP="00854C41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54C41">
        <w:rPr>
          <w:rFonts w:ascii="Times New Roman" w:hAnsi="Times New Roman"/>
          <w:sz w:val="26"/>
          <w:szCs w:val="26"/>
        </w:rPr>
        <w:t>2.1.5. З</w:t>
      </w:r>
      <w:r w:rsidR="00C15E89" w:rsidRPr="00854C41">
        <w:rPr>
          <w:rFonts w:ascii="Times New Roman" w:hAnsi="Times New Roman"/>
          <w:sz w:val="26"/>
          <w:szCs w:val="26"/>
        </w:rPr>
        <w:t>абезпечення реалізації державної політики, розроблення та виконання регіональних інноваційно-інвестиційних та інших програм і прогнозів розвитку галуз</w:t>
      </w:r>
      <w:r w:rsidR="00854C41">
        <w:rPr>
          <w:rFonts w:ascii="Times New Roman" w:hAnsi="Times New Roman"/>
          <w:sz w:val="26"/>
          <w:szCs w:val="26"/>
        </w:rPr>
        <w:t>ей агропромислового виробництва.</w:t>
      </w:r>
    </w:p>
    <w:p w:rsidR="00FE2952" w:rsidRPr="00854C41" w:rsidRDefault="00DA2E18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 В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ідповідно до покладених на нього завдань Відділ: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2.2.1. Розробляє прогнози комплексного економічного і соціального розвитку громади, сприяє створенню умов для ефективної роботи підприємств, установ, організацій, підприємців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всіх форм власності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, що діють у громаді.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2.2.2. Визначає основні напрямки інвестиційної політики в громаді, розробляє заходи, спрямовані на залучення внутрішніх та зовнішніх  інвестицій та кредитних ресурсів для розвитку економічного потенціалу громади.</w:t>
      </w:r>
    </w:p>
    <w:p w:rsidR="00FE2952" w:rsidRPr="00854C41" w:rsidRDefault="001D651C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2.2.3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Визначає пріоритетні напрямки вирішення екологічних проблем та невідкладних природоохоронних заходів.</w:t>
      </w:r>
    </w:p>
    <w:p w:rsidR="001D651C" w:rsidRPr="00854C41" w:rsidRDefault="001D651C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2.2.4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Забезпечує в межах своїх повноважень розвиток виробництва альтернативних видів палива та відновлюваних джерел енергії, запровадження енергозберігаючих технологій в галузях агропромислового виробництва;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B438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аналіз статистичних показників діяльності агропромислового комплексу громади для прийняття рішень і впровадження заходів, щодо підвищення економічної ефективності роботи агропромислового комплексу та забезпечення  продовольчої безпеки держави  на відповідному рівні.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6.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аналіз стану та перспектив розвитку харчової і переробної промисловості, кон’юнктури аграрного та продовольчого ринку.</w:t>
      </w:r>
    </w:p>
    <w:p w:rsidR="00FE2952" w:rsidRPr="00854C41" w:rsidRDefault="001D651C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2.2.7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Подає пропозицій до проектів нормативно-правових актів щодо регулювання ринку сільськогосподарської продукції та продовольства.</w:t>
      </w:r>
    </w:p>
    <w:p w:rsidR="00FE2952" w:rsidRPr="00854C41" w:rsidRDefault="001D651C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2.2.8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заходи, направлені на активізацію експорту сільськогосподарської продукції та сприяння просуванню сільськогосподарської продукції і сировини на зовнішні ринки.</w:t>
      </w:r>
    </w:p>
    <w:p w:rsidR="00FE2952" w:rsidRPr="00854C41" w:rsidRDefault="001D651C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2.2.9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Сприяє організації виставково-ярмаркової діяльності у сфері агропромислового розвитку.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Здійснює розгляд звернень громадян та прийом громадян з питань, що відносяться до компетенції Відділу.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C3900" w:rsidRPr="00854C41">
        <w:rPr>
          <w:rFonts w:ascii="Times New Roman" w:eastAsia="Times New Roman" w:hAnsi="Times New Roman"/>
          <w:sz w:val="26"/>
          <w:szCs w:val="26"/>
          <w:lang w:eastAsia="ru-RU"/>
        </w:rPr>
        <w:t>Опрацьовує запити і звернення народних депутатів України та депутатів відповідних місцевих рад з питань компетенції.</w:t>
      </w:r>
    </w:p>
    <w:p w:rsidR="00FE2952" w:rsidRPr="00854C41" w:rsidRDefault="001D651C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2.2.12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Розробляє та приймає участь у розробленні проектів рішень селищної ради, виконавчого комітету, з питань що входять до компетенції 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ідділу, розпоряджень селищного голови.</w:t>
      </w:r>
    </w:p>
    <w:p w:rsidR="00DC21FE" w:rsidRPr="00854C41" w:rsidRDefault="00FE2952" w:rsidP="005B438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Бере </w:t>
      </w:r>
      <w:r w:rsidR="00DC21FE" w:rsidRPr="00854C41">
        <w:rPr>
          <w:rFonts w:ascii="Times New Roman" w:hAnsi="Times New Roman"/>
          <w:sz w:val="26"/>
          <w:szCs w:val="26"/>
        </w:rPr>
        <w:t xml:space="preserve">участь у розробленні і здійсненні на регіональному рівні заходів щодо розвитку інфраструктури аграрного ринку, зокрема </w:t>
      </w:r>
      <w:r w:rsidR="00DC21FE" w:rsidRPr="00854C41">
        <w:rPr>
          <w:rFonts w:ascii="Times New Roman" w:hAnsi="Times New Roman"/>
          <w:sz w:val="26"/>
          <w:szCs w:val="26"/>
        </w:rPr>
        <w:lastRenderedPageBreak/>
        <w:t>сільськогосподарських обслуговуючих кооперативів, оптових продовольчих і плодоовочевих ринків;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14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Забезпечує контроль за виконанням рішень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селищної ради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, виконавчого комітету, розпоряджень голови громади з питань, що належать до компетенції Відділу.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15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 Готує та подає </w:t>
      </w:r>
      <w:r w:rsidR="005B4384">
        <w:rPr>
          <w:rFonts w:ascii="Times New Roman" w:eastAsia="Times New Roman" w:hAnsi="Times New Roman"/>
          <w:sz w:val="26"/>
          <w:szCs w:val="26"/>
          <w:lang w:eastAsia="ru-RU"/>
        </w:rPr>
        <w:t xml:space="preserve">селищному 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голові пропозиції щодо:</w:t>
      </w:r>
    </w:p>
    <w:p w:rsidR="00FE2952" w:rsidRPr="00854C41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- удосконалення діяльності Відділу;</w:t>
      </w:r>
    </w:p>
    <w:p w:rsidR="00FE2952" w:rsidRPr="000623B0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інформаційного забезпечення;</w:t>
      </w:r>
    </w:p>
    <w:p w:rsidR="00FE2952" w:rsidRPr="000623B0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- підготовки кадрів, підвищення їх кваліфікації на курсах, семінарах тощо.</w:t>
      </w:r>
    </w:p>
    <w:p w:rsidR="000623B0" w:rsidRPr="000623B0" w:rsidRDefault="000623B0" w:rsidP="005B4384">
      <w:pPr>
        <w:pStyle w:val="11"/>
        <w:shd w:val="clear" w:color="auto" w:fill="auto"/>
        <w:tabs>
          <w:tab w:val="left" w:pos="1539"/>
        </w:tabs>
        <w:spacing w:before="0" w:after="60" w:line="324" w:lineRule="exact"/>
        <w:ind w:right="20" w:firstLine="709"/>
        <w:rPr>
          <w:sz w:val="26"/>
          <w:szCs w:val="26"/>
          <w:lang w:eastAsia="ru-RU"/>
        </w:rPr>
      </w:pPr>
      <w:r w:rsidRPr="000623B0">
        <w:rPr>
          <w:sz w:val="26"/>
          <w:szCs w:val="26"/>
          <w:lang w:eastAsia="ru-RU"/>
        </w:rPr>
        <w:t>2.2.16.Забезпечує реалізацію державної політики у сфері закупівель товарів, робіт і послуг за рахунок державних коштів та коштів  місцевого бюджету.</w:t>
      </w:r>
    </w:p>
    <w:p w:rsidR="000623B0" w:rsidRPr="000623B0" w:rsidRDefault="000623B0" w:rsidP="005B4384">
      <w:pPr>
        <w:pStyle w:val="11"/>
        <w:shd w:val="clear" w:color="auto" w:fill="auto"/>
        <w:tabs>
          <w:tab w:val="left" w:pos="1539"/>
        </w:tabs>
        <w:spacing w:before="0" w:after="60" w:line="324" w:lineRule="exact"/>
        <w:ind w:right="20" w:firstLine="709"/>
        <w:rPr>
          <w:sz w:val="26"/>
          <w:szCs w:val="26"/>
          <w:lang w:eastAsia="ru-RU"/>
        </w:rPr>
      </w:pPr>
      <w:r w:rsidRPr="000623B0">
        <w:rPr>
          <w:sz w:val="26"/>
          <w:szCs w:val="26"/>
          <w:lang w:eastAsia="ru-RU"/>
        </w:rPr>
        <w:t>2.2.17. Аналізує та здійснює контроль за своєчасними розрахунками із виплати заробітної плати підприємствами громади всіх форм власності.</w:t>
      </w:r>
    </w:p>
    <w:p w:rsidR="00DC21FE" w:rsidRPr="000623B0" w:rsidRDefault="00FE2952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1D651C" w:rsidRPr="000623B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C21FE" w:rsidRPr="000623B0">
        <w:rPr>
          <w:rFonts w:ascii="Times New Roman" w:eastAsia="Times New Roman" w:hAnsi="Times New Roman"/>
          <w:sz w:val="26"/>
          <w:szCs w:val="26"/>
          <w:lang w:eastAsia="ru-RU"/>
        </w:rPr>
        <w:t>Забезпечує доступ до публічної інформації, розпорядником якої є Відділ;</w:t>
      </w:r>
    </w:p>
    <w:p w:rsidR="00FE2952" w:rsidRPr="000623B0" w:rsidRDefault="00DC21FE" w:rsidP="005B4384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Виконує інші функції, що випливають з покладених на Відділ завдань.</w:t>
      </w:r>
    </w:p>
    <w:p w:rsidR="00B05544" w:rsidRPr="00854C41" w:rsidRDefault="00B05544" w:rsidP="00854C41">
      <w:pPr>
        <w:spacing w:after="0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FE2952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3. ПРАВА ВІДДІЛУ</w:t>
      </w:r>
    </w:p>
    <w:p w:rsidR="001D651C" w:rsidRPr="00854C41" w:rsidRDefault="001D651C" w:rsidP="00854C41">
      <w:pPr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 Посадові особи Відділу мають право: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3.1.1. Користуватися правами і свободами, які гарантуються громадянам України Конституцією та законами України.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3.1.2. На повагу особистої гідності, справедливого і шанобливого ставлення до себе з боку керівників, співробітників і громадян.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3.1.3. Безкоштовно одержувати від органів виконавчої влади та органів місцевого самоврядування, підприємств, установ та організацій незалежно від форми власності та їх посадових осіб, фізичних осіб-підприємців інформацію, документи і матеріали, необхідні для виконання покладених на Відділ завдань.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3.1.4. Одержувати необхідні для виконання покладених на Відділ завдань документи, інформацію, довідки, розрахунки, інші матеріали від виконавчих органів с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елищн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ої ради. 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3.1.5. Залучати фахівців інших виконавчих органів с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елищ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ої ради, підприємств, організацій і об'єднань громадян (за погодженням з їхніми керівниками) до розгляду питань, що належать до його компетенції.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3.1.6. Подавати пропозиції керівництву про скликання нарад з питань, що належать до компетенції Відділу.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3.1.7. Підвищувати професійний рівень працівників Відділу.</w:t>
      </w:r>
    </w:p>
    <w:p w:rsidR="00FE2952" w:rsidRPr="00854C41" w:rsidRDefault="00FE2952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3.2. Відділ користується також іншими правами, передбаченими для виконавчого органу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селищної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ради згідно із Законом України 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Про місцеве самоврядування в Україні</w:t>
      </w:r>
      <w:r w:rsidR="00854C4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, іншими нормами чинного законодавства України.  </w:t>
      </w:r>
    </w:p>
    <w:p w:rsidR="004F2A5A" w:rsidRPr="00854C41" w:rsidRDefault="004F2A5A" w:rsidP="00854C41">
      <w:pPr>
        <w:spacing w:after="0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B4384" w:rsidRDefault="005B4384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B4384" w:rsidRDefault="005B4384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07A8" w:rsidRPr="00854C41" w:rsidRDefault="008207A8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4. ОБОВ’ЯЗКИ ВІДДІЛУ</w:t>
      </w:r>
    </w:p>
    <w:p w:rsidR="00DA2E18" w:rsidRPr="00854C41" w:rsidRDefault="00DA2E18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A2E18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4.1. Р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озробляти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стратегії розвитку громади, програм соціально-економічного розвитку, інших планувальних документів у сфері своїх повноважень   та подання  їх на затвердження </w:t>
      </w:r>
      <w:r w:rsidR="00DC21FE" w:rsidRPr="00854C41">
        <w:rPr>
          <w:rFonts w:ascii="Times New Roman" w:eastAsia="Times New Roman" w:hAnsi="Times New Roman"/>
          <w:sz w:val="26"/>
          <w:szCs w:val="26"/>
          <w:lang w:eastAsia="ru-RU"/>
        </w:rPr>
        <w:t>сесії селищної ради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A2E18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4.2. Забезпеч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увати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реалізаці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державної політики, розроблення та виконання регіональних інноваційно-інвестиційних та інших програм і прогнозів розвитку галузей агропромислового виробництва.</w:t>
      </w:r>
    </w:p>
    <w:p w:rsidR="00DA2E18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4.3. </w:t>
      </w:r>
      <w:r w:rsidR="001D651C" w:rsidRPr="00854C41">
        <w:rPr>
          <w:rFonts w:ascii="Times New Roman" w:eastAsia="Times New Roman" w:hAnsi="Times New Roman"/>
          <w:sz w:val="26"/>
          <w:szCs w:val="26"/>
          <w:lang w:eastAsia="ru-RU"/>
        </w:rPr>
        <w:t>Забезпеч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увати 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виконання державних, регіональних та програм громади з </w:t>
      </w:r>
      <w:r w:rsidR="005B4384">
        <w:rPr>
          <w:rFonts w:ascii="Times New Roman" w:eastAsia="Times New Roman" w:hAnsi="Times New Roman"/>
          <w:sz w:val="26"/>
          <w:szCs w:val="26"/>
          <w:lang w:eastAsia="ru-RU"/>
        </w:rPr>
        <w:t>питань розвитку малого бізнесу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A2E18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4.4. Готувати пропозиції до проектів програм і прогнозів районного соціально-економічного розвитку, а також відповідних цільових програм розвитку галузей агропромислового виробництва.</w:t>
      </w:r>
    </w:p>
    <w:p w:rsidR="00DA2E18" w:rsidRPr="00854C41" w:rsidRDefault="001D651C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4.5. Вносит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пропозиції щодо удосконалення механізму державної підтримки підприємств галузей агропромислового виробництва, розвитку малого підприємництва на селі, в тому числі фермерських і особистих селянських господарств.</w:t>
      </w:r>
    </w:p>
    <w:p w:rsidR="001D651C" w:rsidRPr="00854C41" w:rsidRDefault="001D651C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4.6.  Готу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вати чи ініціювати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підготовку проектів розвитку громади для подання на отримання фінансування з Державного фонду регіонального розвитку, програм міжнародної технічної допомоги, пода</w:t>
      </w:r>
      <w:r w:rsidR="007B2627" w:rsidRPr="00854C41">
        <w:rPr>
          <w:rFonts w:ascii="Times New Roman" w:eastAsia="Times New Roman" w:hAnsi="Times New Roman"/>
          <w:sz w:val="26"/>
          <w:szCs w:val="26"/>
          <w:lang w:eastAsia="ru-RU"/>
        </w:rPr>
        <w:t>вати</w:t>
      </w: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пропозиції до проектів розвитку регіону під час їх підготовки.</w:t>
      </w:r>
    </w:p>
    <w:p w:rsidR="00DA2E18" w:rsidRPr="00854C41" w:rsidRDefault="00DA2E18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8207A8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="00FE2952"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. СТРУКТУРА ТА КЕРІВНИЦТВО ВІДДІЛУ</w:t>
      </w:r>
    </w:p>
    <w:p w:rsidR="00DA2E18" w:rsidRPr="00854C41" w:rsidRDefault="00DA2E18" w:rsidP="00854C41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.1. Відділ очолює начальник Відділу, який призначається на посаду (за результатом проведеного конкурсу або за іншою процедурою відповідно до чинного законодавства) та звільняється з посади розпорядженням с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елищно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го голови.</w:t>
      </w:r>
    </w:p>
    <w:p w:rsidR="005E5414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.2. На посаду начальника Відділу призначається громадянин України, який має вищу освіту за освітньо-кваліфікаційним рівнем магістра або спеціаліста</w:t>
      </w:r>
      <w:r w:rsidR="005E541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стаж роботи за фахом на службі в органах місцевого самоврядування та/або державній службі на керівних посадах не менш як </w:t>
      </w:r>
      <w:r w:rsidR="005E5414">
        <w:rPr>
          <w:rFonts w:ascii="Times New Roman" w:eastAsia="Times New Roman" w:hAnsi="Times New Roman"/>
          <w:sz w:val="26"/>
          <w:szCs w:val="26"/>
          <w:lang w:eastAsia="ru-RU"/>
        </w:rPr>
        <w:t>два роки та вільно володіє державною мовою.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E2952" w:rsidRPr="000623B0" w:rsidRDefault="00FE2952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Не може бути призначена на посаду начальника Відділу особа, до якої існують обмеженн</w:t>
      </w:r>
      <w:r w:rsidR="00854C41" w:rsidRPr="000623B0">
        <w:rPr>
          <w:rFonts w:ascii="Times New Roman" w:eastAsia="Times New Roman" w:hAnsi="Times New Roman"/>
          <w:sz w:val="26"/>
          <w:szCs w:val="26"/>
          <w:lang w:eastAsia="ru-RU"/>
        </w:rPr>
        <w:t>я, передбачені Законом України «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Про державну службу</w:t>
      </w:r>
      <w:r w:rsidR="00854C41" w:rsidRPr="000623B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, «Про службу в органах місцевого самоврядування» та «Про запобігання корупції».</w:t>
      </w:r>
    </w:p>
    <w:p w:rsidR="00FE2952" w:rsidRPr="000623B0" w:rsidRDefault="00FE2952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На посаду головного спеціаліста Відділу призначається особа, яка є громадянином України, має вищу освіту за освітньо-кваліфікаційним рівнем </w:t>
      </w:r>
      <w:r w:rsidR="005E5414">
        <w:rPr>
          <w:rFonts w:ascii="Times New Roman" w:eastAsia="Times New Roman" w:hAnsi="Times New Roman"/>
          <w:sz w:val="26"/>
          <w:szCs w:val="26"/>
          <w:lang w:eastAsia="ru-RU"/>
        </w:rPr>
        <w:t>бакалавра,без вимог до стажу роботи та вільно володіє державною мовою.</w:t>
      </w: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.3. На період відсутності начальника Відділу (відпустка, відрядження, хвороба тощо) його обов’я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зки виконує головний спеціаліст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Відділу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підставі розпорядження с</w:t>
      </w:r>
      <w:r w:rsidR="007B2627" w:rsidRPr="000623B0">
        <w:rPr>
          <w:rFonts w:ascii="Times New Roman" w:eastAsia="Times New Roman" w:hAnsi="Times New Roman"/>
          <w:sz w:val="26"/>
          <w:szCs w:val="26"/>
          <w:lang w:eastAsia="ru-RU"/>
        </w:rPr>
        <w:t>елищно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го голови.</w:t>
      </w:r>
    </w:p>
    <w:p w:rsidR="00FE2952" w:rsidRPr="000623B0" w:rsidRDefault="005B4384" w:rsidP="000623B0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8207A8"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.4. Начальник Відділу: </w:t>
      </w:r>
    </w:p>
    <w:p w:rsidR="000623B0" w:rsidRPr="000623B0" w:rsidRDefault="000623B0" w:rsidP="000623B0">
      <w:pPr>
        <w:pStyle w:val="11"/>
        <w:numPr>
          <w:ilvl w:val="0"/>
          <w:numId w:val="9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firstLine="0"/>
        <w:jc w:val="left"/>
        <w:rPr>
          <w:sz w:val="26"/>
          <w:szCs w:val="26"/>
        </w:rPr>
      </w:pPr>
      <w:r w:rsidRPr="000623B0">
        <w:rPr>
          <w:sz w:val="26"/>
          <w:szCs w:val="26"/>
        </w:rPr>
        <w:t>здійснює загальне керівництво діяльністю Відділу;</w:t>
      </w:r>
    </w:p>
    <w:p w:rsidR="000623B0" w:rsidRPr="000623B0" w:rsidRDefault="000623B0" w:rsidP="000623B0">
      <w:pPr>
        <w:pStyle w:val="11"/>
        <w:numPr>
          <w:ilvl w:val="0"/>
          <w:numId w:val="9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firstLine="0"/>
        <w:jc w:val="left"/>
        <w:rPr>
          <w:sz w:val="26"/>
          <w:szCs w:val="26"/>
        </w:rPr>
      </w:pPr>
      <w:r w:rsidRPr="000623B0">
        <w:rPr>
          <w:sz w:val="26"/>
          <w:szCs w:val="26"/>
        </w:rPr>
        <w:t>узгоджує посадові обов’язки працівників Відділу;</w:t>
      </w:r>
    </w:p>
    <w:p w:rsidR="000623B0" w:rsidRPr="000623B0" w:rsidRDefault="000623B0" w:rsidP="000623B0">
      <w:pPr>
        <w:pStyle w:val="11"/>
        <w:numPr>
          <w:ilvl w:val="0"/>
          <w:numId w:val="9"/>
        </w:numPr>
        <w:shd w:val="clear" w:color="auto" w:fill="auto"/>
        <w:tabs>
          <w:tab w:val="left" w:pos="-284"/>
          <w:tab w:val="left" w:pos="1276"/>
        </w:tabs>
        <w:spacing w:before="0" w:after="120" w:line="450" w:lineRule="exact"/>
        <w:ind w:left="924" w:firstLine="0"/>
        <w:rPr>
          <w:sz w:val="26"/>
          <w:szCs w:val="26"/>
        </w:rPr>
      </w:pPr>
      <w:r w:rsidRPr="000623B0">
        <w:rPr>
          <w:sz w:val="26"/>
          <w:szCs w:val="26"/>
        </w:rPr>
        <w:t>координує роботу Відділу з іншими виконавчими органами ради громади;</w:t>
      </w:r>
    </w:p>
    <w:p w:rsidR="000623B0" w:rsidRPr="000623B0" w:rsidRDefault="000623B0" w:rsidP="000623B0">
      <w:pPr>
        <w:pStyle w:val="11"/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firstLine="924"/>
        <w:rPr>
          <w:sz w:val="26"/>
          <w:szCs w:val="26"/>
        </w:rPr>
      </w:pPr>
      <w:r>
        <w:rPr>
          <w:sz w:val="26"/>
          <w:szCs w:val="26"/>
        </w:rPr>
        <w:t>-</w:t>
      </w:r>
      <w:r w:rsidRPr="000623B0">
        <w:rPr>
          <w:sz w:val="26"/>
          <w:szCs w:val="26"/>
        </w:rPr>
        <w:t xml:space="preserve"> забезпечує у межах своєї компетенції контроль за станом справ у</w:t>
      </w:r>
      <w:r w:rsidRPr="000623B0">
        <w:rPr>
          <w:sz w:val="26"/>
          <w:szCs w:val="26"/>
        </w:rPr>
        <w:br/>
        <w:t>сфері діяльності Відділу, вживає необхідних заходів до їх поліпшення;</w:t>
      </w:r>
    </w:p>
    <w:p w:rsidR="000623B0" w:rsidRPr="000623B0" w:rsidRDefault="000623B0" w:rsidP="005675A3">
      <w:pPr>
        <w:pStyle w:val="11"/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>-</w:t>
      </w:r>
      <w:r w:rsidRPr="000623B0">
        <w:rPr>
          <w:sz w:val="26"/>
          <w:szCs w:val="26"/>
        </w:rPr>
        <w:t xml:space="preserve"> підтримує зв'язки з відповідними відділами та управліннями</w:t>
      </w:r>
      <w:r w:rsidRPr="000623B0">
        <w:rPr>
          <w:sz w:val="26"/>
          <w:szCs w:val="26"/>
        </w:rPr>
        <w:br/>
        <w:t>виконавчих комітетів рад інших громад з питань обміну досвідом;</w:t>
      </w:r>
    </w:p>
    <w:p w:rsidR="000623B0" w:rsidRPr="000623B0" w:rsidRDefault="005675A3" w:rsidP="005675A3">
      <w:pPr>
        <w:pStyle w:val="11"/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  </w:t>
      </w:r>
      <w:r w:rsidR="000623B0" w:rsidRPr="000623B0">
        <w:rPr>
          <w:sz w:val="26"/>
          <w:szCs w:val="26"/>
        </w:rPr>
        <w:t>бере участь у засіданнях ради громади,</w:t>
      </w:r>
      <w:r>
        <w:rPr>
          <w:sz w:val="26"/>
          <w:szCs w:val="26"/>
        </w:rPr>
        <w:t xml:space="preserve"> </w:t>
      </w:r>
      <w:r w:rsidR="000623B0" w:rsidRPr="000623B0">
        <w:rPr>
          <w:sz w:val="26"/>
          <w:szCs w:val="26"/>
        </w:rPr>
        <w:t>виконавчого комітету, нарадах голови у разі розгляду питань, що стосуються</w:t>
      </w:r>
      <w:r>
        <w:rPr>
          <w:sz w:val="26"/>
          <w:szCs w:val="26"/>
        </w:rPr>
        <w:t xml:space="preserve"> </w:t>
      </w:r>
      <w:r w:rsidR="000623B0" w:rsidRPr="000623B0">
        <w:rPr>
          <w:sz w:val="26"/>
          <w:szCs w:val="26"/>
        </w:rPr>
        <w:t>компетенції Відділу;</w:t>
      </w:r>
    </w:p>
    <w:p w:rsidR="000623B0" w:rsidRPr="000623B0" w:rsidRDefault="005675A3" w:rsidP="005675A3">
      <w:pPr>
        <w:pStyle w:val="11"/>
        <w:shd w:val="clear" w:color="auto" w:fill="auto"/>
        <w:tabs>
          <w:tab w:val="left" w:pos="-284"/>
        </w:tabs>
        <w:spacing w:before="0" w:after="0" w:line="240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623B0" w:rsidRPr="000623B0">
        <w:rPr>
          <w:sz w:val="26"/>
          <w:szCs w:val="26"/>
        </w:rPr>
        <w:t>забезпечує виконання покладених на Відділ завдань, визначає</w:t>
      </w:r>
      <w:r w:rsidR="000623B0" w:rsidRPr="000623B0">
        <w:rPr>
          <w:sz w:val="26"/>
          <w:szCs w:val="26"/>
        </w:rPr>
        <w:br/>
        <w:t>посадові обов'язки і ступінь відповідальності працівників Відділу;</w:t>
      </w:r>
    </w:p>
    <w:p w:rsidR="000623B0" w:rsidRPr="000623B0" w:rsidRDefault="005675A3" w:rsidP="005675A3">
      <w:pPr>
        <w:pStyle w:val="11"/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  </w:t>
      </w:r>
      <w:r w:rsidR="000623B0" w:rsidRPr="000623B0">
        <w:rPr>
          <w:sz w:val="26"/>
          <w:szCs w:val="26"/>
        </w:rPr>
        <w:t>контролює стан трудової та виконавчої дисципліни у Відділі;</w:t>
      </w:r>
    </w:p>
    <w:p w:rsidR="000623B0" w:rsidRPr="000623B0" w:rsidRDefault="005675A3" w:rsidP="005675A3">
      <w:pPr>
        <w:pStyle w:val="11"/>
        <w:shd w:val="clear" w:color="auto" w:fill="auto"/>
        <w:tabs>
          <w:tab w:val="left" w:pos="-284"/>
          <w:tab w:val="left" w:pos="1276"/>
        </w:tabs>
        <w:spacing w:before="0" w:after="120" w:line="450" w:lineRule="exact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623B0" w:rsidRPr="000623B0">
        <w:rPr>
          <w:sz w:val="26"/>
          <w:szCs w:val="26"/>
        </w:rPr>
        <w:t>виконує інші доручення селищного голови пов'язані з діяльністю Відділу.</w:t>
      </w:r>
    </w:p>
    <w:p w:rsidR="000623B0" w:rsidRPr="000623B0" w:rsidRDefault="000623B0" w:rsidP="005675A3">
      <w:pPr>
        <w:pStyle w:val="11"/>
        <w:shd w:val="clear" w:color="auto" w:fill="auto"/>
        <w:tabs>
          <w:tab w:val="left" w:pos="-284"/>
          <w:tab w:val="left" w:pos="1134"/>
        </w:tabs>
        <w:spacing w:before="0" w:after="120" w:line="240" w:lineRule="auto"/>
        <w:ind w:firstLine="709"/>
        <w:rPr>
          <w:sz w:val="26"/>
          <w:szCs w:val="26"/>
        </w:rPr>
      </w:pPr>
      <w:r w:rsidRPr="000623B0">
        <w:rPr>
          <w:sz w:val="26"/>
          <w:szCs w:val="26"/>
        </w:rPr>
        <w:t>5.5 Начальник Відділу здійснює й інші повноваження відповідно до</w:t>
      </w:r>
      <w:r w:rsidRPr="000623B0">
        <w:rPr>
          <w:sz w:val="26"/>
          <w:szCs w:val="26"/>
        </w:rPr>
        <w:br/>
        <w:t>покладених на нього завдань окремими рішеннями ради, її виконавчого</w:t>
      </w:r>
      <w:r w:rsidRPr="000623B0">
        <w:rPr>
          <w:sz w:val="26"/>
          <w:szCs w:val="26"/>
        </w:rPr>
        <w:br/>
        <w:t>комітету, розпорядженнями  селищного голови.</w:t>
      </w: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Працівники Відділу є посадовими особами органів місцевого самоврядування; їх основні права, обов'язки, відповідальність, умови оплати праці і соціально-побутового забезпеченн</w:t>
      </w:r>
      <w:r w:rsidR="005675A3">
        <w:rPr>
          <w:rFonts w:ascii="Times New Roman" w:eastAsia="Times New Roman" w:hAnsi="Times New Roman"/>
          <w:sz w:val="26"/>
          <w:szCs w:val="26"/>
          <w:lang w:eastAsia="ru-RU"/>
        </w:rPr>
        <w:t>я визначаються Законом України «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Про службу в о</w:t>
      </w:r>
      <w:r w:rsidR="005675A3">
        <w:rPr>
          <w:rFonts w:ascii="Times New Roman" w:eastAsia="Times New Roman" w:hAnsi="Times New Roman"/>
          <w:sz w:val="26"/>
          <w:szCs w:val="26"/>
          <w:lang w:eastAsia="ru-RU"/>
        </w:rPr>
        <w:t>рганах місцевого самоврядування»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 xml:space="preserve"> та іншими нормативними актами.</w:t>
      </w: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Чисельність працівників, структура, кошторис та штатний розпис Відділу затверджуються в установленому законодавством порядку.</w:t>
      </w: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333756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Під час визначення чисельності працівників враховується обсяг заходів, які будуть здійснюватися Відділом.</w:t>
      </w: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Відділ та його працівники забезпечуються засобами, необхідними для провадження своєї діяльності.</w:t>
      </w:r>
    </w:p>
    <w:p w:rsidR="00FE2952" w:rsidRPr="000623B0" w:rsidRDefault="008207A8" w:rsidP="000623B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3B0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623B0" w:rsidRPr="000623B0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FE2952" w:rsidRPr="000623B0">
        <w:rPr>
          <w:rFonts w:ascii="Times New Roman" w:eastAsia="Times New Roman" w:hAnsi="Times New Roman"/>
          <w:sz w:val="26"/>
          <w:szCs w:val="26"/>
          <w:lang w:eastAsia="ru-RU"/>
        </w:rPr>
        <w:t>. Працівникам Відділу створюються умови для належної роботи і підвищення кваліфікації.</w:t>
      </w:r>
    </w:p>
    <w:p w:rsidR="00DA2E18" w:rsidRPr="00854C41" w:rsidRDefault="00DA2E18" w:rsidP="00854C41">
      <w:pP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A2E18" w:rsidRPr="00854C41" w:rsidRDefault="008207A8" w:rsidP="00854C41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. ВІДПОВІДАЛЬНІСТЬ ПОСАДОВИХ ОСІБ ВІДДІЛУ</w:t>
      </w:r>
    </w:p>
    <w:p w:rsidR="00FE2952" w:rsidRPr="00854C41" w:rsidRDefault="008207A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.1. Посадові особи Відділу повинні сумлінно виконувати свої службові обов'язки,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інтересам служби чи негативно вплинути на репутацію </w:t>
      </w:r>
      <w:r w:rsidR="00333756" w:rsidRPr="00854C41">
        <w:rPr>
          <w:rFonts w:ascii="Times New Roman" w:eastAsia="Times New Roman" w:hAnsi="Times New Roman"/>
          <w:sz w:val="26"/>
          <w:szCs w:val="26"/>
          <w:lang w:eastAsia="ru-RU"/>
        </w:rPr>
        <w:t>Любашівської селищно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ї ради, її виконавчих органів та посадових осіб.</w:t>
      </w:r>
    </w:p>
    <w:p w:rsidR="00FE2952" w:rsidRPr="00854C41" w:rsidRDefault="008207A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 Посадові особи Відділу несуть відповідальність за:</w:t>
      </w:r>
    </w:p>
    <w:p w:rsidR="00FE2952" w:rsidRPr="00854C41" w:rsidRDefault="008207A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.2.1. Невчасне і неналежне виконання покладених на Відділ завдань і функцій.</w:t>
      </w:r>
    </w:p>
    <w:p w:rsidR="00FE2952" w:rsidRPr="00854C41" w:rsidRDefault="008207A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.2.2. Невикористання в повній мірі наданих їм прав.</w:t>
      </w:r>
    </w:p>
    <w:p w:rsidR="00FE2952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2.3. Недотримання вимог чинного законодавства та внутрішніх організаційно-нормативних документів при здійсненні функцій, покладених на Відділ.</w:t>
      </w:r>
    </w:p>
    <w:p w:rsidR="00FE2952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.2.4. Недостовірність відомостей, звітності та інформації з питань, що належать до компетенції Відділу.</w:t>
      </w:r>
    </w:p>
    <w:p w:rsidR="00FE2952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.2.5. Порушення правил внутрішнього трудового розпорядку, дотримання правил техніки безпеки, пожежної безпеки, електробезпеки та охорони праці.</w:t>
      </w:r>
    </w:p>
    <w:p w:rsidR="00FE2952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>.3. Посадові особи Відділу несуть відповідальність згідно з чинним законодавством. Матеріальна шкода, завдана незаконними діями чи бездіяльністю посадових осіб при здійсненні ними своїх повноважень, відшкодовується у встановленому законом порядку.</w:t>
      </w:r>
    </w:p>
    <w:p w:rsidR="001D651C" w:rsidRPr="00854C41" w:rsidRDefault="001D651C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854C41" w:rsidRDefault="00DA2E18" w:rsidP="00854C41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="00FE2952" w:rsidRPr="00854C41">
        <w:rPr>
          <w:rFonts w:ascii="Times New Roman" w:eastAsia="Times New Roman" w:hAnsi="Times New Roman"/>
          <w:b/>
          <w:sz w:val="26"/>
          <w:szCs w:val="26"/>
          <w:lang w:eastAsia="ru-RU"/>
        </w:rPr>
        <w:t>. ПРИКІНЦЕВІ ПОЛОЖЕННЯ</w:t>
      </w:r>
    </w:p>
    <w:p w:rsidR="00FE2952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.2. Ліквідація та реорганізація Відділу проводиться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Любашівською селищною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радою у порядку, визначеному чинним законодавством України.</w:t>
      </w:r>
    </w:p>
    <w:p w:rsidR="00FE2952" w:rsidRPr="00854C41" w:rsidRDefault="00DA2E18" w:rsidP="00854C41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4C41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.3. Зміни та доповнення до цього Положення розробляються начальником Відділу, вносяться на підставі рішення </w:t>
      </w:r>
      <w:r w:rsidR="00854C41" w:rsidRPr="00854C41">
        <w:rPr>
          <w:rFonts w:ascii="Times New Roman" w:eastAsia="Times New Roman" w:hAnsi="Times New Roman"/>
          <w:sz w:val="26"/>
          <w:szCs w:val="26"/>
          <w:lang w:eastAsia="ru-RU"/>
        </w:rPr>
        <w:t>селищної</w:t>
      </w:r>
      <w:r w:rsidR="00FE2952" w:rsidRPr="00854C41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ради в порядку встановленому чинним законодавством.</w:t>
      </w:r>
    </w:p>
    <w:p w:rsidR="00FE2952" w:rsidRPr="004D229C" w:rsidRDefault="00FE2952" w:rsidP="008207A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952" w:rsidRPr="005675A3" w:rsidRDefault="00FE2952" w:rsidP="00FE29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E2952" w:rsidRPr="004D229C" w:rsidRDefault="00FE2952" w:rsidP="00FE29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0FCD" w:rsidRPr="00DC4EF2" w:rsidRDefault="006D0FCD" w:rsidP="00DC4EF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C4EF2">
        <w:rPr>
          <w:rFonts w:ascii="Times New Roman" w:hAnsi="Times New Roman"/>
          <w:b/>
          <w:sz w:val="26"/>
          <w:szCs w:val="26"/>
        </w:rPr>
        <w:t>Секретар Любашівської</w:t>
      </w:r>
    </w:p>
    <w:p w:rsidR="00DE71E4" w:rsidRPr="00DC4EF2" w:rsidRDefault="006D0FCD" w:rsidP="00DC4EF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C4EF2">
        <w:rPr>
          <w:rFonts w:ascii="Times New Roman" w:hAnsi="Times New Roman"/>
          <w:b/>
          <w:sz w:val="26"/>
          <w:szCs w:val="26"/>
        </w:rPr>
        <w:t xml:space="preserve">селищної ради                     </w:t>
      </w:r>
      <w:r w:rsidR="00DC4EF2" w:rsidRPr="00DC4EF2">
        <w:rPr>
          <w:rFonts w:ascii="Times New Roman" w:hAnsi="Times New Roman"/>
          <w:b/>
          <w:sz w:val="26"/>
          <w:szCs w:val="26"/>
        </w:rPr>
        <w:t xml:space="preserve">                    </w:t>
      </w:r>
      <w:r w:rsidR="00DC4EF2" w:rsidRPr="00DC4EF2">
        <w:rPr>
          <w:rFonts w:ascii="Times New Roman" w:hAnsi="Times New Roman"/>
          <w:b/>
          <w:sz w:val="26"/>
          <w:szCs w:val="26"/>
        </w:rPr>
        <w:tab/>
        <w:t xml:space="preserve">                             Людмила Мокряк </w:t>
      </w:r>
    </w:p>
    <w:sectPr w:rsidR="00DE71E4" w:rsidRPr="00DC4EF2" w:rsidSect="005B4384">
      <w:headerReference w:type="default" r:id="rId9"/>
      <w:footerReference w:type="default" r:id="rId10"/>
      <w:pgSz w:w="11906" w:h="16838"/>
      <w:pgMar w:top="568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6B" w:rsidRDefault="0029166B" w:rsidP="00CF7E24">
      <w:pPr>
        <w:spacing w:after="0" w:line="240" w:lineRule="auto"/>
      </w:pPr>
      <w:r>
        <w:separator/>
      </w:r>
    </w:p>
  </w:endnote>
  <w:endnote w:type="continuationSeparator" w:id="0">
    <w:p w:rsidR="0029166B" w:rsidRDefault="0029166B" w:rsidP="00CF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217848"/>
      <w:docPartObj>
        <w:docPartGallery w:val="Page Numbers (Bottom of Page)"/>
        <w:docPartUnique/>
      </w:docPartObj>
    </w:sdtPr>
    <w:sdtEndPr/>
    <w:sdtContent>
      <w:p w:rsidR="00E95B77" w:rsidRDefault="00E95B7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F7D" w:rsidRPr="00EA2F7D">
          <w:rPr>
            <w:noProof/>
            <w:lang w:val="ru-RU"/>
          </w:rPr>
          <w:t>7</w:t>
        </w:r>
        <w:r>
          <w:fldChar w:fldCharType="end"/>
        </w:r>
      </w:p>
    </w:sdtContent>
  </w:sdt>
  <w:p w:rsidR="00E95B77" w:rsidRDefault="00E95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6B" w:rsidRDefault="0029166B" w:rsidP="00CF7E24">
      <w:pPr>
        <w:spacing w:after="0" w:line="240" w:lineRule="auto"/>
      </w:pPr>
      <w:r>
        <w:separator/>
      </w:r>
    </w:p>
  </w:footnote>
  <w:footnote w:type="continuationSeparator" w:id="0">
    <w:p w:rsidR="0029166B" w:rsidRDefault="0029166B" w:rsidP="00CF7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955267"/>
      <w:docPartObj>
        <w:docPartGallery w:val="Page Numbers (Top of Page)"/>
        <w:docPartUnique/>
      </w:docPartObj>
    </w:sdtPr>
    <w:sdtEndPr/>
    <w:sdtContent>
      <w:p w:rsidR="009B1CD3" w:rsidRDefault="009B1C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F7D" w:rsidRPr="00EA2F7D">
          <w:rPr>
            <w:noProof/>
            <w:lang w:val="ru-RU"/>
          </w:rPr>
          <w:t>7</w:t>
        </w:r>
        <w:r>
          <w:fldChar w:fldCharType="end"/>
        </w:r>
      </w:p>
    </w:sdtContent>
  </w:sdt>
  <w:p w:rsidR="009B1CD3" w:rsidRDefault="009B1C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2F28"/>
    <w:multiLevelType w:val="hybridMultilevel"/>
    <w:tmpl w:val="A452823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30A9F"/>
    <w:multiLevelType w:val="hybridMultilevel"/>
    <w:tmpl w:val="42924C8E"/>
    <w:lvl w:ilvl="0" w:tplc="042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7787333"/>
    <w:multiLevelType w:val="multilevel"/>
    <w:tmpl w:val="9956201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2933BD"/>
    <w:multiLevelType w:val="multilevel"/>
    <w:tmpl w:val="2C5E66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950DE8"/>
    <w:multiLevelType w:val="multilevel"/>
    <w:tmpl w:val="525A9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94E573D"/>
    <w:multiLevelType w:val="hybridMultilevel"/>
    <w:tmpl w:val="3AB47214"/>
    <w:lvl w:ilvl="0" w:tplc="79588F0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3DD423C"/>
    <w:multiLevelType w:val="hybridMultilevel"/>
    <w:tmpl w:val="A0C41FD2"/>
    <w:lvl w:ilvl="0" w:tplc="3D4284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F4128"/>
    <w:multiLevelType w:val="hybridMultilevel"/>
    <w:tmpl w:val="9C3A0BF2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48350A"/>
    <w:multiLevelType w:val="multilevel"/>
    <w:tmpl w:val="E60013C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E6"/>
    <w:rsid w:val="00056950"/>
    <w:rsid w:val="000623B0"/>
    <w:rsid w:val="0007342D"/>
    <w:rsid w:val="00110951"/>
    <w:rsid w:val="001C2730"/>
    <w:rsid w:val="001D651C"/>
    <w:rsid w:val="00266683"/>
    <w:rsid w:val="0029166B"/>
    <w:rsid w:val="002A7A61"/>
    <w:rsid w:val="002D4331"/>
    <w:rsid w:val="0030748B"/>
    <w:rsid w:val="00331531"/>
    <w:rsid w:val="00333756"/>
    <w:rsid w:val="00350971"/>
    <w:rsid w:val="00351588"/>
    <w:rsid w:val="004D229C"/>
    <w:rsid w:val="004F2A5A"/>
    <w:rsid w:val="005675A3"/>
    <w:rsid w:val="005B4384"/>
    <w:rsid w:val="005C3900"/>
    <w:rsid w:val="005E5414"/>
    <w:rsid w:val="006910F2"/>
    <w:rsid w:val="006D0FCD"/>
    <w:rsid w:val="006D5F69"/>
    <w:rsid w:val="00710FFD"/>
    <w:rsid w:val="007934D2"/>
    <w:rsid w:val="007B2627"/>
    <w:rsid w:val="007F3CEA"/>
    <w:rsid w:val="008207A8"/>
    <w:rsid w:val="00850865"/>
    <w:rsid w:val="00854C41"/>
    <w:rsid w:val="00877318"/>
    <w:rsid w:val="008D2CEB"/>
    <w:rsid w:val="009024E6"/>
    <w:rsid w:val="009B1CD3"/>
    <w:rsid w:val="00B05544"/>
    <w:rsid w:val="00BE462A"/>
    <w:rsid w:val="00BF1B38"/>
    <w:rsid w:val="00C15E89"/>
    <w:rsid w:val="00CF7E24"/>
    <w:rsid w:val="00DA2E18"/>
    <w:rsid w:val="00DC21FE"/>
    <w:rsid w:val="00DC4EF2"/>
    <w:rsid w:val="00DC6E9F"/>
    <w:rsid w:val="00DD147D"/>
    <w:rsid w:val="00E04432"/>
    <w:rsid w:val="00E20179"/>
    <w:rsid w:val="00E24EA0"/>
    <w:rsid w:val="00E70191"/>
    <w:rsid w:val="00E70E01"/>
    <w:rsid w:val="00E95B77"/>
    <w:rsid w:val="00EA18CF"/>
    <w:rsid w:val="00EA2F7D"/>
    <w:rsid w:val="00F26C26"/>
    <w:rsid w:val="00F564AE"/>
    <w:rsid w:val="00F81FA7"/>
    <w:rsid w:val="00FE0327"/>
    <w:rsid w:val="00FE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18C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6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95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E2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E2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18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styleId="aa">
    <w:name w:val="Hyperlink"/>
    <w:basedOn w:val="a0"/>
    <w:uiPriority w:val="99"/>
    <w:semiHidden/>
    <w:unhideWhenUsed/>
    <w:rsid w:val="004D229C"/>
    <w:rPr>
      <w:color w:val="0000FF"/>
      <w:u w:val="single"/>
    </w:rPr>
  </w:style>
  <w:style w:type="character" w:customStyle="1" w:styleId="ab">
    <w:name w:val="Основной текст_"/>
    <w:basedOn w:val="a0"/>
    <w:link w:val="11"/>
    <w:rsid w:val="00E0443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04432"/>
    <w:pPr>
      <w:shd w:val="clear" w:color="auto" w:fill="FFFFFF"/>
      <w:spacing w:before="660" w:after="300" w:line="371" w:lineRule="exact"/>
      <w:ind w:firstLine="54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2">
    <w:name w:val="Основной текст2"/>
    <w:basedOn w:val="a"/>
    <w:uiPriority w:val="99"/>
    <w:rsid w:val="006D5F69"/>
    <w:pPr>
      <w:shd w:val="clear" w:color="auto" w:fill="FFFFFF"/>
      <w:spacing w:after="300" w:line="298" w:lineRule="exact"/>
    </w:pPr>
    <w:rPr>
      <w:rFonts w:asciiTheme="minorHAnsi" w:eastAsiaTheme="minorHAnsi" w:hAnsiTheme="minorHAnsi"/>
      <w:sz w:val="27"/>
      <w:szCs w:val="27"/>
    </w:rPr>
  </w:style>
  <w:style w:type="paragraph" w:styleId="ac">
    <w:name w:val="No Spacing"/>
    <w:uiPriority w:val="1"/>
    <w:qFormat/>
    <w:rsid w:val="007B2627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18C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6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95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E2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E2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18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" w:eastAsia="uk-UA"/>
    </w:rPr>
  </w:style>
  <w:style w:type="character" w:styleId="aa">
    <w:name w:val="Hyperlink"/>
    <w:basedOn w:val="a0"/>
    <w:uiPriority w:val="99"/>
    <w:semiHidden/>
    <w:unhideWhenUsed/>
    <w:rsid w:val="004D229C"/>
    <w:rPr>
      <w:color w:val="0000FF"/>
      <w:u w:val="single"/>
    </w:rPr>
  </w:style>
  <w:style w:type="character" w:customStyle="1" w:styleId="ab">
    <w:name w:val="Основной текст_"/>
    <w:basedOn w:val="a0"/>
    <w:link w:val="11"/>
    <w:rsid w:val="00E0443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04432"/>
    <w:pPr>
      <w:shd w:val="clear" w:color="auto" w:fill="FFFFFF"/>
      <w:spacing w:before="660" w:after="300" w:line="371" w:lineRule="exact"/>
      <w:ind w:firstLine="54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2">
    <w:name w:val="Основной текст2"/>
    <w:basedOn w:val="a"/>
    <w:uiPriority w:val="99"/>
    <w:rsid w:val="006D5F69"/>
    <w:pPr>
      <w:shd w:val="clear" w:color="auto" w:fill="FFFFFF"/>
      <w:spacing w:after="300" w:line="298" w:lineRule="exact"/>
    </w:pPr>
    <w:rPr>
      <w:rFonts w:asciiTheme="minorHAnsi" w:eastAsiaTheme="minorHAnsi" w:hAnsiTheme="minorHAnsi"/>
      <w:sz w:val="27"/>
      <w:szCs w:val="27"/>
    </w:rPr>
  </w:style>
  <w:style w:type="paragraph" w:styleId="ac">
    <w:name w:val="No Spacing"/>
    <w:uiPriority w:val="1"/>
    <w:qFormat/>
    <w:rsid w:val="007B2627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2</cp:lastModifiedBy>
  <cp:revision>8</cp:revision>
  <cp:lastPrinted>2021-04-21T07:52:00Z</cp:lastPrinted>
  <dcterms:created xsi:type="dcterms:W3CDTF">2021-04-07T19:22:00Z</dcterms:created>
  <dcterms:modified xsi:type="dcterms:W3CDTF">2021-05-07T09:08:00Z</dcterms:modified>
</cp:coreProperties>
</file>