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7D" w:rsidRDefault="00A3257D" w:rsidP="008021D0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</w:p>
    <w:p w:rsidR="008021D0" w:rsidRPr="008021D0" w:rsidRDefault="008021D0" w:rsidP="008021D0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  <w:bookmarkStart w:id="0" w:name="_GoBack"/>
      <w:bookmarkEnd w:id="0"/>
      <w:r w:rsidRPr="008021D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31E388E" wp14:editId="696C979E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 СЕЛИЩНА РАДА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ОДЕСЬКОЇ ОБЛАСТІ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ІІ  сесія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скликання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ПРОЄКТ    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І Ш Е Н Н Я</w:t>
      </w:r>
    </w:p>
    <w:p w:rsidR="008021D0" w:rsidRPr="008021D0" w:rsidRDefault="008021D0" w:rsidP="00802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«_____»  січня 2021 року                                                                      № _____</w:t>
      </w:r>
    </w:p>
    <w:p w:rsidR="008021D0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71DB" w:rsidRPr="007D71DB" w:rsidRDefault="008021D0" w:rsidP="007D71DB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1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7D71DB" w:rsidRPr="007D71DB">
        <w:rPr>
          <w:rFonts w:ascii="Times New Roman" w:hAnsi="Times New Roman" w:cs="Times New Roman"/>
          <w:b/>
          <w:sz w:val="24"/>
          <w:szCs w:val="24"/>
          <w:lang w:val="uk-UA"/>
        </w:rPr>
        <w:t>Програми створення і використання матеріальних резервів для запобігання, ліквідації надзвичайних ситуацій та їх наслідків на території Любашівської територіальної громади на 2021-2022 роки</w:t>
      </w:r>
    </w:p>
    <w:p w:rsidR="008021D0" w:rsidRPr="008021D0" w:rsidRDefault="008021D0" w:rsidP="008021D0">
      <w:pPr>
        <w:spacing w:after="0" w:line="240" w:lineRule="auto"/>
        <w:ind w:right="3826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uk-UA" w:eastAsia="ru-RU" w:bidi="ru-RU"/>
        </w:rPr>
      </w:pPr>
    </w:p>
    <w:p w:rsidR="008021D0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1D0" w:rsidRDefault="008021D0" w:rsidP="008021D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1D0">
        <w:rPr>
          <w:rFonts w:ascii="Times New Roman" w:hAnsi="Times New Roman" w:cs="Times New Roman"/>
          <w:sz w:val="24"/>
          <w:szCs w:val="24"/>
          <w:lang w:val="uk-UA"/>
        </w:rPr>
        <w:t>Відповідно до  пункту 22 частини 1 статті 26, Закону України «Про місцеве самоврядування в Україні»</w:t>
      </w:r>
      <w:r w:rsidR="007D71D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D71DB" w:rsidRPr="007D71DB">
        <w:rPr>
          <w:lang w:val="uk-UA"/>
        </w:rPr>
        <w:t xml:space="preserve"> </w:t>
      </w:r>
      <w:r w:rsidR="007D71DB" w:rsidRPr="007D71DB">
        <w:rPr>
          <w:rFonts w:ascii="Times New Roman" w:hAnsi="Times New Roman" w:cs="Times New Roman"/>
          <w:sz w:val="24"/>
          <w:szCs w:val="24"/>
          <w:lang w:val="uk-UA"/>
        </w:rPr>
        <w:t>Кодексу цивільного захисту України, постанови Кабінету Міністрів України від 30.09.2015 року № 775 «Про затвердження Порядку створення та використання матеріальних резервів для запобігання і ліквідації наслідків надзвичайних ситуацій», з метою забезпечення своєчасних заходів щодо запобігання, ліквідації надзвичайних ситуацій техногенного та природного характеру та їх наслідків,</w:t>
      </w:r>
      <w:r w:rsidRPr="008021D0"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</w:t>
      </w:r>
    </w:p>
    <w:p w:rsidR="008021D0" w:rsidRPr="008021D0" w:rsidRDefault="008021D0" w:rsidP="008021D0">
      <w:pPr>
        <w:ind w:firstLine="567"/>
        <w:jc w:val="center"/>
        <w:rPr>
          <w:rFonts w:eastAsia="Calibri"/>
          <w:b/>
          <w:sz w:val="24"/>
          <w:szCs w:val="24"/>
          <w:lang w:val="uk-UA"/>
        </w:rPr>
      </w:pPr>
      <w:r w:rsidRPr="008021D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ВИРІШИЛА:</w:t>
      </w:r>
    </w:p>
    <w:p w:rsidR="008021D0" w:rsidRPr="00B10C5C" w:rsidRDefault="008021D0" w:rsidP="00B10C5C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021D0" w:rsidRPr="00B10C5C" w:rsidRDefault="008021D0" w:rsidP="00B10C5C">
      <w:pPr>
        <w:pStyle w:val="a3"/>
        <w:numPr>
          <w:ilvl w:val="0"/>
          <w:numId w:val="1"/>
        </w:numPr>
        <w:tabs>
          <w:tab w:val="left" w:pos="9639"/>
          <w:tab w:val="left" w:pos="10773"/>
        </w:tabs>
        <w:spacing w:after="240" w:line="276" w:lineRule="auto"/>
        <w:ind w:left="426" w:right="-1" w:hanging="219"/>
        <w:jc w:val="both"/>
        <w:rPr>
          <w:rFonts w:eastAsia="Calibri"/>
          <w:sz w:val="24"/>
          <w:szCs w:val="24"/>
          <w:lang w:eastAsia="en-US"/>
        </w:rPr>
      </w:pPr>
      <w:r w:rsidRPr="00B10C5C">
        <w:rPr>
          <w:rFonts w:eastAsia="Calibri"/>
          <w:sz w:val="24"/>
          <w:szCs w:val="24"/>
          <w:lang w:eastAsia="en-US"/>
        </w:rPr>
        <w:t>Затвердити Програму</w:t>
      </w:r>
      <w:r w:rsidR="000801D6" w:rsidRPr="00B10C5C">
        <w:rPr>
          <w:rFonts w:eastAsia="Calibri"/>
          <w:sz w:val="24"/>
          <w:szCs w:val="24"/>
          <w:lang w:eastAsia="en-US"/>
        </w:rPr>
        <w:t xml:space="preserve"> </w:t>
      </w:r>
      <w:r w:rsidR="007D71DB" w:rsidRPr="00B10C5C">
        <w:rPr>
          <w:rFonts w:eastAsia="Calibri"/>
          <w:sz w:val="24"/>
          <w:szCs w:val="24"/>
          <w:lang w:eastAsia="en-US"/>
        </w:rPr>
        <w:t xml:space="preserve"> створення і використання матеріальних резервів для запобігання, ліквідації надзвичайних ситуацій та їх наслідків на території Любашівської територіальної громади на 2021-2022 роки</w:t>
      </w:r>
      <w:r w:rsidRPr="00B10C5C">
        <w:rPr>
          <w:rFonts w:eastAsia="Calibri"/>
          <w:sz w:val="24"/>
          <w:szCs w:val="24"/>
          <w:lang w:eastAsia="en-US"/>
        </w:rPr>
        <w:t xml:space="preserve"> (далі - Програма), що додається.</w:t>
      </w:r>
    </w:p>
    <w:p w:rsidR="008021D0" w:rsidRPr="00B10C5C" w:rsidRDefault="008021D0" w:rsidP="00B10C5C">
      <w:pPr>
        <w:pStyle w:val="a3"/>
        <w:tabs>
          <w:tab w:val="left" w:pos="9639"/>
          <w:tab w:val="left" w:pos="10773"/>
        </w:tabs>
        <w:spacing w:after="240" w:line="276" w:lineRule="auto"/>
        <w:ind w:left="426" w:right="-1"/>
        <w:jc w:val="both"/>
        <w:rPr>
          <w:rFonts w:eastAsia="Calibri"/>
          <w:sz w:val="24"/>
          <w:szCs w:val="24"/>
          <w:lang w:eastAsia="en-US"/>
        </w:rPr>
      </w:pPr>
    </w:p>
    <w:p w:rsidR="008021D0" w:rsidRPr="008021D0" w:rsidRDefault="008021D0" w:rsidP="000801D6">
      <w:pPr>
        <w:pStyle w:val="a3"/>
        <w:numPr>
          <w:ilvl w:val="0"/>
          <w:numId w:val="1"/>
        </w:numPr>
        <w:spacing w:after="240" w:line="276" w:lineRule="auto"/>
        <w:ind w:left="284" w:firstLine="0"/>
        <w:jc w:val="both"/>
        <w:rPr>
          <w:rFonts w:eastAsia="Calibri"/>
          <w:sz w:val="24"/>
          <w:szCs w:val="24"/>
          <w:lang w:eastAsia="en-US"/>
        </w:rPr>
      </w:pPr>
      <w:r w:rsidRPr="008021D0">
        <w:rPr>
          <w:rFonts w:eastAsia="Calibri"/>
          <w:sz w:val="24"/>
          <w:szCs w:val="24"/>
          <w:lang w:eastAsia="en-US"/>
        </w:rPr>
        <w:t xml:space="preserve">Управлінню фінансів селищної ради забезпечити фінансування заходів,    передбачених Програмою в межах наявного фінансового ресурсу. </w:t>
      </w:r>
    </w:p>
    <w:p w:rsidR="00BB77F9" w:rsidRDefault="008021D0" w:rsidP="000801D6">
      <w:pPr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21D0">
        <w:rPr>
          <w:rFonts w:eastAsia="Calibri"/>
          <w:sz w:val="24"/>
          <w:szCs w:val="24"/>
          <w:lang w:val="uk-UA"/>
        </w:rPr>
        <w:t>3</w:t>
      </w:r>
      <w:r w:rsidRPr="008021D0">
        <w:rPr>
          <w:rFonts w:ascii="Times New Roman" w:eastAsia="Calibri" w:hAnsi="Times New Roman" w:cs="Times New Roman"/>
          <w:sz w:val="24"/>
          <w:szCs w:val="24"/>
          <w:lang w:val="uk-UA"/>
        </w:rPr>
        <w:t>. Контроль за використанням бюджетних коштів, спрямованих на забезпечення виконання Програми покладається на постійну комісію селищної ради з питань прав людини, законності, депутатської діяльності і етики та постійну комісію з питань планування, фінансів, бюджету та соціально-економічного розвитку.</w:t>
      </w:r>
    </w:p>
    <w:p w:rsidR="000801D6" w:rsidRDefault="000801D6" w:rsidP="000801D6">
      <w:pPr>
        <w:ind w:left="426" w:hanging="142"/>
        <w:jc w:val="both"/>
        <w:rPr>
          <w:lang w:val="uk-UA"/>
        </w:rPr>
      </w:pPr>
    </w:p>
    <w:p w:rsidR="000801D6" w:rsidRPr="000801D6" w:rsidRDefault="000801D6" w:rsidP="000801D6">
      <w:pPr>
        <w:ind w:left="426"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01D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Павлов Г.А.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sectPr w:rsidR="000801D6" w:rsidRPr="000801D6" w:rsidSect="00B10C5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C9"/>
    <w:rsid w:val="000801D6"/>
    <w:rsid w:val="00361AC9"/>
    <w:rsid w:val="00596DAD"/>
    <w:rsid w:val="007D71DB"/>
    <w:rsid w:val="008021D0"/>
    <w:rsid w:val="00A3257D"/>
    <w:rsid w:val="00B10C5C"/>
    <w:rsid w:val="00BB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32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32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2021-01-13T09:52:00Z</cp:lastPrinted>
  <dcterms:created xsi:type="dcterms:W3CDTF">2021-01-12T20:00:00Z</dcterms:created>
  <dcterms:modified xsi:type="dcterms:W3CDTF">2021-01-13T10:10:00Z</dcterms:modified>
</cp:coreProperties>
</file>