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17" w:type="dxa"/>
        <w:tblLook w:val="04A0" w:firstRow="1" w:lastRow="0" w:firstColumn="1" w:lastColumn="0" w:noHBand="0" w:noVBand="1"/>
      </w:tblPr>
      <w:tblGrid>
        <w:gridCol w:w="9617"/>
      </w:tblGrid>
      <w:tr w:rsidR="003E250C" w:rsidTr="0026447C">
        <w:trPr>
          <w:trHeight w:val="13035"/>
        </w:trPr>
        <w:tc>
          <w:tcPr>
            <w:tcW w:w="9617" w:type="dxa"/>
          </w:tcPr>
          <w:p w:rsidR="003E250C" w:rsidRDefault="003E250C">
            <w:pPr>
              <w:tabs>
                <w:tab w:val="left" w:pos="900"/>
              </w:tabs>
              <w:jc w:val="center"/>
              <w:rPr>
                <w:b/>
                <w:sz w:val="16"/>
                <w:szCs w:val="16"/>
                <w:lang w:val="ru-RU"/>
              </w:rPr>
            </w:pPr>
          </w:p>
          <w:p w:rsidR="008C12A9" w:rsidRPr="008C12A9" w:rsidRDefault="008C12A9" w:rsidP="008C12A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8C12A9">
              <w:rPr>
                <w:rFonts w:ascii="Calibri" w:hAnsi="Calibri"/>
                <w:noProof/>
                <w:sz w:val="22"/>
                <w:szCs w:val="22"/>
                <w:lang w:val="ru-RU"/>
              </w:rPr>
              <w:drawing>
                <wp:inline distT="0" distB="0" distL="0" distR="0" wp14:anchorId="4D089971" wp14:editId="5DF35E43">
                  <wp:extent cx="526415" cy="647065"/>
                  <wp:effectExtent l="0" t="0" r="6985" b="635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15" cy="647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12A9" w:rsidRPr="008C12A9" w:rsidRDefault="008C12A9" w:rsidP="008C12A9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8C12A9">
              <w:rPr>
                <w:b/>
                <w:sz w:val="24"/>
                <w:szCs w:val="24"/>
              </w:rPr>
              <w:t>УКРАЇНА</w:t>
            </w:r>
          </w:p>
          <w:p w:rsidR="008C12A9" w:rsidRPr="008C12A9" w:rsidRDefault="008C12A9" w:rsidP="008C12A9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8C12A9">
              <w:rPr>
                <w:b/>
                <w:sz w:val="24"/>
                <w:szCs w:val="24"/>
              </w:rPr>
              <w:t>ЛЮБАШІВСЬКА СЕЛИЩНА РАДА</w:t>
            </w:r>
          </w:p>
          <w:p w:rsidR="008C12A9" w:rsidRPr="008C12A9" w:rsidRDefault="008C12A9" w:rsidP="008C12A9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8C12A9">
              <w:rPr>
                <w:b/>
                <w:sz w:val="24"/>
                <w:szCs w:val="24"/>
              </w:rPr>
              <w:t>ПОДІЛЬСЬКОГО  РАЙОНУ  ОДЕСЬКОЇ ОБЛАСТІ</w:t>
            </w:r>
          </w:p>
          <w:p w:rsidR="008C12A9" w:rsidRPr="008C12A9" w:rsidRDefault="008C12A9" w:rsidP="008C12A9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8C12A9">
              <w:rPr>
                <w:b/>
                <w:sz w:val="24"/>
                <w:szCs w:val="24"/>
                <w:lang w:val="en-US"/>
              </w:rPr>
              <w:t>I</w:t>
            </w:r>
            <w:r w:rsidRPr="008C12A9">
              <w:rPr>
                <w:b/>
                <w:sz w:val="24"/>
                <w:szCs w:val="24"/>
              </w:rPr>
              <w:t>І</w:t>
            </w:r>
            <w:r>
              <w:rPr>
                <w:b/>
                <w:sz w:val="24"/>
                <w:szCs w:val="24"/>
              </w:rPr>
              <w:t>І</w:t>
            </w:r>
            <w:r w:rsidRPr="008C12A9">
              <w:rPr>
                <w:b/>
                <w:sz w:val="24"/>
                <w:szCs w:val="24"/>
              </w:rPr>
              <w:t xml:space="preserve">  сесія </w:t>
            </w:r>
            <w:r w:rsidRPr="008C12A9">
              <w:rPr>
                <w:b/>
                <w:sz w:val="24"/>
                <w:szCs w:val="24"/>
                <w:lang w:val="en-US"/>
              </w:rPr>
              <w:t>V</w:t>
            </w:r>
            <w:r w:rsidRPr="008C12A9">
              <w:rPr>
                <w:b/>
                <w:sz w:val="24"/>
                <w:szCs w:val="24"/>
              </w:rPr>
              <w:t>ІІІ скликання</w:t>
            </w:r>
          </w:p>
          <w:p w:rsidR="008C12A9" w:rsidRPr="008C12A9" w:rsidRDefault="008C12A9" w:rsidP="008C12A9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8C12A9">
              <w:rPr>
                <w:b/>
                <w:sz w:val="24"/>
                <w:szCs w:val="24"/>
              </w:rPr>
              <w:t xml:space="preserve">ПРОЄКТ     </w:t>
            </w:r>
            <w:r w:rsidRPr="008C12A9">
              <w:rPr>
                <w:b/>
                <w:sz w:val="24"/>
                <w:szCs w:val="24"/>
                <w:lang w:val="ru-RU"/>
              </w:rPr>
              <w:t>Р І Ш Е Н Н Я</w:t>
            </w:r>
          </w:p>
          <w:p w:rsidR="008C12A9" w:rsidRPr="008C12A9" w:rsidRDefault="008C12A9" w:rsidP="008C12A9">
            <w:pPr>
              <w:jc w:val="center"/>
              <w:rPr>
                <w:b/>
                <w:sz w:val="24"/>
                <w:szCs w:val="24"/>
              </w:rPr>
            </w:pPr>
            <w:r w:rsidRPr="008C12A9">
              <w:rPr>
                <w:b/>
                <w:sz w:val="24"/>
                <w:szCs w:val="24"/>
              </w:rPr>
              <w:t xml:space="preserve">«_____»  </w:t>
            </w:r>
            <w:r>
              <w:rPr>
                <w:b/>
                <w:sz w:val="24"/>
                <w:szCs w:val="24"/>
              </w:rPr>
              <w:t>січня</w:t>
            </w:r>
            <w:r w:rsidRPr="008C12A9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1</w:t>
            </w:r>
            <w:r w:rsidRPr="008C12A9">
              <w:rPr>
                <w:b/>
                <w:sz w:val="24"/>
                <w:szCs w:val="24"/>
              </w:rPr>
              <w:t xml:space="preserve"> року                                                                      № _____</w:t>
            </w:r>
          </w:p>
          <w:p w:rsidR="008C12A9" w:rsidRPr="008C12A9" w:rsidRDefault="008C12A9" w:rsidP="008C12A9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952D6E" w:rsidRPr="00952D6E" w:rsidRDefault="008C12A9" w:rsidP="00952D6E">
            <w:pPr>
              <w:ind w:right="4393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C12A9">
              <w:rPr>
                <w:rFonts w:eastAsia="Calibri"/>
                <w:b/>
                <w:sz w:val="24"/>
                <w:szCs w:val="24"/>
                <w:lang w:eastAsia="en-US"/>
              </w:rPr>
              <w:t xml:space="preserve">Про затвердження </w:t>
            </w:r>
            <w:r w:rsidR="00952D6E" w:rsidRPr="00952D6E">
              <w:rPr>
                <w:rFonts w:eastAsia="Calibri"/>
                <w:b/>
                <w:sz w:val="24"/>
                <w:szCs w:val="24"/>
                <w:lang w:eastAsia="en-US"/>
              </w:rPr>
              <w:t>Програм</w:t>
            </w:r>
            <w:r w:rsidR="00952D6E">
              <w:rPr>
                <w:rFonts w:eastAsia="Calibri"/>
                <w:b/>
                <w:sz w:val="24"/>
                <w:szCs w:val="24"/>
                <w:lang w:eastAsia="en-US"/>
              </w:rPr>
              <w:t>и</w:t>
            </w:r>
            <w:r w:rsidR="00952D6E" w:rsidRPr="00952D6E">
              <w:rPr>
                <w:rFonts w:eastAsia="Calibri"/>
                <w:b/>
                <w:sz w:val="24"/>
                <w:szCs w:val="24"/>
                <w:lang w:eastAsia="en-US"/>
              </w:rPr>
              <w:t xml:space="preserve"> створення</w:t>
            </w:r>
          </w:p>
          <w:p w:rsidR="00952D6E" w:rsidRDefault="00952D6E" w:rsidP="00952D6E">
            <w:pPr>
              <w:ind w:right="4393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52D6E">
              <w:rPr>
                <w:rFonts w:eastAsia="Calibri"/>
                <w:b/>
                <w:sz w:val="24"/>
                <w:szCs w:val="24"/>
                <w:lang w:eastAsia="en-US"/>
              </w:rPr>
              <w:t>та функціонування Центру безпеки громадян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  <w:r w:rsidRPr="00952D6E">
              <w:rPr>
                <w:rFonts w:eastAsia="Calibri"/>
                <w:b/>
                <w:sz w:val="24"/>
                <w:szCs w:val="24"/>
                <w:lang w:eastAsia="en-US"/>
              </w:rPr>
              <w:t>в Любашівській   територіальній  громаді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  <w:r w:rsidRPr="00952D6E">
              <w:rPr>
                <w:rFonts w:eastAsia="Calibri"/>
                <w:b/>
                <w:sz w:val="24"/>
                <w:szCs w:val="24"/>
                <w:lang w:eastAsia="en-US"/>
              </w:rPr>
              <w:t>на  2021-2023 роки</w:t>
            </w:r>
          </w:p>
          <w:p w:rsidR="00952D6E" w:rsidRDefault="00952D6E" w:rsidP="00952D6E">
            <w:pPr>
              <w:ind w:right="4393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8C12A9" w:rsidRPr="008C12A9" w:rsidRDefault="008C12A9" w:rsidP="00952D6E">
            <w:pPr>
              <w:spacing w:after="200" w:line="276" w:lineRule="auto"/>
              <w:ind w:firstLine="426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C12A9">
              <w:rPr>
                <w:rFonts w:eastAsia="Calibri"/>
                <w:color w:val="000000"/>
                <w:sz w:val="24"/>
                <w:szCs w:val="24"/>
                <w:lang w:eastAsia="en-US"/>
              </w:rPr>
              <w:t>Відповідно до</w:t>
            </w:r>
            <w:r w:rsidR="0034179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статті 25,</w:t>
            </w:r>
            <w:r w:rsidRPr="008C12A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C12A9">
              <w:rPr>
                <w:rFonts w:eastAsia="Calibri"/>
                <w:sz w:val="24"/>
                <w:szCs w:val="24"/>
                <w:lang w:eastAsia="en-US"/>
              </w:rPr>
              <w:t xml:space="preserve">пункту 22 частини 1 статті </w:t>
            </w:r>
            <w:r w:rsidRPr="008C12A9">
              <w:rPr>
                <w:rFonts w:eastAsia="Calibri"/>
                <w:color w:val="000000"/>
                <w:sz w:val="24"/>
                <w:szCs w:val="24"/>
                <w:lang w:eastAsia="en-US"/>
              </w:rPr>
              <w:t>26, Закону України «Про місцеве самоврядування в Україні»,</w:t>
            </w:r>
            <w:r w:rsidRPr="008C12A9">
              <w:rPr>
                <w:sz w:val="24"/>
                <w:szCs w:val="24"/>
              </w:rPr>
              <w:t xml:space="preserve"> </w:t>
            </w:r>
            <w:r w:rsidR="0034179E">
              <w:rPr>
                <w:sz w:val="24"/>
                <w:szCs w:val="24"/>
              </w:rPr>
              <w:t xml:space="preserve">враховуючи нагальну потребу в першочерговому забезпеченні безпеки життя, здоров’я громадян та захисту їх приватної власності, а також вчасного реагування на відповідні потреби підприємств, установ, організацій комунальної власності, суб’єктів промисловості та сільського господарства, які розташовані та працюють на території  </w:t>
            </w:r>
            <w:r w:rsidR="00437812">
              <w:rPr>
                <w:sz w:val="24"/>
                <w:szCs w:val="24"/>
              </w:rPr>
              <w:t xml:space="preserve">Любашівської </w:t>
            </w:r>
            <w:bookmarkStart w:id="0" w:name="_GoBack"/>
            <w:bookmarkEnd w:id="0"/>
            <w:r w:rsidR="0034179E">
              <w:rPr>
                <w:sz w:val="24"/>
                <w:szCs w:val="24"/>
              </w:rPr>
              <w:t xml:space="preserve">територіальної громади, </w:t>
            </w:r>
            <w:r w:rsidRPr="008C12A9">
              <w:rPr>
                <w:sz w:val="24"/>
                <w:szCs w:val="24"/>
              </w:rPr>
              <w:t>селищна рада</w:t>
            </w:r>
          </w:p>
          <w:p w:rsidR="008C12A9" w:rsidRPr="008C12A9" w:rsidRDefault="008C12A9" w:rsidP="008C12A9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C12A9">
              <w:rPr>
                <w:rFonts w:eastAsia="Calibri"/>
                <w:b/>
                <w:sz w:val="24"/>
                <w:szCs w:val="24"/>
                <w:shd w:val="clear" w:color="auto" w:fill="FFFFFF"/>
                <w:lang w:eastAsia="en-US"/>
              </w:rPr>
              <w:t>ВИРІШИЛА:</w:t>
            </w:r>
            <w:r w:rsidRPr="008C12A9">
              <w:rPr>
                <w:rFonts w:eastAsia="Calibri"/>
                <w:b/>
                <w:sz w:val="24"/>
                <w:szCs w:val="24"/>
                <w:lang w:eastAsia="en-US"/>
              </w:rPr>
              <w:t xml:space="preserve">         </w:t>
            </w:r>
          </w:p>
          <w:p w:rsidR="008C12A9" w:rsidRPr="008C12A9" w:rsidRDefault="008C12A9" w:rsidP="008C12A9">
            <w:pPr>
              <w:tabs>
                <w:tab w:val="left" w:pos="9356"/>
                <w:tab w:val="left" w:pos="10773"/>
              </w:tabs>
              <w:spacing w:after="160" w:line="216" w:lineRule="auto"/>
              <w:ind w:right="-1" w:firstLine="567"/>
              <w:contextualSpacing/>
              <w:jc w:val="both"/>
              <w:rPr>
                <w:sz w:val="24"/>
                <w:szCs w:val="24"/>
              </w:rPr>
            </w:pPr>
          </w:p>
          <w:p w:rsidR="0034179E" w:rsidRDefault="0034179E" w:rsidP="00437812">
            <w:pPr>
              <w:pStyle w:val="a7"/>
              <w:numPr>
                <w:ilvl w:val="0"/>
                <w:numId w:val="1"/>
              </w:numPr>
              <w:tabs>
                <w:tab w:val="left" w:pos="9639"/>
                <w:tab w:val="left" w:pos="10773"/>
              </w:tabs>
              <w:spacing w:after="240" w:line="276" w:lineRule="auto"/>
              <w:ind w:left="426" w:right="-1" w:hanging="219"/>
              <w:jc w:val="both"/>
              <w:rPr>
                <w:sz w:val="24"/>
                <w:szCs w:val="24"/>
              </w:rPr>
            </w:pPr>
            <w:r w:rsidRPr="0034179E">
              <w:rPr>
                <w:sz w:val="24"/>
                <w:szCs w:val="24"/>
              </w:rPr>
              <w:t xml:space="preserve">Затвердити Програму створення та функціонування Центру безпеки громадян в </w:t>
            </w:r>
            <w:r w:rsidR="00E77A59">
              <w:rPr>
                <w:sz w:val="24"/>
                <w:szCs w:val="24"/>
              </w:rPr>
              <w:t>Любашівській</w:t>
            </w:r>
            <w:r w:rsidRPr="0034179E">
              <w:rPr>
                <w:sz w:val="24"/>
                <w:szCs w:val="24"/>
              </w:rPr>
              <w:t xml:space="preserve"> територіальній громаді на 202</w:t>
            </w:r>
            <w:r w:rsidR="00E77A59">
              <w:rPr>
                <w:sz w:val="24"/>
                <w:szCs w:val="24"/>
              </w:rPr>
              <w:t>1</w:t>
            </w:r>
            <w:r w:rsidRPr="0034179E">
              <w:rPr>
                <w:sz w:val="24"/>
                <w:szCs w:val="24"/>
              </w:rPr>
              <w:t>-202</w:t>
            </w:r>
            <w:r w:rsidR="00E77A59">
              <w:rPr>
                <w:sz w:val="24"/>
                <w:szCs w:val="24"/>
              </w:rPr>
              <w:t>3</w:t>
            </w:r>
            <w:r w:rsidRPr="0034179E">
              <w:rPr>
                <w:sz w:val="24"/>
                <w:szCs w:val="24"/>
              </w:rPr>
              <w:t xml:space="preserve"> роки</w:t>
            </w:r>
            <w:r w:rsidR="00E77A59">
              <w:rPr>
                <w:sz w:val="24"/>
                <w:szCs w:val="24"/>
              </w:rPr>
              <w:t xml:space="preserve"> </w:t>
            </w:r>
            <w:r w:rsidR="00E77A59" w:rsidRPr="0034179E">
              <w:rPr>
                <w:sz w:val="24"/>
                <w:szCs w:val="24"/>
              </w:rPr>
              <w:t>(далі - Програма)</w:t>
            </w:r>
            <w:r w:rsidRPr="0034179E">
              <w:rPr>
                <w:sz w:val="24"/>
                <w:szCs w:val="24"/>
              </w:rPr>
              <w:t>, що додається.</w:t>
            </w:r>
          </w:p>
          <w:p w:rsidR="00E77A59" w:rsidRDefault="00E77A59" w:rsidP="00E77A59">
            <w:pPr>
              <w:pStyle w:val="a7"/>
              <w:tabs>
                <w:tab w:val="left" w:pos="9639"/>
                <w:tab w:val="left" w:pos="10773"/>
              </w:tabs>
              <w:spacing w:after="240" w:line="216" w:lineRule="auto"/>
              <w:ind w:left="426" w:right="-1"/>
              <w:jc w:val="both"/>
              <w:rPr>
                <w:sz w:val="24"/>
                <w:szCs w:val="24"/>
              </w:rPr>
            </w:pPr>
          </w:p>
          <w:p w:rsidR="00E77A59" w:rsidRDefault="008C12A9" w:rsidP="00E77A59">
            <w:pPr>
              <w:pStyle w:val="a7"/>
              <w:numPr>
                <w:ilvl w:val="0"/>
                <w:numId w:val="1"/>
              </w:numPr>
              <w:spacing w:after="240" w:line="276" w:lineRule="auto"/>
              <w:ind w:left="426" w:hanging="14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77A59">
              <w:rPr>
                <w:rFonts w:eastAsia="Calibri"/>
                <w:sz w:val="24"/>
                <w:szCs w:val="24"/>
                <w:lang w:eastAsia="en-US"/>
              </w:rPr>
              <w:t xml:space="preserve">Управлінню фінансів селищної ради забезпечити фінансування заходів, </w:t>
            </w:r>
            <w:r w:rsidR="00E77A59" w:rsidRPr="00E77A59">
              <w:rPr>
                <w:rFonts w:eastAsia="Calibri"/>
                <w:sz w:val="24"/>
                <w:szCs w:val="24"/>
                <w:lang w:eastAsia="en-US"/>
              </w:rPr>
              <w:t xml:space="preserve">   передбачених</w:t>
            </w:r>
            <w:r w:rsidR="00E77A5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77A59">
              <w:rPr>
                <w:rFonts w:eastAsia="Calibri"/>
                <w:sz w:val="24"/>
                <w:szCs w:val="24"/>
                <w:lang w:eastAsia="en-US"/>
              </w:rPr>
              <w:t xml:space="preserve">Програмою в межах наявного фінансового ресурсу. </w:t>
            </w:r>
          </w:p>
          <w:p w:rsidR="00E77A59" w:rsidRPr="00E77A59" w:rsidRDefault="00E77A59" w:rsidP="00326A82">
            <w:pPr>
              <w:spacing w:after="240" w:line="276" w:lineRule="auto"/>
              <w:ind w:left="426" w:hanging="14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</w:t>
            </w:r>
            <w:r w:rsidR="008C12A9" w:rsidRPr="00E77A5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77A59">
              <w:rPr>
                <w:rFonts w:eastAsia="Calibri"/>
                <w:sz w:val="24"/>
                <w:szCs w:val="24"/>
                <w:lang w:eastAsia="en-US"/>
              </w:rPr>
              <w:t>Контроль за використанням бюджетних коштів, спрямованих на забезпечення виконання Програми покладається на постійну комісію</w:t>
            </w:r>
            <w:r w:rsidR="00DC6FEB">
              <w:rPr>
                <w:rFonts w:eastAsia="Calibri"/>
                <w:sz w:val="24"/>
                <w:szCs w:val="24"/>
                <w:lang w:eastAsia="en-US"/>
              </w:rPr>
              <w:t xml:space="preserve"> селищної ради</w:t>
            </w:r>
            <w:r w:rsidRPr="00E77A59">
              <w:rPr>
                <w:rFonts w:eastAsia="Calibri"/>
                <w:sz w:val="24"/>
                <w:szCs w:val="24"/>
                <w:lang w:eastAsia="en-US"/>
              </w:rPr>
              <w:t xml:space="preserve"> з питань прав людини, законності, депутатської діяльності і етики та</w:t>
            </w:r>
            <w:r w:rsidRPr="00E77A59">
              <w:rPr>
                <w:rFonts w:eastAsia="Calibri"/>
                <w:sz w:val="24"/>
                <w:szCs w:val="24"/>
                <w:lang w:val="ru-RU" w:eastAsia="en-US"/>
              </w:rPr>
              <w:t xml:space="preserve"> </w:t>
            </w:r>
            <w:r w:rsidRPr="00E77A59">
              <w:rPr>
                <w:rFonts w:eastAsia="Calibri"/>
                <w:sz w:val="24"/>
                <w:szCs w:val="24"/>
                <w:lang w:eastAsia="en-US"/>
              </w:rPr>
              <w:t>постійну комісію з питань планування, фінансів, бюджету та соціально-економічного розвитку.</w:t>
            </w:r>
          </w:p>
          <w:p w:rsidR="003E250C" w:rsidRDefault="003E250C">
            <w:pPr>
              <w:tabs>
                <w:tab w:val="left" w:pos="900"/>
              </w:tabs>
              <w:jc w:val="center"/>
              <w:rPr>
                <w:b/>
                <w:sz w:val="16"/>
                <w:szCs w:val="16"/>
                <w:lang w:val="ru-RU"/>
              </w:rPr>
            </w:pPr>
          </w:p>
          <w:p w:rsidR="003E250C" w:rsidRDefault="003E250C">
            <w:pPr>
              <w:tabs>
                <w:tab w:val="left" w:pos="900"/>
              </w:tabs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3E250C" w:rsidRDefault="003E250C" w:rsidP="003E250C">
      <w:pPr>
        <w:jc w:val="both"/>
        <w:rPr>
          <w:sz w:val="24"/>
          <w:szCs w:val="24"/>
        </w:rPr>
      </w:pPr>
    </w:p>
    <w:p w:rsidR="003E250C" w:rsidRPr="00E77A59" w:rsidRDefault="00E77A59" w:rsidP="003E250C">
      <w:pPr>
        <w:jc w:val="both"/>
        <w:rPr>
          <w:b/>
          <w:sz w:val="24"/>
          <w:szCs w:val="24"/>
        </w:rPr>
      </w:pPr>
      <w:r w:rsidRPr="00E77A59">
        <w:rPr>
          <w:b/>
          <w:sz w:val="24"/>
          <w:szCs w:val="24"/>
        </w:rPr>
        <w:t xml:space="preserve">Селищний </w:t>
      </w:r>
      <w:r w:rsidR="003E250C" w:rsidRPr="00E77A59">
        <w:rPr>
          <w:b/>
          <w:sz w:val="24"/>
          <w:szCs w:val="24"/>
        </w:rPr>
        <w:t xml:space="preserve">  голова                                                       </w:t>
      </w:r>
      <w:r w:rsidR="003E250C" w:rsidRPr="00E77A59">
        <w:rPr>
          <w:b/>
          <w:sz w:val="24"/>
          <w:szCs w:val="24"/>
        </w:rPr>
        <w:tab/>
      </w:r>
      <w:r w:rsidR="003E250C" w:rsidRPr="00E77A59">
        <w:rPr>
          <w:b/>
          <w:sz w:val="24"/>
          <w:szCs w:val="24"/>
        </w:rPr>
        <w:tab/>
        <w:t xml:space="preserve">          </w:t>
      </w:r>
      <w:r w:rsidR="003E250C" w:rsidRPr="00E77A59">
        <w:rPr>
          <w:b/>
          <w:sz w:val="24"/>
          <w:szCs w:val="24"/>
        </w:rPr>
        <w:tab/>
        <w:t xml:space="preserve">        </w:t>
      </w:r>
      <w:r w:rsidRPr="00E77A59">
        <w:rPr>
          <w:b/>
          <w:sz w:val="24"/>
          <w:szCs w:val="24"/>
        </w:rPr>
        <w:t>Павлов Г.А.</w:t>
      </w:r>
      <w:r w:rsidR="003E250C" w:rsidRPr="00E77A59">
        <w:rPr>
          <w:b/>
          <w:sz w:val="24"/>
          <w:szCs w:val="24"/>
        </w:rPr>
        <w:t xml:space="preserve">                                                                                  </w:t>
      </w:r>
    </w:p>
    <w:p w:rsidR="008259E9" w:rsidRDefault="008259E9"/>
    <w:sectPr w:rsidR="008259E9" w:rsidSect="00952D6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878E8"/>
    <w:multiLevelType w:val="hybridMultilevel"/>
    <w:tmpl w:val="CCE03620"/>
    <w:lvl w:ilvl="0" w:tplc="0E1E08DA">
      <w:start w:val="1"/>
      <w:numFmt w:val="decimal"/>
      <w:lvlText w:val="%1."/>
      <w:lvlJc w:val="left"/>
      <w:pPr>
        <w:ind w:left="8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5" w:hanging="360"/>
      </w:pPr>
    </w:lvl>
    <w:lvl w:ilvl="2" w:tplc="0419001B" w:tentative="1">
      <w:start w:val="1"/>
      <w:numFmt w:val="lowerRoman"/>
      <w:lvlText w:val="%3."/>
      <w:lvlJc w:val="right"/>
      <w:pPr>
        <w:ind w:left="2285" w:hanging="180"/>
      </w:pPr>
    </w:lvl>
    <w:lvl w:ilvl="3" w:tplc="0419000F" w:tentative="1">
      <w:start w:val="1"/>
      <w:numFmt w:val="decimal"/>
      <w:lvlText w:val="%4."/>
      <w:lvlJc w:val="left"/>
      <w:pPr>
        <w:ind w:left="3005" w:hanging="360"/>
      </w:pPr>
    </w:lvl>
    <w:lvl w:ilvl="4" w:tplc="04190019" w:tentative="1">
      <w:start w:val="1"/>
      <w:numFmt w:val="lowerLetter"/>
      <w:lvlText w:val="%5."/>
      <w:lvlJc w:val="left"/>
      <w:pPr>
        <w:ind w:left="3725" w:hanging="360"/>
      </w:pPr>
    </w:lvl>
    <w:lvl w:ilvl="5" w:tplc="0419001B" w:tentative="1">
      <w:start w:val="1"/>
      <w:numFmt w:val="lowerRoman"/>
      <w:lvlText w:val="%6."/>
      <w:lvlJc w:val="right"/>
      <w:pPr>
        <w:ind w:left="4445" w:hanging="180"/>
      </w:pPr>
    </w:lvl>
    <w:lvl w:ilvl="6" w:tplc="0419000F" w:tentative="1">
      <w:start w:val="1"/>
      <w:numFmt w:val="decimal"/>
      <w:lvlText w:val="%7."/>
      <w:lvlJc w:val="left"/>
      <w:pPr>
        <w:ind w:left="5165" w:hanging="360"/>
      </w:pPr>
    </w:lvl>
    <w:lvl w:ilvl="7" w:tplc="04190019" w:tentative="1">
      <w:start w:val="1"/>
      <w:numFmt w:val="lowerLetter"/>
      <w:lvlText w:val="%8."/>
      <w:lvlJc w:val="left"/>
      <w:pPr>
        <w:ind w:left="5885" w:hanging="360"/>
      </w:pPr>
    </w:lvl>
    <w:lvl w:ilvl="8" w:tplc="0419001B" w:tentative="1">
      <w:start w:val="1"/>
      <w:numFmt w:val="lowerRoman"/>
      <w:lvlText w:val="%9."/>
      <w:lvlJc w:val="right"/>
      <w:pPr>
        <w:ind w:left="66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4C4"/>
    <w:rsid w:val="00054221"/>
    <w:rsid w:val="0026447C"/>
    <w:rsid w:val="00326A82"/>
    <w:rsid w:val="0034179E"/>
    <w:rsid w:val="003E250C"/>
    <w:rsid w:val="00437812"/>
    <w:rsid w:val="00640FCD"/>
    <w:rsid w:val="008259E9"/>
    <w:rsid w:val="008C12A9"/>
    <w:rsid w:val="00952D6E"/>
    <w:rsid w:val="00CC34C4"/>
    <w:rsid w:val="00DC6FEB"/>
    <w:rsid w:val="00E77A59"/>
    <w:rsid w:val="00F1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50C"/>
    <w:rPr>
      <w:rFonts w:ascii="Times New Roman" w:eastAsia="Times New Roman" w:hAnsi="Times New Roman"/>
      <w:sz w:val="18"/>
      <w:lang w:val="uk-UA" w:eastAsia="ru-RU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ru-RU" w:eastAsia="en-US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a7">
    <w:name w:val="List Paragraph"/>
    <w:basedOn w:val="a"/>
    <w:uiPriority w:val="34"/>
    <w:qFormat/>
    <w:rsid w:val="0034179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6447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447C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50C"/>
    <w:rPr>
      <w:rFonts w:ascii="Times New Roman" w:eastAsia="Times New Roman" w:hAnsi="Times New Roman"/>
      <w:sz w:val="18"/>
      <w:lang w:val="uk-UA" w:eastAsia="ru-RU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ru-RU" w:eastAsia="en-US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a7">
    <w:name w:val="List Paragraph"/>
    <w:basedOn w:val="a"/>
    <w:uiPriority w:val="34"/>
    <w:qFormat/>
    <w:rsid w:val="0034179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6447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447C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4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2021-01-13T09:49:00Z</cp:lastPrinted>
  <dcterms:created xsi:type="dcterms:W3CDTF">2021-01-08T12:21:00Z</dcterms:created>
  <dcterms:modified xsi:type="dcterms:W3CDTF">2021-01-13T09:51:00Z</dcterms:modified>
</cp:coreProperties>
</file>