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B4" w:rsidRPr="005877D7" w:rsidRDefault="00571FB4" w:rsidP="005877D7">
      <w:pPr>
        <w:spacing w:after="0"/>
        <w:jc w:val="center"/>
        <w:rPr>
          <w:b/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Оголошення про</w:t>
      </w:r>
      <w:r w:rsidR="00605EEE" w:rsidRPr="005877D7">
        <w:rPr>
          <w:b/>
          <w:sz w:val="24"/>
          <w:szCs w:val="24"/>
          <w:lang w:val="uk-UA"/>
        </w:rPr>
        <w:t xml:space="preserve"> </w:t>
      </w:r>
      <w:r w:rsidR="006E0932" w:rsidRPr="005877D7">
        <w:rPr>
          <w:b/>
          <w:sz w:val="24"/>
          <w:szCs w:val="24"/>
          <w:lang w:val="uk-UA"/>
        </w:rPr>
        <w:t xml:space="preserve"> конкурс</w:t>
      </w:r>
    </w:p>
    <w:p w:rsidR="00605EEE" w:rsidRPr="005877D7" w:rsidRDefault="00D749E7" w:rsidP="00571FB4">
      <w:pPr>
        <w:jc w:val="center"/>
        <w:rPr>
          <w:b/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 xml:space="preserve">з визначення виконавця послуг з вивезення рідких побутових відходів на території  </w:t>
      </w:r>
      <w:proofErr w:type="spellStart"/>
      <w:r w:rsidRPr="005877D7">
        <w:rPr>
          <w:b/>
          <w:sz w:val="24"/>
          <w:szCs w:val="24"/>
          <w:lang w:val="uk-UA"/>
        </w:rPr>
        <w:t>Любашівської</w:t>
      </w:r>
      <w:proofErr w:type="spellEnd"/>
      <w:r w:rsidRPr="005877D7">
        <w:rPr>
          <w:b/>
          <w:sz w:val="24"/>
          <w:szCs w:val="24"/>
          <w:lang w:val="uk-UA"/>
        </w:rPr>
        <w:t xml:space="preserve"> селищної ОТГ </w:t>
      </w:r>
    </w:p>
    <w:p w:rsidR="00064048" w:rsidRPr="005877D7" w:rsidRDefault="004C602D" w:rsidP="00D749E7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Організатор</w:t>
      </w:r>
      <w:r w:rsidR="00064048" w:rsidRPr="005877D7">
        <w:rPr>
          <w:b/>
          <w:sz w:val="24"/>
          <w:szCs w:val="24"/>
          <w:lang w:val="uk-UA"/>
        </w:rPr>
        <w:t xml:space="preserve"> конкурсу</w:t>
      </w:r>
      <w:r w:rsidR="00064048" w:rsidRPr="005877D7">
        <w:rPr>
          <w:sz w:val="24"/>
          <w:szCs w:val="24"/>
          <w:lang w:val="uk-UA"/>
        </w:rPr>
        <w:t>:</w:t>
      </w:r>
    </w:p>
    <w:p w:rsidR="00064048" w:rsidRPr="005877D7" w:rsidRDefault="00064048" w:rsidP="00177D50">
      <w:pPr>
        <w:pStyle w:val="a3"/>
        <w:spacing w:after="0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Найменування</w:t>
      </w:r>
      <w:r w:rsidR="00B178E2" w:rsidRPr="005877D7">
        <w:rPr>
          <w:sz w:val="24"/>
          <w:szCs w:val="24"/>
          <w:lang w:val="uk-UA"/>
        </w:rPr>
        <w:t xml:space="preserve"> : </w:t>
      </w:r>
      <w:r w:rsidR="00D749E7" w:rsidRPr="005877D7">
        <w:rPr>
          <w:sz w:val="24"/>
          <w:szCs w:val="24"/>
          <w:lang w:val="uk-UA"/>
        </w:rPr>
        <w:t xml:space="preserve">виконавчий комітет </w:t>
      </w:r>
      <w:proofErr w:type="spellStart"/>
      <w:r w:rsidR="00D749E7" w:rsidRPr="005877D7">
        <w:rPr>
          <w:sz w:val="24"/>
          <w:szCs w:val="24"/>
          <w:lang w:val="uk-UA"/>
        </w:rPr>
        <w:t>Любашівської</w:t>
      </w:r>
      <w:proofErr w:type="spellEnd"/>
      <w:r w:rsidR="00D749E7" w:rsidRPr="005877D7">
        <w:rPr>
          <w:sz w:val="24"/>
          <w:szCs w:val="24"/>
          <w:lang w:val="uk-UA"/>
        </w:rPr>
        <w:t xml:space="preserve"> селищної ради.</w:t>
      </w:r>
    </w:p>
    <w:p w:rsidR="00D749E7" w:rsidRPr="005877D7" w:rsidRDefault="00D749E7" w:rsidP="00D749E7">
      <w:pPr>
        <w:spacing w:after="0"/>
        <w:ind w:left="360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2. Підставою для проведення конкурсу</w:t>
      </w:r>
      <w:r w:rsidRPr="005877D7">
        <w:rPr>
          <w:sz w:val="24"/>
          <w:szCs w:val="24"/>
          <w:lang w:val="uk-UA"/>
        </w:rPr>
        <w:t xml:space="preserve"> є рішення виконавчого комітету </w:t>
      </w:r>
      <w:proofErr w:type="spellStart"/>
      <w:r w:rsidRPr="005877D7">
        <w:rPr>
          <w:sz w:val="24"/>
          <w:szCs w:val="24"/>
          <w:lang w:val="uk-UA"/>
        </w:rPr>
        <w:t>Любашівської</w:t>
      </w:r>
      <w:proofErr w:type="spellEnd"/>
      <w:r w:rsidRPr="005877D7">
        <w:rPr>
          <w:sz w:val="24"/>
          <w:szCs w:val="24"/>
          <w:lang w:val="uk-UA"/>
        </w:rPr>
        <w:t xml:space="preserve"> селищної  ради від “ 26 ” лютого  2019 року № 73 .</w:t>
      </w:r>
    </w:p>
    <w:p w:rsidR="004546B0" w:rsidRPr="005877D7" w:rsidRDefault="004546B0" w:rsidP="004546B0">
      <w:pPr>
        <w:spacing w:after="0"/>
        <w:ind w:left="360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Комісія у складі :</w:t>
      </w:r>
    </w:p>
    <w:p w:rsidR="00064048" w:rsidRPr="005877D7" w:rsidRDefault="004546B0" w:rsidP="004546B0">
      <w:pPr>
        <w:pStyle w:val="a3"/>
        <w:spacing w:after="0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Голова комісії :</w:t>
      </w:r>
      <w:r w:rsidR="00064048" w:rsidRPr="005877D7">
        <w:rPr>
          <w:sz w:val="24"/>
          <w:szCs w:val="24"/>
          <w:lang w:val="uk-UA"/>
        </w:rPr>
        <w:t xml:space="preserve"> </w:t>
      </w:r>
      <w:r w:rsidRPr="005877D7">
        <w:rPr>
          <w:sz w:val="24"/>
          <w:szCs w:val="24"/>
          <w:lang w:val="uk-UA"/>
        </w:rPr>
        <w:t xml:space="preserve">     </w:t>
      </w:r>
      <w:r w:rsidR="00D749E7" w:rsidRPr="005877D7">
        <w:rPr>
          <w:sz w:val="24"/>
          <w:szCs w:val="24"/>
          <w:lang w:val="uk-UA"/>
        </w:rPr>
        <w:t xml:space="preserve">Крихта Є.В. </w:t>
      </w:r>
      <w:r w:rsidR="008D3336">
        <w:rPr>
          <w:sz w:val="24"/>
          <w:szCs w:val="24"/>
          <w:lang w:val="uk-UA"/>
        </w:rPr>
        <w:t xml:space="preserve">- </w:t>
      </w:r>
      <w:r w:rsidR="00D749E7" w:rsidRPr="005877D7">
        <w:rPr>
          <w:sz w:val="24"/>
          <w:szCs w:val="24"/>
          <w:lang w:val="uk-UA"/>
        </w:rPr>
        <w:t>головний архітектор</w:t>
      </w:r>
      <w:r w:rsidR="008D3336">
        <w:rPr>
          <w:sz w:val="24"/>
          <w:szCs w:val="24"/>
          <w:lang w:val="uk-UA"/>
        </w:rPr>
        <w:t xml:space="preserve"> селищної ради</w:t>
      </w:r>
      <w:r w:rsidR="00D749E7" w:rsidRPr="005877D7">
        <w:rPr>
          <w:sz w:val="24"/>
          <w:szCs w:val="24"/>
          <w:lang w:val="uk-UA"/>
        </w:rPr>
        <w:t>;</w:t>
      </w:r>
    </w:p>
    <w:p w:rsidR="00064048" w:rsidRPr="005877D7" w:rsidRDefault="004546B0" w:rsidP="004546B0">
      <w:pPr>
        <w:pStyle w:val="a3"/>
        <w:spacing w:after="0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Секретар комісії :</w:t>
      </w:r>
      <w:r w:rsidRPr="005877D7">
        <w:rPr>
          <w:sz w:val="24"/>
          <w:szCs w:val="24"/>
          <w:lang w:val="uk-UA"/>
        </w:rPr>
        <w:t xml:space="preserve"> </w:t>
      </w:r>
      <w:r w:rsidR="00064048" w:rsidRPr="005877D7">
        <w:rPr>
          <w:sz w:val="24"/>
          <w:szCs w:val="24"/>
          <w:lang w:val="uk-UA"/>
        </w:rPr>
        <w:t xml:space="preserve"> </w:t>
      </w:r>
      <w:proofErr w:type="spellStart"/>
      <w:r w:rsidR="00D749E7" w:rsidRPr="005877D7">
        <w:rPr>
          <w:sz w:val="24"/>
          <w:szCs w:val="24"/>
          <w:lang w:val="uk-UA"/>
        </w:rPr>
        <w:t>Авдулова</w:t>
      </w:r>
      <w:proofErr w:type="spellEnd"/>
      <w:r w:rsidR="00D749E7" w:rsidRPr="005877D7">
        <w:rPr>
          <w:sz w:val="24"/>
          <w:szCs w:val="24"/>
          <w:lang w:val="uk-UA"/>
        </w:rPr>
        <w:t xml:space="preserve"> А.П. </w:t>
      </w:r>
      <w:r w:rsidR="008D3336">
        <w:rPr>
          <w:sz w:val="24"/>
          <w:szCs w:val="24"/>
          <w:lang w:val="uk-UA"/>
        </w:rPr>
        <w:t xml:space="preserve">- </w:t>
      </w:r>
      <w:r w:rsidR="00D749E7" w:rsidRPr="005877D7">
        <w:rPr>
          <w:sz w:val="24"/>
          <w:szCs w:val="24"/>
          <w:lang w:val="uk-UA"/>
        </w:rPr>
        <w:t xml:space="preserve">спеціаліст </w:t>
      </w:r>
      <w:r w:rsidR="008D3336">
        <w:rPr>
          <w:sz w:val="24"/>
          <w:szCs w:val="24"/>
          <w:lang w:val="uk-UA"/>
        </w:rPr>
        <w:t xml:space="preserve">I категорії </w:t>
      </w:r>
      <w:r w:rsidR="00D749E7" w:rsidRPr="005877D7">
        <w:rPr>
          <w:sz w:val="24"/>
          <w:szCs w:val="24"/>
          <w:lang w:val="uk-UA"/>
        </w:rPr>
        <w:t>з питань ЖКГ селищної ради;</w:t>
      </w:r>
    </w:p>
    <w:p w:rsidR="00D749E7" w:rsidRPr="005877D7" w:rsidRDefault="00D749E7" w:rsidP="00D749E7">
      <w:pPr>
        <w:pStyle w:val="a3"/>
        <w:rPr>
          <w:b/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Члени комісії :</w:t>
      </w:r>
    </w:p>
    <w:p w:rsidR="00D749E7" w:rsidRPr="008D3336" w:rsidRDefault="00D749E7" w:rsidP="008D3336">
      <w:pPr>
        <w:pStyle w:val="a3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</w:t>
      </w:r>
      <w:proofErr w:type="spellStart"/>
      <w:r w:rsidRPr="005877D7">
        <w:rPr>
          <w:sz w:val="24"/>
          <w:szCs w:val="24"/>
          <w:lang w:val="uk-UA"/>
        </w:rPr>
        <w:t>Головатюк</w:t>
      </w:r>
      <w:proofErr w:type="spellEnd"/>
      <w:r w:rsidRPr="005877D7">
        <w:rPr>
          <w:sz w:val="24"/>
          <w:szCs w:val="24"/>
          <w:lang w:val="uk-UA"/>
        </w:rPr>
        <w:t xml:space="preserve">  І.В. – начальник юридичного відділу селищної </w:t>
      </w:r>
      <w:r w:rsidRPr="008D3336">
        <w:rPr>
          <w:sz w:val="24"/>
          <w:szCs w:val="24"/>
          <w:lang w:val="uk-UA"/>
        </w:rPr>
        <w:t xml:space="preserve">ради ;          </w:t>
      </w:r>
    </w:p>
    <w:p w:rsidR="00D749E7" w:rsidRPr="008D3336" w:rsidRDefault="00D749E7" w:rsidP="008D3336">
      <w:pPr>
        <w:pStyle w:val="a3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</w:t>
      </w:r>
      <w:proofErr w:type="spellStart"/>
      <w:r w:rsidRPr="005877D7">
        <w:rPr>
          <w:sz w:val="24"/>
          <w:szCs w:val="24"/>
          <w:lang w:val="uk-UA"/>
        </w:rPr>
        <w:t>Бобошко</w:t>
      </w:r>
      <w:proofErr w:type="spellEnd"/>
      <w:r w:rsidRPr="005877D7">
        <w:rPr>
          <w:sz w:val="24"/>
          <w:szCs w:val="24"/>
          <w:lang w:val="uk-UA"/>
        </w:rPr>
        <w:t xml:space="preserve"> Н.М.  -  керуючий справами (секретар) виконавчого комітету </w:t>
      </w:r>
      <w:r w:rsidRPr="008D3336">
        <w:rPr>
          <w:sz w:val="24"/>
          <w:szCs w:val="24"/>
          <w:lang w:val="uk-UA"/>
        </w:rPr>
        <w:t>селищної ради ;</w:t>
      </w:r>
    </w:p>
    <w:p w:rsidR="00D749E7" w:rsidRPr="005877D7" w:rsidRDefault="00D749E7" w:rsidP="00D749E7">
      <w:pPr>
        <w:pStyle w:val="a3"/>
        <w:rPr>
          <w:sz w:val="24"/>
          <w:szCs w:val="24"/>
          <w:lang w:val="uk-UA"/>
        </w:rPr>
      </w:pPr>
      <w:proofErr w:type="spellStart"/>
      <w:r w:rsidRPr="005877D7">
        <w:rPr>
          <w:sz w:val="24"/>
          <w:szCs w:val="24"/>
          <w:lang w:val="uk-UA"/>
        </w:rPr>
        <w:t>Гаврищук</w:t>
      </w:r>
      <w:proofErr w:type="spellEnd"/>
      <w:r w:rsidRPr="005877D7">
        <w:rPr>
          <w:sz w:val="24"/>
          <w:szCs w:val="24"/>
          <w:lang w:val="uk-UA"/>
        </w:rPr>
        <w:t xml:space="preserve"> Л.А.-    </w:t>
      </w:r>
      <w:r w:rsidR="008D3336">
        <w:rPr>
          <w:sz w:val="24"/>
          <w:szCs w:val="24"/>
          <w:lang w:val="uk-UA"/>
        </w:rPr>
        <w:t xml:space="preserve">бухгалтер  </w:t>
      </w:r>
      <w:proofErr w:type="spellStart"/>
      <w:r w:rsidR="008D3336">
        <w:rPr>
          <w:sz w:val="24"/>
          <w:szCs w:val="24"/>
          <w:lang w:val="uk-UA"/>
        </w:rPr>
        <w:t>Любаші</w:t>
      </w:r>
      <w:r w:rsidRPr="005877D7">
        <w:rPr>
          <w:sz w:val="24"/>
          <w:szCs w:val="24"/>
          <w:lang w:val="uk-UA"/>
        </w:rPr>
        <w:t>вської</w:t>
      </w:r>
      <w:proofErr w:type="spellEnd"/>
      <w:r w:rsidRPr="005877D7">
        <w:rPr>
          <w:sz w:val="24"/>
          <w:szCs w:val="24"/>
          <w:lang w:val="uk-UA"/>
        </w:rPr>
        <w:t xml:space="preserve"> селищної ради;</w:t>
      </w:r>
    </w:p>
    <w:p w:rsidR="00D749E7" w:rsidRPr="005877D7" w:rsidRDefault="00D749E7" w:rsidP="00D749E7">
      <w:pPr>
        <w:pStyle w:val="a3"/>
        <w:rPr>
          <w:sz w:val="24"/>
          <w:szCs w:val="24"/>
          <w:lang w:val="uk-UA"/>
        </w:rPr>
      </w:pPr>
      <w:proofErr w:type="spellStart"/>
      <w:r w:rsidRPr="005877D7">
        <w:rPr>
          <w:sz w:val="24"/>
          <w:szCs w:val="24"/>
          <w:lang w:val="uk-UA"/>
        </w:rPr>
        <w:t>Міхеєв</w:t>
      </w:r>
      <w:proofErr w:type="spellEnd"/>
      <w:r w:rsidRPr="005877D7">
        <w:rPr>
          <w:sz w:val="24"/>
          <w:szCs w:val="24"/>
          <w:lang w:val="uk-UA"/>
        </w:rPr>
        <w:t xml:space="preserve"> С.Ю.    -    </w:t>
      </w:r>
      <w:r w:rsidR="008D3336" w:rsidRPr="008D3336">
        <w:rPr>
          <w:sz w:val="24"/>
          <w:szCs w:val="24"/>
          <w:lang w:val="uk-UA"/>
        </w:rPr>
        <w:t xml:space="preserve">спеціаліст I категорії </w:t>
      </w:r>
      <w:r w:rsidR="008D3336">
        <w:rPr>
          <w:sz w:val="24"/>
          <w:szCs w:val="24"/>
          <w:lang w:val="uk-UA"/>
        </w:rPr>
        <w:t xml:space="preserve">- </w:t>
      </w:r>
      <w:r w:rsidRPr="005877D7">
        <w:rPr>
          <w:sz w:val="24"/>
          <w:szCs w:val="24"/>
          <w:lang w:val="uk-UA"/>
        </w:rPr>
        <w:t xml:space="preserve">землевпорядник </w:t>
      </w:r>
      <w:proofErr w:type="spellStart"/>
      <w:r w:rsidRPr="005877D7">
        <w:rPr>
          <w:sz w:val="24"/>
          <w:szCs w:val="24"/>
          <w:lang w:val="uk-UA"/>
        </w:rPr>
        <w:t>Любашівської</w:t>
      </w:r>
      <w:proofErr w:type="spellEnd"/>
      <w:r w:rsidRPr="005877D7">
        <w:rPr>
          <w:sz w:val="24"/>
          <w:szCs w:val="24"/>
          <w:lang w:val="uk-UA"/>
        </w:rPr>
        <w:t xml:space="preserve"> селищної ради;</w:t>
      </w:r>
    </w:p>
    <w:p w:rsidR="00D749E7" w:rsidRPr="005877D7" w:rsidRDefault="00D749E7" w:rsidP="00D749E7">
      <w:pPr>
        <w:pStyle w:val="a3"/>
        <w:rPr>
          <w:sz w:val="24"/>
          <w:szCs w:val="24"/>
          <w:lang w:val="uk-UA"/>
        </w:rPr>
      </w:pPr>
      <w:proofErr w:type="spellStart"/>
      <w:r w:rsidRPr="005877D7">
        <w:rPr>
          <w:sz w:val="24"/>
          <w:szCs w:val="24"/>
          <w:lang w:val="uk-UA"/>
        </w:rPr>
        <w:t>Опалько</w:t>
      </w:r>
      <w:proofErr w:type="spellEnd"/>
      <w:r w:rsidRPr="005877D7">
        <w:rPr>
          <w:sz w:val="24"/>
          <w:szCs w:val="24"/>
          <w:lang w:val="uk-UA"/>
        </w:rPr>
        <w:t xml:space="preserve"> В.В.  -     директор КП «</w:t>
      </w:r>
      <w:proofErr w:type="spellStart"/>
      <w:r w:rsidRPr="005877D7">
        <w:rPr>
          <w:sz w:val="24"/>
          <w:szCs w:val="24"/>
          <w:lang w:val="uk-UA"/>
        </w:rPr>
        <w:t>Джерело-комунсервіс</w:t>
      </w:r>
      <w:proofErr w:type="spellEnd"/>
      <w:r w:rsidRPr="005877D7">
        <w:rPr>
          <w:sz w:val="24"/>
          <w:szCs w:val="24"/>
          <w:lang w:val="uk-UA"/>
        </w:rPr>
        <w:t>»  (за згодою);</w:t>
      </w:r>
    </w:p>
    <w:p w:rsidR="00D749E7" w:rsidRPr="005877D7" w:rsidRDefault="00D749E7" w:rsidP="00D749E7">
      <w:pPr>
        <w:pStyle w:val="a3"/>
        <w:rPr>
          <w:sz w:val="24"/>
          <w:szCs w:val="24"/>
          <w:lang w:val="uk-UA"/>
        </w:rPr>
      </w:pPr>
      <w:proofErr w:type="spellStart"/>
      <w:r w:rsidRPr="005877D7">
        <w:rPr>
          <w:sz w:val="24"/>
          <w:szCs w:val="24"/>
          <w:lang w:val="uk-UA"/>
        </w:rPr>
        <w:t>Грабовецька</w:t>
      </w:r>
      <w:proofErr w:type="spellEnd"/>
      <w:r w:rsidRPr="005877D7">
        <w:rPr>
          <w:sz w:val="24"/>
          <w:szCs w:val="24"/>
          <w:lang w:val="uk-UA"/>
        </w:rPr>
        <w:t xml:space="preserve"> О.М.- директор комунального некомерційного підприємства  </w:t>
      </w:r>
    </w:p>
    <w:p w:rsidR="00D749E7" w:rsidRPr="005877D7" w:rsidRDefault="00D749E7" w:rsidP="00177D50">
      <w:pPr>
        <w:pStyle w:val="a3"/>
        <w:spacing w:after="0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                                «</w:t>
      </w:r>
      <w:proofErr w:type="spellStart"/>
      <w:r w:rsidRPr="005877D7">
        <w:rPr>
          <w:sz w:val="24"/>
          <w:szCs w:val="24"/>
          <w:lang w:val="uk-UA"/>
        </w:rPr>
        <w:t>Зеленбуд</w:t>
      </w:r>
      <w:proofErr w:type="spellEnd"/>
      <w:r w:rsidRPr="005877D7">
        <w:rPr>
          <w:sz w:val="24"/>
          <w:szCs w:val="24"/>
          <w:lang w:val="uk-UA"/>
        </w:rPr>
        <w:t xml:space="preserve">»  (за згодою).                                                   </w:t>
      </w:r>
    </w:p>
    <w:p w:rsidR="002F76A8" w:rsidRPr="005877D7" w:rsidRDefault="00064048" w:rsidP="005877D7">
      <w:pPr>
        <w:spacing w:after="0"/>
        <w:rPr>
          <w:b/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</w:t>
      </w:r>
      <w:r w:rsidR="004546B0" w:rsidRPr="005877D7">
        <w:rPr>
          <w:sz w:val="24"/>
          <w:szCs w:val="24"/>
          <w:lang w:val="uk-UA"/>
        </w:rPr>
        <w:t xml:space="preserve">   </w:t>
      </w:r>
      <w:r w:rsidR="005877D7">
        <w:rPr>
          <w:sz w:val="24"/>
          <w:szCs w:val="24"/>
          <w:lang w:val="uk-UA"/>
        </w:rPr>
        <w:t xml:space="preserve">      </w:t>
      </w:r>
      <w:r w:rsidRPr="005877D7">
        <w:rPr>
          <w:sz w:val="24"/>
          <w:szCs w:val="24"/>
          <w:lang w:val="uk-UA"/>
        </w:rPr>
        <w:t xml:space="preserve"> </w:t>
      </w:r>
      <w:r w:rsidR="005877D7">
        <w:rPr>
          <w:b/>
          <w:sz w:val="24"/>
          <w:szCs w:val="24"/>
          <w:lang w:val="uk-UA"/>
        </w:rPr>
        <w:t>3</w:t>
      </w:r>
      <w:r w:rsidR="002F76A8" w:rsidRPr="005877D7">
        <w:rPr>
          <w:b/>
          <w:sz w:val="24"/>
          <w:szCs w:val="24"/>
          <w:lang w:val="uk-UA"/>
        </w:rPr>
        <w:t>. Кваліфікаційні вимоги до учасника конкурсу: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матеріально-технічної бази;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вартість надання послуг;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працівників відповідної кв</w:t>
      </w:r>
      <w:r w:rsidR="005877D7" w:rsidRPr="005877D7">
        <w:rPr>
          <w:sz w:val="24"/>
          <w:szCs w:val="24"/>
          <w:lang w:val="uk-UA"/>
        </w:rPr>
        <w:t>аліфікації (водії автотранспорт</w:t>
      </w:r>
      <w:r w:rsidRPr="005877D7">
        <w:rPr>
          <w:sz w:val="24"/>
          <w:szCs w:val="24"/>
          <w:lang w:val="uk-UA"/>
        </w:rPr>
        <w:t>них засобів спеціалізованих автомобілів);</w:t>
      </w:r>
    </w:p>
    <w:p w:rsidR="008D1285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досвід роботи з надання послуг з вивезення рідких побутових відходів.</w:t>
      </w:r>
      <w:r w:rsidR="00B178E2" w:rsidRPr="005877D7">
        <w:rPr>
          <w:sz w:val="24"/>
          <w:szCs w:val="24"/>
          <w:lang w:val="uk-UA"/>
        </w:rPr>
        <w:tab/>
      </w:r>
    </w:p>
    <w:p w:rsidR="00517803" w:rsidRPr="00517803" w:rsidRDefault="005877D7" w:rsidP="00517803">
      <w:pPr>
        <w:pStyle w:val="a3"/>
        <w:ind w:left="735"/>
        <w:rPr>
          <w:b/>
          <w:sz w:val="24"/>
          <w:szCs w:val="24"/>
          <w:lang w:val="uk-UA"/>
        </w:rPr>
      </w:pPr>
      <w:r w:rsidRPr="00517803">
        <w:rPr>
          <w:b/>
          <w:sz w:val="24"/>
          <w:szCs w:val="24"/>
          <w:lang w:val="uk-UA"/>
        </w:rPr>
        <w:t>4</w:t>
      </w:r>
      <w:r w:rsidR="002F76A8" w:rsidRPr="00517803">
        <w:rPr>
          <w:b/>
          <w:sz w:val="24"/>
          <w:szCs w:val="24"/>
          <w:lang w:val="uk-UA"/>
        </w:rPr>
        <w:t xml:space="preserve">. </w:t>
      </w:r>
      <w:r w:rsidR="00517803" w:rsidRPr="00517803">
        <w:rPr>
          <w:b/>
          <w:sz w:val="24"/>
          <w:szCs w:val="24"/>
          <w:lang w:val="uk-UA"/>
        </w:rPr>
        <w:t>Характеристика території, де повинні надаватися послуги з вивезення рідких побутових відходів:</w:t>
      </w:r>
    </w:p>
    <w:p w:rsidR="00517803" w:rsidRDefault="00CD3040" w:rsidP="00517803">
      <w:pPr>
        <w:pStyle w:val="a3"/>
        <w:spacing w:after="0" w:line="240" w:lineRule="auto"/>
        <w:ind w:left="73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Територія </w:t>
      </w:r>
      <w:r w:rsidR="008D3336">
        <w:rPr>
          <w:sz w:val="24"/>
          <w:szCs w:val="24"/>
          <w:lang w:val="uk-UA"/>
        </w:rPr>
        <w:t>в</w:t>
      </w:r>
      <w:r w:rsidR="00517803" w:rsidRPr="00517803">
        <w:rPr>
          <w:sz w:val="24"/>
          <w:szCs w:val="24"/>
          <w:lang w:val="uk-UA"/>
        </w:rPr>
        <w:t xml:space="preserve"> межах </w:t>
      </w:r>
      <w:proofErr w:type="spellStart"/>
      <w:r w:rsidR="00517803">
        <w:rPr>
          <w:sz w:val="24"/>
          <w:szCs w:val="24"/>
          <w:lang w:val="uk-UA"/>
        </w:rPr>
        <w:t>Любашівської</w:t>
      </w:r>
      <w:proofErr w:type="spellEnd"/>
      <w:r w:rsidR="00517803">
        <w:rPr>
          <w:sz w:val="24"/>
          <w:szCs w:val="24"/>
          <w:lang w:val="uk-UA"/>
        </w:rPr>
        <w:t xml:space="preserve"> селищної ОТГ</w:t>
      </w:r>
      <w:r w:rsidR="00517803" w:rsidRPr="00517803">
        <w:rPr>
          <w:sz w:val="24"/>
          <w:szCs w:val="24"/>
          <w:lang w:val="uk-UA"/>
        </w:rPr>
        <w:t xml:space="preserve">, загальною площею – </w:t>
      </w:r>
      <w:r w:rsidR="0072092E" w:rsidRPr="0072092E">
        <w:rPr>
          <w:sz w:val="24"/>
          <w:szCs w:val="24"/>
          <w:lang w:val="uk-UA"/>
        </w:rPr>
        <w:t>19 434</w:t>
      </w:r>
      <w:r w:rsidR="00517803" w:rsidRPr="0072092E">
        <w:rPr>
          <w:sz w:val="24"/>
          <w:szCs w:val="24"/>
          <w:lang w:val="uk-UA"/>
        </w:rPr>
        <w:t xml:space="preserve"> </w:t>
      </w:r>
      <w:r w:rsidR="00517803" w:rsidRPr="00517803">
        <w:rPr>
          <w:sz w:val="24"/>
          <w:szCs w:val="24"/>
          <w:lang w:val="uk-UA"/>
        </w:rPr>
        <w:t>Га</w:t>
      </w:r>
      <w:r>
        <w:rPr>
          <w:sz w:val="24"/>
          <w:szCs w:val="24"/>
          <w:lang w:val="uk-UA"/>
        </w:rPr>
        <w:t>;</w:t>
      </w:r>
    </w:p>
    <w:p w:rsidR="00517803" w:rsidRPr="00517803" w:rsidRDefault="00517803" w:rsidP="00517803">
      <w:pPr>
        <w:pStyle w:val="a3"/>
        <w:spacing w:after="0" w:line="240" w:lineRule="auto"/>
        <w:ind w:left="735"/>
        <w:rPr>
          <w:b/>
          <w:sz w:val="24"/>
          <w:szCs w:val="24"/>
          <w:lang w:val="uk-UA"/>
        </w:rPr>
      </w:pPr>
      <w:r w:rsidRPr="00517803">
        <w:rPr>
          <w:b/>
          <w:sz w:val="24"/>
          <w:szCs w:val="24"/>
          <w:lang w:val="uk-UA"/>
        </w:rPr>
        <w:t xml:space="preserve">5. Характеристика об'єктів </w:t>
      </w:r>
      <w:r w:rsidR="00DF6F4F">
        <w:rPr>
          <w:b/>
          <w:sz w:val="24"/>
          <w:szCs w:val="24"/>
          <w:lang w:val="uk-UA"/>
        </w:rPr>
        <w:t xml:space="preserve"> </w:t>
      </w:r>
      <w:r w:rsidRPr="00517803">
        <w:rPr>
          <w:b/>
          <w:sz w:val="24"/>
          <w:szCs w:val="24"/>
          <w:lang w:val="uk-UA"/>
        </w:rPr>
        <w:t>утворення рідких побутових відходів за джерелами їх утворення:</w:t>
      </w:r>
    </w:p>
    <w:p w:rsidR="00CD3040" w:rsidRDefault="00CD3040" w:rsidP="00517803">
      <w:pPr>
        <w:pStyle w:val="a3"/>
        <w:spacing w:after="0" w:line="240" w:lineRule="auto"/>
        <w:ind w:left="73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Багатоквартирні  житлові будинки в кількості 42 буд.</w:t>
      </w:r>
    </w:p>
    <w:p w:rsidR="00517803" w:rsidRPr="00517803" w:rsidRDefault="00CD3040" w:rsidP="00517803">
      <w:pPr>
        <w:pStyle w:val="a3"/>
        <w:spacing w:after="0" w:line="240" w:lineRule="auto"/>
        <w:ind w:left="73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Одноквартирні житлові будинки 4643 буд.</w:t>
      </w:r>
    </w:p>
    <w:p w:rsidR="00517803" w:rsidRDefault="00CD3040" w:rsidP="00517803">
      <w:pPr>
        <w:pStyle w:val="a3"/>
        <w:spacing w:after="0" w:line="240" w:lineRule="auto"/>
        <w:ind w:left="73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517803" w:rsidRPr="00517803">
        <w:rPr>
          <w:sz w:val="24"/>
          <w:szCs w:val="24"/>
          <w:lang w:val="uk-UA"/>
        </w:rPr>
        <w:t xml:space="preserve">ількість мешканців </w:t>
      </w:r>
      <w:r>
        <w:rPr>
          <w:sz w:val="24"/>
          <w:szCs w:val="24"/>
          <w:lang w:val="uk-UA"/>
        </w:rPr>
        <w:t>–</w:t>
      </w:r>
      <w:r w:rsidR="0072092E">
        <w:rPr>
          <w:sz w:val="24"/>
          <w:szCs w:val="24"/>
          <w:lang w:val="uk-UA"/>
        </w:rPr>
        <w:t xml:space="preserve"> 11587</w:t>
      </w:r>
      <w:r>
        <w:rPr>
          <w:sz w:val="24"/>
          <w:szCs w:val="24"/>
          <w:lang w:val="uk-UA"/>
        </w:rPr>
        <w:t xml:space="preserve"> осіб</w:t>
      </w:r>
      <w:r w:rsidR="00517803" w:rsidRPr="00517803">
        <w:rPr>
          <w:sz w:val="24"/>
          <w:szCs w:val="24"/>
          <w:lang w:val="uk-UA"/>
        </w:rPr>
        <w:t>.</w:t>
      </w:r>
    </w:p>
    <w:p w:rsidR="002F76A8" w:rsidRPr="005877D7" w:rsidRDefault="002F76A8" w:rsidP="002F76A8">
      <w:pPr>
        <w:pStyle w:val="a3"/>
        <w:ind w:left="735"/>
        <w:rPr>
          <w:b/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6. Для підтвердження відповідності встановленим кваліфікаційним вимогам учасниками конкурсу надаються наступні документи: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копія статутних документів (статут, положення тощо);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копія балансового звіту суб'єкта господарювання за останній звітній період;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 xml:space="preserve">- оригінал довідки відповідних органів державної </w:t>
      </w:r>
      <w:r w:rsidR="008D3336">
        <w:rPr>
          <w:sz w:val="24"/>
          <w:szCs w:val="24"/>
          <w:lang w:val="uk-UA"/>
        </w:rPr>
        <w:t>фіскальної</w:t>
      </w:r>
      <w:r w:rsidRPr="005877D7">
        <w:rPr>
          <w:sz w:val="24"/>
          <w:szCs w:val="24"/>
          <w:lang w:val="uk-UA"/>
        </w:rPr>
        <w:t xml:space="preserve"> служби і Пенсійного фонду України про відсутність (наявність) заборгованості за податковими зобов'язаннями та платежами до Пенсійного фонду України;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копія документа, що містить інформацію про технічний потенціал суб'єкта господарювання (кількість спеціально обладнаних транспортних засобів, які перебувають на балансі суб'єкта господарювання, наявність власної ремонтної бази тощо);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оригінал документа, що містить відомості про обсяги надання послуг із вивезення рідких побутових відходів за останній рік;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lastRenderedPageBreak/>
        <w:tab/>
        <w:t>- копія технічних паспортів на спеціально обладнані транспортні засоби та довідки про проходження ними технічного огляду;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 xml:space="preserve">- копія довідки-характеристики спеціально обладнаних транспортних засобів: тип, наявність пристроїв автоматизованого </w:t>
      </w:r>
      <w:proofErr w:type="spellStart"/>
      <w:r w:rsidRPr="005877D7">
        <w:rPr>
          <w:sz w:val="24"/>
          <w:szCs w:val="24"/>
          <w:lang w:val="uk-UA"/>
        </w:rPr>
        <w:t>геоінформаційного</w:t>
      </w:r>
      <w:proofErr w:type="spellEnd"/>
      <w:r w:rsidRPr="005877D7">
        <w:rPr>
          <w:sz w:val="24"/>
          <w:szCs w:val="24"/>
          <w:lang w:val="uk-UA"/>
        </w:rPr>
        <w:t xml:space="preserve"> контролю та супроводу перевезення рідких побутових відходів, реєстраційний номер, найменування організації, якій належать спеціально обладнані транспортні засоби, номер телефону керівника такої організації;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оригінал довідки про забезпечення створення умов для щоденного миття спеціально обладнаних транспортних засобів, їх паркування та технічного обслуговування;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копія довідки про проходження водіями медичного огляду;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оригінал документа, що містить відомості про досвід роботи з надання послуг з вивезення рідких побутових відходів;</w:t>
      </w:r>
    </w:p>
    <w:p w:rsidR="002F76A8" w:rsidRDefault="002F76A8" w:rsidP="00CD3040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інші документи, які подаються за бажанням учасника конкурсу і містять відомості про його здатність надавати послуги з вивезення рідких побутових відходів (інформація про наявність диспетчерської служби тощо) належної якості.</w:t>
      </w:r>
    </w:p>
    <w:p w:rsidR="002F76A8" w:rsidRPr="005877D7" w:rsidRDefault="00E475F9" w:rsidP="002F76A8">
      <w:pPr>
        <w:pStyle w:val="a3"/>
        <w:ind w:left="73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7</w:t>
      </w:r>
      <w:r w:rsidR="002F76A8" w:rsidRPr="005877D7">
        <w:rPr>
          <w:b/>
          <w:sz w:val="24"/>
          <w:szCs w:val="24"/>
          <w:lang w:val="uk-UA"/>
        </w:rPr>
        <w:t>. Конкурсні пропозиції оцінюються за наступними критеріями: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вартість послуг;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рівень матеріально-технічного забезпечення учасника конкурсу;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можливості проводити щоденний контроль за станом транспортних засобів;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можливості підтримання належного санітарного стану транспортних засобів, що здійснюють перевезення рідких побутових відходів;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можливості проводити щоденний медичний огляд водіїв у належним чином обладнаному медичному пункті;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можливості зберігання та охорони транспортних засобів для перевезення рідких побутових відходів;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кількість працівників відповідної кваліфікації;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фінансова спроможність учасника конкурсу;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строки надання послуг;</w:t>
      </w:r>
    </w:p>
    <w:p w:rsidR="00130DAA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>- наявність досвіду в роботі з надання послуг відповідно до вимог чинного законодавства України.</w:t>
      </w:r>
    </w:p>
    <w:p w:rsidR="005877D7" w:rsidRPr="005877D7" w:rsidRDefault="00E475F9" w:rsidP="002F76A8">
      <w:pPr>
        <w:pStyle w:val="a3"/>
        <w:ind w:left="73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</w:t>
      </w:r>
      <w:bookmarkStart w:id="0" w:name="_GoBack"/>
      <w:bookmarkEnd w:id="0"/>
      <w:r w:rsidR="005877D7" w:rsidRPr="005877D7">
        <w:rPr>
          <w:b/>
          <w:sz w:val="24"/>
          <w:szCs w:val="24"/>
          <w:lang w:val="uk-UA"/>
        </w:rPr>
        <w:t xml:space="preserve">. Вимоги до конкурсних пропозицій. </w:t>
      </w:r>
    </w:p>
    <w:p w:rsidR="002F76A8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>Конкурсна пропозиція подаєть</w:t>
      </w:r>
      <w:r w:rsidR="005877D7" w:rsidRPr="005877D7">
        <w:rPr>
          <w:sz w:val="24"/>
          <w:szCs w:val="24"/>
          <w:lang w:val="uk-UA"/>
        </w:rPr>
        <w:t>ся особисто або надсилається по</w:t>
      </w:r>
      <w:r w:rsidRPr="005877D7">
        <w:rPr>
          <w:sz w:val="24"/>
          <w:szCs w:val="24"/>
          <w:lang w:val="uk-UA"/>
        </w:rPr>
        <w:t>штою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пропозиція.</w:t>
      </w:r>
    </w:p>
    <w:p w:rsidR="008D1285" w:rsidRPr="005877D7" w:rsidRDefault="002F76A8" w:rsidP="002F76A8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  <w:t xml:space="preserve">Конкурсні пропозиції приймаються та реєструються секретарем конкурсної комісії за адресою: 66502  </w:t>
      </w:r>
      <w:r w:rsidR="00674B97">
        <w:rPr>
          <w:sz w:val="24"/>
          <w:szCs w:val="24"/>
          <w:lang w:val="uk-UA"/>
        </w:rPr>
        <w:t xml:space="preserve">Одеська область </w:t>
      </w:r>
      <w:proofErr w:type="spellStart"/>
      <w:r w:rsidRPr="005877D7">
        <w:rPr>
          <w:sz w:val="24"/>
          <w:szCs w:val="24"/>
          <w:lang w:val="uk-UA"/>
        </w:rPr>
        <w:t>смт</w:t>
      </w:r>
      <w:proofErr w:type="spellEnd"/>
      <w:r w:rsidRPr="005877D7">
        <w:rPr>
          <w:sz w:val="24"/>
          <w:szCs w:val="24"/>
          <w:lang w:val="uk-UA"/>
        </w:rPr>
        <w:t xml:space="preserve"> </w:t>
      </w:r>
      <w:proofErr w:type="spellStart"/>
      <w:r w:rsidRPr="005877D7">
        <w:rPr>
          <w:sz w:val="24"/>
          <w:szCs w:val="24"/>
          <w:lang w:val="uk-UA"/>
        </w:rPr>
        <w:t>Любашівка</w:t>
      </w:r>
      <w:proofErr w:type="spellEnd"/>
      <w:r w:rsidRPr="005877D7">
        <w:rPr>
          <w:sz w:val="24"/>
          <w:szCs w:val="24"/>
          <w:lang w:val="uk-UA"/>
        </w:rPr>
        <w:t>, вул. Володимира Князя, 84 з 08.00 до 17.00, перерва – з 13.00 до 14.00.</w:t>
      </w:r>
    </w:p>
    <w:p w:rsidR="00130DAA" w:rsidRPr="005877D7" w:rsidRDefault="008D1285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 xml:space="preserve">Кінцевий строк подання конкурсних </w:t>
      </w:r>
      <w:r w:rsidR="009613B7" w:rsidRPr="005877D7">
        <w:rPr>
          <w:b/>
          <w:sz w:val="24"/>
          <w:szCs w:val="24"/>
          <w:lang w:val="uk-UA"/>
        </w:rPr>
        <w:t>пропозицій</w:t>
      </w:r>
      <w:r w:rsidR="002F76A8" w:rsidRPr="005877D7">
        <w:rPr>
          <w:sz w:val="24"/>
          <w:szCs w:val="24"/>
          <w:lang w:val="uk-UA"/>
        </w:rPr>
        <w:t xml:space="preserve"> – до 12</w:t>
      </w:r>
      <w:r w:rsidR="005877D7" w:rsidRPr="005877D7">
        <w:rPr>
          <w:sz w:val="24"/>
          <w:szCs w:val="24"/>
          <w:lang w:val="uk-UA"/>
        </w:rPr>
        <w:t xml:space="preserve"> год. 00 хв. 22</w:t>
      </w:r>
      <w:r w:rsidR="00AE618D" w:rsidRPr="005877D7">
        <w:rPr>
          <w:sz w:val="24"/>
          <w:szCs w:val="24"/>
          <w:lang w:val="uk-UA"/>
        </w:rPr>
        <w:t>.04</w:t>
      </w:r>
      <w:r w:rsidR="00177D50">
        <w:rPr>
          <w:sz w:val="24"/>
          <w:szCs w:val="24"/>
          <w:lang w:val="uk-UA"/>
        </w:rPr>
        <w:t>.2019</w:t>
      </w:r>
      <w:r w:rsidRPr="005877D7">
        <w:rPr>
          <w:sz w:val="24"/>
          <w:szCs w:val="24"/>
          <w:lang w:val="uk-UA"/>
        </w:rPr>
        <w:t xml:space="preserve"> року.</w:t>
      </w:r>
    </w:p>
    <w:p w:rsidR="00130DAA" w:rsidRPr="005877D7" w:rsidRDefault="002F76A8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>Конверти з конкурсними пропозиціями, що надійшли після закінчення строку їх подання, не розкриваються і повертаються учасникам конкурсу.</w:t>
      </w:r>
    </w:p>
    <w:p w:rsidR="00130DAA" w:rsidRPr="005877D7" w:rsidRDefault="00130DAA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Місце, дата та час розкриття конвертів з конкурсними пропозиціями</w:t>
      </w:r>
      <w:r w:rsidRPr="005877D7">
        <w:rPr>
          <w:sz w:val="24"/>
          <w:szCs w:val="24"/>
          <w:lang w:val="uk-UA"/>
        </w:rPr>
        <w:t>.</w:t>
      </w:r>
    </w:p>
    <w:p w:rsidR="002F76A8" w:rsidRPr="005877D7" w:rsidRDefault="00130DAA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Місце</w:t>
      </w:r>
      <w:r w:rsidRPr="005877D7">
        <w:rPr>
          <w:sz w:val="24"/>
          <w:szCs w:val="24"/>
          <w:lang w:val="uk-UA"/>
        </w:rPr>
        <w:t xml:space="preserve"> – </w:t>
      </w:r>
      <w:r w:rsidR="009613B7" w:rsidRPr="005877D7">
        <w:rPr>
          <w:sz w:val="24"/>
          <w:szCs w:val="24"/>
          <w:lang w:val="uk-UA"/>
        </w:rPr>
        <w:t xml:space="preserve">66502, Одеська обл., </w:t>
      </w:r>
      <w:proofErr w:type="spellStart"/>
      <w:r w:rsidR="009613B7" w:rsidRPr="005877D7">
        <w:rPr>
          <w:sz w:val="24"/>
          <w:szCs w:val="24"/>
          <w:lang w:val="uk-UA"/>
        </w:rPr>
        <w:t>Любашівський</w:t>
      </w:r>
      <w:proofErr w:type="spellEnd"/>
      <w:r w:rsidR="009613B7" w:rsidRPr="005877D7">
        <w:rPr>
          <w:sz w:val="24"/>
          <w:szCs w:val="24"/>
          <w:lang w:val="uk-UA"/>
        </w:rPr>
        <w:t xml:space="preserve"> р-н, </w:t>
      </w:r>
      <w:proofErr w:type="spellStart"/>
      <w:r w:rsidR="009613B7" w:rsidRPr="005877D7">
        <w:rPr>
          <w:sz w:val="24"/>
          <w:szCs w:val="24"/>
          <w:lang w:val="uk-UA"/>
        </w:rPr>
        <w:t>смт</w:t>
      </w:r>
      <w:proofErr w:type="spellEnd"/>
      <w:r w:rsidR="009613B7" w:rsidRPr="005877D7">
        <w:rPr>
          <w:sz w:val="24"/>
          <w:szCs w:val="24"/>
          <w:lang w:val="uk-UA"/>
        </w:rPr>
        <w:t xml:space="preserve"> </w:t>
      </w:r>
      <w:proofErr w:type="spellStart"/>
      <w:r w:rsidR="009613B7" w:rsidRPr="005877D7">
        <w:rPr>
          <w:sz w:val="24"/>
          <w:szCs w:val="24"/>
          <w:lang w:val="uk-UA"/>
        </w:rPr>
        <w:t>Любашівка</w:t>
      </w:r>
      <w:proofErr w:type="spellEnd"/>
      <w:r w:rsidR="009613B7" w:rsidRPr="005877D7">
        <w:rPr>
          <w:sz w:val="24"/>
          <w:szCs w:val="24"/>
          <w:lang w:val="uk-UA"/>
        </w:rPr>
        <w:t>,</w:t>
      </w:r>
    </w:p>
    <w:p w:rsidR="00130DAA" w:rsidRPr="005877D7" w:rsidRDefault="009613B7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вул.</w:t>
      </w:r>
      <w:r w:rsidR="00F7111E" w:rsidRPr="005877D7">
        <w:rPr>
          <w:sz w:val="24"/>
          <w:szCs w:val="24"/>
          <w:lang w:val="uk-UA"/>
        </w:rPr>
        <w:t xml:space="preserve"> </w:t>
      </w:r>
      <w:r w:rsidRPr="005877D7">
        <w:rPr>
          <w:sz w:val="24"/>
          <w:szCs w:val="24"/>
          <w:lang w:val="uk-UA"/>
        </w:rPr>
        <w:t>Володимира Князя, 84.</w:t>
      </w:r>
    </w:p>
    <w:p w:rsidR="00130DAA" w:rsidRPr="005877D7" w:rsidRDefault="00130DAA" w:rsidP="00130DAA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b/>
          <w:sz w:val="24"/>
          <w:szCs w:val="24"/>
          <w:lang w:val="uk-UA"/>
        </w:rPr>
        <w:t>Дата та час</w:t>
      </w:r>
      <w:r w:rsidRPr="005877D7">
        <w:rPr>
          <w:sz w:val="24"/>
          <w:szCs w:val="24"/>
          <w:lang w:val="uk-UA"/>
        </w:rPr>
        <w:t xml:space="preserve"> – </w:t>
      </w:r>
      <w:r w:rsidR="005877D7" w:rsidRPr="005877D7">
        <w:rPr>
          <w:sz w:val="24"/>
          <w:szCs w:val="24"/>
          <w:lang w:val="uk-UA"/>
        </w:rPr>
        <w:t>26</w:t>
      </w:r>
      <w:r w:rsidRPr="005877D7">
        <w:rPr>
          <w:sz w:val="24"/>
          <w:szCs w:val="24"/>
          <w:lang w:val="uk-UA"/>
        </w:rPr>
        <w:t xml:space="preserve"> </w:t>
      </w:r>
      <w:r w:rsidR="005877D7" w:rsidRPr="005877D7">
        <w:rPr>
          <w:sz w:val="24"/>
          <w:szCs w:val="24"/>
          <w:lang w:val="uk-UA"/>
        </w:rPr>
        <w:t>квітня</w:t>
      </w:r>
      <w:r w:rsidR="00177D50">
        <w:rPr>
          <w:sz w:val="24"/>
          <w:szCs w:val="24"/>
          <w:lang w:val="uk-UA"/>
        </w:rPr>
        <w:t xml:space="preserve"> 2019</w:t>
      </w:r>
      <w:r w:rsidR="004546B0" w:rsidRPr="005877D7">
        <w:rPr>
          <w:sz w:val="24"/>
          <w:szCs w:val="24"/>
          <w:lang w:val="uk-UA"/>
        </w:rPr>
        <w:t xml:space="preserve"> року, 11:00 годин</w:t>
      </w:r>
      <w:r w:rsidRPr="005877D7">
        <w:rPr>
          <w:sz w:val="24"/>
          <w:szCs w:val="24"/>
          <w:lang w:val="uk-UA"/>
        </w:rPr>
        <w:t>.</w:t>
      </w:r>
    </w:p>
    <w:p w:rsidR="005877D7" w:rsidRPr="005877D7" w:rsidRDefault="005877D7" w:rsidP="005877D7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lastRenderedPageBreak/>
        <w:t xml:space="preserve">        Розкриття конвертів з конкурсними пропозиціями здійснюватиметься  у присутності всіх учасників конкурсу або уповноважених ними осіб, що з'явилися на конкурс.</w:t>
      </w:r>
    </w:p>
    <w:p w:rsidR="005877D7" w:rsidRPr="005877D7" w:rsidRDefault="005877D7" w:rsidP="005877D7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 xml:space="preserve">        Розкриття конверта з конкурсною пропозицією може проводитися за відсутності учасника конкурсу або уповноваженої ним особи у разі його згоди.</w:t>
      </w:r>
    </w:p>
    <w:p w:rsidR="00177D50" w:rsidRDefault="00177D50" w:rsidP="009613B7">
      <w:pPr>
        <w:pStyle w:val="a3"/>
        <w:ind w:left="735"/>
        <w:rPr>
          <w:sz w:val="24"/>
          <w:szCs w:val="24"/>
          <w:lang w:val="uk-UA"/>
        </w:rPr>
      </w:pPr>
    </w:p>
    <w:p w:rsidR="009613B7" w:rsidRPr="005877D7" w:rsidRDefault="009613B7" w:rsidP="009613B7">
      <w:pPr>
        <w:pStyle w:val="a3"/>
        <w:ind w:left="735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>Додаткова інформація щодо конкурсної документації за телефоном:</w:t>
      </w:r>
      <w:r w:rsidR="005877D7" w:rsidRPr="005877D7">
        <w:rPr>
          <w:sz w:val="24"/>
          <w:szCs w:val="24"/>
          <w:lang w:val="uk-UA"/>
        </w:rPr>
        <w:t xml:space="preserve"> (04864) 2-25-40</w:t>
      </w:r>
    </w:p>
    <w:p w:rsidR="002F76A8" w:rsidRPr="005877D7" w:rsidRDefault="002F76A8" w:rsidP="00130DAA">
      <w:pPr>
        <w:pStyle w:val="a3"/>
        <w:ind w:left="735"/>
        <w:rPr>
          <w:b/>
          <w:sz w:val="24"/>
          <w:szCs w:val="24"/>
          <w:lang w:val="uk-UA"/>
        </w:rPr>
      </w:pPr>
    </w:p>
    <w:p w:rsidR="00D749E7" w:rsidRPr="005877D7" w:rsidRDefault="00D749E7" w:rsidP="00064048">
      <w:pPr>
        <w:pStyle w:val="a3"/>
        <w:rPr>
          <w:sz w:val="24"/>
          <w:szCs w:val="24"/>
          <w:lang w:val="uk-UA"/>
        </w:rPr>
      </w:pPr>
    </w:p>
    <w:p w:rsidR="00D749E7" w:rsidRPr="005877D7" w:rsidRDefault="00D749E7" w:rsidP="0006404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06404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06404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064048">
      <w:pPr>
        <w:pStyle w:val="a3"/>
        <w:rPr>
          <w:sz w:val="24"/>
          <w:szCs w:val="24"/>
          <w:lang w:val="uk-UA"/>
        </w:rPr>
      </w:pPr>
    </w:p>
    <w:p w:rsidR="00D749E7" w:rsidRPr="005877D7" w:rsidRDefault="00D749E7" w:rsidP="002F76A8">
      <w:pPr>
        <w:pStyle w:val="a3"/>
        <w:rPr>
          <w:sz w:val="24"/>
          <w:szCs w:val="24"/>
          <w:lang w:val="uk-UA"/>
        </w:rPr>
      </w:pPr>
      <w:r w:rsidRPr="005877D7">
        <w:rPr>
          <w:sz w:val="24"/>
          <w:szCs w:val="24"/>
          <w:lang w:val="uk-UA"/>
        </w:rPr>
        <w:tab/>
      </w:r>
    </w:p>
    <w:p w:rsidR="002F76A8" w:rsidRPr="005877D7" w:rsidRDefault="002F76A8" w:rsidP="002F76A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2F76A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2F76A8">
      <w:pPr>
        <w:pStyle w:val="a3"/>
        <w:rPr>
          <w:sz w:val="24"/>
          <w:szCs w:val="24"/>
          <w:lang w:val="uk-UA"/>
        </w:rPr>
      </w:pPr>
    </w:p>
    <w:p w:rsidR="002F76A8" w:rsidRPr="005877D7" w:rsidRDefault="002F76A8" w:rsidP="002F76A8">
      <w:pPr>
        <w:pStyle w:val="a3"/>
        <w:rPr>
          <w:sz w:val="24"/>
          <w:szCs w:val="24"/>
          <w:lang w:val="uk-UA"/>
        </w:rPr>
      </w:pPr>
    </w:p>
    <w:sectPr w:rsidR="002F76A8" w:rsidRPr="005877D7" w:rsidSect="009613B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93" w:rsidRDefault="00401393" w:rsidP="009613B7">
      <w:pPr>
        <w:spacing w:after="0" w:line="240" w:lineRule="auto"/>
      </w:pPr>
      <w:r>
        <w:separator/>
      </w:r>
    </w:p>
  </w:endnote>
  <w:endnote w:type="continuationSeparator" w:id="0">
    <w:p w:rsidR="00401393" w:rsidRDefault="00401393" w:rsidP="0096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93" w:rsidRDefault="00401393" w:rsidP="009613B7">
      <w:pPr>
        <w:spacing w:after="0" w:line="240" w:lineRule="auto"/>
      </w:pPr>
      <w:r>
        <w:separator/>
      </w:r>
    </w:p>
  </w:footnote>
  <w:footnote w:type="continuationSeparator" w:id="0">
    <w:p w:rsidR="00401393" w:rsidRDefault="00401393" w:rsidP="0096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2327"/>
    <w:multiLevelType w:val="hybridMultilevel"/>
    <w:tmpl w:val="20B6401E"/>
    <w:lvl w:ilvl="0" w:tplc="4DBA4E08">
      <w:start w:val="2"/>
      <w:numFmt w:val="bullet"/>
      <w:lvlText w:val="—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6E83B1B"/>
    <w:multiLevelType w:val="hybridMultilevel"/>
    <w:tmpl w:val="8312A7B4"/>
    <w:lvl w:ilvl="0" w:tplc="C8DADB5C">
      <w:start w:val="9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29543056"/>
    <w:multiLevelType w:val="hybridMultilevel"/>
    <w:tmpl w:val="129AEE3E"/>
    <w:lvl w:ilvl="0" w:tplc="1054C924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3A6A4406"/>
    <w:multiLevelType w:val="hybridMultilevel"/>
    <w:tmpl w:val="7764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04181"/>
    <w:multiLevelType w:val="hybridMultilevel"/>
    <w:tmpl w:val="8FB6A196"/>
    <w:lvl w:ilvl="0" w:tplc="C1DED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97864"/>
    <w:multiLevelType w:val="hybridMultilevel"/>
    <w:tmpl w:val="0616EA36"/>
    <w:lvl w:ilvl="0" w:tplc="127698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E8"/>
    <w:rsid w:val="00020C4E"/>
    <w:rsid w:val="00064048"/>
    <w:rsid w:val="000B386A"/>
    <w:rsid w:val="00114097"/>
    <w:rsid w:val="00130DAA"/>
    <w:rsid w:val="00177D50"/>
    <w:rsid w:val="002078F1"/>
    <w:rsid w:val="002F76A8"/>
    <w:rsid w:val="00314410"/>
    <w:rsid w:val="003564A7"/>
    <w:rsid w:val="003E48E7"/>
    <w:rsid w:val="00401393"/>
    <w:rsid w:val="00424A25"/>
    <w:rsid w:val="00432844"/>
    <w:rsid w:val="00434497"/>
    <w:rsid w:val="004546B0"/>
    <w:rsid w:val="004C602D"/>
    <w:rsid w:val="00517803"/>
    <w:rsid w:val="00571FB4"/>
    <w:rsid w:val="005877D7"/>
    <w:rsid w:val="00605EEE"/>
    <w:rsid w:val="00645C76"/>
    <w:rsid w:val="00674B97"/>
    <w:rsid w:val="00676F3B"/>
    <w:rsid w:val="006E0932"/>
    <w:rsid w:val="0072092E"/>
    <w:rsid w:val="00881C27"/>
    <w:rsid w:val="008A3A6B"/>
    <w:rsid w:val="008D1285"/>
    <w:rsid w:val="008D3336"/>
    <w:rsid w:val="009613B7"/>
    <w:rsid w:val="00A321E8"/>
    <w:rsid w:val="00AC6CD7"/>
    <w:rsid w:val="00AE618D"/>
    <w:rsid w:val="00B178E2"/>
    <w:rsid w:val="00CA6864"/>
    <w:rsid w:val="00CD3040"/>
    <w:rsid w:val="00D749E7"/>
    <w:rsid w:val="00DF6F4F"/>
    <w:rsid w:val="00E475F9"/>
    <w:rsid w:val="00E91D07"/>
    <w:rsid w:val="00F7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0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3B7"/>
  </w:style>
  <w:style w:type="paragraph" w:styleId="a6">
    <w:name w:val="footer"/>
    <w:basedOn w:val="a"/>
    <w:link w:val="a7"/>
    <w:uiPriority w:val="99"/>
    <w:unhideWhenUsed/>
    <w:rsid w:val="0096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1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0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13B7"/>
  </w:style>
  <w:style w:type="paragraph" w:styleId="a6">
    <w:name w:val="footer"/>
    <w:basedOn w:val="a"/>
    <w:link w:val="a7"/>
    <w:uiPriority w:val="99"/>
    <w:unhideWhenUsed/>
    <w:rsid w:val="0096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2019-03-19T13:53:00Z</cp:lastPrinted>
  <dcterms:created xsi:type="dcterms:W3CDTF">2019-03-19T12:00:00Z</dcterms:created>
  <dcterms:modified xsi:type="dcterms:W3CDTF">2019-03-20T13:37:00Z</dcterms:modified>
</cp:coreProperties>
</file>