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4DBF0" w14:textId="2CE65D14" w:rsidR="000B7D88" w:rsidRPr="00E12CC5" w:rsidRDefault="00E12CC5" w:rsidP="00E12CC5">
      <w:pPr>
        <w:pStyle w:val="2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0B7D88" w:rsidRPr="00E12CC5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 </w:t>
      </w:r>
    </w:p>
    <w:p w14:paraId="7BE67DC5" w14:textId="6323D11F" w:rsidR="000B7D88" w:rsidRPr="00E12CC5" w:rsidRDefault="00E12CC5" w:rsidP="00E12CC5">
      <w:pPr>
        <w:pStyle w:val="2"/>
        <w:tabs>
          <w:tab w:val="left" w:pos="6096"/>
        </w:tabs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12CC5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0B7D88" w:rsidRPr="00E12CC5">
        <w:rPr>
          <w:rFonts w:ascii="Times New Roman" w:hAnsi="Times New Roman" w:cs="Times New Roman"/>
          <w:sz w:val="24"/>
          <w:szCs w:val="24"/>
          <w:lang w:val="uk-UA"/>
        </w:rPr>
        <w:t>рішенням сесії селищної  ради</w:t>
      </w:r>
    </w:p>
    <w:p w14:paraId="5473EADF" w14:textId="24F06B5D" w:rsidR="000B7D88" w:rsidRPr="00E12CC5" w:rsidRDefault="00E12CC5" w:rsidP="00E12CC5">
      <w:pPr>
        <w:ind w:firstLine="595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0B7D88" w:rsidRPr="00E12CC5">
        <w:rPr>
          <w:sz w:val="24"/>
          <w:szCs w:val="24"/>
          <w:lang w:val="uk-UA"/>
        </w:rPr>
        <w:t>від</w:t>
      </w:r>
      <w:r>
        <w:rPr>
          <w:sz w:val="24"/>
          <w:szCs w:val="24"/>
          <w:lang w:val="uk-UA"/>
        </w:rPr>
        <w:t xml:space="preserve"> «</w:t>
      </w:r>
      <w:r w:rsidR="000B7D88" w:rsidRPr="00E12CC5">
        <w:rPr>
          <w:sz w:val="24"/>
          <w:szCs w:val="24"/>
          <w:lang w:val="uk-UA"/>
        </w:rPr>
        <w:t xml:space="preserve"> _____</w:t>
      </w:r>
      <w:r>
        <w:rPr>
          <w:sz w:val="24"/>
          <w:szCs w:val="24"/>
          <w:lang w:val="uk-UA"/>
        </w:rPr>
        <w:t>»</w:t>
      </w:r>
      <w:r w:rsidR="000B7D88" w:rsidRPr="00E12CC5">
        <w:rPr>
          <w:sz w:val="24"/>
          <w:szCs w:val="24"/>
          <w:lang w:val="uk-UA"/>
        </w:rPr>
        <w:t xml:space="preserve">  ______ 2021 року</w:t>
      </w:r>
    </w:p>
    <w:p w14:paraId="7E065409" w14:textId="6F558599" w:rsidR="000B7D88" w:rsidRPr="00E12CC5" w:rsidRDefault="00E12CC5" w:rsidP="00E12CC5">
      <w:pPr>
        <w:ind w:firstLine="5954"/>
        <w:rPr>
          <w:sz w:val="24"/>
          <w:szCs w:val="24"/>
          <w:lang w:val="uk-UA"/>
        </w:rPr>
      </w:pPr>
      <w:r w:rsidRPr="00E12CC5">
        <w:rPr>
          <w:sz w:val="24"/>
          <w:szCs w:val="24"/>
          <w:lang w:val="uk-UA"/>
        </w:rPr>
        <w:t xml:space="preserve">  </w:t>
      </w:r>
      <w:r w:rsidR="000B7D88" w:rsidRPr="00E12CC5">
        <w:rPr>
          <w:sz w:val="24"/>
          <w:szCs w:val="24"/>
          <w:lang w:val="uk-UA"/>
        </w:rPr>
        <w:t>№  ________</w:t>
      </w:r>
    </w:p>
    <w:p w14:paraId="53D2D41B" w14:textId="77777777" w:rsidR="000B7D88" w:rsidRPr="00335644" w:rsidRDefault="000B7D88" w:rsidP="000B7D88">
      <w:pPr>
        <w:ind w:firstLine="5954"/>
        <w:jc w:val="right"/>
        <w:rPr>
          <w:lang w:val="uk-UA"/>
        </w:rPr>
      </w:pPr>
    </w:p>
    <w:p w14:paraId="43E7BBC3" w14:textId="77777777" w:rsidR="00E12CC5" w:rsidRDefault="00E12CC5" w:rsidP="000B7D88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</w:pPr>
    </w:p>
    <w:p w14:paraId="5A1FECF1" w14:textId="77777777" w:rsidR="000B7D88" w:rsidRPr="00573DAF" w:rsidRDefault="000B7D88" w:rsidP="000B7D88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>ПОЛОЖЕННЯ</w:t>
      </w:r>
    </w:p>
    <w:p w14:paraId="15D1D14A" w14:textId="77777777" w:rsidR="000B7D88" w:rsidRPr="00573DAF" w:rsidRDefault="000B7D88" w:rsidP="000B7D88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>про Комунальн</w:t>
      </w:r>
      <w:r w:rsidRPr="00573D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у установу</w:t>
      </w:r>
      <w:r w:rsidRPr="00573D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73DAF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>«Центр надання соціальних послуг»</w:t>
      </w:r>
    </w:p>
    <w:p w14:paraId="2D56C167" w14:textId="77777777" w:rsidR="000B7D88" w:rsidRPr="00573DAF" w:rsidRDefault="000B7D88" w:rsidP="000B7D88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 xml:space="preserve"> Любашівської селищної ради </w:t>
      </w:r>
    </w:p>
    <w:p w14:paraId="46C8DD75" w14:textId="77777777" w:rsidR="000B7D88" w:rsidRPr="00573DAF" w:rsidRDefault="000B7D88" w:rsidP="000B7D88">
      <w:pPr>
        <w:pStyle w:val="2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</w:pPr>
    </w:p>
    <w:p w14:paraId="22E4ABA5" w14:textId="77777777" w:rsidR="000B7D88" w:rsidRPr="00573DAF" w:rsidRDefault="000B7D88" w:rsidP="000B7D88">
      <w:pPr>
        <w:pStyle w:val="2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b/>
          <w:color w:val="000000"/>
          <w:sz w:val="24"/>
          <w:szCs w:val="24"/>
          <w:highlight w:val="white"/>
          <w:lang w:val="uk-UA"/>
        </w:rPr>
        <w:t>1. ЗАГАЛЬНІ ПОЛОЖЕННЯ</w:t>
      </w:r>
    </w:p>
    <w:p w14:paraId="3999A020" w14:textId="149209FC" w:rsidR="000B7D88" w:rsidRPr="00573DAF" w:rsidRDefault="000B7D88" w:rsidP="000B7D88">
      <w:pPr>
        <w:pStyle w:val="2"/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1.1. Комунальна установа «Центр надання соціальних послуг» Любашівської селищної  ради (далі – Центр) – </w:t>
      </w: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 xml:space="preserve">є 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>комплексним закладом соціального захисту населення, структурні підрозділи якого провадять соціальну роботу та надають соціальні послуги  особам/сім’ям, які належать до вразливих груп населення та/або перебувають у складних життєвих обставинах (далі – особи/сім’ї).</w:t>
      </w:r>
    </w:p>
    <w:p w14:paraId="55A0B487" w14:textId="6DE3ED4F" w:rsidR="000B7D88" w:rsidRPr="00573DAF" w:rsidRDefault="000B7D88" w:rsidP="000B7D88">
      <w:pPr>
        <w:pStyle w:val="a7"/>
        <w:ind w:firstLine="567"/>
        <w:jc w:val="both"/>
        <w:rPr>
          <w:rStyle w:val="rvts6"/>
          <w:color w:val="auto"/>
          <w:sz w:val="24"/>
          <w:szCs w:val="24"/>
        </w:rPr>
      </w:pPr>
      <w:r w:rsidRPr="00573DAF">
        <w:rPr>
          <w:color w:val="auto"/>
          <w:sz w:val="24"/>
          <w:szCs w:val="24"/>
        </w:rPr>
        <w:t>Центр є правонаступником всіх майнових та немайнових прав та обов’язків</w:t>
      </w:r>
      <w:r w:rsidRPr="00573DAF">
        <w:rPr>
          <w:color w:val="auto"/>
          <w:sz w:val="24"/>
          <w:szCs w:val="24"/>
          <w:lang w:eastAsia="en-US"/>
        </w:rPr>
        <w:t xml:space="preserve"> Центру соціальних служб Любашівської  селищної ради </w:t>
      </w:r>
      <w:r w:rsidR="00224EFE" w:rsidRPr="00573DAF">
        <w:rPr>
          <w:color w:val="auto"/>
          <w:sz w:val="24"/>
          <w:szCs w:val="24"/>
          <w:lang w:eastAsia="en-US"/>
        </w:rPr>
        <w:t>.</w:t>
      </w:r>
    </w:p>
    <w:p w14:paraId="113A9522" w14:textId="73E9E6B1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1.2. Засновником Центру є  </w:t>
      </w:r>
      <w:proofErr w:type="spellStart"/>
      <w:r w:rsidRPr="00573DAF">
        <w:rPr>
          <w:rFonts w:ascii="Times New Roman" w:hAnsi="Times New Roman" w:cs="Times New Roman"/>
          <w:sz w:val="24"/>
          <w:szCs w:val="24"/>
          <w:lang w:eastAsia="en-US"/>
        </w:rPr>
        <w:t>Любашівськ</w:t>
      </w:r>
      <w:proofErr w:type="spellEnd"/>
      <w:r w:rsidRPr="00573DAF">
        <w:rPr>
          <w:rFonts w:ascii="Times New Roman" w:hAnsi="Times New Roman" w:cs="Times New Roman"/>
          <w:sz w:val="24"/>
          <w:szCs w:val="24"/>
          <w:lang w:val="uk-UA" w:eastAsia="en-US"/>
        </w:rPr>
        <w:t>а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 (код ЄДРПОУ 04380548) (далі – Засновник).</w:t>
      </w:r>
    </w:p>
    <w:p w14:paraId="0F77F705" w14:textId="6F44013E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1.3. Повне найменування Центру: </w:t>
      </w: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Комунальна установа</w:t>
      </w:r>
      <w:r w:rsidRPr="00573DAF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 «Центр надання соціальних послуг» </w:t>
      </w:r>
      <w:proofErr w:type="spellStart"/>
      <w:r w:rsidRPr="00573DAF">
        <w:rPr>
          <w:rFonts w:ascii="Times New Roman" w:hAnsi="Times New Roman" w:cs="Times New Roman"/>
          <w:sz w:val="24"/>
          <w:szCs w:val="24"/>
          <w:lang w:eastAsia="en-US"/>
        </w:rPr>
        <w:t>Любашівської</w:t>
      </w:r>
      <w:proofErr w:type="spellEnd"/>
      <w:r w:rsidRPr="00573DAF">
        <w:rPr>
          <w:rFonts w:ascii="Times New Roman" w:hAnsi="Times New Roman" w:cs="Times New Roman"/>
          <w:color w:val="000000"/>
          <w:sz w:val="24"/>
          <w:szCs w:val="24"/>
          <w:highlight w:val="white"/>
          <w:lang w:val="uk-UA"/>
        </w:rPr>
        <w:t xml:space="preserve"> селищної ради</w:t>
      </w: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.</w:t>
      </w:r>
    </w:p>
    <w:p w14:paraId="084C411A" w14:textId="5A58BEDA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Скорочене найменування Центру: ЦНС</w:t>
      </w:r>
      <w:r w:rsidR="005A20CD"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  <w:lang w:eastAsia="en-US"/>
        </w:rPr>
        <w:t>Любашівської</w:t>
      </w:r>
      <w:proofErr w:type="spellEnd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селищної ради.</w:t>
      </w:r>
    </w:p>
    <w:p w14:paraId="706A4474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1.4. Центр є юридичною особою, бюджетною неприбутковою установою, має самостійний баланс, рахунки в органах Казначейства, банківських установах, печатку із своїм найменування, штампи та бланки.</w:t>
      </w:r>
    </w:p>
    <w:p w14:paraId="37D1175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>1.5. Місцезнаходження (юридична адреса) Центру: вулиця Володимира Князя, 84, смт. Любашівка, Подільський район, Одеська область, 66502.</w:t>
      </w:r>
    </w:p>
    <w:p w14:paraId="6B785DF5" w14:textId="4848C085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>1.6. Діяльність Центру повинна відповідати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критеріям діяльності надавачів соціальних послуг, що встановлюються нормативно-правовими актами та законами України.</w:t>
      </w:r>
    </w:p>
    <w:p w14:paraId="03B9708D" w14:textId="2FF0F493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Style w:val="rvts6"/>
          <w:i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>1.7.</w:t>
      </w:r>
      <w:r w:rsidRPr="00573DA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573DAF">
        <w:rPr>
          <w:rFonts w:ascii="Times New Roman" w:hAnsi="Times New Roman" w:cs="Times New Roman"/>
          <w:sz w:val="24"/>
          <w:szCs w:val="24"/>
          <w:lang w:val="uk-UA" w:eastAsia="en-US"/>
        </w:rPr>
        <w:t>Методичне забезпечення діяльності Центру здійснює</w:t>
      </w: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Одеський обласний центр соціальних служб, </w:t>
      </w:r>
      <w:r w:rsidRPr="00573DAF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Міністерство соціальної політики України, координацію та контроль за забезпеченням його діяльності – в установленому порядку структурний підрозділ з питань соціального захисту населення обласної, держадміністрації, організаційно-методичне забезпечення та контроль за додержанням законодавства про надання соціальних послуг – </w:t>
      </w:r>
      <w:r w:rsidR="00762BED" w:rsidRPr="00573DAF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Управління «Центр надання адміністративних послуг» </w:t>
      </w:r>
      <w:r w:rsidRPr="00573DAF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Любашівської селищної ради.</w:t>
      </w:r>
    </w:p>
    <w:p w14:paraId="71967524" w14:textId="12005514" w:rsidR="000B7D88" w:rsidRPr="00573DAF" w:rsidRDefault="000B7D88" w:rsidP="00762BED">
      <w:pPr>
        <w:pStyle w:val="a7"/>
        <w:ind w:firstLine="567"/>
        <w:jc w:val="both"/>
        <w:rPr>
          <w:color w:val="auto"/>
          <w:sz w:val="24"/>
          <w:szCs w:val="24"/>
        </w:rPr>
      </w:pPr>
      <w:r w:rsidRPr="00573DAF">
        <w:rPr>
          <w:sz w:val="24"/>
          <w:szCs w:val="24"/>
        </w:rPr>
        <w:t>1.8. Центр у своїй діяльності керується </w:t>
      </w:r>
      <w:hyperlink r:id="rId8" w:history="1">
        <w:r w:rsidRPr="00E12CC5">
          <w:rPr>
            <w:rStyle w:val="a6"/>
            <w:color w:val="auto"/>
            <w:sz w:val="24"/>
            <w:szCs w:val="24"/>
            <w:u w:val="none"/>
          </w:rPr>
          <w:t>Конституцією</w:t>
        </w:r>
      </w:hyperlink>
      <w:r w:rsidRPr="00E12CC5">
        <w:rPr>
          <w:sz w:val="24"/>
          <w:szCs w:val="24"/>
        </w:rPr>
        <w:t>,</w:t>
      </w:r>
      <w:r w:rsidRPr="00573DAF">
        <w:rPr>
          <w:sz w:val="24"/>
          <w:szCs w:val="24"/>
        </w:rPr>
        <w:t xml:space="preserve"> Законом України «Про соціальні послуги», законами України, указами Президента України та постановами Верховної Ради України, прийнятими відповідно до Конституції та законів України, актами   Кабінету Міністрів України, наказами </w:t>
      </w:r>
      <w:proofErr w:type="spellStart"/>
      <w:r w:rsidRPr="00573DAF">
        <w:rPr>
          <w:sz w:val="24"/>
          <w:szCs w:val="24"/>
        </w:rPr>
        <w:t>Мінсоцполітики</w:t>
      </w:r>
      <w:proofErr w:type="spellEnd"/>
      <w:r w:rsidRPr="00573DAF">
        <w:rPr>
          <w:sz w:val="24"/>
          <w:szCs w:val="24"/>
        </w:rPr>
        <w:t xml:space="preserve">, Департаменту соціальної та сімейної політики  Одеської обласної державної адміністрації, рішеннями </w:t>
      </w:r>
      <w:r w:rsidRPr="00573DAF">
        <w:rPr>
          <w:sz w:val="24"/>
          <w:szCs w:val="24"/>
          <w:lang w:eastAsia="en-US"/>
        </w:rPr>
        <w:t>Любашівської</w:t>
      </w:r>
      <w:r w:rsidRPr="00573DAF">
        <w:rPr>
          <w:sz w:val="24"/>
          <w:szCs w:val="24"/>
        </w:rPr>
        <w:t xml:space="preserve"> селищної ради, її виконавчого комітету, розпорядженнями  селищного голови, іншими нормативними  актами з питань надання соціальних послуг, а також цим Положенням </w:t>
      </w:r>
      <w:r w:rsidRPr="00573DAF">
        <w:rPr>
          <w:color w:val="auto"/>
          <w:sz w:val="24"/>
          <w:szCs w:val="24"/>
        </w:rPr>
        <w:t xml:space="preserve">розробленим відповідно до Постанови Кабінету Міністрів від  </w:t>
      </w:r>
      <w:r w:rsidRPr="00573DAF">
        <w:rPr>
          <w:color w:val="auto"/>
          <w:sz w:val="24"/>
          <w:szCs w:val="24"/>
          <w:lang w:eastAsia="uk-UA"/>
        </w:rPr>
        <w:t xml:space="preserve">03 березня 2020 року № 177 «Деякі питання діяльності центрів надання соціальних послуг». </w:t>
      </w:r>
    </w:p>
    <w:p w14:paraId="3418E35C" w14:textId="2A0E8EFA" w:rsidR="000B7D88" w:rsidRPr="00573DAF" w:rsidRDefault="000B7D88" w:rsidP="003077EE">
      <w:pPr>
        <w:pStyle w:val="a7"/>
        <w:ind w:firstLine="567"/>
        <w:jc w:val="both"/>
        <w:rPr>
          <w:color w:val="auto"/>
          <w:sz w:val="24"/>
          <w:szCs w:val="24"/>
        </w:rPr>
      </w:pPr>
      <w:r w:rsidRPr="00573DAF">
        <w:rPr>
          <w:sz w:val="24"/>
          <w:szCs w:val="24"/>
        </w:rPr>
        <w:t>1.9.</w:t>
      </w:r>
      <w:r w:rsidR="00F42229">
        <w:rPr>
          <w:sz w:val="24"/>
          <w:szCs w:val="24"/>
        </w:rPr>
        <w:t xml:space="preserve"> </w:t>
      </w:r>
      <w:r w:rsidRPr="00573DAF">
        <w:rPr>
          <w:color w:val="auto"/>
          <w:sz w:val="24"/>
          <w:szCs w:val="24"/>
        </w:rPr>
        <w:t>Порядок організації надання соціальних послуг структурними  підрозділами  Центру,  є невід</w:t>
      </w:r>
      <w:r w:rsidRPr="00573DAF">
        <w:rPr>
          <w:rFonts w:ascii="Calibri" w:hAnsi="Calibri"/>
          <w:color w:val="auto"/>
          <w:sz w:val="24"/>
          <w:szCs w:val="24"/>
        </w:rPr>
        <w:t>'</w:t>
      </w:r>
      <w:r w:rsidRPr="00573DAF">
        <w:rPr>
          <w:color w:val="auto"/>
          <w:sz w:val="24"/>
          <w:szCs w:val="24"/>
        </w:rPr>
        <w:t>ємною частиною цього Положення.</w:t>
      </w:r>
    </w:p>
    <w:p w14:paraId="39D70EDF" w14:textId="77777777" w:rsidR="000B7D88" w:rsidRPr="00573DAF" w:rsidRDefault="000B7D88" w:rsidP="003077EE">
      <w:pPr>
        <w:pStyle w:val="a7"/>
        <w:ind w:firstLine="567"/>
        <w:jc w:val="both"/>
        <w:rPr>
          <w:color w:val="auto"/>
          <w:sz w:val="24"/>
          <w:szCs w:val="24"/>
        </w:rPr>
      </w:pPr>
      <w:r w:rsidRPr="00573DAF">
        <w:rPr>
          <w:color w:val="auto"/>
          <w:sz w:val="24"/>
          <w:szCs w:val="24"/>
        </w:rPr>
        <w:t xml:space="preserve">Положення  є основним документом, що визначає правовий статус, цілі, завдання, функції, права та обов’язки Центру, а також передбачає порядок  організації  його роботи і взаємодії з структурними підрозділами </w:t>
      </w:r>
      <w:r w:rsidRPr="00573DAF">
        <w:rPr>
          <w:sz w:val="24"/>
          <w:szCs w:val="24"/>
          <w:lang w:eastAsia="en-US"/>
        </w:rPr>
        <w:t>Любашівської</w:t>
      </w:r>
      <w:r w:rsidRPr="00573DAF">
        <w:rPr>
          <w:color w:val="auto"/>
          <w:sz w:val="24"/>
          <w:szCs w:val="24"/>
        </w:rPr>
        <w:t xml:space="preserve"> селищної ради, підприємствами, установами, організаціями.</w:t>
      </w:r>
    </w:p>
    <w:p w14:paraId="0A6261AC" w14:textId="4195C9BC" w:rsidR="000B7D88" w:rsidRPr="00573DAF" w:rsidRDefault="000B7D88" w:rsidP="003077EE">
      <w:pPr>
        <w:pStyle w:val="a7"/>
        <w:ind w:firstLine="567"/>
        <w:jc w:val="both"/>
        <w:rPr>
          <w:color w:val="auto"/>
          <w:sz w:val="24"/>
          <w:szCs w:val="24"/>
        </w:rPr>
      </w:pPr>
      <w:r w:rsidRPr="00573DAF">
        <w:rPr>
          <w:sz w:val="24"/>
          <w:szCs w:val="24"/>
        </w:rPr>
        <w:lastRenderedPageBreak/>
        <w:t xml:space="preserve">1.10. Положення про структурні підрозділи Центру розробляються з урахуванням </w:t>
      </w:r>
      <w:r w:rsidRPr="00573DAF">
        <w:rPr>
          <w:color w:val="auto"/>
          <w:sz w:val="24"/>
          <w:szCs w:val="24"/>
        </w:rPr>
        <w:t xml:space="preserve">Постанов Кабінету Міністрів від  </w:t>
      </w:r>
      <w:r w:rsidRPr="00573DAF">
        <w:rPr>
          <w:color w:val="auto"/>
          <w:sz w:val="24"/>
          <w:szCs w:val="24"/>
          <w:lang w:eastAsia="uk-UA"/>
        </w:rPr>
        <w:t xml:space="preserve">03 березня 2020 року № 177 «Деякі питання діяльності центрів надання соціальних послуг»,  від </w:t>
      </w:r>
      <w:r w:rsidRPr="00573DAF">
        <w:rPr>
          <w:color w:val="auto"/>
          <w:sz w:val="24"/>
          <w:szCs w:val="24"/>
        </w:rPr>
        <w:t>29 грудня 2009р.  №1417 «</w:t>
      </w:r>
      <w:r w:rsidRPr="00573DAF">
        <w:rPr>
          <w:color w:val="auto"/>
          <w:sz w:val="24"/>
          <w:szCs w:val="24"/>
          <w:shd w:val="clear" w:color="auto" w:fill="FFFFFF"/>
        </w:rPr>
        <w:t>Деякі питання діяльності територіальних центрів  соціального обслуговування  (надання соціальних послуг)»</w:t>
      </w:r>
      <w:r w:rsidRPr="00573DAF">
        <w:rPr>
          <w:color w:val="auto"/>
          <w:sz w:val="24"/>
          <w:szCs w:val="24"/>
        </w:rPr>
        <w:t>, зі змінами та є основою для розроблення положень про структурні підрозділи Центру та посадових інструкцій його працівників.</w:t>
      </w:r>
    </w:p>
    <w:p w14:paraId="7B49C318" w14:textId="77777777" w:rsidR="000B7D88" w:rsidRPr="00573DAF" w:rsidRDefault="000B7D88" w:rsidP="000B7D88">
      <w:pPr>
        <w:pStyle w:val="a7"/>
        <w:jc w:val="both"/>
        <w:rPr>
          <w:sz w:val="24"/>
          <w:szCs w:val="24"/>
        </w:rPr>
      </w:pPr>
    </w:p>
    <w:p w14:paraId="57CE7816" w14:textId="77777777" w:rsidR="000B7D88" w:rsidRPr="00573DAF" w:rsidRDefault="000B7D88" w:rsidP="000B7D88">
      <w:pPr>
        <w:pStyle w:val="a7"/>
        <w:ind w:firstLine="708"/>
        <w:jc w:val="center"/>
        <w:rPr>
          <w:b/>
          <w:sz w:val="24"/>
          <w:szCs w:val="24"/>
        </w:rPr>
      </w:pPr>
      <w:r w:rsidRPr="00573DAF">
        <w:rPr>
          <w:b/>
          <w:sz w:val="24"/>
          <w:szCs w:val="24"/>
        </w:rPr>
        <w:t>2. МЕТА ТА ЗАВДАННЯ</w:t>
      </w:r>
    </w:p>
    <w:p w14:paraId="26E1D450" w14:textId="77777777" w:rsidR="000B7D88" w:rsidRPr="00573DAF" w:rsidRDefault="000B7D88" w:rsidP="00567306">
      <w:pPr>
        <w:pStyle w:val="a7"/>
        <w:ind w:firstLine="567"/>
        <w:jc w:val="both"/>
        <w:rPr>
          <w:sz w:val="24"/>
          <w:szCs w:val="24"/>
        </w:rPr>
      </w:pPr>
      <w:r w:rsidRPr="00573DAF">
        <w:rPr>
          <w:sz w:val="24"/>
          <w:szCs w:val="24"/>
        </w:rPr>
        <w:t>2.1. Основною метою діяльності Центру є сприяння у розв</w:t>
      </w:r>
      <w:r w:rsidRPr="00573DAF">
        <w:rPr>
          <w:rFonts w:ascii="Calibri" w:hAnsi="Calibri"/>
          <w:sz w:val="24"/>
          <w:szCs w:val="24"/>
        </w:rPr>
        <w:t>'</w:t>
      </w:r>
      <w:r w:rsidRPr="00573DAF">
        <w:rPr>
          <w:sz w:val="24"/>
          <w:szCs w:val="24"/>
        </w:rPr>
        <w:t>язанні проблемних питань і надання соціальних послуг громадянам України, іноземцям та особам без громадянства, які проживають на території України на законних підставах, перебувають у складних життєвих обставинах й потребують сторонньої допомоги.</w:t>
      </w:r>
    </w:p>
    <w:p w14:paraId="409ABF4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2.2. </w:t>
      </w:r>
      <w:bookmarkStart w:id="0" w:name="1fob9te"/>
      <w:bookmarkEnd w:id="0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Основними завданнями Центру є:</w:t>
      </w:r>
    </w:p>
    <w:p w14:paraId="0BA7F15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" w:name="3znysh7"/>
      <w:bookmarkEnd w:id="1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 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14:paraId="44E15597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2" w:name="2et92p0"/>
      <w:bookmarkEnd w:id="2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надання особам/сім’ям комплексу соціальних послуг, яких вони потребують, відповідно до переліку послуг, затвердженого Міністерством соціальної політики України, з метою мінімізації або подолання таких обставин.</w:t>
      </w:r>
    </w:p>
    <w:p w14:paraId="139D5F4B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tyjcwt"/>
      <w:bookmarkEnd w:id="3"/>
      <w:r w:rsidRPr="00573DAF">
        <w:rPr>
          <w:rFonts w:ascii="Times New Roman" w:hAnsi="Times New Roman" w:cs="Times New Roman"/>
          <w:sz w:val="24"/>
          <w:szCs w:val="24"/>
          <w:lang w:val="uk-UA"/>
        </w:rPr>
        <w:t>2.3. Центр відповідно до визначених цим Положенням завдань:</w:t>
      </w:r>
    </w:p>
    <w:p w14:paraId="175D8722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4" w:name="3dy6vkm"/>
      <w:bookmarkEnd w:id="4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виявляє осіб/сім’ї і веде їх облік;</w:t>
      </w:r>
    </w:p>
    <w:p w14:paraId="7A15D06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" w:name="1t3h5sf"/>
      <w:bookmarkEnd w:id="5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проводить оцінювання потреб осіб/сімей у соціальних послугах;</w:t>
      </w:r>
    </w:p>
    <w:p w14:paraId="31E81FD0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6" w:name="4d34og8"/>
      <w:bookmarkEnd w:id="6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надає соціальні послуги відповідно до державних стандартів соціальних послуг;</w:t>
      </w:r>
    </w:p>
    <w:p w14:paraId="31192ABB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" w:name="2s8eyo1"/>
      <w:bookmarkEnd w:id="7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надає допомогу особам/сім’ям у розв’язанні їх соціально-побутових проблем;</w:t>
      </w:r>
    </w:p>
    <w:p w14:paraId="2D891C4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8" w:name="17dp8vu"/>
      <w:bookmarkEnd w:id="8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забезпечує соціальне супроводження прийомних сімей і дитячих будинків сімейного типу;</w:t>
      </w:r>
    </w:p>
    <w:p w14:paraId="41C22F1F" w14:textId="00B8D25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9" w:name="3rdcrjn"/>
      <w:bookmarkEnd w:id="9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</w:t>
      </w:r>
      <w:r w:rsidR="003E5E42"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Управління «Центру надання адміністративних послуг»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Любашівської селищної ради, бере участь у роботі спостережних комісій;</w:t>
      </w:r>
    </w:p>
    <w:p w14:paraId="51969579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0" w:name="26in1rg"/>
      <w:bookmarkEnd w:id="10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складає план реабілітації особи, яка постраждала від торгівлі людьми;</w:t>
      </w:r>
    </w:p>
    <w:p w14:paraId="18F11B4D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1" w:name="lnxbz9"/>
      <w:bookmarkEnd w:id="11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вносить відомості до реєстру надавачів та отримувачів соціальних послуг;</w:t>
      </w:r>
    </w:p>
    <w:p w14:paraId="74B1125D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2" w:name="35nkun2"/>
      <w:bookmarkEnd w:id="12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проводить внутрішній  моніторинг та оцінювання якості наданих ним соціальних послуг;</w:t>
      </w:r>
    </w:p>
    <w:p w14:paraId="481A7F3B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3" w:name="1ksv4uv"/>
      <w:bookmarkEnd w:id="13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створює умови для навчання та підвищення кваліфікації працівників, які надають соціальні послуги;</w:t>
      </w:r>
    </w:p>
    <w:p w14:paraId="3B8FE79B" w14:textId="638260EE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4" w:name="44sinio"/>
      <w:bookmarkEnd w:id="14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у </w:t>
      </w:r>
      <w:r w:rsidRPr="00573DAF">
        <w:rPr>
          <w:rFonts w:ascii="Times New Roman" w:hAnsi="Times New Roman" w:cs="Times New Roman"/>
          <w:sz w:val="24"/>
          <w:szCs w:val="24"/>
          <w:lang w:val="uk-UA" w:eastAsia="en-US"/>
        </w:rPr>
        <w:t>Любашівській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E5E42"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селищній 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територіальній громаді надають допомогу особам/сім’ям та/або здійснюють їх захист;</w:t>
      </w:r>
    </w:p>
    <w:p w14:paraId="1AB4F1BD" w14:textId="619737A0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5" w:name="2jxsxqh"/>
      <w:bookmarkEnd w:id="15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інформує населення </w:t>
      </w:r>
      <w:r w:rsidRPr="00573DAF">
        <w:rPr>
          <w:rFonts w:ascii="Times New Roman" w:hAnsi="Times New Roman" w:cs="Times New Roman"/>
          <w:sz w:val="24"/>
          <w:szCs w:val="24"/>
          <w:lang w:val="uk-UA" w:eastAsia="en-US"/>
        </w:rPr>
        <w:t>Любашівської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E5E42"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селищної 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територіальної громади та осіб/сім’ї індивідуально про перелік, обсяг і зміст соціальних послуг, які він надає, умови та порядок їх отримання. </w:t>
      </w:r>
      <w:bookmarkStart w:id="16" w:name="z337ya"/>
      <w:bookmarkEnd w:id="16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Інформація може також надаватися у вигляді листівок, буклетів, брошур, а за потреби -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  <w:bookmarkStart w:id="17" w:name="3j2qqm3"/>
      <w:bookmarkEnd w:id="17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 </w:t>
      </w:r>
    </w:p>
    <w:p w14:paraId="2AAA9DA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Відповідні матеріали можуть розміщуватися в засобах масової інформації  чи інших інформаційних ресурсах;</w:t>
      </w:r>
    </w:p>
    <w:p w14:paraId="6E6DE547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8" w:name="1y810tw"/>
      <w:bookmarkEnd w:id="18"/>
      <w:r w:rsidRPr="00573DAF">
        <w:rPr>
          <w:rFonts w:ascii="Times New Roman" w:hAnsi="Times New Roman" w:cs="Times New Roman"/>
          <w:sz w:val="24"/>
          <w:szCs w:val="24"/>
          <w:lang w:val="uk-UA"/>
        </w:rPr>
        <w:t>- 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14:paraId="0901D30D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19" w:name="4i7ojhp"/>
      <w:bookmarkEnd w:id="19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- бере участь у визначенні потреб населення Любашівської селищної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у соціальних послугах;</w:t>
      </w:r>
    </w:p>
    <w:p w14:paraId="260A4FBF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20" w:name="2xcytpi"/>
      <w:bookmarkEnd w:id="20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 готує статистичні та інформаційно-аналітичні матеріали стосовно наданих соціальних послуг і проведеної соціальної роботи;</w:t>
      </w:r>
    </w:p>
    <w:p w14:paraId="74A22ACD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1" w:name="1ci93xb"/>
      <w:bookmarkEnd w:id="21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забезпечує захист персональних даних отримувачів соціальних послуг відповідно 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>до </w:t>
      </w:r>
      <w:hyperlink r:id="rId9" w:history="1">
        <w:r w:rsidRPr="00567306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Закону </w:t>
        </w:r>
        <w:proofErr w:type="spellStart"/>
        <w:r w:rsidRPr="00567306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України</w:t>
        </w:r>
        <w:proofErr w:type="spellEnd"/>
      </w:hyperlink>
      <w:r w:rsidRPr="00567306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>«Про захист персональних даних».</w:t>
      </w:r>
    </w:p>
    <w:p w14:paraId="0C50E134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  <w:lang w:val="uk-UA"/>
        </w:rPr>
      </w:pPr>
      <w:bookmarkStart w:id="22" w:name="3whwml4"/>
      <w:bookmarkStart w:id="23" w:name="qsh70q"/>
      <w:bookmarkEnd w:id="22"/>
      <w:bookmarkEnd w:id="23"/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2.4. Центр з урахуванням потреб у соціальних послугах, визначених у 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Любашівській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територіальній громаді, в межах наявних ресурсів може надавати наступний перелік соціальних  послуг відповідно до Класифікатора соціальних послуг, який затверджений наказом </w:t>
      </w:r>
      <w:proofErr w:type="spellStart"/>
      <w:r w:rsidRPr="00573DAF">
        <w:rPr>
          <w:rFonts w:ascii="Times New Roman" w:hAnsi="Times New Roman" w:cs="Times New Roman"/>
          <w:sz w:val="24"/>
          <w:szCs w:val="24"/>
          <w:lang w:val="uk-UA"/>
        </w:rPr>
        <w:t>Мінсоцполітики</w:t>
      </w:r>
      <w:proofErr w:type="spellEnd"/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 від 23.06.2020 №429, а саме:</w:t>
      </w: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 xml:space="preserve"> </w:t>
      </w:r>
    </w:p>
    <w:p w14:paraId="15DC3C9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  <w:t>001.0 – Інформування;</w:t>
      </w:r>
    </w:p>
    <w:p w14:paraId="3D0C54C0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  <w:t>002.0 – Консультування;</w:t>
      </w:r>
    </w:p>
    <w:p w14:paraId="1D1C2DE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  <w:t>004.0 – Представництво інтересів;</w:t>
      </w:r>
    </w:p>
    <w:p w14:paraId="5D1AD7A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  <w:t>007.0 – Соціальна профілактика;</w:t>
      </w:r>
    </w:p>
    <w:p w14:paraId="69D10E57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  <w:t>010.0 - Соціальний супровід:</w:t>
      </w:r>
    </w:p>
    <w:p w14:paraId="0B1FC74F" w14:textId="6A4BA435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- 010.1 – соціальний супровід сімей/осіб, які перебувають у складних життєвих обставинах;</w:t>
      </w:r>
    </w:p>
    <w:p w14:paraId="5D2DE92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- 010.2 – соціальний супровід сімей, у яких виховуються діти – сироти і діти, позбавлені батьківського піклування;</w:t>
      </w:r>
    </w:p>
    <w:p w14:paraId="45576E7D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- 012.0 – екстрене (кризове втручання);</w:t>
      </w:r>
    </w:p>
    <w:p w14:paraId="46369703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- 013.0 – соціальна адаптація;</w:t>
      </w:r>
    </w:p>
    <w:p w14:paraId="374C339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- 014.0 – соціальна інтеграція та реінтеграція;</w:t>
      </w:r>
    </w:p>
    <w:p w14:paraId="016512F6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b/>
          <w:sz w:val="24"/>
          <w:szCs w:val="24"/>
          <w:highlight w:val="white"/>
          <w:lang w:val="uk-UA"/>
        </w:rPr>
        <w:t>015.0 Догляд:</w:t>
      </w:r>
    </w:p>
    <w:p w14:paraId="1D9523B0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- 015.1. – догляд вдома;</w:t>
      </w:r>
    </w:p>
    <w:p w14:paraId="7D86D2E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інші послуги.</w:t>
      </w:r>
    </w:p>
    <w:p w14:paraId="3854F31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2.5. </w:t>
      </w:r>
      <w:bookmarkStart w:id="24" w:name="2bn6wsx"/>
      <w:bookmarkEnd w:id="24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Послуги надаються Центром за місцем проживання/перебування особи/сім’ї (вдома), у приміщенні Центру, за місцем перебування особи/сім’ї поза межами приміщення Центру (зокрема на вулиці).</w:t>
      </w:r>
    </w:p>
    <w:p w14:paraId="2DFDB602" w14:textId="77777777" w:rsidR="000B7D88" w:rsidRPr="00573DAF" w:rsidRDefault="000B7D88" w:rsidP="000B7D88">
      <w:pPr>
        <w:pStyle w:val="2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2.6. </w:t>
      </w:r>
      <w:bookmarkStart w:id="25" w:name="3as4poj"/>
      <w:bookmarkEnd w:id="25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 надання соціальних послуг у Центрі утворюються такі структурні підрозділи (відділення):</w:t>
      </w:r>
    </w:p>
    <w:p w14:paraId="793C349A" w14:textId="77777777" w:rsidR="000B7D88" w:rsidRPr="00573DAF" w:rsidRDefault="000B7D88" w:rsidP="000B7D88">
      <w:pPr>
        <w:pStyle w:val="2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26" w:name="1pxezwc"/>
      <w:bookmarkStart w:id="27" w:name="49x2ik5"/>
      <w:bookmarkStart w:id="28" w:name="147n2zr"/>
      <w:bookmarkEnd w:id="26"/>
      <w:bookmarkEnd w:id="27"/>
      <w:bookmarkEnd w:id="28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 w:rsidRPr="00573D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відділення соціальних послуг за місцем проживання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проживання/перебування; </w:t>
      </w:r>
    </w:p>
    <w:p w14:paraId="15BAFBE6" w14:textId="77777777" w:rsidR="000B7D88" w:rsidRPr="00573DAF" w:rsidRDefault="000B7D88" w:rsidP="000B7D88">
      <w:pPr>
        <w:pStyle w:val="2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 w:rsidRPr="00573D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відділення соціальної роботи (з сім’ями, дітьми та молоддю)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– проведення соціальної роботи з особами/сім’ями, які опинилися або перебувають в складних життєвих обставинах,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покарань, допомога особам, 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>які постраждали від домашнього насильства та/або насильства за ознакою статі, проведення заходів у сфері запобігання та протидії насильству у разі необхідності  кризове та екстрене втручання, особам внутрішньо переміщеним, учасникам  бойових дій та їхнім сім</w:t>
      </w:r>
      <w:r w:rsidRPr="00573DAF">
        <w:rPr>
          <w:rFonts w:cs="Times New Roman"/>
          <w:sz w:val="24"/>
          <w:szCs w:val="24"/>
          <w:lang w:val="uk-UA"/>
        </w:rPr>
        <w:t>'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>ям, які приймали участь у</w:t>
      </w:r>
      <w:r w:rsidRPr="00573DAF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Pr="00573DAF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uk-UA"/>
        </w:rPr>
        <w:t>антитерористична операція</w:t>
      </w:r>
      <w:r w:rsidRPr="00573DAF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 </w:t>
      </w:r>
      <w:r w:rsidRPr="00573DAF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 xml:space="preserve">на сході України та 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>особам,</w:t>
      </w:r>
      <w:r w:rsidRPr="00573DAF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 xml:space="preserve"> які постраждали від інших збройних конфліктів; </w:t>
      </w:r>
      <w:r w:rsidRPr="00573D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надання протягом дня дітям з інвалідністю у </w:t>
      </w:r>
      <w:proofErr w:type="spellStart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т.ч</w:t>
      </w:r>
      <w:proofErr w:type="spellEnd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дітям, які за медичними показниками потребують додаткових  корекційних заходів, соціалізації в суспільстві у яких немає медичних протипоказань для перебування в колективі, соціальних послуг денного догляду, соціальної адаптації, 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соціальної реабілітації та інших соціальних послуг з метою усунення обмежень життєдіяльності. </w:t>
      </w:r>
    </w:p>
    <w:p w14:paraId="5AF2FF1D" w14:textId="31CC99A9" w:rsidR="000B7D88" w:rsidRPr="00573DAF" w:rsidRDefault="000B7D88" w:rsidP="000B7D88">
      <w:pPr>
        <w:pStyle w:val="2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9" w:name="3o7alnk"/>
      <w:bookmarkEnd w:id="29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Відповідно до потреб Любашівської</w:t>
      </w:r>
      <w:r w:rsidR="003E5E42"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селищної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територіальної громади в соціальних послугах за рішенням </w:t>
      </w:r>
      <w:r w:rsidR="00C01901"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правління</w:t>
      </w:r>
      <w:r w:rsidR="00C01901"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«Центр надання адміністративних послуг»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Любашівської селищної ради у Центрі при відділенні соціальної роботи (з сім</w:t>
      </w:r>
      <w:r w:rsidRPr="00573DAF">
        <w:rPr>
          <w:rFonts w:cs="Times New Roman"/>
          <w:color w:val="000000"/>
          <w:sz w:val="24"/>
          <w:szCs w:val="24"/>
          <w:lang w:val="uk-UA"/>
        </w:rPr>
        <w:t>'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ями, дітьми та молоддю) утворена </w:t>
      </w:r>
      <w:bookmarkStart w:id="30" w:name="23ckvvd"/>
      <w:bookmarkEnd w:id="30"/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насильству. </w:t>
      </w:r>
    </w:p>
    <w:p w14:paraId="3731D85F" w14:textId="2485C0B9" w:rsidR="000B7D88" w:rsidRPr="00573DAF" w:rsidRDefault="000B7D88" w:rsidP="000B7D88">
      <w:pPr>
        <w:shd w:val="clear" w:color="auto" w:fill="FFFFFF"/>
        <w:ind w:firstLine="567"/>
        <w:jc w:val="both"/>
        <w:textAlignment w:val="baseline"/>
        <w:rPr>
          <w:color w:val="000000"/>
          <w:sz w:val="24"/>
          <w:szCs w:val="24"/>
          <w:lang w:val="uk-UA" w:eastAsia="uk-UA"/>
        </w:rPr>
      </w:pPr>
      <w:bookmarkStart w:id="31" w:name="2grqrue"/>
      <w:bookmarkEnd w:id="31"/>
      <w:r w:rsidRPr="00573DAF">
        <w:rPr>
          <w:color w:val="000000"/>
          <w:sz w:val="24"/>
          <w:szCs w:val="24"/>
          <w:lang w:val="uk-UA" w:eastAsia="uk-UA"/>
        </w:rPr>
        <w:t xml:space="preserve">Інші структурні підрозділи, діяльність яких спрямовується на надання послуг особам/сім’ям, з урахуванням потреб у соціальних послугах, визначених у </w:t>
      </w:r>
      <w:r w:rsidRPr="00573DAF">
        <w:rPr>
          <w:color w:val="000000"/>
          <w:sz w:val="24"/>
          <w:szCs w:val="24"/>
          <w:lang w:val="uk-UA"/>
        </w:rPr>
        <w:t xml:space="preserve">Любашівської </w:t>
      </w:r>
      <w:r w:rsidR="003E5E42" w:rsidRPr="00573DAF">
        <w:rPr>
          <w:color w:val="000000"/>
          <w:sz w:val="24"/>
          <w:szCs w:val="24"/>
          <w:lang w:val="uk-UA"/>
        </w:rPr>
        <w:t xml:space="preserve">селищної </w:t>
      </w:r>
      <w:r w:rsidRPr="00573DAF">
        <w:rPr>
          <w:color w:val="000000"/>
          <w:sz w:val="24"/>
          <w:szCs w:val="24"/>
          <w:lang w:val="uk-UA"/>
        </w:rPr>
        <w:t xml:space="preserve">територіальній громаді, </w:t>
      </w:r>
      <w:r w:rsidRPr="00573DAF">
        <w:rPr>
          <w:color w:val="000000"/>
          <w:sz w:val="24"/>
          <w:szCs w:val="24"/>
          <w:lang w:val="uk-UA" w:eastAsia="uk-UA"/>
        </w:rPr>
        <w:t>утворюються за рішенням Засновника Центру.</w:t>
      </w:r>
    </w:p>
    <w:p w14:paraId="0E46906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32" w:name="vx1227"/>
      <w:bookmarkEnd w:id="32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Структурний підрозділ (відділення) очолює керівник, якого призначає на посаду та звільняє директор Центру.</w:t>
      </w:r>
    </w:p>
    <w:p w14:paraId="441D80E0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33" w:name="3fwokq0"/>
      <w:bookmarkEnd w:id="33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Положення про структурні підрозділи Центру затверджуються директором Центру.</w:t>
      </w:r>
    </w:p>
    <w:p w14:paraId="3AE5EE96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1FEC8D6" w14:textId="77777777" w:rsidR="000B7D88" w:rsidRPr="00573DAF" w:rsidRDefault="000B7D88" w:rsidP="000B7D88">
      <w:pPr>
        <w:pStyle w:val="2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3. ПРАВА ТА ПРИНЦИПИ ДІЯЛЬНОСТІ</w:t>
      </w:r>
    </w:p>
    <w:p w14:paraId="466B7323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3.1.</w:t>
      </w:r>
      <w:bookmarkStart w:id="34" w:name="1v1yuxt"/>
      <w:bookmarkEnd w:id="34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 Центр має право:</w:t>
      </w:r>
    </w:p>
    <w:p w14:paraId="232CE4CD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35" w:name="4f1mdlm"/>
      <w:bookmarkEnd w:id="35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  самостійно визначати форми та методи роботи;</w:t>
      </w:r>
    </w:p>
    <w:p w14:paraId="0C525335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36" w:name="2u6wntf"/>
      <w:bookmarkEnd w:id="36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14:paraId="4D4EDDB6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37" w:name="19c6y18"/>
      <w:bookmarkEnd w:id="37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 утворювати робочі групи, </w:t>
      </w:r>
      <w:proofErr w:type="spellStart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мультидисциплінарні</w:t>
      </w:r>
      <w:proofErr w:type="spellEnd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команди, в тому числі із залученням представників установ, закладів, організацій тощо, які в межах компетенції надають допомогу особам/сім’ям;</w:t>
      </w:r>
    </w:p>
    <w:p w14:paraId="659C7791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38" w:name="3tbugp1"/>
      <w:bookmarkEnd w:id="38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залучати на договірній основі підприємства, установи, організації, фізичних осіб, волонтерів до надання соціальних послуг у структурних підрозділах Центру;</w:t>
      </w:r>
    </w:p>
    <w:p w14:paraId="3EA3D775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39" w:name="28h4qwu"/>
      <w:bookmarkEnd w:id="39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залучати грошові кошти та інші ресурси (людські, матеріальні, інформаційні тощо), необхідні для надання соціальних послуг;</w:t>
      </w:r>
    </w:p>
    <w:p w14:paraId="2E8D7EEB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отримувати гуманітарну і благодійну допомогу та безкоштовно передавати її особам/сім’ям,  які перебувають у складних життєвих обставинах, особам похилого віку, особам з інвалідністю;</w:t>
      </w:r>
    </w:p>
    <w:p w14:paraId="054AC7EE" w14:textId="77777777" w:rsidR="000B7D88" w:rsidRPr="00573DAF" w:rsidRDefault="000B7D88" w:rsidP="000B7D88">
      <w:pPr>
        <w:pStyle w:val="a7"/>
        <w:ind w:firstLine="708"/>
        <w:jc w:val="both"/>
        <w:rPr>
          <w:sz w:val="24"/>
          <w:szCs w:val="24"/>
        </w:rPr>
      </w:pPr>
      <w:r w:rsidRPr="00573DAF">
        <w:rPr>
          <w:sz w:val="24"/>
          <w:szCs w:val="24"/>
        </w:rPr>
        <w:t>- укладати у встановленому законодавством  порядку договори, угоди  з підприємствами, установами та організаціями (в тому числі іноземними), та громадянами; у судовому процесі Центр може бути відповідачем, позивачем, відповідно до діючого законодавства України; Центр, відповідно до діючого законодавства України має право отримувати від юридичних та фізичних осіб, будь яке майно (рухоме, нерухоме) набуте у власність на підставі Цивільного кодексу України, шляхом дарування або заповіту наданих такою особою. Таке майно вважається власністю Центру.</w:t>
      </w:r>
    </w:p>
    <w:p w14:paraId="20E49EAC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придбавати або орендувати автотранспортні засоби, а також обладнання, необхідні для забезпечення  діяльності Центру.</w:t>
      </w:r>
    </w:p>
    <w:p w14:paraId="3177B64B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40" w:name="nmf14n"/>
      <w:bookmarkEnd w:id="40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3.2.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14:paraId="58991C82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4E78916" w14:textId="77777777" w:rsidR="000B7D88" w:rsidRPr="00573DAF" w:rsidRDefault="000B7D88" w:rsidP="000B7D88">
      <w:pPr>
        <w:pStyle w:val="2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bookmarkStart w:id="41" w:name="_GoBack"/>
      <w:bookmarkEnd w:id="41"/>
      <w:r w:rsidRPr="00573D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4. ОРГАНІЗАЦІЯ НАДАННЯ СОЦІАЛЬНИХ ПОСЛУГ</w:t>
      </w:r>
    </w:p>
    <w:p w14:paraId="51FFB286" w14:textId="77777777" w:rsidR="000B7D88" w:rsidRPr="00573DAF" w:rsidRDefault="000B7D88" w:rsidP="000B7D88">
      <w:pPr>
        <w:pStyle w:val="a7"/>
        <w:jc w:val="both"/>
        <w:rPr>
          <w:rFonts w:ascii="Arial" w:hAnsi="Arial" w:cs="Arial"/>
          <w:color w:val="auto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bookmarkStart w:id="42" w:name="37m2jsg"/>
      <w:bookmarkEnd w:id="42"/>
      <w:r w:rsidRPr="00573DAF">
        <w:rPr>
          <w:color w:val="auto"/>
          <w:sz w:val="24"/>
          <w:szCs w:val="24"/>
          <w:u w:val="single"/>
        </w:rPr>
        <w:lastRenderedPageBreak/>
        <w:t>4.1. На отримання соціальних послуг у Центрі мають право:</w:t>
      </w:r>
      <w:r w:rsidRPr="00573DAF">
        <w:rPr>
          <w:rFonts w:ascii="Arial" w:hAnsi="Arial" w:cs="Arial"/>
          <w:color w:val="auto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</w:p>
    <w:p w14:paraId="59708EA0" w14:textId="77777777" w:rsidR="000B7D88" w:rsidRPr="00573DAF" w:rsidRDefault="000B7D88" w:rsidP="000B7D88">
      <w:pPr>
        <w:pStyle w:val="a7"/>
        <w:numPr>
          <w:ilvl w:val="0"/>
          <w:numId w:val="2"/>
        </w:numPr>
        <w:jc w:val="both"/>
        <w:rPr>
          <w:color w:val="auto"/>
          <w:sz w:val="24"/>
          <w:szCs w:val="24"/>
          <w:lang w:eastAsia="en-US"/>
        </w:rPr>
      </w:pPr>
      <w:r w:rsidRPr="00573DAF">
        <w:rPr>
          <w:color w:val="auto"/>
          <w:sz w:val="24"/>
          <w:szCs w:val="24"/>
          <w:lang w:eastAsia="en-US"/>
        </w:rPr>
        <w:t>особи похилого віку;</w:t>
      </w:r>
    </w:p>
    <w:p w14:paraId="4E1C890F" w14:textId="77777777" w:rsidR="000B7D88" w:rsidRPr="00573DAF" w:rsidRDefault="000B7D88" w:rsidP="000B7D88">
      <w:pPr>
        <w:pStyle w:val="a7"/>
        <w:numPr>
          <w:ilvl w:val="0"/>
          <w:numId w:val="2"/>
        </w:numPr>
        <w:jc w:val="both"/>
        <w:rPr>
          <w:color w:val="auto"/>
          <w:sz w:val="24"/>
          <w:szCs w:val="24"/>
          <w:lang w:eastAsia="en-US"/>
        </w:rPr>
      </w:pPr>
      <w:r w:rsidRPr="00573DAF">
        <w:rPr>
          <w:color w:val="auto"/>
          <w:sz w:val="24"/>
          <w:szCs w:val="24"/>
          <w:lang w:eastAsia="en-US"/>
        </w:rPr>
        <w:t xml:space="preserve">особи з інвалідністю (після досягнення 18 – річного віку); </w:t>
      </w:r>
    </w:p>
    <w:p w14:paraId="37C2E4BC" w14:textId="77777777" w:rsidR="000B7D88" w:rsidRPr="00573DAF" w:rsidRDefault="000B7D88" w:rsidP="000B7D88">
      <w:pPr>
        <w:pStyle w:val="a7"/>
        <w:numPr>
          <w:ilvl w:val="0"/>
          <w:numId w:val="2"/>
        </w:numPr>
        <w:jc w:val="both"/>
        <w:rPr>
          <w:color w:val="auto"/>
          <w:sz w:val="24"/>
          <w:szCs w:val="24"/>
          <w:lang w:eastAsia="en-US"/>
        </w:rPr>
      </w:pPr>
      <w:r w:rsidRPr="00573DAF">
        <w:rPr>
          <w:color w:val="auto"/>
          <w:sz w:val="24"/>
          <w:szCs w:val="24"/>
          <w:lang w:eastAsia="en-US"/>
        </w:rPr>
        <w:t xml:space="preserve">особи з частковою або повною втратою рухової активності, пам’яті; </w:t>
      </w:r>
    </w:p>
    <w:p w14:paraId="4ACDC36F" w14:textId="77777777" w:rsidR="000B7D88" w:rsidRPr="00573DAF" w:rsidRDefault="000B7D88" w:rsidP="000B7D88">
      <w:pPr>
        <w:pStyle w:val="a7"/>
        <w:numPr>
          <w:ilvl w:val="0"/>
          <w:numId w:val="2"/>
        </w:numPr>
        <w:jc w:val="both"/>
        <w:rPr>
          <w:color w:val="auto"/>
          <w:sz w:val="24"/>
          <w:szCs w:val="24"/>
          <w:lang w:eastAsia="en-US"/>
        </w:rPr>
      </w:pPr>
      <w:r w:rsidRPr="00573DAF">
        <w:rPr>
          <w:color w:val="auto"/>
          <w:sz w:val="24"/>
          <w:szCs w:val="24"/>
          <w:lang w:eastAsia="en-US"/>
        </w:rPr>
        <w:t xml:space="preserve">особи з невиліковними хворобами, хворобами, що потребують тривалого лікування (з числа осіб працездатного віку на період до встановлення їм групи інвалідності, але не більше як на чотири місяці); </w:t>
      </w:r>
    </w:p>
    <w:p w14:paraId="52CF4992" w14:textId="77777777" w:rsidR="000B7D88" w:rsidRPr="00573DAF" w:rsidRDefault="000B7D88" w:rsidP="000B7D88">
      <w:pPr>
        <w:pStyle w:val="a7"/>
        <w:numPr>
          <w:ilvl w:val="0"/>
          <w:numId w:val="2"/>
        </w:numPr>
        <w:jc w:val="both"/>
        <w:rPr>
          <w:color w:val="auto"/>
          <w:sz w:val="24"/>
          <w:szCs w:val="24"/>
          <w:lang w:eastAsia="en-US"/>
        </w:rPr>
      </w:pPr>
      <w:r w:rsidRPr="00573DAF">
        <w:rPr>
          <w:color w:val="auto"/>
          <w:sz w:val="24"/>
          <w:szCs w:val="24"/>
          <w:lang w:eastAsia="en-US"/>
        </w:rPr>
        <w:t>особи з психічними та поведінковими розладами у разі відсутності  у них медичних протипоказань для надання соціальних послуг;</w:t>
      </w:r>
    </w:p>
    <w:p w14:paraId="7546547B" w14:textId="77777777" w:rsidR="000B7D88" w:rsidRPr="00573DAF" w:rsidRDefault="000B7D88" w:rsidP="000B7D88">
      <w:pPr>
        <w:pStyle w:val="a7"/>
        <w:numPr>
          <w:ilvl w:val="0"/>
          <w:numId w:val="2"/>
        </w:numPr>
        <w:jc w:val="both"/>
        <w:rPr>
          <w:color w:val="auto"/>
          <w:sz w:val="24"/>
          <w:szCs w:val="24"/>
          <w:lang w:eastAsia="en-US"/>
        </w:rPr>
      </w:pPr>
      <w:r w:rsidRPr="00573DAF">
        <w:rPr>
          <w:color w:val="auto"/>
          <w:sz w:val="24"/>
          <w:szCs w:val="24"/>
          <w:lang w:eastAsia="en-US"/>
        </w:rPr>
        <w:t>особи, які перебувають у складних життєвих обставинах у зв’язку з безробіттям і зареєстровані в державній службі зайнятості як такі, що шукають роботу, а також у зв’язку зі шкодою, завданою стихійним лихом, катастрофою, бойовими діями, терористичним актом, збройним конфліктом, тимчасовою окупацією (і мають на своєму утриманні неповнолітніх дітей, дітей з інвалідністю, осіб похилого віку, осіб з інвалідністю);</w:t>
      </w:r>
    </w:p>
    <w:p w14:paraId="2623E8D9" w14:textId="77777777" w:rsidR="000B7D88" w:rsidRPr="00573DAF" w:rsidRDefault="000B7D88" w:rsidP="000B7D88">
      <w:pPr>
        <w:pStyle w:val="1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proofErr w:type="spellStart"/>
      <w:r w:rsidRPr="00573DAF">
        <w:rPr>
          <w:bdr w:val="none" w:sz="0" w:space="0" w:color="auto" w:frame="1"/>
          <w:shd w:val="clear" w:color="auto" w:fill="FFFFFF"/>
        </w:rPr>
        <w:t>сі</w:t>
      </w:r>
      <w:proofErr w:type="gramStart"/>
      <w:r w:rsidRPr="00573DAF">
        <w:rPr>
          <w:bdr w:val="none" w:sz="0" w:space="0" w:color="auto" w:frame="1"/>
          <w:shd w:val="clear" w:color="auto" w:fill="FFFFFF"/>
        </w:rPr>
        <w:t>м</w:t>
      </w:r>
      <w:proofErr w:type="spellEnd"/>
      <w:proofErr w:type="gramEnd"/>
      <w:r w:rsidRPr="00573DAF">
        <w:rPr>
          <w:bdr w:val="none" w:sz="0" w:space="0" w:color="auto" w:frame="1"/>
          <w:shd w:val="clear" w:color="auto" w:fill="FFFFFF"/>
        </w:rPr>
        <w:t>'</w:t>
      </w:r>
      <w:r w:rsidRPr="00573DAF">
        <w:rPr>
          <w:bdr w:val="none" w:sz="0" w:space="0" w:color="auto" w:frame="1"/>
          <w:shd w:val="clear" w:color="auto" w:fill="FFFFFF"/>
          <w:lang w:val="uk-UA"/>
        </w:rPr>
        <w:t>ї</w:t>
      </w:r>
      <w:r w:rsidRPr="00573DAF">
        <w:rPr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діт</w:t>
      </w:r>
      <w:proofErr w:type="spellEnd"/>
      <w:r w:rsidRPr="00573DAF">
        <w:rPr>
          <w:bdr w:val="none" w:sz="0" w:space="0" w:color="auto" w:frame="1"/>
          <w:shd w:val="clear" w:color="auto" w:fill="FFFFFF"/>
          <w:lang w:val="uk-UA"/>
        </w:rPr>
        <w:t>и</w:t>
      </w:r>
      <w:r w:rsidRPr="00573DAF">
        <w:rPr>
          <w:bdr w:val="none" w:sz="0" w:space="0" w:color="auto" w:frame="1"/>
          <w:shd w:val="clear" w:color="auto" w:fill="FFFFFF"/>
        </w:rPr>
        <w:t xml:space="preserve"> та молод</w:t>
      </w:r>
      <w:r w:rsidRPr="00573DAF">
        <w:rPr>
          <w:bdr w:val="none" w:sz="0" w:space="0" w:color="auto" w:frame="1"/>
          <w:shd w:val="clear" w:color="auto" w:fill="FFFFFF"/>
          <w:lang w:val="uk-UA"/>
        </w:rPr>
        <w:t>ь</w:t>
      </w:r>
      <w:r w:rsidRPr="00573DAF">
        <w:rPr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які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перебувають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складних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життєвих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обставинах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>;</w:t>
      </w:r>
    </w:p>
    <w:p w14:paraId="4AA8918A" w14:textId="77777777" w:rsidR="000B7D88" w:rsidRPr="00573DAF" w:rsidRDefault="000B7D88" w:rsidP="000B7D88">
      <w:pPr>
        <w:pStyle w:val="1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573DAF">
        <w:rPr>
          <w:bdr w:val="none" w:sz="0" w:space="0" w:color="auto" w:frame="1"/>
          <w:shd w:val="clear" w:color="auto" w:fill="FFFFFF"/>
        </w:rPr>
        <w:t>ос</w:t>
      </w:r>
      <w:r w:rsidRPr="00573DAF">
        <w:rPr>
          <w:bdr w:val="none" w:sz="0" w:space="0" w:color="auto" w:frame="1"/>
          <w:shd w:val="clear" w:color="auto" w:fill="FFFFFF"/>
          <w:lang w:val="uk-UA"/>
        </w:rPr>
        <w:t>о</w:t>
      </w:r>
      <w:r w:rsidRPr="00573DAF">
        <w:rPr>
          <w:bdr w:val="none" w:sz="0" w:space="0" w:color="auto" w:frame="1"/>
          <w:shd w:val="clear" w:color="auto" w:fill="FFFFFF"/>
        </w:rPr>
        <w:t>б</w:t>
      </w:r>
      <w:r w:rsidRPr="00573DAF">
        <w:rPr>
          <w:bdr w:val="none" w:sz="0" w:space="0" w:color="auto" w:frame="1"/>
          <w:shd w:val="clear" w:color="auto" w:fill="FFFFFF"/>
          <w:lang w:val="uk-UA"/>
        </w:rPr>
        <w:t>и</w:t>
      </w:r>
      <w:r w:rsidRPr="00573DAF">
        <w:rPr>
          <w:bdr w:val="none" w:sz="0" w:space="0" w:color="auto" w:frame="1"/>
          <w:shd w:val="clear" w:color="auto" w:fill="FFFFFF"/>
        </w:rPr>
        <w:t xml:space="preserve"> з числа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випускників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інтернатних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закладі</w:t>
      </w:r>
      <w:proofErr w:type="gramStart"/>
      <w:r w:rsidRPr="00573DAF">
        <w:rPr>
          <w:bdr w:val="none" w:sz="0" w:space="0" w:color="auto" w:frame="1"/>
          <w:shd w:val="clear" w:color="auto" w:fill="FFFFFF"/>
        </w:rPr>
        <w:t>в</w:t>
      </w:r>
      <w:proofErr w:type="spellEnd"/>
      <w:proofErr w:type="gramEnd"/>
      <w:r w:rsidRPr="00573DAF">
        <w:rPr>
          <w:bdr w:val="none" w:sz="0" w:space="0" w:color="auto" w:frame="1"/>
          <w:shd w:val="clear" w:color="auto" w:fill="FFFFFF"/>
        </w:rPr>
        <w:t>;</w:t>
      </w:r>
    </w:p>
    <w:p w14:paraId="3FE44AA0" w14:textId="77777777" w:rsidR="000B7D88" w:rsidRPr="00573DAF" w:rsidRDefault="000B7D88" w:rsidP="000B7D88">
      <w:pPr>
        <w:pStyle w:val="1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  <w:shd w:val="clear" w:color="auto" w:fill="FFFFFF"/>
        </w:rPr>
      </w:pPr>
      <w:proofErr w:type="spellStart"/>
      <w:r w:rsidRPr="00573DAF">
        <w:rPr>
          <w:bdr w:val="none" w:sz="0" w:space="0" w:color="auto" w:frame="1"/>
          <w:shd w:val="clear" w:color="auto" w:fill="FFFFFF"/>
        </w:rPr>
        <w:t>діт</w:t>
      </w:r>
      <w:proofErr w:type="spellEnd"/>
      <w:r w:rsidRPr="00573DAF">
        <w:rPr>
          <w:bdr w:val="none" w:sz="0" w:space="0" w:color="auto" w:frame="1"/>
          <w:shd w:val="clear" w:color="auto" w:fill="FFFFFF"/>
          <w:lang w:val="uk-UA"/>
        </w:rPr>
        <w:t xml:space="preserve">и </w:t>
      </w:r>
      <w:proofErr w:type="gramStart"/>
      <w:r w:rsidRPr="00573DAF">
        <w:rPr>
          <w:bdr w:val="none" w:sz="0" w:space="0" w:color="auto" w:frame="1"/>
          <w:shd w:val="clear" w:color="auto" w:fill="FFFFFF"/>
        </w:rPr>
        <w:t>-с</w:t>
      </w:r>
      <w:proofErr w:type="gramEnd"/>
      <w:r w:rsidRPr="00573DAF">
        <w:rPr>
          <w:bdr w:val="none" w:sz="0" w:space="0" w:color="auto" w:frame="1"/>
          <w:shd w:val="clear" w:color="auto" w:fill="FFFFFF"/>
        </w:rPr>
        <w:t>ир</w:t>
      </w:r>
      <w:r w:rsidRPr="00573DAF">
        <w:rPr>
          <w:bdr w:val="none" w:sz="0" w:space="0" w:color="auto" w:frame="1"/>
          <w:shd w:val="clear" w:color="auto" w:fill="FFFFFF"/>
          <w:lang w:val="uk-UA"/>
        </w:rPr>
        <w:t>о</w:t>
      </w:r>
      <w:r w:rsidRPr="00573DAF">
        <w:rPr>
          <w:bdr w:val="none" w:sz="0" w:space="0" w:color="auto" w:frame="1"/>
          <w:shd w:val="clear" w:color="auto" w:fill="FFFFFF"/>
        </w:rPr>
        <w:t>т</w:t>
      </w:r>
      <w:r w:rsidRPr="00573DAF">
        <w:rPr>
          <w:bdr w:val="none" w:sz="0" w:space="0" w:color="auto" w:frame="1"/>
          <w:shd w:val="clear" w:color="auto" w:fill="FFFFFF"/>
          <w:lang w:val="uk-UA"/>
        </w:rPr>
        <w:t>и</w:t>
      </w:r>
      <w:r w:rsidRPr="00573DAF">
        <w:rPr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діт</w:t>
      </w:r>
      <w:proofErr w:type="spellEnd"/>
      <w:r w:rsidRPr="00573DAF">
        <w:rPr>
          <w:bdr w:val="none" w:sz="0" w:space="0" w:color="auto" w:frame="1"/>
          <w:shd w:val="clear" w:color="auto" w:fill="FFFFFF"/>
          <w:lang w:val="uk-UA"/>
        </w:rPr>
        <w:t>и</w:t>
      </w:r>
      <w:r w:rsidRPr="00573DAF">
        <w:rPr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позбавлен</w:t>
      </w:r>
      <w:proofErr w:type="spellEnd"/>
      <w:r w:rsidRPr="00573DAF">
        <w:rPr>
          <w:bdr w:val="none" w:sz="0" w:space="0" w:color="auto" w:frame="1"/>
          <w:shd w:val="clear" w:color="auto" w:fill="FFFFFF"/>
          <w:lang w:val="uk-UA"/>
        </w:rPr>
        <w:t xml:space="preserve">і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батьківського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піклування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>, ос</w:t>
      </w:r>
      <w:r w:rsidRPr="00573DAF">
        <w:rPr>
          <w:bdr w:val="none" w:sz="0" w:space="0" w:color="auto" w:frame="1"/>
          <w:shd w:val="clear" w:color="auto" w:fill="FFFFFF"/>
          <w:lang w:val="uk-UA"/>
        </w:rPr>
        <w:t>о</w:t>
      </w:r>
      <w:r w:rsidRPr="00573DAF">
        <w:rPr>
          <w:bdr w:val="none" w:sz="0" w:space="0" w:color="auto" w:frame="1"/>
          <w:shd w:val="clear" w:color="auto" w:fill="FFFFFF"/>
        </w:rPr>
        <w:t>б</w:t>
      </w:r>
      <w:r w:rsidRPr="00573DAF">
        <w:rPr>
          <w:bdr w:val="none" w:sz="0" w:space="0" w:color="auto" w:frame="1"/>
          <w:shd w:val="clear" w:color="auto" w:fill="FFFFFF"/>
          <w:lang w:val="uk-UA"/>
        </w:rPr>
        <w:t>и</w:t>
      </w:r>
      <w:r w:rsidRPr="00573DAF">
        <w:rPr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їх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числа;</w:t>
      </w:r>
    </w:p>
    <w:p w14:paraId="340FC0C1" w14:textId="77777777" w:rsidR="000B7D88" w:rsidRPr="00573DAF" w:rsidRDefault="000B7D88" w:rsidP="000B7D88">
      <w:pPr>
        <w:pStyle w:val="1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573DAF">
        <w:rPr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рийомн</w:t>
      </w:r>
      <w:proofErr w:type="spellEnd"/>
      <w:r w:rsidRPr="00573DAF">
        <w:rPr>
          <w:bdr w:val="none" w:sz="0" w:space="0" w:color="auto" w:frame="1"/>
          <w:shd w:val="clear" w:color="auto" w:fill="FFFFFF"/>
          <w:lang w:val="uk-UA"/>
        </w:rPr>
        <w:t>і</w:t>
      </w:r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сім</w:t>
      </w:r>
      <w:proofErr w:type="spellEnd"/>
      <w:r w:rsidRPr="00573DAF">
        <w:rPr>
          <w:rFonts w:ascii="Calibri" w:hAnsi="Calibri"/>
          <w:bdr w:val="none" w:sz="0" w:space="0" w:color="auto" w:frame="1"/>
          <w:shd w:val="clear" w:color="auto" w:fill="FFFFFF"/>
        </w:rPr>
        <w:t>'</w:t>
      </w:r>
      <w:r w:rsidRPr="00573DAF">
        <w:rPr>
          <w:bdr w:val="none" w:sz="0" w:space="0" w:color="auto" w:frame="1"/>
          <w:shd w:val="clear" w:color="auto" w:fill="FFFFFF"/>
          <w:lang w:val="uk-UA"/>
        </w:rPr>
        <w:t>ї</w:t>
      </w:r>
      <w:r w:rsidRPr="00573DAF">
        <w:rPr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дитячих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будинків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сімейного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типу,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сім</w:t>
      </w:r>
      <w:proofErr w:type="spellEnd"/>
      <w:r w:rsidRPr="00573DAF">
        <w:rPr>
          <w:rFonts w:ascii="Calibri" w:hAnsi="Calibri"/>
          <w:bdr w:val="none" w:sz="0" w:space="0" w:color="auto" w:frame="1"/>
          <w:shd w:val="clear" w:color="auto" w:fill="FFFFFF"/>
        </w:rPr>
        <w:t>'</w:t>
      </w:r>
      <w:r w:rsidRPr="00573DAF">
        <w:rPr>
          <w:bdr w:val="none" w:sz="0" w:space="0" w:color="auto" w:frame="1"/>
          <w:shd w:val="clear" w:color="auto" w:fill="FFFFFF"/>
          <w:lang w:val="uk-UA"/>
        </w:rPr>
        <w:t>ї</w:t>
      </w:r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опікунів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,    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піклувальників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>;</w:t>
      </w:r>
    </w:p>
    <w:p w14:paraId="5B6283C7" w14:textId="77777777" w:rsidR="000B7D88" w:rsidRPr="00573DAF" w:rsidRDefault="000B7D88" w:rsidP="000B7D88">
      <w:pPr>
        <w:pStyle w:val="1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573DAF">
        <w:rPr>
          <w:bdr w:val="none" w:sz="0" w:space="0" w:color="auto" w:frame="1"/>
          <w:shd w:val="clear" w:color="auto" w:fill="FFFFFF"/>
        </w:rPr>
        <w:t>ос</w:t>
      </w:r>
      <w:r w:rsidRPr="00573DAF">
        <w:rPr>
          <w:bdr w:val="none" w:sz="0" w:space="0" w:color="auto" w:frame="1"/>
          <w:shd w:val="clear" w:color="auto" w:fill="FFFFFF"/>
          <w:lang w:val="uk-UA"/>
        </w:rPr>
        <w:t>о</w:t>
      </w:r>
      <w:r w:rsidRPr="00573DAF">
        <w:rPr>
          <w:bdr w:val="none" w:sz="0" w:space="0" w:color="auto" w:frame="1"/>
          <w:shd w:val="clear" w:color="auto" w:fill="FFFFFF"/>
        </w:rPr>
        <w:t>б</w:t>
      </w:r>
      <w:r w:rsidRPr="00573DAF">
        <w:rPr>
          <w:bdr w:val="none" w:sz="0" w:space="0" w:color="auto" w:frame="1"/>
          <w:shd w:val="clear" w:color="auto" w:fill="FFFFFF"/>
          <w:lang w:val="uk-UA"/>
        </w:rPr>
        <w:t>и</w:t>
      </w:r>
      <w:r w:rsidRPr="00573DAF">
        <w:rPr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які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звільнилися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місць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позбавлення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волі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>;</w:t>
      </w:r>
    </w:p>
    <w:p w14:paraId="6D66570F" w14:textId="77777777" w:rsidR="000B7D88" w:rsidRPr="00573DAF" w:rsidRDefault="000B7D88" w:rsidP="000B7D88">
      <w:pPr>
        <w:pStyle w:val="11"/>
        <w:shd w:val="clear" w:color="auto" w:fill="FFFFFF"/>
        <w:spacing w:before="0" w:beforeAutospacing="0" w:after="0" w:afterAutospacing="0"/>
        <w:ind w:left="426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573DAF">
        <w:rPr>
          <w:bdr w:val="none" w:sz="0" w:space="0" w:color="auto" w:frame="1"/>
          <w:shd w:val="clear" w:color="auto" w:fill="FFFFFF"/>
        </w:rPr>
        <w:t>- ос</w:t>
      </w:r>
      <w:r w:rsidRPr="00573DAF">
        <w:rPr>
          <w:bdr w:val="none" w:sz="0" w:space="0" w:color="auto" w:frame="1"/>
          <w:shd w:val="clear" w:color="auto" w:fill="FFFFFF"/>
          <w:lang w:val="uk-UA"/>
        </w:rPr>
        <w:t>о</w:t>
      </w:r>
      <w:r w:rsidRPr="00573DAF">
        <w:rPr>
          <w:bdr w:val="none" w:sz="0" w:space="0" w:color="auto" w:frame="1"/>
          <w:shd w:val="clear" w:color="auto" w:fill="FFFFFF"/>
        </w:rPr>
        <w:t>б</w:t>
      </w:r>
      <w:r w:rsidRPr="00573DAF">
        <w:rPr>
          <w:bdr w:val="none" w:sz="0" w:space="0" w:color="auto" w:frame="1"/>
          <w:shd w:val="clear" w:color="auto" w:fill="FFFFFF"/>
          <w:lang w:val="uk-UA"/>
        </w:rPr>
        <w:t>и</w:t>
      </w:r>
      <w:r w:rsidRPr="00573DAF">
        <w:rPr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які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зазнали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жорстокості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насильства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постраждали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від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73DAF">
        <w:rPr>
          <w:bdr w:val="none" w:sz="0" w:space="0" w:color="auto" w:frame="1"/>
          <w:shd w:val="clear" w:color="auto" w:fill="FFFFFF"/>
        </w:rPr>
        <w:t>торгі</w:t>
      </w:r>
      <w:proofErr w:type="gramStart"/>
      <w:r w:rsidRPr="00573DAF">
        <w:rPr>
          <w:bdr w:val="none" w:sz="0" w:space="0" w:color="auto" w:frame="1"/>
          <w:shd w:val="clear" w:color="auto" w:fill="FFFFFF"/>
        </w:rPr>
        <w:t>вл</w:t>
      </w:r>
      <w:proofErr w:type="gramEnd"/>
      <w:r w:rsidRPr="00573DAF">
        <w:rPr>
          <w:bdr w:val="none" w:sz="0" w:space="0" w:color="auto" w:frame="1"/>
          <w:shd w:val="clear" w:color="auto" w:fill="FFFFFF"/>
        </w:rPr>
        <w:t>і</w:t>
      </w:r>
      <w:proofErr w:type="spellEnd"/>
      <w:r w:rsidRPr="00573DAF">
        <w:rPr>
          <w:bdr w:val="none" w:sz="0" w:space="0" w:color="auto" w:frame="1"/>
          <w:shd w:val="clear" w:color="auto" w:fill="FFFFFF"/>
        </w:rPr>
        <w:t xml:space="preserve"> людьми</w:t>
      </w:r>
      <w:r w:rsidRPr="00573DAF">
        <w:rPr>
          <w:bdr w:val="none" w:sz="0" w:space="0" w:color="auto" w:frame="1"/>
          <w:shd w:val="clear" w:color="auto" w:fill="FFFFFF"/>
          <w:lang w:val="uk-UA"/>
        </w:rPr>
        <w:t>;</w:t>
      </w:r>
    </w:p>
    <w:p w14:paraId="0A26DEA0" w14:textId="77777777" w:rsidR="000B7D88" w:rsidRPr="00573DAF" w:rsidRDefault="000B7D88" w:rsidP="000B7D88">
      <w:pPr>
        <w:pStyle w:val="11"/>
        <w:shd w:val="clear" w:color="auto" w:fill="FFFFFF"/>
        <w:spacing w:before="0" w:beforeAutospacing="0" w:after="0" w:afterAutospacing="0"/>
        <w:ind w:left="426"/>
        <w:jc w:val="both"/>
      </w:pPr>
      <w:r w:rsidRPr="00573DAF">
        <w:rPr>
          <w:bdr w:val="none" w:sz="0" w:space="0" w:color="auto" w:frame="1"/>
          <w:shd w:val="clear" w:color="auto" w:fill="FFFFFF"/>
          <w:lang w:val="uk-UA"/>
        </w:rPr>
        <w:t>- внутрішньо переміщені особи;</w:t>
      </w:r>
    </w:p>
    <w:p w14:paraId="1037637D" w14:textId="77777777" w:rsidR="000B7D88" w:rsidRPr="00573DAF" w:rsidRDefault="000B7D88" w:rsidP="000B7D88">
      <w:pPr>
        <w:pStyle w:val="a7"/>
        <w:ind w:left="426"/>
        <w:jc w:val="both"/>
        <w:rPr>
          <w:color w:val="auto"/>
          <w:sz w:val="24"/>
          <w:szCs w:val="24"/>
          <w:lang w:eastAsia="en-US"/>
        </w:rPr>
      </w:pPr>
      <w:r w:rsidRPr="00573DAF">
        <w:rPr>
          <w:color w:val="auto"/>
          <w:sz w:val="24"/>
          <w:szCs w:val="24"/>
          <w:lang w:eastAsia="en-US"/>
        </w:rPr>
        <w:t>-  малозабезпечені особи.</w:t>
      </w:r>
    </w:p>
    <w:p w14:paraId="1E33939C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>4.2. Підставою для надання соціальних послуг є:</w:t>
      </w:r>
    </w:p>
    <w:p w14:paraId="3BB29898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3" w:name="1mrcu09"/>
      <w:bookmarkEnd w:id="43"/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- направлення особи/сім’ї для отримання соціальних послуг, видане на підставі відповідного рішення </w:t>
      </w:r>
      <w:bookmarkStart w:id="44" w:name="_Hlk66567216"/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Відділом соціального захисту населення  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Любашівської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Одеської області</w:t>
      </w:r>
      <w:bookmarkEnd w:id="44"/>
      <w:r w:rsidRPr="00573DAF">
        <w:rPr>
          <w:rFonts w:ascii="Times New Roman" w:hAnsi="Times New Roman" w:cs="Times New Roman"/>
          <w:sz w:val="24"/>
          <w:szCs w:val="24"/>
          <w:highlight w:val="white"/>
          <w:lang w:val="uk-UA"/>
        </w:rPr>
        <w:t>.</w:t>
      </w:r>
    </w:p>
    <w:p w14:paraId="4D94DFA7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5" w:name="46r0co2"/>
      <w:bookmarkEnd w:id="45"/>
      <w:r w:rsidRPr="00573DAF">
        <w:rPr>
          <w:rFonts w:ascii="Times New Roman" w:hAnsi="Times New Roman" w:cs="Times New Roman"/>
          <w:sz w:val="24"/>
          <w:szCs w:val="24"/>
          <w:lang w:val="uk-UA"/>
        </w:rPr>
        <w:t>-  результати оцінювання потреб особи/сім’ї у соціальних послугах.</w:t>
      </w:r>
    </w:p>
    <w:p w14:paraId="6354DABD" w14:textId="684B926E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46" w:name="2lwamvv"/>
      <w:bookmarkEnd w:id="46"/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4.3. Рішення про надання послуг особі/сім’ї  приймається Відділом  соціального захисту населення  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Любашівської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відповідно до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Порядку організації надання соціальних послуг, затвердженого Кабінетом Міністрів України.</w:t>
      </w:r>
    </w:p>
    <w:p w14:paraId="49587307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7" w:name="206ipza"/>
      <w:bookmarkEnd w:id="47"/>
      <w:r w:rsidRPr="00573DAF">
        <w:rPr>
          <w:rFonts w:ascii="Times New Roman" w:hAnsi="Times New Roman" w:cs="Times New Roman"/>
          <w:sz w:val="24"/>
          <w:szCs w:val="24"/>
          <w:lang w:val="uk-UA"/>
        </w:rPr>
        <w:t>4.4</w:t>
      </w:r>
      <w:r w:rsidRPr="00573DA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. 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Методичний та інформаційний супровід діяльності Центру забезпечує </w:t>
      </w:r>
      <w:proofErr w:type="spellStart"/>
      <w:r w:rsidRPr="00573DAF">
        <w:rPr>
          <w:rFonts w:ascii="Times New Roman" w:hAnsi="Times New Roman" w:cs="Times New Roman"/>
          <w:sz w:val="24"/>
          <w:szCs w:val="24"/>
          <w:lang w:val="uk-UA"/>
        </w:rPr>
        <w:t>Мінсоцполітики</w:t>
      </w:r>
      <w:proofErr w:type="spellEnd"/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, координацію та контроль за забезпеченням його діяльності – в установленому порядку </w:t>
      </w:r>
      <w:proofErr w:type="spellStart"/>
      <w:r w:rsidRPr="00573DAF">
        <w:rPr>
          <w:rFonts w:ascii="Times New Roman" w:hAnsi="Times New Roman" w:cs="Times New Roman"/>
          <w:sz w:val="24"/>
          <w:szCs w:val="24"/>
          <w:lang w:val="uk-UA"/>
        </w:rPr>
        <w:t>Мінсополітики</w:t>
      </w:r>
      <w:proofErr w:type="spellEnd"/>
      <w:r w:rsidRPr="00573DAF">
        <w:rPr>
          <w:rFonts w:ascii="Times New Roman" w:hAnsi="Times New Roman" w:cs="Times New Roman"/>
          <w:sz w:val="24"/>
          <w:szCs w:val="24"/>
          <w:lang w:val="uk-UA"/>
        </w:rPr>
        <w:t>, Департамент соціальної та сімейної політики Одеської обласної державної адміністрації, Одеський обласний  центр соціальних служб.</w:t>
      </w:r>
    </w:p>
    <w:p w14:paraId="32D8956B" w14:textId="77777777" w:rsidR="000B7D88" w:rsidRPr="00573DAF" w:rsidRDefault="000B7D88" w:rsidP="000B7D88">
      <w:pPr>
        <w:pStyle w:val="2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b/>
          <w:sz w:val="24"/>
          <w:szCs w:val="24"/>
          <w:lang w:val="uk-UA"/>
        </w:rPr>
        <w:t>5. ОРГАНИ УПРАВЛІННЯ</w:t>
      </w:r>
    </w:p>
    <w:p w14:paraId="37A5784E" w14:textId="5C13DE24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5.1. Вищим органом управління Центру є Засновник, в особі Любашівської селищної ради. </w:t>
      </w:r>
    </w:p>
    <w:p w14:paraId="62050DD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>До повноважень Засновника належать:</w:t>
      </w:r>
    </w:p>
    <w:p w14:paraId="76F1ED10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затвердження Положення про Центр;</w:t>
      </w:r>
    </w:p>
    <w:p w14:paraId="3A2082D6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внесення та  затвердження змін до Положення про Центр;</w:t>
      </w:r>
    </w:p>
    <w:p w14:paraId="4727132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затвердження структури Центру;</w:t>
      </w:r>
    </w:p>
    <w:p w14:paraId="4117A4CD" w14:textId="77777777" w:rsidR="000B7D88" w:rsidRPr="00573DAF" w:rsidRDefault="000B7D88" w:rsidP="000B7D88">
      <w:pPr>
        <w:pStyle w:val="2"/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>затвердження  умов та порядку надання платних соціальних послуг  та  тарифів;</w:t>
      </w:r>
    </w:p>
    <w:p w14:paraId="431A2530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майнове, фінансове забезпечення діяльності Центру;</w:t>
      </w:r>
    </w:p>
    <w:p w14:paraId="5D117EAC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прийняття рішень про створення та припинення діяльності Центру;</w:t>
      </w:r>
    </w:p>
    <w:p w14:paraId="03357D55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вирішення інших питань діяльності Центру.</w:t>
      </w:r>
    </w:p>
    <w:p w14:paraId="3615C81F" w14:textId="48CACF88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5.2. У</w:t>
      </w:r>
      <w:proofErr w:type="spellStart"/>
      <w:r w:rsidRPr="00573DAF">
        <w:rPr>
          <w:rStyle w:val="rvts6"/>
          <w:rFonts w:ascii="Times New Roman" w:hAnsi="Times New Roman" w:cs="Times New Roman"/>
          <w:color w:val="000000" w:themeColor="text1"/>
          <w:sz w:val="24"/>
          <w:szCs w:val="24"/>
        </w:rPr>
        <w:t>повноваженим</w:t>
      </w:r>
      <w:proofErr w:type="spellEnd"/>
      <w:r w:rsidRPr="00573DAF">
        <w:rPr>
          <w:rStyle w:val="rvts6"/>
          <w:rFonts w:ascii="Times New Roman" w:hAnsi="Times New Roman" w:cs="Times New Roman"/>
          <w:color w:val="000000" w:themeColor="text1"/>
          <w:sz w:val="24"/>
          <w:szCs w:val="24"/>
        </w:rPr>
        <w:t xml:space="preserve"> органом </w:t>
      </w:r>
      <w:proofErr w:type="spellStart"/>
      <w:r w:rsidRPr="00573DAF">
        <w:rPr>
          <w:rStyle w:val="rvts6"/>
          <w:rFonts w:ascii="Times New Roman" w:hAnsi="Times New Roman" w:cs="Times New Roman"/>
          <w:color w:val="000000" w:themeColor="text1"/>
          <w:sz w:val="24"/>
          <w:szCs w:val="24"/>
        </w:rPr>
        <w:t>управління</w:t>
      </w:r>
      <w:proofErr w:type="spellEnd"/>
      <w:r w:rsidRPr="00573DAF">
        <w:rPr>
          <w:rStyle w:val="rvts6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C94A98" w:rsidRPr="00573DAF">
        <w:rPr>
          <w:rStyle w:val="rvts6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Центру є</w:t>
      </w:r>
      <w:r w:rsidRPr="00573DAF">
        <w:rPr>
          <w:rStyle w:val="rvts6"/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F70FC" w:rsidRPr="00573DAF">
        <w:rPr>
          <w:rFonts w:ascii="Times New Roman" w:hAnsi="Times New Roman" w:cs="Times New Roman"/>
          <w:sz w:val="24"/>
          <w:szCs w:val="24"/>
          <w:lang w:val="uk-UA"/>
        </w:rPr>
        <w:t>Управління «Центр надання адміністративних послуг» Любашівської селищної ради</w:t>
      </w:r>
      <w:r w:rsidRPr="00573DAF">
        <w:rPr>
          <w:rStyle w:val="rvts6"/>
          <w:rFonts w:ascii="Times New Roman" w:hAnsi="Times New Roman" w:cs="Times New Roman"/>
          <w:sz w:val="24"/>
          <w:szCs w:val="24"/>
          <w:lang w:val="uk-UA"/>
        </w:rPr>
        <w:t>.</w:t>
      </w:r>
      <w:r w:rsidRPr="00573DAF">
        <w:rPr>
          <w:rFonts w:ascii="Times New Roman" w:hAnsi="Times New Roman" w:cs="Times New Roman"/>
          <w:sz w:val="24"/>
          <w:szCs w:val="24"/>
          <w:lang w:val="uk-UA" w:eastAsia="en-US"/>
        </w:rPr>
        <w:t xml:space="preserve"> </w:t>
      </w:r>
    </w:p>
    <w:p w14:paraId="7CAB2779" w14:textId="798B5C2A" w:rsidR="000B7D88" w:rsidRPr="00573DAF" w:rsidRDefault="000B7D88" w:rsidP="000B7D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lang w:eastAsia="en-US"/>
        </w:rPr>
      </w:pPr>
      <w:r w:rsidRPr="00573DAF">
        <w:rPr>
          <w:lang w:eastAsia="en-US"/>
        </w:rPr>
        <w:t>Кошторис, штатний розпис Центру затверджує головний розпорядник бюджетних коштів</w:t>
      </w:r>
      <w:r w:rsidR="005C1F5D" w:rsidRPr="00573DAF">
        <w:rPr>
          <w:lang w:eastAsia="en-US"/>
        </w:rPr>
        <w:t>.</w:t>
      </w:r>
      <w:r w:rsidRPr="00573DAF">
        <w:rPr>
          <w:lang w:eastAsia="en-US"/>
        </w:rPr>
        <w:t xml:space="preserve"> </w:t>
      </w:r>
    </w:p>
    <w:p w14:paraId="4D165879" w14:textId="1B4DED38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5.3. Оперативне управління Центром здійснює директор, </w:t>
      </w:r>
      <w:r w:rsidR="00B75527"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який призначається на посаду та звільняється з посади в установленому порядку </w:t>
      </w:r>
      <w:bookmarkStart w:id="48" w:name="4k668n3"/>
      <w:bookmarkEnd w:id="48"/>
      <w:r w:rsidR="00B75527"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уповноважени</w:t>
      </w:r>
      <w:r w:rsidR="00224EFE" w:rsidRPr="00573D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 </w:t>
      </w:r>
      <w:r w:rsidR="00762BED"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4EFE"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органом </w:t>
      </w:r>
      <w:r w:rsidR="00224EFE" w:rsidRPr="00573DAF">
        <w:rPr>
          <w:rFonts w:ascii="Times New Roman" w:hAnsi="Times New Roman" w:cs="Times New Roman"/>
          <w:sz w:val="24"/>
          <w:szCs w:val="24"/>
          <w:lang w:val="uk-UA"/>
        </w:rPr>
        <w:lastRenderedPageBreak/>
        <w:t>управління</w:t>
      </w:r>
      <w:r w:rsidR="00762BED"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1EE1" w:rsidRPr="00573DAF">
        <w:rPr>
          <w:rFonts w:ascii="Times New Roman" w:hAnsi="Times New Roman" w:cs="Times New Roman"/>
          <w:sz w:val="24"/>
          <w:szCs w:val="24"/>
          <w:lang w:val="uk-UA"/>
        </w:rPr>
        <w:t>за результатами співбесіди, проведеної із кандидатами на зайняття вакантної посади, за погодженням із Засновником</w:t>
      </w:r>
      <w:r w:rsidRPr="00573D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D739C4C" w14:textId="157B7F5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5.4. Директор Центру:</w:t>
      </w:r>
      <w:bookmarkStart w:id="49" w:name="2zbgiuw"/>
      <w:bookmarkEnd w:id="49"/>
    </w:p>
    <w:p w14:paraId="173FE7F4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організовує роботу Центру, персонально відповідає за виконання завдань Центру, визначає ступінь відповідальності працівників;</w:t>
      </w:r>
    </w:p>
    <w:p w14:paraId="09B2350A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0" w:name="1egqt2p"/>
      <w:bookmarkEnd w:id="50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14:paraId="14A9795B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1" w:name="3ygebqi"/>
      <w:bookmarkEnd w:id="51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забезпечує своєчасне подання звітності про роботу Центру;</w:t>
      </w:r>
    </w:p>
    <w:p w14:paraId="44A15ECA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2" w:name="2dlolyb"/>
      <w:bookmarkEnd w:id="52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затверджує положення про структурні підрозділи Центру;</w:t>
      </w:r>
    </w:p>
    <w:p w14:paraId="7DBE5734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3" w:name="sqyw64"/>
      <w:bookmarkEnd w:id="53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затверджує посадові інструкції працівників Центру;</w:t>
      </w:r>
    </w:p>
    <w:p w14:paraId="0A244E58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4" w:name="3cqmetx"/>
      <w:bookmarkEnd w:id="54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призначає в установленому порядку на посади та звільняє з посад працівників Центру;</w:t>
      </w:r>
    </w:p>
    <w:p w14:paraId="2DDE418A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5" w:name="1rvwp1q"/>
      <w:bookmarkEnd w:id="55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затверджує правила внутрішнього трудового розпорядку Центру та контролює їх виконання;</w:t>
      </w:r>
    </w:p>
    <w:p w14:paraId="42850E1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6" w:name="4bvk7pj"/>
      <w:bookmarkEnd w:id="56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видає відповідно до компетенції накази та розпорядження, організовує та контролює їх виконання;</w:t>
      </w:r>
    </w:p>
    <w:p w14:paraId="057B7D94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діє від імені Центру  і представляє його інтереси без довіреності в усіх установах, організаціях, підприємствах, закладах не залежно від  форми власності та підпорядкування;</w:t>
      </w:r>
    </w:p>
    <w:p w14:paraId="6D8D40B9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7" w:name="2r0uhxc"/>
      <w:bookmarkEnd w:id="57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укладає договори, угоди;</w:t>
      </w:r>
    </w:p>
    <w:p w14:paraId="5EF8EE9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видає в межах своєї компетенції довіреності;</w:t>
      </w:r>
    </w:p>
    <w:p w14:paraId="0EE71584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8" w:name="1664s55"/>
      <w:bookmarkEnd w:id="58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розпоряджається  коштами Центру в межах затвердженого кошторису;</w:t>
      </w:r>
    </w:p>
    <w:p w14:paraId="523134E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9" w:name="3q5sasy"/>
      <w:bookmarkEnd w:id="59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14:paraId="5864577D" w14:textId="0C897436" w:rsidR="000B7D88" w:rsidRPr="00573DAF" w:rsidRDefault="000B7D88" w:rsidP="008E7362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60" w:name="25b2l0r"/>
      <w:bookmarkEnd w:id="60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 забезпечує проведення атестації працівників в порядку, визначеному законодавством, та сприяє підвищенню їх кваліфікації;</w:t>
      </w:r>
    </w:p>
    <w:p w14:paraId="4117853F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61" w:name="kgcv8k"/>
      <w:bookmarkEnd w:id="61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14:paraId="3E5FA17F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подає пропозиції  щодо внесення змін до цього Положення, структури, штатного розпису та кошторису витрат Центру;</w:t>
      </w:r>
    </w:p>
    <w:p w14:paraId="75C35648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нагороджує, заохочує працівників Центру, а також накладає на них  стягнення відповідно до законодавства;</w:t>
      </w:r>
    </w:p>
    <w:p w14:paraId="61D1FD7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має право першого підпису платіжних, розрахункових, фінансових та інших розпорядчих і бухгалтерських документів,  та право розпорядження рахунками;</w:t>
      </w:r>
    </w:p>
    <w:p w14:paraId="4FF6B5FF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62" w:name="34g0dwd"/>
      <w:bookmarkEnd w:id="62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здійснює інші повноваження, передбачені законодавством.</w:t>
      </w:r>
    </w:p>
    <w:p w14:paraId="46B0CEB4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7F6ABC8" w14:textId="77777777" w:rsidR="000B7D88" w:rsidRPr="00573DAF" w:rsidRDefault="000B7D88" w:rsidP="000B7D88">
      <w:pPr>
        <w:pStyle w:val="2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6. ФІНАНСОВА ТА ГОСПОДАРСЬКА ДІЯЛЬНІСТЬ </w:t>
      </w:r>
      <w:r w:rsidRPr="00573D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br/>
        <w:t>МАТЕРІАЛЬНА БАЗА</w:t>
      </w:r>
    </w:p>
    <w:p w14:paraId="1D28C9B6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0CF0B7B" w14:textId="212BB7DD" w:rsidR="000B7D88" w:rsidRPr="00573DAF" w:rsidRDefault="000B7D88" w:rsidP="000B7D88">
      <w:pPr>
        <w:pStyle w:val="a7"/>
        <w:ind w:left="360"/>
        <w:jc w:val="both"/>
        <w:rPr>
          <w:sz w:val="24"/>
          <w:szCs w:val="24"/>
        </w:rPr>
      </w:pPr>
      <w:bookmarkStart w:id="63" w:name="1jlao46"/>
      <w:bookmarkStart w:id="64" w:name="2iq8gzs"/>
      <w:bookmarkStart w:id="65" w:name="43ky6rz"/>
      <w:bookmarkStart w:id="66" w:name="3hv69ve"/>
      <w:bookmarkStart w:id="67" w:name="xvir7l"/>
      <w:bookmarkEnd w:id="63"/>
      <w:bookmarkEnd w:id="64"/>
      <w:bookmarkEnd w:id="65"/>
      <w:bookmarkEnd w:id="66"/>
      <w:bookmarkEnd w:id="67"/>
      <w:r w:rsidRPr="00573DAF">
        <w:rPr>
          <w:sz w:val="24"/>
          <w:szCs w:val="24"/>
        </w:rPr>
        <w:t xml:space="preserve">6.1. Центр є неприбутковою установою, утримання Центру забезпечується за рахунок коштів бюджету Любашівської селищної територіальної громади, а також за рахунок інших джерел, не заборонених діючим законодавством. </w:t>
      </w:r>
    </w:p>
    <w:p w14:paraId="61F848A5" w14:textId="77777777" w:rsidR="000B7D88" w:rsidRPr="00573DAF" w:rsidRDefault="000B7D88" w:rsidP="000B7D88">
      <w:pPr>
        <w:pStyle w:val="a7"/>
        <w:ind w:left="360"/>
        <w:jc w:val="both"/>
        <w:rPr>
          <w:color w:val="000000" w:themeColor="text1"/>
          <w:sz w:val="24"/>
          <w:szCs w:val="24"/>
        </w:rPr>
      </w:pPr>
      <w:r w:rsidRPr="00573DAF">
        <w:rPr>
          <w:sz w:val="24"/>
          <w:szCs w:val="24"/>
        </w:rPr>
        <w:t>6.2. Центр з</w:t>
      </w:r>
      <w:r w:rsidRPr="00573DAF">
        <w:rPr>
          <w:color w:val="000000" w:themeColor="text1"/>
          <w:sz w:val="24"/>
          <w:szCs w:val="24"/>
        </w:rPr>
        <w:t xml:space="preserve">дійснює свою діяльність за наступними видами економічної класифікації: </w:t>
      </w:r>
    </w:p>
    <w:p w14:paraId="0D07CF6A" w14:textId="77777777" w:rsidR="000B7D88" w:rsidRPr="00573DAF" w:rsidRDefault="000B7D88" w:rsidP="000B7D88">
      <w:pPr>
        <w:pStyle w:val="a7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573DAF">
        <w:rPr>
          <w:color w:val="000000" w:themeColor="text1"/>
          <w:sz w:val="24"/>
          <w:szCs w:val="24"/>
        </w:rPr>
        <w:t>надання соціальної допомоги без забезпечення проживання для осіб похилого віку та інвалідів;</w:t>
      </w:r>
    </w:p>
    <w:p w14:paraId="7FACD771" w14:textId="77777777" w:rsidR="000B7D88" w:rsidRPr="00573DAF" w:rsidRDefault="000B7D88" w:rsidP="000B7D88">
      <w:pPr>
        <w:pStyle w:val="a7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573DAF">
        <w:rPr>
          <w:color w:val="000000" w:themeColor="text1"/>
          <w:sz w:val="24"/>
          <w:szCs w:val="24"/>
        </w:rPr>
        <w:t xml:space="preserve">надання іншої соціальної допомоги без забезпечення проживання, </w:t>
      </w:r>
      <w:proofErr w:type="spellStart"/>
      <w:r w:rsidRPr="00573DAF">
        <w:rPr>
          <w:color w:val="000000" w:themeColor="text1"/>
          <w:sz w:val="24"/>
          <w:szCs w:val="24"/>
        </w:rPr>
        <w:t>н.в.і.у</w:t>
      </w:r>
      <w:proofErr w:type="spellEnd"/>
      <w:r w:rsidRPr="00573DAF">
        <w:rPr>
          <w:color w:val="000000" w:themeColor="text1"/>
          <w:sz w:val="24"/>
          <w:szCs w:val="24"/>
        </w:rPr>
        <w:t>.;</w:t>
      </w:r>
    </w:p>
    <w:p w14:paraId="24D20443" w14:textId="77777777" w:rsidR="000B7D88" w:rsidRPr="00573DAF" w:rsidRDefault="000B7D88" w:rsidP="000B7D88">
      <w:pPr>
        <w:pStyle w:val="Default"/>
        <w:ind w:firstLine="567"/>
        <w:jc w:val="both"/>
        <w:rPr>
          <w:color w:val="auto"/>
        </w:rPr>
      </w:pPr>
      <w:r w:rsidRPr="00573DAF">
        <w:rPr>
          <w:color w:val="auto"/>
        </w:rPr>
        <w:t>6.3. 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14:paraId="27FA3BB5" w14:textId="77777777" w:rsidR="000B7D88" w:rsidRPr="00573DAF" w:rsidRDefault="000B7D88" w:rsidP="000B7D88">
      <w:pPr>
        <w:pStyle w:val="Default"/>
        <w:ind w:firstLine="567"/>
        <w:jc w:val="both"/>
        <w:rPr>
          <w:color w:val="000000" w:themeColor="text1"/>
        </w:rPr>
      </w:pPr>
      <w:r w:rsidRPr="00573DAF">
        <w:rPr>
          <w:color w:val="000000" w:themeColor="text1"/>
        </w:rPr>
        <w:lastRenderedPageBreak/>
        <w:t xml:space="preserve">6.4. </w:t>
      </w:r>
      <w:r w:rsidRPr="00573DAF">
        <w:rPr>
          <w:color w:val="auto"/>
        </w:rPr>
        <w:t>Розмір плати за соціальні послуги встановлюється Центром у визначеному законодавством порядку і затверджується його Засновником</w:t>
      </w:r>
      <w:r w:rsidRPr="00573DAF">
        <w:rPr>
          <w:color w:val="FF0000"/>
        </w:rPr>
        <w:t>.</w:t>
      </w:r>
    </w:p>
    <w:p w14:paraId="45D15F87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>6.5. Кошти, що надходять від надання платних соціальних послуг, використовуються в установленому законодавством порядку.</w:t>
      </w:r>
    </w:p>
    <w:p w14:paraId="0C4A908B" w14:textId="77777777" w:rsidR="000B7D88" w:rsidRPr="00573DAF" w:rsidRDefault="000B7D88" w:rsidP="000B7D88">
      <w:pPr>
        <w:pStyle w:val="Default"/>
        <w:ind w:firstLine="567"/>
        <w:jc w:val="both"/>
      </w:pPr>
      <w:r w:rsidRPr="00573DAF">
        <w:t xml:space="preserve">Забороняється розподілу отриманих доходів (прибутків) або їх частини серед засновників, членів, працівників (крім оплати їхньої праці, нарахування єдиного соціального внеску), членів органів управління та інших пов’язаних з ними осіб. </w:t>
      </w:r>
    </w:p>
    <w:p w14:paraId="2397D773" w14:textId="77777777" w:rsidR="000B7D88" w:rsidRPr="00573DAF" w:rsidRDefault="000B7D88" w:rsidP="000B7D88">
      <w:pPr>
        <w:pStyle w:val="Default"/>
        <w:ind w:firstLine="567"/>
        <w:jc w:val="both"/>
      </w:pPr>
      <w:r w:rsidRPr="00573DAF">
        <w:t xml:space="preserve">Доходи (прибутки) Центру використовуються виключно для фінансування видатків на утримання Центру, реалізації мети (цілей, завдань) та напрямів діяльності, визначених цим Положенням. </w:t>
      </w:r>
    </w:p>
    <w:p w14:paraId="13311E0A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3DA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73DA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73DAF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платних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добровільних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пожертвувань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, у тому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іноземних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заборонених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бюджетні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асигнування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центру не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зменшуються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>.</w:t>
      </w:r>
    </w:p>
    <w:p w14:paraId="5E5A0F24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6.6. Умови оплати праці, тривалість робочого часу та відпусток працівників Центру встановлюються відповідно до законодавства.</w:t>
      </w:r>
      <w:bookmarkStart w:id="68" w:name="1x0gk37"/>
      <w:bookmarkStart w:id="69" w:name="4h042r0"/>
      <w:bookmarkEnd w:id="68"/>
      <w:bookmarkEnd w:id="69"/>
    </w:p>
    <w:p w14:paraId="4003CA0B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>6.8.  З урахуванням потреб та можливостей територіальної громади у Центрі може бути запроваджено підсумований облік робочого часу відповідно до норм Кодексу законів про працю України.</w:t>
      </w:r>
    </w:p>
    <w:p w14:paraId="6C6AEC66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6.9.  Центр забезпечує для працівників, які надають соціальні послуги: </w:t>
      </w:r>
    </w:p>
    <w:p w14:paraId="5CFBEE2D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0" w:name="2w5ecyt"/>
      <w:bookmarkEnd w:id="70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створення належних умов для професійної діяльності (у тому числі підвищення кваліфікації, </w:t>
      </w:r>
      <w:proofErr w:type="spellStart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супервізії</w:t>
      </w:r>
      <w:proofErr w:type="spellEnd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);</w:t>
      </w:r>
    </w:p>
    <w:p w14:paraId="47ED2E8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1" w:name="1baon6m"/>
      <w:bookmarkEnd w:id="71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проведення профілактичного медичного огляду;</w:t>
      </w:r>
    </w:p>
    <w:p w14:paraId="711FE13D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2" w:name="3vac5uf"/>
      <w:bookmarkEnd w:id="72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захист професійної честі, гідності та ділової репутації, зокрема в судовому порядку;</w:t>
      </w:r>
    </w:p>
    <w:p w14:paraId="6F10D153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3" w:name="2afmg28"/>
      <w:bookmarkEnd w:id="73"/>
      <w:r w:rsidRPr="00573DAF">
        <w:rPr>
          <w:rFonts w:ascii="Times New Roman" w:hAnsi="Times New Roman" w:cs="Times New Roman"/>
          <w:sz w:val="24"/>
          <w:szCs w:val="24"/>
          <w:lang w:val="uk-UA"/>
        </w:rPr>
        <w:t>- надання спеціального одягу, взуття, інвентарю;</w:t>
      </w:r>
    </w:p>
    <w:p w14:paraId="733B5A34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4" w:name="pkwqa1"/>
      <w:bookmarkEnd w:id="74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- створення безпечних умов праці.</w:t>
      </w:r>
    </w:p>
    <w:p w14:paraId="4700833D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5" w:name="39kk8xu"/>
      <w:bookmarkEnd w:id="75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6.10. Ведення діловодства, бухгалтерського обліку та статистичної звітності у Центрі здійснюється відповідно до законодавства.</w:t>
      </w:r>
    </w:p>
    <w:p w14:paraId="79B788DC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6" w:name="1opuj5n"/>
      <w:bookmarkEnd w:id="76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6.11. Моніторинг та оцінювання якості соціальних послуг у Центрі проводиться відповідно до законодавства.</w:t>
      </w:r>
    </w:p>
    <w:p w14:paraId="110A47A0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7" w:name="48pi1tg"/>
      <w:bookmarkEnd w:id="77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6.12. Контроль за додержанням Центром вимог законодавства у сфері надання соціальних послуг здійснюється в порядку, визначеному законодавством.</w:t>
      </w:r>
    </w:p>
    <w:p w14:paraId="526A8796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8" w:name="2nusc19"/>
      <w:bookmarkEnd w:id="78"/>
      <w:r w:rsidRPr="00573DAF">
        <w:rPr>
          <w:rFonts w:ascii="Times New Roman" w:hAnsi="Times New Roman" w:cs="Times New Roman"/>
          <w:sz w:val="24"/>
          <w:szCs w:val="24"/>
          <w:lang w:val="uk-UA"/>
        </w:rPr>
        <w:t>6.13. 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місцевого бюджету та інших джерел, не заборонених законодавством.</w:t>
      </w:r>
    </w:p>
    <w:p w14:paraId="5BE063C0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79" w:name="3mzq4wv"/>
      <w:bookmarkStart w:id="80" w:name="1302m92"/>
      <w:bookmarkEnd w:id="79"/>
      <w:bookmarkEnd w:id="80"/>
      <w:r w:rsidRPr="00573DAF">
        <w:rPr>
          <w:rFonts w:ascii="Times New Roman" w:hAnsi="Times New Roman" w:cs="Times New Roman"/>
          <w:sz w:val="24"/>
          <w:szCs w:val="24"/>
          <w:lang w:val="uk-UA"/>
        </w:rPr>
        <w:t>6.14.  Засновник забезпечує створення та розвиток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14:paraId="4A5FA9EC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81" w:name="2250f4o"/>
      <w:bookmarkEnd w:id="81"/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6.15. </w:t>
      </w:r>
      <w:r w:rsidRPr="00573DAF">
        <w:rPr>
          <w:rFonts w:ascii="Times New Roman" w:hAnsi="Times New Roman" w:cs="Times New Roman"/>
          <w:sz w:val="24"/>
          <w:szCs w:val="24"/>
        </w:rPr>
        <w:t xml:space="preserve">Центр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право в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отримувати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гуманітарну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благодійну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73DA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3DAF">
        <w:rPr>
          <w:rFonts w:ascii="Times New Roman" w:hAnsi="Times New Roman" w:cs="Times New Roman"/>
          <w:sz w:val="24"/>
          <w:szCs w:val="24"/>
        </w:rPr>
        <w:t>тому</w:t>
      </w:r>
      <w:proofErr w:type="gram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-за кордону, яка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використовується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особам,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сім’ям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отримують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центрі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матеріально-технічної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бази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центру.</w:t>
      </w:r>
      <w:r w:rsidRPr="00573DAF">
        <w:rPr>
          <w:sz w:val="24"/>
          <w:szCs w:val="24"/>
        </w:rPr>
        <w:t xml:space="preserve"> </w:t>
      </w:r>
    </w:p>
    <w:p w14:paraId="53068F29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6.16.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 діючими державними будівельними нормами.</w:t>
      </w:r>
    </w:p>
    <w:p w14:paraId="3DAEFC39" w14:textId="4D251987" w:rsidR="000B7D88" w:rsidRPr="00573DAF" w:rsidRDefault="00B75527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6.17. </w:t>
      </w:r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Центр є </w:t>
      </w:r>
      <w:proofErr w:type="spellStart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юридичною</w:t>
      </w:r>
      <w:proofErr w:type="spellEnd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особою</w:t>
      </w:r>
      <w:proofErr w:type="gramEnd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має</w:t>
      </w:r>
      <w:proofErr w:type="spellEnd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самостійний</w:t>
      </w:r>
      <w:proofErr w:type="spellEnd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баланс, </w:t>
      </w:r>
      <w:proofErr w:type="spellStart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рахунки</w:t>
      </w:r>
      <w:proofErr w:type="spellEnd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органах Казначейства, печатку </w:t>
      </w:r>
      <w:proofErr w:type="spellStart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із</w:t>
      </w:r>
      <w:proofErr w:type="spellEnd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своїм</w:t>
      </w:r>
      <w:proofErr w:type="spellEnd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найменуванням</w:t>
      </w:r>
      <w:proofErr w:type="spellEnd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штампи</w:t>
      </w:r>
      <w:proofErr w:type="spellEnd"/>
      <w:r w:rsidR="008E7362" w:rsidRPr="00573DA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 бланки.</w:t>
      </w:r>
    </w:p>
    <w:p w14:paraId="0E2AF5FE" w14:textId="77777777" w:rsidR="00F84AAF" w:rsidRPr="00573DAF" w:rsidRDefault="00F84AAF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D0EF8DC" w14:textId="77777777" w:rsidR="000B7D88" w:rsidRPr="00573DAF" w:rsidRDefault="000B7D88" w:rsidP="000B7D88">
      <w:pPr>
        <w:pStyle w:val="2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7. ПРИПИНЕННЯ ДІЯЛЬНОСТІ</w:t>
      </w:r>
    </w:p>
    <w:p w14:paraId="426E0E2D" w14:textId="77777777" w:rsidR="000B7D88" w:rsidRPr="00573DAF" w:rsidRDefault="000B7D88" w:rsidP="000B7D88">
      <w:pPr>
        <w:pStyle w:val="Default"/>
        <w:jc w:val="both"/>
      </w:pPr>
      <w:r w:rsidRPr="00573DAF">
        <w:lastRenderedPageBreak/>
        <w:t xml:space="preserve">7.1. Припинення діяльності Центру здійснюється шляхом його реорганізації (злиття, приєднання, поділу, перетворення) або ліквідації – за рішенням засновника, а у випадках, передбачених законодавством України, - за рішенням суду або відповідних органів державної влади. </w:t>
      </w:r>
    </w:p>
    <w:p w14:paraId="1322B0BD" w14:textId="77777777" w:rsidR="000B7D88" w:rsidRPr="00573DAF" w:rsidRDefault="000B7D88" w:rsidP="000B7D88">
      <w:pPr>
        <w:pStyle w:val="Default"/>
        <w:jc w:val="both"/>
      </w:pPr>
      <w:r w:rsidRPr="00573DAF">
        <w:t xml:space="preserve">7.2 У разі припинення центру (ліквідації, злиття, поділу, приєднання або перетворення) усі активи центру передаються одній або кільком неприбутковим організаціям відповідного виду або зараховуються до доходу бюджету. </w:t>
      </w:r>
    </w:p>
    <w:p w14:paraId="34E2F4B7" w14:textId="77777777" w:rsidR="000B7D88" w:rsidRPr="00573DAF" w:rsidRDefault="000B7D88" w:rsidP="000B7D88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  <w:lang w:val="uk-UA"/>
        </w:rPr>
        <w:t>7.3. Зміни до цього Положення вносяться на підставі рішення Засновника шляхом викладення його у новій редакції у порядку встановленому чинним законодавством.</w:t>
      </w:r>
    </w:p>
    <w:p w14:paraId="01D2D0D9" w14:textId="77777777" w:rsidR="000B7D88" w:rsidRPr="00573DAF" w:rsidRDefault="000B7D88" w:rsidP="000B7D88">
      <w:pPr>
        <w:pStyle w:val="Default"/>
        <w:jc w:val="both"/>
      </w:pPr>
    </w:p>
    <w:p w14:paraId="0FA2C96F" w14:textId="77777777" w:rsidR="000B7D88" w:rsidRPr="00573DAF" w:rsidRDefault="000B7D88" w:rsidP="000B7D88">
      <w:pPr>
        <w:pStyle w:val="Default"/>
        <w:jc w:val="center"/>
        <w:rPr>
          <w:b/>
        </w:rPr>
      </w:pPr>
      <w:r w:rsidRPr="00573DAF">
        <w:rPr>
          <w:b/>
        </w:rPr>
        <w:t>8. ЗАКЛЮЧНІ ПОЛОЖЕННЯ</w:t>
      </w:r>
    </w:p>
    <w:p w14:paraId="73166E6E" w14:textId="77777777" w:rsidR="000B7D88" w:rsidRPr="00573DAF" w:rsidRDefault="000B7D88" w:rsidP="000B7D88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73DAF">
        <w:rPr>
          <w:rFonts w:ascii="Times New Roman" w:hAnsi="Times New Roman" w:cs="Times New Roman"/>
          <w:sz w:val="24"/>
          <w:szCs w:val="24"/>
        </w:rPr>
        <w:t xml:space="preserve">8.1. </w:t>
      </w:r>
      <w:proofErr w:type="spellStart"/>
      <w:proofErr w:type="gramStart"/>
      <w:r w:rsidRPr="00573DAF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набирає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з моменту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до чинного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доповнення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вносяться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в порядку,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визначеному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набувають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сили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з моменту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DAF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573DAF">
        <w:rPr>
          <w:rFonts w:ascii="Times New Roman" w:hAnsi="Times New Roman" w:cs="Times New Roman"/>
          <w:sz w:val="24"/>
          <w:szCs w:val="24"/>
        </w:rPr>
        <w:t>.</w:t>
      </w:r>
      <w:r w:rsidRPr="00573DAF">
        <w:rPr>
          <w:rFonts w:ascii="Times New Roman" w:hAnsi="Times New Roman" w:cs="Times New Roman"/>
          <w:color w:val="000000"/>
          <w:sz w:val="24"/>
          <w:szCs w:val="24"/>
          <w:lang w:val="uk-UA"/>
        </w:rPr>
        <w:t> </w:t>
      </w:r>
      <w:proofErr w:type="gramEnd"/>
    </w:p>
    <w:p w14:paraId="3E977144" w14:textId="77777777" w:rsidR="00595370" w:rsidRPr="00573DAF" w:rsidRDefault="00595370">
      <w:pPr>
        <w:rPr>
          <w:sz w:val="24"/>
          <w:szCs w:val="24"/>
          <w:lang w:val="uk-UA"/>
        </w:rPr>
      </w:pPr>
    </w:p>
    <w:sectPr w:rsidR="00595370" w:rsidRPr="00573DAF" w:rsidSect="0073600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78D2D" w14:textId="77777777" w:rsidR="006C6A48" w:rsidRDefault="006C6A48" w:rsidP="00736009">
      <w:r>
        <w:separator/>
      </w:r>
    </w:p>
  </w:endnote>
  <w:endnote w:type="continuationSeparator" w:id="0">
    <w:p w14:paraId="32C0CF11" w14:textId="77777777" w:rsidR="006C6A48" w:rsidRDefault="006C6A48" w:rsidP="0073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831830"/>
      <w:docPartObj>
        <w:docPartGallery w:val="Page Numbers (Bottom of Page)"/>
        <w:docPartUnique/>
      </w:docPartObj>
    </w:sdtPr>
    <w:sdtContent>
      <w:p w14:paraId="40D193BC" w14:textId="5966DB1A" w:rsidR="00736009" w:rsidRDefault="0073600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948">
          <w:rPr>
            <w:noProof/>
          </w:rPr>
          <w:t>5</w:t>
        </w:r>
        <w:r>
          <w:fldChar w:fldCharType="end"/>
        </w:r>
      </w:p>
    </w:sdtContent>
  </w:sdt>
  <w:p w14:paraId="4AA0A00E" w14:textId="77777777" w:rsidR="00736009" w:rsidRDefault="007360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67FEC" w14:textId="77777777" w:rsidR="006C6A48" w:rsidRDefault="006C6A48" w:rsidP="00736009">
      <w:r>
        <w:separator/>
      </w:r>
    </w:p>
  </w:footnote>
  <w:footnote w:type="continuationSeparator" w:id="0">
    <w:p w14:paraId="7C6D2566" w14:textId="77777777" w:rsidR="006C6A48" w:rsidRDefault="006C6A48" w:rsidP="00736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1320"/>
    <w:multiLevelType w:val="hybridMultilevel"/>
    <w:tmpl w:val="CC94C70C"/>
    <w:lvl w:ilvl="0" w:tplc="E9E82D04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B3224"/>
    <w:multiLevelType w:val="hybridMultilevel"/>
    <w:tmpl w:val="BB564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88"/>
    <w:rsid w:val="000B7D88"/>
    <w:rsid w:val="00224EFE"/>
    <w:rsid w:val="00270B90"/>
    <w:rsid w:val="002F18B8"/>
    <w:rsid w:val="003077EE"/>
    <w:rsid w:val="003A4849"/>
    <w:rsid w:val="003E5E42"/>
    <w:rsid w:val="00567306"/>
    <w:rsid w:val="00573DAF"/>
    <w:rsid w:val="00595370"/>
    <w:rsid w:val="005A20CD"/>
    <w:rsid w:val="005C1F5D"/>
    <w:rsid w:val="006C6A48"/>
    <w:rsid w:val="006D64E3"/>
    <w:rsid w:val="00715AB8"/>
    <w:rsid w:val="00736009"/>
    <w:rsid w:val="00762BED"/>
    <w:rsid w:val="007F4948"/>
    <w:rsid w:val="008B246D"/>
    <w:rsid w:val="008E7362"/>
    <w:rsid w:val="00AD7494"/>
    <w:rsid w:val="00B75527"/>
    <w:rsid w:val="00B91EE1"/>
    <w:rsid w:val="00C01901"/>
    <w:rsid w:val="00C94A98"/>
    <w:rsid w:val="00CA3D5C"/>
    <w:rsid w:val="00E12CC5"/>
    <w:rsid w:val="00E93C03"/>
    <w:rsid w:val="00EC4586"/>
    <w:rsid w:val="00EF70FC"/>
    <w:rsid w:val="00F42229"/>
    <w:rsid w:val="00F8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21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A3D5C"/>
    <w:pPr>
      <w:keepNext/>
      <w:jc w:val="center"/>
      <w:outlineLvl w:val="0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3D5C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CA3D5C"/>
    <w:pPr>
      <w:jc w:val="center"/>
    </w:pPr>
    <w:rPr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CA3D5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CA3D5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B7D88"/>
    <w:rPr>
      <w:color w:val="0000FF"/>
      <w:u w:val="single"/>
    </w:rPr>
  </w:style>
  <w:style w:type="paragraph" w:styleId="a7">
    <w:name w:val="No Spacing"/>
    <w:uiPriority w:val="1"/>
    <w:qFormat/>
    <w:rsid w:val="000B7D8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2">
    <w:name w:val="Обычный2"/>
    <w:uiPriority w:val="99"/>
    <w:rsid w:val="000B7D88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customStyle="1" w:styleId="rvps2">
    <w:name w:val="rvps2"/>
    <w:basedOn w:val="a"/>
    <w:uiPriority w:val="99"/>
    <w:rsid w:val="000B7D8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Default">
    <w:name w:val="Default"/>
    <w:rsid w:val="000B7D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character" w:customStyle="1" w:styleId="rvts6">
    <w:name w:val="rvts6"/>
    <w:rsid w:val="000B7D88"/>
  </w:style>
  <w:style w:type="paragraph" w:customStyle="1" w:styleId="11">
    <w:name w:val="1"/>
    <w:basedOn w:val="a"/>
    <w:rsid w:val="000B7D8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60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6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60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6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3600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60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A3D5C"/>
    <w:pPr>
      <w:keepNext/>
      <w:jc w:val="center"/>
      <w:outlineLvl w:val="0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3D5C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CA3D5C"/>
    <w:pPr>
      <w:jc w:val="center"/>
    </w:pPr>
    <w:rPr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CA3D5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CA3D5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B7D88"/>
    <w:rPr>
      <w:color w:val="0000FF"/>
      <w:u w:val="single"/>
    </w:rPr>
  </w:style>
  <w:style w:type="paragraph" w:styleId="a7">
    <w:name w:val="No Spacing"/>
    <w:uiPriority w:val="1"/>
    <w:qFormat/>
    <w:rsid w:val="000B7D8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2">
    <w:name w:val="Обычный2"/>
    <w:uiPriority w:val="99"/>
    <w:rsid w:val="000B7D88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customStyle="1" w:styleId="rvps2">
    <w:name w:val="rvps2"/>
    <w:basedOn w:val="a"/>
    <w:uiPriority w:val="99"/>
    <w:rsid w:val="000B7D8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Default">
    <w:name w:val="Default"/>
    <w:rsid w:val="000B7D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character" w:customStyle="1" w:styleId="rvts6">
    <w:name w:val="rvts6"/>
    <w:rsid w:val="000B7D88"/>
  </w:style>
  <w:style w:type="paragraph" w:customStyle="1" w:styleId="11">
    <w:name w:val="1"/>
    <w:basedOn w:val="a"/>
    <w:rsid w:val="000B7D88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60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6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60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6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3600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6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lada.pp.ua/goto/aHR0cHM6Ly96YWtvbi5yYWRhLmdvdi51YS9sYXdzL3Nob3cvMjU0JUQwJUJBLzk2LSVEMCVCMiVEMSU4MA==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vlada.pp.ua/goto/aHR0cHM6Ly96YWtvbi5yYWRhLmdvdi51YS9sYXdzL3Nob3cvMjI5Ny0xNw==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B6"/>
    <w:rsid w:val="00D45964"/>
    <w:rsid w:val="00E4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EE6DFAC28FD4862803D449055FEA66C">
    <w:name w:val="6EE6DFAC28FD4862803D449055FEA66C"/>
    <w:rsid w:val="00E42C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EE6DFAC28FD4862803D449055FEA66C">
    <w:name w:val="6EE6DFAC28FD4862803D449055FEA66C"/>
    <w:rsid w:val="00E42C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3525</Words>
  <Characters>20095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2</cp:lastModifiedBy>
  <cp:revision>21</cp:revision>
  <dcterms:created xsi:type="dcterms:W3CDTF">2021-12-14T06:19:00Z</dcterms:created>
  <dcterms:modified xsi:type="dcterms:W3CDTF">2021-12-14T14:13:00Z</dcterms:modified>
</cp:coreProperties>
</file>