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91" w:rsidRPr="008A0791" w:rsidRDefault="008A0791" w:rsidP="008A0791">
      <w:pPr>
        <w:spacing w:after="240"/>
        <w:jc w:val="center"/>
        <w:rPr>
          <w:b/>
          <w:sz w:val="24"/>
          <w:szCs w:val="24"/>
        </w:rPr>
      </w:pPr>
      <w:r w:rsidRPr="008A0791">
        <w:rPr>
          <w:b/>
          <w:noProof/>
          <w:sz w:val="24"/>
          <w:szCs w:val="24"/>
          <w:lang w:val="ru-RU"/>
        </w:rPr>
        <w:drawing>
          <wp:inline distT="0" distB="0" distL="0" distR="0" wp14:anchorId="567AB38B" wp14:editId="3C46C24C">
            <wp:extent cx="523875" cy="6477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91" w:rsidRPr="008A0791" w:rsidRDefault="008A0791" w:rsidP="008A0791">
      <w:pPr>
        <w:spacing w:after="240"/>
        <w:jc w:val="center"/>
        <w:rPr>
          <w:b/>
          <w:sz w:val="24"/>
          <w:szCs w:val="24"/>
        </w:rPr>
      </w:pPr>
      <w:r w:rsidRPr="008A0791">
        <w:rPr>
          <w:b/>
          <w:sz w:val="24"/>
          <w:szCs w:val="24"/>
        </w:rPr>
        <w:t>УКРАЇНА</w:t>
      </w:r>
    </w:p>
    <w:p w:rsidR="008A0791" w:rsidRPr="008A0791" w:rsidRDefault="008A0791" w:rsidP="008A0791">
      <w:pPr>
        <w:spacing w:after="240"/>
        <w:jc w:val="center"/>
        <w:rPr>
          <w:b/>
          <w:sz w:val="24"/>
          <w:szCs w:val="24"/>
        </w:rPr>
      </w:pPr>
      <w:r w:rsidRPr="008A0791">
        <w:rPr>
          <w:b/>
          <w:sz w:val="24"/>
          <w:szCs w:val="24"/>
        </w:rPr>
        <w:t>ОДЕСЬКА ОБЛАСТЬ</w:t>
      </w:r>
    </w:p>
    <w:p w:rsidR="008A0791" w:rsidRPr="008A0791" w:rsidRDefault="008A0791" w:rsidP="008A0791">
      <w:pPr>
        <w:jc w:val="center"/>
        <w:rPr>
          <w:b/>
          <w:sz w:val="24"/>
          <w:szCs w:val="24"/>
        </w:rPr>
      </w:pPr>
      <w:r w:rsidRPr="008A0791">
        <w:rPr>
          <w:b/>
          <w:sz w:val="24"/>
          <w:szCs w:val="24"/>
        </w:rPr>
        <w:t>ЛЮБАШІВСЬКА СЕЛИЩНА РАДА</w:t>
      </w:r>
    </w:p>
    <w:p w:rsidR="008A0791" w:rsidRPr="008A0791" w:rsidRDefault="008A0791" w:rsidP="008A0791">
      <w:pPr>
        <w:keepNext/>
        <w:ind w:left="720"/>
        <w:jc w:val="center"/>
        <w:outlineLvl w:val="1"/>
        <w:rPr>
          <w:b/>
          <w:sz w:val="24"/>
          <w:szCs w:val="24"/>
        </w:rPr>
      </w:pPr>
    </w:p>
    <w:p w:rsidR="008A0791" w:rsidRPr="008A0791" w:rsidRDefault="008A0791" w:rsidP="008A0791">
      <w:pPr>
        <w:jc w:val="center"/>
        <w:rPr>
          <w:b/>
          <w:sz w:val="24"/>
          <w:szCs w:val="24"/>
        </w:rPr>
      </w:pPr>
      <w:r w:rsidRPr="008A0791">
        <w:rPr>
          <w:b/>
          <w:sz w:val="24"/>
          <w:szCs w:val="24"/>
        </w:rPr>
        <w:t xml:space="preserve">_____ сесія </w:t>
      </w:r>
      <w:r w:rsidRPr="008A0791">
        <w:rPr>
          <w:b/>
          <w:sz w:val="24"/>
          <w:szCs w:val="24"/>
          <w:lang w:val="en-US"/>
        </w:rPr>
        <w:t>V</w:t>
      </w:r>
      <w:r w:rsidRPr="008A0791">
        <w:rPr>
          <w:b/>
          <w:sz w:val="24"/>
          <w:szCs w:val="24"/>
        </w:rPr>
        <w:t>ІІ</w:t>
      </w:r>
      <w:r w:rsidR="002A2779">
        <w:rPr>
          <w:b/>
          <w:sz w:val="24"/>
          <w:szCs w:val="24"/>
          <w:lang w:val="en-US"/>
        </w:rPr>
        <w:t>I</w:t>
      </w:r>
      <w:r w:rsidRPr="008A0791">
        <w:rPr>
          <w:b/>
          <w:sz w:val="24"/>
          <w:szCs w:val="24"/>
        </w:rPr>
        <w:t xml:space="preserve"> скликання</w:t>
      </w:r>
    </w:p>
    <w:p w:rsidR="008A0791" w:rsidRPr="008A0791" w:rsidRDefault="008A0791" w:rsidP="008A0791">
      <w:pPr>
        <w:jc w:val="center"/>
        <w:rPr>
          <w:b/>
          <w:sz w:val="24"/>
          <w:szCs w:val="24"/>
        </w:rPr>
      </w:pPr>
    </w:p>
    <w:p w:rsidR="008A0791" w:rsidRPr="008A0791" w:rsidRDefault="008A0791" w:rsidP="008A0791">
      <w:pPr>
        <w:keepNext/>
        <w:ind w:left="720"/>
        <w:jc w:val="center"/>
        <w:outlineLvl w:val="1"/>
        <w:rPr>
          <w:b/>
          <w:sz w:val="24"/>
          <w:szCs w:val="24"/>
        </w:rPr>
      </w:pPr>
    </w:p>
    <w:p w:rsidR="008A0791" w:rsidRPr="008A0791" w:rsidRDefault="008A0791" w:rsidP="008A0791">
      <w:pPr>
        <w:keepNext/>
        <w:ind w:left="720"/>
        <w:outlineLvl w:val="1"/>
        <w:rPr>
          <w:b/>
          <w:sz w:val="24"/>
          <w:szCs w:val="24"/>
        </w:rPr>
      </w:pPr>
      <w:r w:rsidRPr="008A0791">
        <w:rPr>
          <w:b/>
          <w:sz w:val="24"/>
          <w:szCs w:val="24"/>
        </w:rPr>
        <w:t xml:space="preserve">                                     </w:t>
      </w:r>
      <w:r w:rsidR="00790DE4">
        <w:rPr>
          <w:b/>
          <w:sz w:val="24"/>
          <w:szCs w:val="24"/>
        </w:rPr>
        <w:t xml:space="preserve">ПРОЄКТ  </w:t>
      </w:r>
      <w:r w:rsidRPr="008A0791">
        <w:rPr>
          <w:b/>
          <w:sz w:val="24"/>
          <w:szCs w:val="24"/>
        </w:rPr>
        <w:t xml:space="preserve"> </w:t>
      </w:r>
      <w:r w:rsidRPr="008A0791">
        <w:rPr>
          <w:b/>
          <w:sz w:val="24"/>
          <w:szCs w:val="24"/>
          <w:lang w:val="ru-RU"/>
        </w:rPr>
        <w:t xml:space="preserve">Р  І  Ш  Е  Н  </w:t>
      </w:r>
      <w:proofErr w:type="spellStart"/>
      <w:r w:rsidRPr="008A0791">
        <w:rPr>
          <w:b/>
          <w:sz w:val="24"/>
          <w:szCs w:val="24"/>
          <w:lang w:val="ru-RU"/>
        </w:rPr>
        <w:t>Н</w:t>
      </w:r>
      <w:proofErr w:type="spellEnd"/>
      <w:r w:rsidRPr="008A0791">
        <w:rPr>
          <w:b/>
          <w:sz w:val="24"/>
          <w:szCs w:val="24"/>
          <w:lang w:val="ru-RU"/>
        </w:rPr>
        <w:t xml:space="preserve">  Я</w:t>
      </w:r>
    </w:p>
    <w:p w:rsidR="008A0791" w:rsidRPr="008A0791" w:rsidRDefault="008A0791" w:rsidP="008A0791">
      <w:pPr>
        <w:jc w:val="center"/>
        <w:rPr>
          <w:sz w:val="24"/>
          <w:szCs w:val="24"/>
        </w:rPr>
      </w:pPr>
    </w:p>
    <w:p w:rsidR="008A0791" w:rsidRPr="008A0791" w:rsidRDefault="002A2779" w:rsidP="008A0791">
      <w:pPr>
        <w:rPr>
          <w:sz w:val="24"/>
          <w:szCs w:val="24"/>
        </w:rPr>
      </w:pPr>
      <w:r>
        <w:rPr>
          <w:sz w:val="24"/>
          <w:szCs w:val="24"/>
        </w:rPr>
        <w:t>«____»___________2021</w:t>
      </w:r>
      <w:r w:rsidR="008A0791" w:rsidRPr="008A0791">
        <w:rPr>
          <w:sz w:val="24"/>
          <w:szCs w:val="24"/>
        </w:rPr>
        <w:t xml:space="preserve"> р. </w:t>
      </w:r>
      <w:r w:rsidR="008A0791" w:rsidRPr="008A0791">
        <w:rPr>
          <w:sz w:val="24"/>
          <w:szCs w:val="24"/>
        </w:rPr>
        <w:tab/>
      </w:r>
      <w:r w:rsidR="008A0791" w:rsidRPr="008A0791">
        <w:rPr>
          <w:sz w:val="24"/>
          <w:szCs w:val="24"/>
        </w:rPr>
        <w:tab/>
      </w:r>
      <w:r w:rsidR="008A0791" w:rsidRPr="008A0791">
        <w:rPr>
          <w:sz w:val="24"/>
          <w:szCs w:val="24"/>
        </w:rPr>
        <w:tab/>
        <w:t xml:space="preserve">                                              № __________</w:t>
      </w:r>
    </w:p>
    <w:p w:rsidR="008A0791" w:rsidRPr="008A0791" w:rsidRDefault="008A0791" w:rsidP="008A0791">
      <w:pPr>
        <w:jc w:val="center"/>
        <w:rPr>
          <w:b/>
          <w:sz w:val="24"/>
          <w:szCs w:val="24"/>
        </w:rPr>
      </w:pPr>
    </w:p>
    <w:p w:rsidR="001500DB" w:rsidRPr="00790DE4" w:rsidRDefault="001500DB" w:rsidP="001500DB">
      <w:pPr>
        <w:rPr>
          <w:b/>
          <w:sz w:val="24"/>
          <w:szCs w:val="24"/>
        </w:rPr>
      </w:pPr>
    </w:p>
    <w:p w:rsidR="00F105A7" w:rsidRPr="00790DE4" w:rsidRDefault="00F105A7" w:rsidP="00950AD8">
      <w:pPr>
        <w:spacing w:line="276" w:lineRule="auto"/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</w:pPr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 xml:space="preserve">Про </w:t>
      </w:r>
      <w:r w:rsidR="00090C6A"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>не</w:t>
      </w:r>
      <w:r w:rsidR="00E35262"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>доцільність</w:t>
      </w:r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 xml:space="preserve"> прийняття</w:t>
      </w:r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val="ru-RU" w:eastAsia="en-US"/>
        </w:rPr>
        <w:t> </w:t>
      </w:r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 xml:space="preserve">з державної до комунальної власності </w:t>
      </w:r>
      <w:proofErr w:type="spellStart"/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>Любашівської</w:t>
      </w:r>
      <w:proofErr w:type="spellEnd"/>
      <w:r w:rsidRPr="00790DE4">
        <w:rPr>
          <w:rFonts w:eastAsiaTheme="minorHAnsi"/>
          <w:b/>
          <w:bCs/>
          <w:color w:val="1B1D1F"/>
          <w:sz w:val="24"/>
          <w:szCs w:val="24"/>
          <w:shd w:val="clear" w:color="auto" w:fill="FFFFFF"/>
          <w:lang w:eastAsia="en-US"/>
        </w:rPr>
        <w:t xml:space="preserve"> селищної ради Подільського району Одеської області захисної споруди цивільного захисту </w:t>
      </w:r>
    </w:p>
    <w:p w:rsidR="00F105A7" w:rsidRPr="00790DE4" w:rsidRDefault="00F105A7" w:rsidP="00F105A7">
      <w:pPr>
        <w:spacing w:after="360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790DE4">
        <w:rPr>
          <w:rFonts w:ascii="Arial" w:eastAsiaTheme="minorHAnsi" w:hAnsi="Arial" w:cs="Arial"/>
          <w:color w:val="1B1D1F"/>
          <w:sz w:val="24"/>
          <w:szCs w:val="24"/>
          <w:lang w:eastAsia="en-US"/>
        </w:rPr>
        <w:br/>
      </w:r>
      <w:r w:rsidRPr="00790DE4">
        <w:rPr>
          <w:rFonts w:eastAsiaTheme="minorHAnsi"/>
          <w:color w:val="1B1D1F"/>
          <w:sz w:val="24"/>
          <w:szCs w:val="24"/>
          <w:shd w:val="clear" w:color="auto" w:fill="FFFFFF"/>
          <w:lang w:eastAsia="en-US"/>
        </w:rPr>
        <w:t xml:space="preserve">     </w:t>
      </w:r>
      <w:r w:rsidRPr="00790DE4">
        <w:rPr>
          <w:rFonts w:eastAsiaTheme="minorHAnsi"/>
          <w:color w:val="1B1D1F"/>
          <w:sz w:val="24"/>
          <w:szCs w:val="24"/>
          <w:shd w:val="clear" w:color="auto" w:fill="FFFFFF"/>
          <w:lang w:eastAsia="en-US"/>
        </w:rPr>
        <w:tab/>
        <w:t xml:space="preserve">Відповідно до пункту 51 частини 1 статті 26 Закону України «Про місцеве самоврядування в Україні», частини 2 статті 4, статті 7 Закону України «Про передачу об’єктів права державної та комунальної власності», враховуючи </w:t>
      </w:r>
      <w:r w:rsidRPr="00790DE4">
        <w:rPr>
          <w:rFonts w:eastAsiaTheme="minorHAnsi" w:cstheme="minorBidi"/>
          <w:sz w:val="24"/>
          <w:szCs w:val="24"/>
          <w:shd w:val="clear" w:color="auto" w:fill="FFFFFF"/>
          <w:lang w:eastAsia="en-US"/>
        </w:rPr>
        <w:t xml:space="preserve">розпорядження Одеської обласної державної адміністрації від 18 жовтня 2021 р.  № 1035/од-2021 «Про передачу до комунальної власності </w:t>
      </w:r>
      <w:r w:rsidRPr="00790DE4">
        <w:rPr>
          <w:rFonts w:eastAsiaTheme="minorHAnsi" w:cstheme="minorBidi"/>
          <w:sz w:val="24"/>
          <w:szCs w:val="24"/>
          <w:lang w:eastAsia="en-US"/>
        </w:rPr>
        <w:t xml:space="preserve">територіальних громад сіл, селищ, міст Одеської області об’єктів житлового фонду, захисних споруд цивільного захисту, об’єктів інженерної інфраструктури, які у процесі </w:t>
      </w:r>
      <w:proofErr w:type="spellStart"/>
      <w:r w:rsidRPr="00790DE4">
        <w:rPr>
          <w:rFonts w:eastAsiaTheme="minorHAnsi" w:cstheme="minorBidi"/>
          <w:sz w:val="24"/>
          <w:szCs w:val="24"/>
          <w:lang w:val="ru-RU" w:eastAsia="en-US"/>
        </w:rPr>
        <w:t>приватизації</w:t>
      </w:r>
      <w:proofErr w:type="spellEnd"/>
      <w:r w:rsidRPr="00790DE4">
        <w:rPr>
          <w:rFonts w:eastAsiaTheme="minorHAnsi" w:cstheme="minorBidi"/>
          <w:sz w:val="24"/>
          <w:szCs w:val="24"/>
          <w:lang w:val="ru-RU" w:eastAsia="en-US"/>
        </w:rPr>
        <w:t xml:space="preserve"> не </w:t>
      </w:r>
      <w:proofErr w:type="spellStart"/>
      <w:r w:rsidRPr="00790DE4">
        <w:rPr>
          <w:rFonts w:eastAsiaTheme="minorHAnsi" w:cstheme="minorBidi"/>
          <w:sz w:val="24"/>
          <w:szCs w:val="24"/>
          <w:lang w:val="ru-RU" w:eastAsia="en-US"/>
        </w:rPr>
        <w:t>ввійшли</w:t>
      </w:r>
      <w:proofErr w:type="spellEnd"/>
      <w:r w:rsidRPr="00790DE4">
        <w:rPr>
          <w:rFonts w:eastAsiaTheme="minorHAnsi" w:cstheme="minorBidi"/>
          <w:sz w:val="24"/>
          <w:szCs w:val="24"/>
          <w:lang w:val="ru-RU" w:eastAsia="en-US"/>
        </w:rPr>
        <w:t xml:space="preserve"> до статутного</w:t>
      </w:r>
      <w:r w:rsidRPr="00790DE4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790DE4">
        <w:rPr>
          <w:rFonts w:eastAsiaTheme="minorHAnsi" w:cstheme="minorBidi"/>
          <w:sz w:val="24"/>
          <w:szCs w:val="24"/>
          <w:lang w:val="ru-RU" w:eastAsia="en-US"/>
        </w:rPr>
        <w:t>капіталу</w:t>
      </w:r>
      <w:proofErr w:type="spellEnd"/>
      <w:r w:rsidRPr="00790DE4">
        <w:rPr>
          <w:rFonts w:eastAsiaTheme="minorHAnsi" w:cstheme="minorBidi"/>
          <w:sz w:val="24"/>
          <w:szCs w:val="24"/>
          <w:lang w:val="ru-RU" w:eastAsia="en-US"/>
        </w:rPr>
        <w:t xml:space="preserve"> </w:t>
      </w:r>
      <w:proofErr w:type="spellStart"/>
      <w:r w:rsidRPr="00790DE4">
        <w:rPr>
          <w:rFonts w:eastAsiaTheme="minorHAnsi" w:cstheme="minorBidi"/>
          <w:sz w:val="24"/>
          <w:szCs w:val="24"/>
          <w:lang w:val="ru-RU" w:eastAsia="en-US"/>
        </w:rPr>
        <w:t>господарських</w:t>
      </w:r>
      <w:proofErr w:type="spellEnd"/>
      <w:r w:rsidRPr="00790DE4">
        <w:rPr>
          <w:rFonts w:eastAsiaTheme="minorHAnsi" w:cstheme="minorBidi"/>
          <w:sz w:val="24"/>
          <w:szCs w:val="24"/>
          <w:lang w:val="ru-RU" w:eastAsia="en-US"/>
        </w:rPr>
        <w:t xml:space="preserve"> </w:t>
      </w:r>
      <w:proofErr w:type="spellStart"/>
      <w:r w:rsidRPr="00790DE4">
        <w:rPr>
          <w:rFonts w:eastAsiaTheme="minorHAnsi" w:cstheme="minorBidi"/>
          <w:sz w:val="24"/>
          <w:szCs w:val="24"/>
          <w:lang w:val="ru-RU" w:eastAsia="en-US"/>
        </w:rPr>
        <w:t>товариств</w:t>
      </w:r>
      <w:proofErr w:type="spellEnd"/>
      <w:r w:rsidRPr="00790DE4">
        <w:rPr>
          <w:rFonts w:eastAsiaTheme="minorHAnsi" w:cstheme="minorBidi"/>
          <w:b/>
          <w:sz w:val="24"/>
          <w:szCs w:val="24"/>
          <w:lang w:eastAsia="en-US"/>
        </w:rPr>
        <w:t xml:space="preserve">» </w:t>
      </w:r>
      <w:r w:rsidRPr="00790DE4">
        <w:rPr>
          <w:rFonts w:eastAsiaTheme="minorHAnsi" w:cstheme="minorBidi"/>
          <w:sz w:val="24"/>
          <w:szCs w:val="24"/>
          <w:lang w:eastAsia="en-US"/>
        </w:rPr>
        <w:t xml:space="preserve">та висновок комісії по проведенню обстеження протирадіаційного укриття №58712, що знаходиться за </w:t>
      </w:r>
      <w:proofErr w:type="spellStart"/>
      <w:r w:rsidRPr="00790DE4">
        <w:rPr>
          <w:rFonts w:eastAsiaTheme="minorHAnsi" w:cstheme="minorBidi"/>
          <w:sz w:val="24"/>
          <w:szCs w:val="24"/>
          <w:lang w:eastAsia="en-US"/>
        </w:rPr>
        <w:t>адресою</w:t>
      </w:r>
      <w:proofErr w:type="spellEnd"/>
      <w:r w:rsidR="0030401A" w:rsidRPr="00790DE4">
        <w:rPr>
          <w:rFonts w:eastAsiaTheme="minorHAnsi" w:cstheme="minorBidi"/>
          <w:sz w:val="24"/>
          <w:szCs w:val="24"/>
          <w:lang w:eastAsia="en-US"/>
        </w:rPr>
        <w:t>:</w:t>
      </w:r>
      <w:r w:rsidRPr="00790DE4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Pr="00790DE4">
        <w:rPr>
          <w:sz w:val="24"/>
          <w:szCs w:val="24"/>
        </w:rPr>
        <w:t xml:space="preserve"> вул. Спортивна 4а</w:t>
      </w:r>
      <w:r w:rsidR="00090C6A" w:rsidRPr="00790DE4">
        <w:rPr>
          <w:sz w:val="24"/>
          <w:szCs w:val="24"/>
        </w:rPr>
        <w:t xml:space="preserve">, смт </w:t>
      </w:r>
      <w:proofErr w:type="spellStart"/>
      <w:r w:rsidR="00090C6A" w:rsidRPr="00790DE4">
        <w:rPr>
          <w:sz w:val="24"/>
          <w:szCs w:val="24"/>
        </w:rPr>
        <w:t>Любашівка</w:t>
      </w:r>
      <w:proofErr w:type="spellEnd"/>
      <w:r w:rsidRPr="00790DE4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="00790DE4">
        <w:rPr>
          <w:rFonts w:eastAsiaTheme="minorHAnsi" w:cstheme="minorBidi"/>
          <w:sz w:val="24"/>
          <w:szCs w:val="24"/>
          <w:lang w:eastAsia="en-US"/>
        </w:rPr>
        <w:t>селищна рада</w:t>
      </w:r>
      <w:r w:rsidRPr="00790DE4">
        <w:rPr>
          <w:rFonts w:eastAsiaTheme="minorHAnsi" w:cstheme="minorBidi"/>
          <w:sz w:val="24"/>
          <w:szCs w:val="24"/>
          <w:lang w:eastAsia="en-US"/>
        </w:rPr>
        <w:t xml:space="preserve"> </w:t>
      </w:r>
    </w:p>
    <w:p w:rsidR="001500DB" w:rsidRPr="00790DE4" w:rsidRDefault="00F105A7" w:rsidP="001500DB">
      <w:pPr>
        <w:tabs>
          <w:tab w:val="left" w:pos="1470"/>
        </w:tabs>
        <w:jc w:val="both"/>
        <w:rPr>
          <w:sz w:val="24"/>
          <w:szCs w:val="24"/>
        </w:rPr>
      </w:pPr>
      <w:r w:rsidRPr="00790DE4">
        <w:rPr>
          <w:sz w:val="24"/>
          <w:szCs w:val="24"/>
        </w:rPr>
        <w:t>ВИРІШИЛА</w:t>
      </w:r>
      <w:r w:rsidR="001500DB" w:rsidRPr="00790DE4">
        <w:rPr>
          <w:sz w:val="24"/>
          <w:szCs w:val="24"/>
        </w:rPr>
        <w:t>:</w:t>
      </w:r>
    </w:p>
    <w:p w:rsidR="00790DE4" w:rsidRPr="00790DE4" w:rsidRDefault="00790DE4" w:rsidP="001500DB">
      <w:pPr>
        <w:tabs>
          <w:tab w:val="left" w:pos="1470"/>
        </w:tabs>
        <w:jc w:val="both"/>
        <w:rPr>
          <w:sz w:val="24"/>
          <w:szCs w:val="24"/>
        </w:rPr>
      </w:pPr>
    </w:p>
    <w:p w:rsidR="00F105A7" w:rsidRPr="00790DE4" w:rsidRDefault="00090C6A" w:rsidP="00790DE4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spacing w:line="276" w:lineRule="auto"/>
        <w:ind w:left="0" w:right="-142" w:firstLine="567"/>
        <w:jc w:val="both"/>
        <w:rPr>
          <w:lang w:val="uk-UA"/>
        </w:rPr>
      </w:pPr>
      <w:r w:rsidRPr="00790DE4">
        <w:rPr>
          <w:rFonts w:eastAsiaTheme="minorHAnsi"/>
          <w:color w:val="1B1D1F"/>
          <w:shd w:val="clear" w:color="auto" w:fill="FFFFFF"/>
          <w:lang w:val="uk-UA"/>
        </w:rPr>
        <w:t xml:space="preserve"> Вважати недоцільним п</w:t>
      </w:r>
      <w:r w:rsidR="00F105A7" w:rsidRPr="00790DE4">
        <w:rPr>
          <w:rFonts w:eastAsiaTheme="minorHAnsi"/>
          <w:color w:val="1B1D1F"/>
          <w:shd w:val="clear" w:color="auto" w:fill="FFFFFF"/>
          <w:lang w:val="uk-UA"/>
        </w:rPr>
        <w:t xml:space="preserve">рийняття з державної до комунальної власності </w:t>
      </w:r>
      <w:proofErr w:type="spellStart"/>
      <w:r w:rsidR="00F105A7" w:rsidRPr="00790DE4">
        <w:rPr>
          <w:rFonts w:eastAsiaTheme="minorHAnsi"/>
          <w:color w:val="1B1D1F"/>
          <w:shd w:val="clear" w:color="auto" w:fill="FFFFFF"/>
          <w:lang w:val="uk-UA"/>
        </w:rPr>
        <w:t>Любашівської</w:t>
      </w:r>
      <w:proofErr w:type="spellEnd"/>
      <w:r w:rsidR="00F105A7" w:rsidRPr="00790DE4">
        <w:rPr>
          <w:rFonts w:eastAsiaTheme="minorHAnsi"/>
          <w:color w:val="1B1D1F"/>
          <w:shd w:val="clear" w:color="auto" w:fill="FFFFFF"/>
          <w:lang w:val="uk-UA"/>
        </w:rPr>
        <w:t xml:space="preserve"> селищної ради Подільського району Одеської області захисної споруди цивільного захисту, а саме </w:t>
      </w:r>
      <w:r w:rsidR="00F105A7" w:rsidRPr="00790DE4">
        <w:rPr>
          <w:lang w:val="uk-UA"/>
        </w:rPr>
        <w:t xml:space="preserve">укриття № 58712, що знаходиться за </w:t>
      </w:r>
      <w:proofErr w:type="spellStart"/>
      <w:r w:rsidR="00F105A7" w:rsidRPr="00790DE4">
        <w:rPr>
          <w:lang w:val="uk-UA"/>
        </w:rPr>
        <w:t>адресою</w:t>
      </w:r>
      <w:proofErr w:type="spellEnd"/>
      <w:r w:rsidR="00F105A7" w:rsidRPr="00790DE4">
        <w:rPr>
          <w:lang w:val="uk-UA"/>
        </w:rPr>
        <w:t>: 6650</w:t>
      </w:r>
      <w:r w:rsidR="00BF1FDF">
        <w:rPr>
          <w:lang w:val="uk-UA"/>
        </w:rPr>
        <w:t>2</w:t>
      </w:r>
      <w:bookmarkStart w:id="0" w:name="_GoBack"/>
      <w:bookmarkEnd w:id="0"/>
      <w:r w:rsidR="00F105A7" w:rsidRPr="00790DE4">
        <w:rPr>
          <w:lang w:val="uk-UA"/>
        </w:rPr>
        <w:t xml:space="preserve">, Одеська область, Подільський район, смт </w:t>
      </w:r>
      <w:proofErr w:type="spellStart"/>
      <w:r w:rsidR="00F105A7" w:rsidRPr="00790DE4">
        <w:rPr>
          <w:lang w:val="uk-UA"/>
        </w:rPr>
        <w:t>Любашівка</w:t>
      </w:r>
      <w:proofErr w:type="spellEnd"/>
      <w:r w:rsidR="00F105A7" w:rsidRPr="00790DE4">
        <w:rPr>
          <w:lang w:val="uk-UA"/>
        </w:rPr>
        <w:t xml:space="preserve">, вул. Спортивна, 4а.      </w:t>
      </w:r>
    </w:p>
    <w:p w:rsidR="00F105A7" w:rsidRPr="00790DE4" w:rsidRDefault="00F105A7" w:rsidP="00790DE4">
      <w:pPr>
        <w:pStyle w:val="a3"/>
        <w:numPr>
          <w:ilvl w:val="0"/>
          <w:numId w:val="3"/>
        </w:numPr>
        <w:tabs>
          <w:tab w:val="left" w:pos="993"/>
        </w:tabs>
        <w:spacing w:after="200"/>
        <w:ind w:left="0" w:firstLine="567"/>
        <w:jc w:val="both"/>
      </w:pPr>
      <w:r w:rsidRPr="00790DE4">
        <w:rPr>
          <w:rFonts w:eastAsiaTheme="minorHAnsi"/>
        </w:rPr>
        <w:t xml:space="preserve">Контроль за </w:t>
      </w:r>
      <w:proofErr w:type="spellStart"/>
      <w:r w:rsidRPr="00790DE4">
        <w:rPr>
          <w:rFonts w:eastAsiaTheme="minorHAnsi"/>
        </w:rPr>
        <w:t>виконанням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даного</w:t>
      </w:r>
      <w:proofErr w:type="spellEnd"/>
      <w:r w:rsidRPr="00790DE4">
        <w:rPr>
          <w:rFonts w:eastAsiaTheme="minorHAnsi"/>
        </w:rPr>
        <w:t xml:space="preserve"> </w:t>
      </w:r>
      <w:proofErr w:type="spellStart"/>
      <w:proofErr w:type="gramStart"/>
      <w:r w:rsidRPr="00790DE4">
        <w:rPr>
          <w:rFonts w:eastAsiaTheme="minorHAnsi"/>
        </w:rPr>
        <w:t>р</w:t>
      </w:r>
      <w:proofErr w:type="gramEnd"/>
      <w:r w:rsidRPr="00790DE4">
        <w:rPr>
          <w:rFonts w:eastAsiaTheme="minorHAnsi"/>
        </w:rPr>
        <w:t>ішення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покласти</w:t>
      </w:r>
      <w:proofErr w:type="spellEnd"/>
      <w:r w:rsidRPr="00790DE4">
        <w:rPr>
          <w:rFonts w:eastAsiaTheme="minorHAnsi"/>
        </w:rPr>
        <w:t xml:space="preserve"> на </w:t>
      </w:r>
      <w:proofErr w:type="spellStart"/>
      <w:r w:rsidRPr="00790DE4">
        <w:rPr>
          <w:rFonts w:eastAsiaTheme="minorHAnsi"/>
        </w:rPr>
        <w:t>постійну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комісію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Любашівської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селищної</w:t>
      </w:r>
      <w:proofErr w:type="spellEnd"/>
      <w:r w:rsidRPr="00790DE4">
        <w:rPr>
          <w:rFonts w:eastAsiaTheme="minorHAnsi"/>
        </w:rPr>
        <w:t xml:space="preserve">  ради з </w:t>
      </w:r>
      <w:proofErr w:type="spellStart"/>
      <w:r w:rsidRPr="00790DE4">
        <w:rPr>
          <w:rFonts w:eastAsiaTheme="minorHAnsi"/>
        </w:rPr>
        <w:t>питань</w:t>
      </w:r>
      <w:proofErr w:type="spellEnd"/>
      <w:r w:rsidRPr="00790DE4">
        <w:rPr>
          <w:rFonts w:eastAsiaTheme="minorHAnsi"/>
        </w:rPr>
        <w:t xml:space="preserve">  </w:t>
      </w:r>
      <w:proofErr w:type="spellStart"/>
      <w:r w:rsidRPr="00790DE4">
        <w:rPr>
          <w:rFonts w:eastAsiaTheme="minorHAnsi"/>
        </w:rPr>
        <w:t>житлово-комунального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господарства</w:t>
      </w:r>
      <w:proofErr w:type="spellEnd"/>
      <w:r w:rsidRPr="00790DE4">
        <w:rPr>
          <w:rFonts w:eastAsiaTheme="minorHAnsi"/>
        </w:rPr>
        <w:t xml:space="preserve"> та </w:t>
      </w:r>
      <w:proofErr w:type="spellStart"/>
      <w:r w:rsidRPr="00790DE4">
        <w:rPr>
          <w:rFonts w:eastAsiaTheme="minorHAnsi"/>
        </w:rPr>
        <w:t>комунальн</w:t>
      </w:r>
      <w:r w:rsidR="00F161A4" w:rsidRPr="00790DE4">
        <w:rPr>
          <w:rFonts w:eastAsiaTheme="minorHAnsi"/>
        </w:rPr>
        <w:t>ої</w:t>
      </w:r>
      <w:proofErr w:type="spellEnd"/>
      <w:r w:rsidR="00F161A4" w:rsidRPr="00790DE4">
        <w:rPr>
          <w:rFonts w:eastAsiaTheme="minorHAnsi"/>
        </w:rPr>
        <w:t xml:space="preserve"> </w:t>
      </w:r>
      <w:proofErr w:type="spellStart"/>
      <w:r w:rsidR="00F161A4" w:rsidRPr="00790DE4">
        <w:rPr>
          <w:rFonts w:eastAsiaTheme="minorHAnsi"/>
        </w:rPr>
        <w:t>власності</w:t>
      </w:r>
      <w:proofErr w:type="spellEnd"/>
      <w:r w:rsidR="00F161A4" w:rsidRPr="00790DE4">
        <w:rPr>
          <w:rFonts w:eastAsiaTheme="minorHAnsi"/>
        </w:rPr>
        <w:t xml:space="preserve">, </w:t>
      </w:r>
      <w:proofErr w:type="spellStart"/>
      <w:r w:rsidR="00F161A4" w:rsidRPr="00790DE4">
        <w:rPr>
          <w:rFonts w:eastAsiaTheme="minorHAnsi"/>
        </w:rPr>
        <w:t>промисловості</w:t>
      </w:r>
      <w:proofErr w:type="spellEnd"/>
      <w:r w:rsidR="00F161A4" w:rsidRPr="00790DE4">
        <w:rPr>
          <w:rFonts w:eastAsiaTheme="minorHAnsi"/>
        </w:rPr>
        <w:t>, п</w:t>
      </w:r>
      <w:r w:rsidR="00F161A4" w:rsidRPr="00790DE4">
        <w:rPr>
          <w:rFonts w:eastAsiaTheme="minorHAnsi"/>
          <w:lang w:val="uk-UA"/>
        </w:rPr>
        <w:t>ід</w:t>
      </w:r>
      <w:proofErr w:type="spellStart"/>
      <w:r w:rsidRPr="00790DE4">
        <w:rPr>
          <w:rFonts w:eastAsiaTheme="minorHAnsi"/>
        </w:rPr>
        <w:t>приємництва</w:t>
      </w:r>
      <w:proofErr w:type="spellEnd"/>
      <w:r w:rsidRPr="00790DE4">
        <w:rPr>
          <w:rFonts w:eastAsiaTheme="minorHAnsi"/>
        </w:rPr>
        <w:t xml:space="preserve">, транспорту, </w:t>
      </w:r>
      <w:proofErr w:type="spellStart"/>
      <w:r w:rsidRPr="00790DE4">
        <w:rPr>
          <w:rFonts w:eastAsiaTheme="minorHAnsi"/>
        </w:rPr>
        <w:t>зв</w:t>
      </w:r>
      <w:r w:rsidR="003A3677" w:rsidRPr="00790DE4">
        <w:rPr>
          <w:rFonts w:eastAsiaTheme="minorHAnsi"/>
        </w:rPr>
        <w:t>’язку</w:t>
      </w:r>
      <w:proofErr w:type="spellEnd"/>
      <w:r w:rsidRPr="00790DE4">
        <w:rPr>
          <w:rFonts w:eastAsiaTheme="minorHAnsi"/>
        </w:rPr>
        <w:t xml:space="preserve"> та </w:t>
      </w:r>
      <w:proofErr w:type="spellStart"/>
      <w:r w:rsidRPr="00790DE4">
        <w:rPr>
          <w:rFonts w:eastAsiaTheme="minorHAnsi"/>
        </w:rPr>
        <w:t>сфери</w:t>
      </w:r>
      <w:proofErr w:type="spellEnd"/>
      <w:r w:rsidRPr="00790DE4">
        <w:rPr>
          <w:rFonts w:eastAsiaTheme="minorHAnsi"/>
        </w:rPr>
        <w:t xml:space="preserve"> </w:t>
      </w:r>
      <w:proofErr w:type="spellStart"/>
      <w:r w:rsidRPr="00790DE4">
        <w:rPr>
          <w:rFonts w:eastAsiaTheme="minorHAnsi"/>
        </w:rPr>
        <w:t>послуг</w:t>
      </w:r>
      <w:proofErr w:type="spellEnd"/>
      <w:r w:rsidR="00790DE4">
        <w:rPr>
          <w:rFonts w:eastAsiaTheme="minorHAnsi"/>
          <w:lang w:val="uk-UA"/>
        </w:rPr>
        <w:t>.</w:t>
      </w:r>
    </w:p>
    <w:p w:rsidR="001500DB" w:rsidRPr="00790DE4" w:rsidRDefault="001500DB" w:rsidP="001500DB">
      <w:pPr>
        <w:jc w:val="both"/>
        <w:rPr>
          <w:sz w:val="24"/>
          <w:szCs w:val="24"/>
        </w:rPr>
      </w:pPr>
    </w:p>
    <w:p w:rsidR="001500DB" w:rsidRPr="00790DE4" w:rsidRDefault="001500DB" w:rsidP="00790DE4">
      <w:pPr>
        <w:rPr>
          <w:b/>
          <w:sz w:val="24"/>
          <w:szCs w:val="24"/>
        </w:rPr>
      </w:pPr>
      <w:proofErr w:type="spellStart"/>
      <w:r w:rsidRPr="00790DE4">
        <w:rPr>
          <w:b/>
          <w:sz w:val="24"/>
          <w:szCs w:val="24"/>
        </w:rPr>
        <w:t>Любашівський</w:t>
      </w:r>
      <w:proofErr w:type="spellEnd"/>
      <w:r w:rsidR="00790DE4">
        <w:rPr>
          <w:b/>
          <w:sz w:val="24"/>
          <w:szCs w:val="24"/>
        </w:rPr>
        <w:t xml:space="preserve"> </w:t>
      </w:r>
      <w:r w:rsidRPr="00790DE4">
        <w:rPr>
          <w:b/>
          <w:sz w:val="24"/>
          <w:szCs w:val="24"/>
        </w:rPr>
        <w:t>селищний голова                                                                        Павлов Г.А.</w:t>
      </w:r>
    </w:p>
    <w:p w:rsidR="001500DB" w:rsidRPr="00790DE4" w:rsidRDefault="001500DB" w:rsidP="00790DE4">
      <w:pPr>
        <w:rPr>
          <w:b/>
          <w:sz w:val="24"/>
          <w:szCs w:val="24"/>
        </w:rPr>
      </w:pPr>
    </w:p>
    <w:p w:rsidR="006E516A" w:rsidRPr="00790DE4" w:rsidRDefault="006E516A">
      <w:pPr>
        <w:rPr>
          <w:sz w:val="24"/>
          <w:szCs w:val="24"/>
        </w:rPr>
      </w:pPr>
    </w:p>
    <w:sectPr w:rsidR="006E516A" w:rsidRPr="00790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705A"/>
    <w:multiLevelType w:val="hybridMultilevel"/>
    <w:tmpl w:val="4FA6E7C6"/>
    <w:lvl w:ilvl="0" w:tplc="87AA05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13990"/>
    <w:multiLevelType w:val="hybridMultilevel"/>
    <w:tmpl w:val="1F4C041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874F1"/>
    <w:multiLevelType w:val="hybridMultilevel"/>
    <w:tmpl w:val="4BD46EC8"/>
    <w:lvl w:ilvl="0" w:tplc="87AA0592">
      <w:start w:val="1"/>
      <w:numFmt w:val="decimal"/>
      <w:lvlText w:val="%1."/>
      <w:lvlJc w:val="left"/>
      <w:pPr>
        <w:ind w:left="14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DB"/>
    <w:rsid w:val="00090C6A"/>
    <w:rsid w:val="000E4651"/>
    <w:rsid w:val="001500DB"/>
    <w:rsid w:val="002A2779"/>
    <w:rsid w:val="0030401A"/>
    <w:rsid w:val="003A3677"/>
    <w:rsid w:val="006C6A17"/>
    <w:rsid w:val="006E516A"/>
    <w:rsid w:val="00790DE4"/>
    <w:rsid w:val="00864BF1"/>
    <w:rsid w:val="008A0791"/>
    <w:rsid w:val="00950AD8"/>
    <w:rsid w:val="00954958"/>
    <w:rsid w:val="00AD2975"/>
    <w:rsid w:val="00BF1FDF"/>
    <w:rsid w:val="00E35262"/>
    <w:rsid w:val="00F105A7"/>
    <w:rsid w:val="00F1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D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864B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864BF1"/>
    <w:pPr>
      <w:keepNext/>
      <w:ind w:left="720"/>
      <w:jc w:val="center"/>
      <w:outlineLvl w:val="1"/>
    </w:pPr>
    <w:rPr>
      <w:sz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64BF1"/>
    <w:rPr>
      <w:sz w:val="24"/>
    </w:rPr>
  </w:style>
  <w:style w:type="paragraph" w:styleId="a3">
    <w:name w:val="List Paragraph"/>
    <w:basedOn w:val="a"/>
    <w:uiPriority w:val="34"/>
    <w:qFormat/>
    <w:rsid w:val="00864BF1"/>
    <w:pPr>
      <w:ind w:left="720"/>
      <w:contextualSpacing/>
    </w:pPr>
    <w:rPr>
      <w:sz w:val="24"/>
      <w:szCs w:val="24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1500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0DB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0D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864B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864BF1"/>
    <w:pPr>
      <w:keepNext/>
      <w:ind w:left="720"/>
      <w:jc w:val="center"/>
      <w:outlineLvl w:val="1"/>
    </w:pPr>
    <w:rPr>
      <w:sz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64BF1"/>
    <w:rPr>
      <w:sz w:val="24"/>
    </w:rPr>
  </w:style>
  <w:style w:type="paragraph" w:styleId="a3">
    <w:name w:val="List Paragraph"/>
    <w:basedOn w:val="a"/>
    <w:uiPriority w:val="34"/>
    <w:qFormat/>
    <w:rsid w:val="00864BF1"/>
    <w:pPr>
      <w:ind w:left="720"/>
      <w:contextualSpacing/>
    </w:pPr>
    <w:rPr>
      <w:sz w:val="24"/>
      <w:szCs w:val="24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1500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0DB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17</cp:revision>
  <cp:lastPrinted>2021-12-09T13:30:00Z</cp:lastPrinted>
  <dcterms:created xsi:type="dcterms:W3CDTF">2021-12-03T13:23:00Z</dcterms:created>
  <dcterms:modified xsi:type="dcterms:W3CDTF">2021-12-10T12:38:00Z</dcterms:modified>
</cp:coreProperties>
</file>