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F3" w:rsidRDefault="00E77FF3" w:rsidP="00392A54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2B1142" wp14:editId="2841F8E7">
            <wp:extent cx="520700" cy="6381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F3" w:rsidRDefault="00E77FF3" w:rsidP="00392A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E77FF3" w:rsidRDefault="00E77FF3" w:rsidP="00392A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E77FF3" w:rsidRDefault="00E77FF3" w:rsidP="00392A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E77FF3" w:rsidRDefault="00E77FF3" w:rsidP="00392A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E77FF3" w:rsidRDefault="00E77FF3" w:rsidP="00392A54">
      <w:pPr>
        <w:keepNext/>
        <w:spacing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__ сесія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E77FF3" w:rsidRDefault="00E77FF3" w:rsidP="00392A54">
      <w:pPr>
        <w:keepNext/>
        <w:spacing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E77FF3" w:rsidRDefault="00E77FF3" w:rsidP="00E77FF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«__» _________ 20</w:t>
      </w:r>
      <w:r w:rsidR="00445801">
        <w:rPr>
          <w:rFonts w:ascii="Times New Roman" w:hAnsi="Times New Roman"/>
          <w:sz w:val="24"/>
          <w:szCs w:val="24"/>
          <w:lang w:val="uk-UA"/>
        </w:rPr>
        <w:t>___ року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445801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№ ____</w:t>
      </w:r>
      <w:r w:rsidR="00445801">
        <w:rPr>
          <w:rFonts w:ascii="Times New Roman" w:hAnsi="Times New Roman"/>
          <w:sz w:val="24"/>
          <w:szCs w:val="24"/>
          <w:lang w:val="uk-UA"/>
        </w:rPr>
        <w:t>_</w:t>
      </w:r>
      <w:r>
        <w:rPr>
          <w:rFonts w:ascii="Times New Roman" w:hAnsi="Times New Roman"/>
          <w:sz w:val="24"/>
          <w:szCs w:val="24"/>
          <w:lang w:val="uk-UA"/>
        </w:rPr>
        <w:t>__</w:t>
      </w:r>
    </w:p>
    <w:p w:rsidR="00BA3C84" w:rsidRDefault="00E77FF3" w:rsidP="00392A54">
      <w:pPr>
        <w:tabs>
          <w:tab w:val="left" w:pos="9214"/>
          <w:tab w:val="left" w:pos="9355"/>
        </w:tabs>
        <w:spacing w:after="0"/>
        <w:ind w:right="-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A3C84">
        <w:rPr>
          <w:rFonts w:ascii="Times New Roman" w:hAnsi="Times New Roman"/>
          <w:b/>
          <w:sz w:val="24"/>
          <w:szCs w:val="24"/>
          <w:lang w:val="uk-UA"/>
        </w:rPr>
        <w:t>надання згоди на безоплатне прийняття</w:t>
      </w:r>
      <w:r w:rsidR="00392A5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BA3C84">
        <w:rPr>
          <w:rFonts w:ascii="Times New Roman" w:hAnsi="Times New Roman"/>
          <w:b/>
          <w:sz w:val="24"/>
          <w:szCs w:val="24"/>
          <w:lang w:val="uk-UA"/>
        </w:rPr>
        <w:t>ноутбуків зі спільної власності територіальних</w:t>
      </w:r>
      <w:r w:rsidR="00392A5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A3C84">
        <w:rPr>
          <w:rFonts w:ascii="Times New Roman" w:hAnsi="Times New Roman"/>
          <w:b/>
          <w:sz w:val="24"/>
          <w:szCs w:val="24"/>
          <w:lang w:val="uk-UA"/>
        </w:rPr>
        <w:t>громад сіл, селищ, міст Одеської області до</w:t>
      </w:r>
      <w:r w:rsidR="00392A5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A3C84">
        <w:rPr>
          <w:rFonts w:ascii="Times New Roman" w:hAnsi="Times New Roman"/>
          <w:b/>
          <w:sz w:val="24"/>
          <w:szCs w:val="24"/>
          <w:lang w:val="uk-UA"/>
        </w:rPr>
        <w:t xml:space="preserve">комунальної власності </w:t>
      </w:r>
      <w:proofErr w:type="spellStart"/>
      <w:r w:rsidR="00BA3C84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="00BA3C84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392A5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A3C84">
        <w:rPr>
          <w:rFonts w:ascii="Times New Roman" w:hAnsi="Times New Roman"/>
          <w:b/>
          <w:sz w:val="24"/>
          <w:szCs w:val="24"/>
          <w:lang w:val="uk-UA"/>
        </w:rPr>
        <w:t>територіальної громади</w:t>
      </w:r>
    </w:p>
    <w:p w:rsidR="00FF4F26" w:rsidRPr="00DA4DEA" w:rsidRDefault="00FF4F26" w:rsidP="00BA3C84">
      <w:pPr>
        <w:tabs>
          <w:tab w:val="left" w:pos="5245"/>
        </w:tabs>
        <w:spacing w:after="0"/>
        <w:ind w:right="4110"/>
        <w:rPr>
          <w:rFonts w:ascii="Times New Roman" w:hAnsi="Times New Roman"/>
          <w:b/>
          <w:sz w:val="18"/>
          <w:szCs w:val="18"/>
          <w:lang w:val="uk-UA"/>
        </w:rPr>
      </w:pPr>
    </w:p>
    <w:p w:rsidR="00E77FF3" w:rsidRDefault="00E77FF3" w:rsidP="00E77FF3">
      <w:pPr>
        <w:spacing w:after="0"/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E77FF3" w:rsidRPr="006758DD" w:rsidRDefault="00E77FF3" w:rsidP="006758DD">
      <w:pPr>
        <w:spacing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</w:t>
      </w:r>
      <w:r w:rsidR="00D72029">
        <w:rPr>
          <w:rFonts w:ascii="Times New Roman" w:hAnsi="Times New Roman"/>
          <w:sz w:val="24"/>
          <w:szCs w:val="24"/>
          <w:lang w:val="uk-UA"/>
        </w:rPr>
        <w:t xml:space="preserve">атей 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 xml:space="preserve">26, 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60, аб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з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.3 ч.10 «Прикінцевих та перехідних положень» Закону України «Про місцеве самоврядування в Україні», ст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 xml:space="preserve">атей 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3,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 xml:space="preserve">4, 6 Закону України «Про передачу об’єктів права державної та комунальної власності», 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враховуючи лист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 xml:space="preserve"> Департаменту 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ос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в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іти і науки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 xml:space="preserve"> Одеської обласної державної адміністрації від 31.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12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.2021 року №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>2348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/</w:t>
      </w:r>
      <w:r w:rsidR="00D72029">
        <w:rPr>
          <w:rFonts w:ascii="Times New Roman" w:eastAsiaTheme="minorHAnsi" w:hAnsi="Times New Roman"/>
          <w:sz w:val="24"/>
          <w:szCs w:val="24"/>
          <w:lang w:val="uk-UA"/>
        </w:rPr>
        <w:t xml:space="preserve">01/52-01-01 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>пр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о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 xml:space="preserve"> розгляд </w:t>
      </w:r>
      <w:r w:rsidR="009376DB">
        <w:rPr>
          <w:rFonts w:ascii="Times New Roman" w:eastAsiaTheme="minorHAnsi" w:hAnsi="Times New Roman"/>
          <w:sz w:val="24"/>
          <w:szCs w:val="24"/>
          <w:lang w:val="uk-UA"/>
        </w:rPr>
        <w:t xml:space="preserve">на черговій сесії 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>питання щодо надання згоди</w:t>
      </w:r>
      <w:r w:rsidR="009376DB">
        <w:rPr>
          <w:rFonts w:ascii="Times New Roman" w:eastAsiaTheme="minorHAnsi" w:hAnsi="Times New Roman"/>
          <w:sz w:val="24"/>
          <w:szCs w:val="24"/>
          <w:lang w:val="uk-UA"/>
        </w:rPr>
        <w:t xml:space="preserve">          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 xml:space="preserve"> на 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>безоплатне прийняття ноутбуків</w:t>
      </w:r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,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 xml:space="preserve"> які придбані</w:t>
      </w:r>
      <w:r w:rsidR="004F63A5">
        <w:rPr>
          <w:rFonts w:ascii="Times New Roman" w:eastAsiaTheme="minorHAnsi" w:hAnsi="Times New Roman"/>
          <w:sz w:val="24"/>
          <w:szCs w:val="24"/>
          <w:lang w:val="uk-UA"/>
        </w:rPr>
        <w:t xml:space="preserve"> за рахунок субвенції з державного бюджету та коштів місцевого бюджету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 xml:space="preserve"> та знаходяться в закладах загальної середньої освіти </w:t>
      </w:r>
      <w:r w:rsidR="009376DB">
        <w:rPr>
          <w:rFonts w:ascii="Times New Roman" w:eastAsiaTheme="minorHAnsi" w:hAnsi="Times New Roman"/>
          <w:sz w:val="24"/>
          <w:szCs w:val="24"/>
          <w:lang w:val="uk-UA"/>
        </w:rPr>
        <w:t xml:space="preserve">та прийняті </w:t>
      </w:r>
      <w:r w:rsidR="004F63A5">
        <w:rPr>
          <w:rFonts w:ascii="Times New Roman" w:eastAsiaTheme="minorHAnsi" w:hAnsi="Times New Roman"/>
          <w:sz w:val="24"/>
          <w:szCs w:val="24"/>
          <w:lang w:val="uk-UA"/>
        </w:rPr>
        <w:t>згідно договору №45 відповідального зберігання з правом безоплатного користування від 17.12.2021 року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 xml:space="preserve">, </w:t>
      </w:r>
      <w:proofErr w:type="spellStart"/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>Любашівська</w:t>
      </w:r>
      <w:proofErr w:type="spellEnd"/>
      <w:r w:rsidR="00D72029" w:rsidRPr="00D72029">
        <w:rPr>
          <w:rFonts w:ascii="Times New Roman" w:eastAsiaTheme="minorHAnsi" w:hAnsi="Times New Roman"/>
          <w:sz w:val="24"/>
          <w:szCs w:val="24"/>
          <w:lang w:val="uk-UA"/>
        </w:rPr>
        <w:t xml:space="preserve"> селищна рада </w:t>
      </w:r>
      <w:r w:rsidR="006758DD">
        <w:rPr>
          <w:rFonts w:ascii="Times New Roman" w:eastAsiaTheme="minorHAnsi" w:hAnsi="Times New Roman"/>
          <w:sz w:val="24"/>
          <w:szCs w:val="24"/>
          <w:lang w:val="uk-UA"/>
        </w:rPr>
        <w:t>Одеської області</w:t>
      </w:r>
    </w:p>
    <w:p w:rsidR="00E77FF3" w:rsidRPr="00392A54" w:rsidRDefault="00E77FF3" w:rsidP="00E77FF3">
      <w:pPr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2A54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6758DD">
        <w:rPr>
          <w:rFonts w:ascii="Times New Roman" w:hAnsi="Times New Roman"/>
          <w:sz w:val="24"/>
          <w:szCs w:val="24"/>
          <w:lang w:val="uk-UA"/>
        </w:rPr>
        <w:t xml:space="preserve">Надати згоду на безоплатне прийняття ноутбуків зі спільної власності територіальних громад сіл, селищ, міст Одеської області до комунальної власності </w:t>
      </w:r>
      <w:proofErr w:type="spellStart"/>
      <w:r w:rsidR="006758DD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6758DD">
        <w:rPr>
          <w:rFonts w:ascii="Times New Roman" w:hAnsi="Times New Roman"/>
          <w:sz w:val="24"/>
          <w:szCs w:val="24"/>
          <w:lang w:val="uk-UA"/>
        </w:rPr>
        <w:t xml:space="preserve"> селищної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4F63A5" w:rsidRDefault="004F63A5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Прийняти безоплатно ноутбуки в кількості 6 одиниць на загальну суму </w:t>
      </w:r>
      <w:r w:rsidR="00392A5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102719,88 грн.</w:t>
      </w:r>
      <w:r w:rsidR="00CC19A9">
        <w:rPr>
          <w:rFonts w:ascii="Times New Roman" w:hAnsi="Times New Roman"/>
          <w:sz w:val="24"/>
          <w:szCs w:val="24"/>
          <w:lang w:val="uk-UA"/>
        </w:rPr>
        <w:t xml:space="preserve"> (сто дві </w:t>
      </w:r>
      <w:r w:rsidR="00FF4F26">
        <w:rPr>
          <w:rFonts w:ascii="Times New Roman" w:hAnsi="Times New Roman"/>
          <w:sz w:val="24"/>
          <w:szCs w:val="24"/>
          <w:lang w:val="uk-UA"/>
        </w:rPr>
        <w:t>тисячі сімсот дев’ятнадцять гривень 88 копійок</w:t>
      </w:r>
      <w:r w:rsidR="00CC19A9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, у тому числі </w:t>
      </w:r>
      <w:r w:rsidR="00CC19A9">
        <w:rPr>
          <w:rFonts w:ascii="Times New Roman" w:hAnsi="Times New Roman"/>
          <w:sz w:val="24"/>
          <w:szCs w:val="24"/>
          <w:lang w:val="uk-UA"/>
        </w:rPr>
        <w:t>ПДВ</w:t>
      </w:r>
      <w:r w:rsidR="00FF4F26"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CC19A9">
        <w:rPr>
          <w:rFonts w:ascii="Times New Roman" w:hAnsi="Times New Roman"/>
          <w:sz w:val="24"/>
          <w:szCs w:val="24"/>
          <w:lang w:val="uk-UA"/>
        </w:rPr>
        <w:t xml:space="preserve"> 17119,98 грн., передані КУ «Одеський обласний центр</w:t>
      </w:r>
      <w:r w:rsidR="00FF4F2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19A9">
        <w:rPr>
          <w:rFonts w:ascii="Times New Roman" w:hAnsi="Times New Roman"/>
          <w:sz w:val="24"/>
          <w:szCs w:val="24"/>
          <w:lang w:val="uk-UA"/>
        </w:rPr>
        <w:t xml:space="preserve">фінансово-статистичного моніторингу, матеріально-технічного та навчально-методичного забезпечення закладів і установ освіти» закладам </w:t>
      </w:r>
      <w:r w:rsidR="00CC19A9">
        <w:rPr>
          <w:rFonts w:ascii="Times New Roman" w:eastAsiaTheme="minorHAnsi" w:hAnsi="Times New Roman"/>
          <w:sz w:val="24"/>
          <w:szCs w:val="24"/>
          <w:lang w:val="uk-UA"/>
        </w:rPr>
        <w:t xml:space="preserve">загальної середньої освіти </w:t>
      </w:r>
      <w:r w:rsidR="00FF4F26">
        <w:rPr>
          <w:rFonts w:ascii="Times New Roman" w:eastAsiaTheme="minorHAnsi" w:hAnsi="Times New Roman"/>
          <w:sz w:val="24"/>
          <w:szCs w:val="24"/>
          <w:lang w:val="uk-UA"/>
        </w:rPr>
        <w:t xml:space="preserve">на території </w:t>
      </w:r>
      <w:proofErr w:type="spellStart"/>
      <w:r w:rsidR="00FF4F26">
        <w:rPr>
          <w:rFonts w:ascii="Times New Roman" w:eastAsiaTheme="minorHAnsi" w:hAnsi="Times New Roman"/>
          <w:sz w:val="24"/>
          <w:szCs w:val="24"/>
          <w:lang w:val="uk-UA"/>
        </w:rPr>
        <w:t>Любашівської</w:t>
      </w:r>
      <w:proofErr w:type="spellEnd"/>
      <w:r w:rsidR="00FF4F26">
        <w:rPr>
          <w:rFonts w:ascii="Times New Roman" w:eastAsiaTheme="minorHAnsi" w:hAnsi="Times New Roman"/>
          <w:sz w:val="24"/>
          <w:szCs w:val="24"/>
          <w:lang w:val="uk-UA"/>
        </w:rPr>
        <w:t xml:space="preserve"> селищної територіальної громади</w:t>
      </w:r>
      <w:r w:rsidR="00245ED7">
        <w:rPr>
          <w:rFonts w:ascii="Times New Roman" w:eastAsiaTheme="minorHAnsi" w:hAnsi="Times New Roman"/>
          <w:sz w:val="24"/>
          <w:szCs w:val="24"/>
          <w:lang w:val="uk-UA"/>
        </w:rPr>
        <w:t>,</w:t>
      </w:r>
      <w:r w:rsidR="00FF4F26">
        <w:rPr>
          <w:rFonts w:ascii="Times New Roman" w:eastAsiaTheme="minorHAnsi" w:hAnsi="Times New Roman"/>
          <w:sz w:val="24"/>
          <w:szCs w:val="24"/>
          <w:lang w:val="uk-UA"/>
        </w:rPr>
        <w:t xml:space="preserve"> за списком згідно додатку.</w:t>
      </w:r>
    </w:p>
    <w:p w:rsidR="00E77FF3" w:rsidRDefault="00FF4F26" w:rsidP="00E77FF3">
      <w:pPr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E77FF3">
        <w:rPr>
          <w:rFonts w:ascii="Times New Roman" w:hAnsi="Times New Roman"/>
          <w:sz w:val="24"/>
          <w:szCs w:val="24"/>
          <w:lang w:val="uk-UA"/>
        </w:rPr>
        <w:t xml:space="preserve">. Відділу освіти, молоді та спорту </w:t>
      </w:r>
      <w:proofErr w:type="spellStart"/>
      <w:r w:rsidR="00E77FF3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E77FF3">
        <w:rPr>
          <w:rFonts w:ascii="Times New Roman" w:hAnsi="Times New Roman"/>
          <w:sz w:val="24"/>
          <w:szCs w:val="24"/>
          <w:lang w:val="uk-UA"/>
        </w:rPr>
        <w:t xml:space="preserve"> селищної ради з</w:t>
      </w:r>
      <w:r w:rsidR="0084203A">
        <w:rPr>
          <w:rFonts w:ascii="Times New Roman" w:hAnsi="Times New Roman"/>
          <w:sz w:val="24"/>
          <w:szCs w:val="24"/>
          <w:lang w:val="uk-UA"/>
        </w:rPr>
        <w:t>дійснюва</w:t>
      </w:r>
      <w:r w:rsidR="00E77FF3">
        <w:rPr>
          <w:rFonts w:ascii="Times New Roman" w:hAnsi="Times New Roman"/>
          <w:sz w:val="24"/>
          <w:szCs w:val="24"/>
          <w:lang w:val="uk-UA"/>
        </w:rPr>
        <w:t xml:space="preserve">ти </w:t>
      </w:r>
      <w:r w:rsidR="0084203A">
        <w:rPr>
          <w:rFonts w:ascii="Times New Roman" w:hAnsi="Times New Roman"/>
          <w:sz w:val="24"/>
          <w:szCs w:val="24"/>
          <w:lang w:val="uk-UA"/>
        </w:rPr>
        <w:t xml:space="preserve">контроль за використанням </w:t>
      </w:r>
      <w:r w:rsidR="005B73E5">
        <w:rPr>
          <w:rFonts w:ascii="Times New Roman" w:hAnsi="Times New Roman"/>
          <w:sz w:val="24"/>
          <w:szCs w:val="24"/>
          <w:lang w:val="uk-UA"/>
        </w:rPr>
        <w:t xml:space="preserve">та зберіганням майна закладами </w:t>
      </w:r>
      <w:r w:rsidR="005B73E5">
        <w:rPr>
          <w:rFonts w:ascii="Times New Roman" w:eastAsiaTheme="minorHAnsi" w:hAnsi="Times New Roman"/>
          <w:sz w:val="24"/>
          <w:szCs w:val="24"/>
          <w:lang w:val="uk-UA"/>
        </w:rPr>
        <w:t xml:space="preserve">загальної середньої освіти    на території </w:t>
      </w:r>
      <w:proofErr w:type="spellStart"/>
      <w:r w:rsidR="005B73E5">
        <w:rPr>
          <w:rFonts w:ascii="Times New Roman" w:eastAsiaTheme="minorHAnsi" w:hAnsi="Times New Roman"/>
          <w:sz w:val="24"/>
          <w:szCs w:val="24"/>
          <w:lang w:val="uk-UA"/>
        </w:rPr>
        <w:t>Любашівської</w:t>
      </w:r>
      <w:proofErr w:type="spellEnd"/>
      <w:r w:rsidR="005B73E5">
        <w:rPr>
          <w:rFonts w:ascii="Times New Roman" w:eastAsiaTheme="minorHAnsi" w:hAnsi="Times New Roman"/>
          <w:sz w:val="24"/>
          <w:szCs w:val="24"/>
          <w:lang w:val="uk-UA"/>
        </w:rPr>
        <w:t xml:space="preserve"> селищної територіальної громади</w:t>
      </w:r>
      <w:r w:rsidR="009376DB">
        <w:rPr>
          <w:rFonts w:ascii="Times New Roman" w:eastAsiaTheme="minorHAnsi" w:hAnsi="Times New Roman"/>
          <w:sz w:val="24"/>
          <w:szCs w:val="24"/>
          <w:lang w:val="uk-UA"/>
        </w:rPr>
        <w:t xml:space="preserve"> визначеними в додатку</w:t>
      </w:r>
      <w:r w:rsidR="005B73E5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5B73E5" w:rsidRPr="00DA4DEA" w:rsidRDefault="005B73E5" w:rsidP="00E77FF3">
      <w:pPr>
        <w:spacing w:after="0"/>
        <w:ind w:firstLine="709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E77FF3" w:rsidRDefault="005B73E5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E77FF3">
        <w:rPr>
          <w:rFonts w:ascii="Times New Roman" w:hAnsi="Times New Roman"/>
          <w:sz w:val="24"/>
          <w:szCs w:val="24"/>
          <w:lang w:val="uk-UA"/>
        </w:rPr>
        <w:t>. Контроль за виконанням рішення покласти на постійн</w:t>
      </w:r>
      <w:r w:rsidR="00FE2FAD">
        <w:rPr>
          <w:rFonts w:ascii="Times New Roman" w:hAnsi="Times New Roman"/>
          <w:sz w:val="24"/>
          <w:szCs w:val="24"/>
          <w:lang w:val="uk-UA"/>
        </w:rPr>
        <w:t>у</w:t>
      </w:r>
      <w:r w:rsidR="00E77FF3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 w:rsidR="00FE2FAD">
        <w:rPr>
          <w:rFonts w:ascii="Times New Roman" w:hAnsi="Times New Roman"/>
          <w:sz w:val="24"/>
          <w:szCs w:val="24"/>
          <w:lang w:val="uk-UA"/>
        </w:rPr>
        <w:t>ю</w:t>
      </w:r>
      <w:r w:rsidR="00E77FF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77FF3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E77FF3">
        <w:rPr>
          <w:rFonts w:ascii="Times New Roman" w:hAnsi="Times New Roman"/>
          <w:sz w:val="24"/>
          <w:szCs w:val="24"/>
          <w:lang w:val="uk-UA"/>
        </w:rPr>
        <w:t xml:space="preserve"> селищної ради з питань освіти, культури, молоді, фізкультури, спорту, охорони здоров’я та соціального захисту населення</w:t>
      </w:r>
      <w:r w:rsidR="00FE2FAD">
        <w:rPr>
          <w:rFonts w:ascii="Times New Roman" w:hAnsi="Times New Roman"/>
          <w:sz w:val="24"/>
          <w:szCs w:val="24"/>
          <w:lang w:val="uk-UA"/>
        </w:rPr>
        <w:t>.</w:t>
      </w:r>
    </w:p>
    <w:p w:rsidR="00392A54" w:rsidRDefault="00392A54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92A54" w:rsidRDefault="00392A54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C126F0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="00E77FF3">
        <w:rPr>
          <w:rFonts w:ascii="Times New Roman" w:hAnsi="Times New Roman"/>
          <w:b/>
          <w:sz w:val="24"/>
          <w:szCs w:val="24"/>
          <w:lang w:val="uk-UA"/>
        </w:rPr>
        <w:t>елищн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ий</w:t>
      </w:r>
      <w:r w:rsidR="00E77FF3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 xml:space="preserve">                   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="002B6C36">
        <w:rPr>
          <w:rFonts w:ascii="Times New Roman" w:hAnsi="Times New Roman"/>
          <w:b/>
          <w:sz w:val="24"/>
          <w:szCs w:val="24"/>
          <w:lang w:val="uk-UA"/>
        </w:rPr>
        <w:t>Геннадій ПАВЛОВ</w:t>
      </w:r>
      <w:r w:rsidR="00E77FF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627DE3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B548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Погоджено:</w:t>
      </w:r>
    </w:p>
    <w:p w:rsidR="00FB5488" w:rsidRPr="00FB5488" w:rsidRDefault="00FB5488" w:rsidP="00FB548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977"/>
      </w:tblGrid>
      <w:tr w:rsidR="00FB5488" w:rsidRPr="00FB5488" w:rsidTr="00C809E5">
        <w:tc>
          <w:tcPr>
            <w:tcW w:w="7196" w:type="dxa"/>
          </w:tcPr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proofErr w:type="spellStart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Любашівського</w:t>
            </w:r>
            <w:proofErr w:type="spellEnd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селищного голови з питань</w:t>
            </w:r>
          </w:p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діяльності виконавчих органів</w:t>
            </w: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627DE3" w:rsidRDefault="00627DE3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Олег ПЕНЧЕВ</w:t>
            </w:r>
          </w:p>
        </w:tc>
      </w:tr>
      <w:tr w:rsidR="00FB5488" w:rsidRPr="00FB5488" w:rsidTr="00C809E5">
        <w:tc>
          <w:tcPr>
            <w:tcW w:w="7196" w:type="dxa"/>
          </w:tcPr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P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Pr="00C809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Керуючий справами (секретар)</w:t>
            </w:r>
          </w:p>
          <w:p w:rsidR="00C809E5" w:rsidRP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Pr="00C809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C809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Pr="00C809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селищної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</w:t>
            </w:r>
          </w:p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Pr="00FB5488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Людмила МОКРЯК</w:t>
            </w:r>
          </w:p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27DE3" w:rsidRDefault="00627DE3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Pr="00FB5488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Наталія БОБОШКО</w:t>
            </w:r>
          </w:p>
        </w:tc>
      </w:tr>
      <w:tr w:rsidR="00FB5488" w:rsidRPr="00FB5488" w:rsidTr="00C809E5">
        <w:tc>
          <w:tcPr>
            <w:tcW w:w="7196" w:type="dxa"/>
          </w:tcPr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фінансового управління</w:t>
            </w:r>
          </w:p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627DE3" w:rsidRDefault="00627DE3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Олена ВІТВІЦЬКА</w:t>
            </w:r>
          </w:p>
        </w:tc>
      </w:tr>
      <w:tr w:rsidR="00FB5488" w:rsidRPr="00FB5488" w:rsidTr="00C809E5">
        <w:tc>
          <w:tcPr>
            <w:tcW w:w="7196" w:type="dxa"/>
          </w:tcPr>
          <w:p w:rsidR="00FB5488" w:rsidRDefault="00C809E5" w:rsidP="00C809E5">
            <w:pPr>
              <w:tabs>
                <w:tab w:val="left" w:pos="502"/>
                <w:tab w:val="center" w:pos="34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ab/>
            </w:r>
            <w:r w:rsid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бухгалтерського обліку та звітності –</w:t>
            </w:r>
          </w:p>
          <w:p w:rsid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головний бухгалтер </w:t>
            </w:r>
            <w:proofErr w:type="spellStart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  <w:p w:rsid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627DE3" w:rsidRDefault="00627DE3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Людмила ВАЛЬЧУК</w:t>
            </w:r>
          </w:p>
        </w:tc>
      </w:tr>
      <w:tr w:rsidR="00FB5488" w:rsidRPr="00FB5488" w:rsidTr="00C809E5">
        <w:tc>
          <w:tcPr>
            <w:tcW w:w="7196" w:type="dxa"/>
          </w:tcPr>
          <w:p w:rsidR="00FB5488" w:rsidRPr="00FB5488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правового  забезпечення, зв’язків</w:t>
            </w:r>
          </w:p>
          <w:p w:rsid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 правоохоронними органами, оборонної та </w:t>
            </w:r>
          </w:p>
          <w:p w:rsidR="00C809E5" w:rsidRDefault="00C809E5" w:rsidP="00C809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мобілізаційної роботи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FB5488" w:rsidRPr="00FB5488" w:rsidRDefault="00C809E5" w:rsidP="00C809E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  </w:t>
            </w:r>
            <w:r w:rsidR="00FB5488"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селищної ради</w:t>
            </w: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hideMark/>
          </w:tcPr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C809E5" w:rsidRDefault="00C809E5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FB5488" w:rsidRPr="00FB5488" w:rsidRDefault="00FB5488" w:rsidP="00C809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B548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Валентина ДОВГАНЮК</w:t>
            </w:r>
          </w:p>
        </w:tc>
      </w:tr>
    </w:tbl>
    <w:p w:rsidR="00FB5488" w:rsidRPr="00FB5488" w:rsidRDefault="00FB5488" w:rsidP="00FB548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                                  </w:t>
      </w:r>
    </w:p>
    <w:p w:rsidR="00FB5488" w:rsidRPr="00FB5488" w:rsidRDefault="00FB5488" w:rsidP="00FB548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B548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Підготував:</w:t>
      </w: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                     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         </w:t>
      </w:r>
      <w:r w:rsidRPr="00FB5488">
        <w:rPr>
          <w:rFonts w:ascii="Times New Roman" w:hAnsi="Times New Roman"/>
          <w:color w:val="000000" w:themeColor="text1"/>
          <w:sz w:val="24"/>
          <w:szCs w:val="24"/>
          <w:lang w:val="uk-UA"/>
        </w:rPr>
        <w:t>Олександр БАЙРАК</w:t>
      </w:r>
    </w:p>
    <w:p w:rsidR="00FB5488" w:rsidRPr="00FB5488" w:rsidRDefault="00FB5488" w:rsidP="00FB5488">
      <w:pPr>
        <w:spacing w:after="0"/>
        <w:ind w:left="709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E77FF3" w:rsidRDefault="00E77FF3" w:rsidP="00E77FF3">
      <w:pPr>
        <w:jc w:val="both"/>
        <w:rPr>
          <w:rFonts w:ascii="Times New Roman" w:hAnsi="Times New Roman"/>
          <w:lang w:val="uk-UA"/>
        </w:rPr>
      </w:pPr>
    </w:p>
    <w:p w:rsidR="005B73E5" w:rsidRPr="005B73E5" w:rsidRDefault="005B73E5" w:rsidP="005B73E5">
      <w:pPr>
        <w:spacing w:line="360" w:lineRule="auto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5B73E5" w:rsidRPr="005B73E5" w:rsidRDefault="005B73E5" w:rsidP="005B73E5">
      <w:pPr>
        <w:spacing w:after="0"/>
        <w:rPr>
          <w:rFonts w:ascii="Times New Roman" w:eastAsiaTheme="minorHAnsi" w:hAnsi="Times New Roman"/>
          <w:color w:val="000000" w:themeColor="text1"/>
          <w:lang w:val="uk-UA"/>
        </w:rPr>
      </w:pPr>
      <w:r w:rsidRPr="005B73E5">
        <w:rPr>
          <w:rFonts w:ascii="Times New Roman" w:eastAsiaTheme="minorHAnsi" w:hAnsi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</w:t>
      </w:r>
      <w:r w:rsidR="000F5264">
        <w:rPr>
          <w:rFonts w:ascii="Times New Roman" w:eastAsiaTheme="minorHAnsi" w:hAnsi="Times New Roman"/>
          <w:color w:val="000000" w:themeColor="text1"/>
          <w:sz w:val="18"/>
          <w:szCs w:val="18"/>
          <w:lang w:val="uk-UA"/>
        </w:rPr>
        <w:t xml:space="preserve">    </w:t>
      </w:r>
      <w:r w:rsidRPr="005B73E5">
        <w:rPr>
          <w:rFonts w:ascii="Times New Roman" w:eastAsiaTheme="minorHAnsi" w:hAnsi="Times New Roman"/>
          <w:color w:val="000000" w:themeColor="text1"/>
          <w:lang w:val="uk-UA"/>
        </w:rPr>
        <w:t xml:space="preserve">Додаток                                                                                 </w:t>
      </w:r>
      <w:r w:rsidRPr="005B73E5">
        <w:rPr>
          <w:rFonts w:ascii="Times New Roman" w:eastAsiaTheme="minorHAnsi" w:hAnsi="Times New Roman"/>
          <w:color w:val="000000" w:themeColor="text1"/>
          <w:lang w:val="uk-UA"/>
        </w:rPr>
        <w:tab/>
        <w:t xml:space="preserve">                                         </w:t>
      </w:r>
      <w:r w:rsidRPr="000F5264">
        <w:rPr>
          <w:rFonts w:ascii="Times New Roman" w:eastAsiaTheme="minorHAnsi" w:hAnsi="Times New Roman"/>
          <w:color w:val="000000" w:themeColor="text1"/>
          <w:lang w:val="uk-UA"/>
        </w:rPr>
        <w:t xml:space="preserve">             </w:t>
      </w:r>
      <w:r w:rsidR="000F5264">
        <w:rPr>
          <w:rFonts w:ascii="Times New Roman" w:eastAsiaTheme="minorHAnsi" w:hAnsi="Times New Roman"/>
          <w:color w:val="000000" w:themeColor="text1"/>
          <w:lang w:val="uk-UA"/>
        </w:rPr>
        <w:t xml:space="preserve">                              </w:t>
      </w:r>
      <w:r w:rsidRPr="005B73E5">
        <w:rPr>
          <w:rFonts w:ascii="Times New Roman" w:eastAsiaTheme="minorHAnsi" w:hAnsi="Times New Roman"/>
          <w:color w:val="000000" w:themeColor="text1"/>
          <w:lang w:val="uk-UA"/>
        </w:rPr>
        <w:t xml:space="preserve">до рішення </w:t>
      </w:r>
      <w:proofErr w:type="spellStart"/>
      <w:r w:rsidRPr="005B73E5">
        <w:rPr>
          <w:rFonts w:ascii="Times New Roman" w:eastAsiaTheme="minorHAnsi" w:hAnsi="Times New Roman"/>
          <w:color w:val="000000" w:themeColor="text1"/>
          <w:lang w:val="uk-UA"/>
        </w:rPr>
        <w:t>Любашівської</w:t>
      </w:r>
      <w:proofErr w:type="spellEnd"/>
      <w:r w:rsidRPr="005B73E5">
        <w:rPr>
          <w:rFonts w:ascii="Times New Roman" w:eastAsiaTheme="minorHAnsi" w:hAnsi="Times New Roman"/>
          <w:color w:val="000000" w:themeColor="text1"/>
          <w:lang w:val="uk-UA"/>
        </w:rPr>
        <w:t xml:space="preserve"> селищної ради </w:t>
      </w:r>
    </w:p>
    <w:p w:rsidR="005B73E5" w:rsidRPr="005B73E5" w:rsidRDefault="005B73E5" w:rsidP="005B73E5">
      <w:pPr>
        <w:spacing w:after="0"/>
        <w:rPr>
          <w:rFonts w:ascii="Times New Roman" w:eastAsiaTheme="minorHAnsi" w:hAnsi="Times New Roman"/>
          <w:color w:val="000000" w:themeColor="text1"/>
          <w:lang w:val="uk-UA"/>
        </w:rPr>
      </w:pPr>
      <w:r w:rsidRPr="005B73E5">
        <w:rPr>
          <w:rFonts w:ascii="Times New Roman" w:eastAsiaTheme="minorHAnsi" w:hAnsi="Times New Roman"/>
          <w:color w:val="000000" w:themeColor="text1"/>
          <w:lang w:val="uk-UA"/>
        </w:rPr>
        <w:lastRenderedPageBreak/>
        <w:t xml:space="preserve">                                                                            </w:t>
      </w:r>
      <w:r w:rsidR="000F5264">
        <w:rPr>
          <w:rFonts w:ascii="Times New Roman" w:eastAsiaTheme="minorHAnsi" w:hAnsi="Times New Roman"/>
          <w:color w:val="000000" w:themeColor="text1"/>
          <w:lang w:val="uk-UA"/>
        </w:rPr>
        <w:t xml:space="preserve">                     </w:t>
      </w:r>
      <w:r w:rsidRPr="005B73E5">
        <w:rPr>
          <w:rFonts w:ascii="Times New Roman" w:eastAsiaTheme="minorHAnsi" w:hAnsi="Times New Roman"/>
          <w:color w:val="000000" w:themeColor="text1"/>
          <w:lang w:val="uk-UA"/>
        </w:rPr>
        <w:t>від ________________ 202</w:t>
      </w:r>
      <w:r w:rsidRPr="000F5264">
        <w:rPr>
          <w:rFonts w:ascii="Times New Roman" w:eastAsiaTheme="minorHAnsi" w:hAnsi="Times New Roman"/>
          <w:color w:val="000000" w:themeColor="text1"/>
          <w:lang w:val="uk-UA"/>
        </w:rPr>
        <w:t>2</w:t>
      </w:r>
      <w:r w:rsidRPr="005B73E5">
        <w:rPr>
          <w:rFonts w:ascii="Times New Roman" w:eastAsiaTheme="minorHAnsi" w:hAnsi="Times New Roman"/>
          <w:color w:val="000000" w:themeColor="text1"/>
          <w:lang w:val="uk-UA"/>
        </w:rPr>
        <w:t xml:space="preserve"> року  № _____</w:t>
      </w:r>
    </w:p>
    <w:p w:rsidR="005B73E5" w:rsidRPr="005B73E5" w:rsidRDefault="005B73E5" w:rsidP="005B73E5">
      <w:pPr>
        <w:spacing w:after="0"/>
        <w:rPr>
          <w:rFonts w:ascii="Times New Roman" w:eastAsiaTheme="minorHAnsi" w:hAnsi="Times New Roman"/>
          <w:color w:val="000000" w:themeColor="text1"/>
          <w:lang w:val="uk-UA"/>
        </w:rPr>
      </w:pPr>
    </w:p>
    <w:p w:rsidR="005B73E5" w:rsidRPr="005B73E5" w:rsidRDefault="005B73E5" w:rsidP="005B73E5">
      <w:pPr>
        <w:spacing w:after="0"/>
        <w:rPr>
          <w:rFonts w:ascii="Times New Roman" w:eastAsiaTheme="minorHAnsi" w:hAnsi="Times New Roman"/>
          <w:color w:val="000000" w:themeColor="text1"/>
          <w:sz w:val="18"/>
          <w:szCs w:val="18"/>
          <w:lang w:val="uk-UA"/>
        </w:rPr>
      </w:pPr>
    </w:p>
    <w:p w:rsidR="005B73E5" w:rsidRPr="005B73E5" w:rsidRDefault="005B73E5" w:rsidP="005B73E5">
      <w:pPr>
        <w:spacing w:after="0"/>
        <w:rPr>
          <w:rFonts w:ascii="Times New Roman" w:eastAsiaTheme="minorHAnsi" w:hAnsi="Times New Roman"/>
          <w:color w:val="000000" w:themeColor="text1"/>
          <w:sz w:val="18"/>
          <w:szCs w:val="18"/>
          <w:lang w:val="uk-UA"/>
        </w:rPr>
      </w:pPr>
    </w:p>
    <w:p w:rsidR="005B73E5" w:rsidRPr="005B73E5" w:rsidRDefault="000F5264" w:rsidP="000F5264">
      <w:pPr>
        <w:spacing w:after="0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uk-UA"/>
        </w:rPr>
      </w:pPr>
      <w:r w:rsidRPr="000F5264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uk-UA"/>
        </w:rPr>
        <w:t>Списки</w:t>
      </w:r>
      <w:r w:rsidR="005B73E5" w:rsidRPr="005B73E5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0F5264">
        <w:rPr>
          <w:rFonts w:ascii="Times New Roman" w:hAnsi="Times New Roman"/>
          <w:b/>
          <w:sz w:val="24"/>
          <w:szCs w:val="24"/>
          <w:lang w:val="uk-UA"/>
        </w:rPr>
        <w:t xml:space="preserve">закладів </w:t>
      </w:r>
      <w:r w:rsidRPr="000F5264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загальної середньої освіти на території </w:t>
      </w:r>
      <w:proofErr w:type="spellStart"/>
      <w:r w:rsidRPr="000F5264">
        <w:rPr>
          <w:rFonts w:ascii="Times New Roman" w:eastAsiaTheme="minorHAnsi" w:hAnsi="Times New Roman"/>
          <w:b/>
          <w:sz w:val="24"/>
          <w:szCs w:val="24"/>
          <w:lang w:val="uk-UA"/>
        </w:rPr>
        <w:t>Любашівської</w:t>
      </w:r>
      <w:proofErr w:type="spellEnd"/>
      <w:r w:rsidRPr="000F5264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селищної територіальної громади, які</w:t>
      </w:r>
      <w:r w:rsidRPr="000F5264">
        <w:rPr>
          <w:rFonts w:ascii="Times New Roman" w:hAnsi="Times New Roman"/>
          <w:b/>
          <w:sz w:val="24"/>
          <w:szCs w:val="24"/>
          <w:lang w:val="uk-UA"/>
        </w:rPr>
        <w:t xml:space="preserve"> безоплатно прийняли ноутбуки, придбані для них</w:t>
      </w:r>
      <w:r w:rsidR="005B73E5" w:rsidRPr="005B73E5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</w:t>
      </w:r>
      <w:r w:rsidRPr="000F5264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="005B73E5" w:rsidRPr="000F5264">
        <w:rPr>
          <w:rFonts w:ascii="Times New Roman" w:hAnsi="Times New Roman"/>
          <w:b/>
          <w:sz w:val="24"/>
          <w:szCs w:val="24"/>
          <w:lang w:val="uk-UA"/>
        </w:rPr>
        <w:t>КУ «Одеський обласний центр фінансово-статистичного моніторингу, матеріально-технічного та навчально-методичного забезпечення закладів і установ освіти»</w:t>
      </w:r>
    </w:p>
    <w:p w:rsidR="005B73E5" w:rsidRPr="005B73E5" w:rsidRDefault="005B73E5" w:rsidP="005B73E5">
      <w:pPr>
        <w:spacing w:after="0"/>
        <w:jc w:val="center"/>
        <w:rPr>
          <w:rFonts w:ascii="Times New Roman" w:eastAsiaTheme="minorHAnsi" w:hAnsi="Times New Roman"/>
          <w:color w:val="000000" w:themeColor="text1"/>
          <w:sz w:val="18"/>
          <w:szCs w:val="18"/>
          <w:lang w:val="uk-U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827"/>
        <w:gridCol w:w="2136"/>
        <w:gridCol w:w="1490"/>
        <w:gridCol w:w="1361"/>
        <w:gridCol w:w="1212"/>
        <w:gridCol w:w="1236"/>
      </w:tblGrid>
      <w:tr w:rsidR="00E9011D" w:rsidRPr="00385468" w:rsidTr="00E9011D">
        <w:trPr>
          <w:trHeight w:val="424"/>
        </w:trPr>
        <w:tc>
          <w:tcPr>
            <w:tcW w:w="445" w:type="dxa"/>
          </w:tcPr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73E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:rsidR="00E9011D" w:rsidRPr="005B73E5" w:rsidRDefault="00E9011D" w:rsidP="005B73E5">
            <w:pPr>
              <w:spacing w:after="0"/>
              <w:ind w:left="-77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27" w:type="dxa"/>
          </w:tcPr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73E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Назва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ЗЗСО</w:t>
            </w: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136" w:type="dxa"/>
          </w:tcPr>
          <w:p w:rsidR="00E9011D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490" w:type="dxa"/>
          </w:tcPr>
          <w:p w:rsidR="00E9011D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Default="00E9011D" w:rsidP="00E9011D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Інвентарний</w:t>
            </w:r>
          </w:p>
          <w:p w:rsidR="00E9011D" w:rsidRPr="005B73E5" w:rsidRDefault="00E9011D" w:rsidP="00E9011D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1361" w:type="dxa"/>
          </w:tcPr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комплектів</w:t>
            </w: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212" w:type="dxa"/>
          </w:tcPr>
          <w:p w:rsidR="00E9011D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Ціна за одиницю, грн.</w:t>
            </w:r>
          </w:p>
        </w:tc>
        <w:tc>
          <w:tcPr>
            <w:tcW w:w="1116" w:type="dxa"/>
          </w:tcPr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Сума,</w:t>
            </w:r>
          </w:p>
          <w:p w:rsidR="00385468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73E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грн.</w:t>
            </w:r>
            <w:r w:rsidR="0038546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E9011D" w:rsidRPr="005B73E5" w:rsidRDefault="00385468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(з ПДВ)</w:t>
            </w: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9011D" w:rsidRPr="005B73E5" w:rsidTr="00E9011D">
        <w:trPr>
          <w:trHeight w:val="1290"/>
        </w:trPr>
        <w:tc>
          <w:tcPr>
            <w:tcW w:w="445" w:type="dxa"/>
          </w:tcPr>
          <w:p w:rsidR="00E9011D" w:rsidRPr="005B73E5" w:rsidRDefault="00E9011D" w:rsidP="00E9011D">
            <w:pPr>
              <w:spacing w:after="0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E9011D">
            <w:pPr>
              <w:spacing w:after="0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73E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  <w:p w:rsidR="00E9011D" w:rsidRPr="005B73E5" w:rsidRDefault="00E9011D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27" w:type="dxa"/>
          </w:tcPr>
          <w:p w:rsidR="00E9011D" w:rsidRDefault="00E9011D" w:rsidP="00E9011D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Троїцький опорний заклад загальної середньої освіти </w:t>
            </w:r>
            <w:proofErr w:type="spellStart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 Одеської області</w:t>
            </w:r>
          </w:p>
          <w:p w:rsidR="00E9011D" w:rsidRPr="005B73E5" w:rsidRDefault="00E9011D" w:rsidP="00E9011D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(код ЄДРПОУ 26470192)</w:t>
            </w:r>
          </w:p>
        </w:tc>
        <w:tc>
          <w:tcPr>
            <w:tcW w:w="2136" w:type="dxa"/>
          </w:tcPr>
          <w:p w:rsidR="00E9011D" w:rsidRPr="00245ED7" w:rsidRDefault="00E9011D" w:rsidP="00E9011D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Ноутбук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Acer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TMP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214-53(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) (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NX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VPNEU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OOE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1490" w:type="dxa"/>
          </w:tcPr>
          <w:p w:rsidR="00E9011D" w:rsidRDefault="00E9011D" w:rsidP="00E9011D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10147490-</w:t>
            </w:r>
          </w:p>
          <w:p w:rsidR="00E9011D" w:rsidRPr="005B73E5" w:rsidRDefault="00E9011D" w:rsidP="00E9011D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10147493</w:t>
            </w:r>
          </w:p>
        </w:tc>
        <w:tc>
          <w:tcPr>
            <w:tcW w:w="1361" w:type="dxa"/>
          </w:tcPr>
          <w:p w:rsidR="00E9011D" w:rsidRPr="005B73E5" w:rsidRDefault="00E9011D" w:rsidP="00E9011D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4 шт.</w:t>
            </w: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212" w:type="dxa"/>
          </w:tcPr>
          <w:p w:rsidR="00E9011D" w:rsidRPr="00245ED7" w:rsidRDefault="00E9011D" w:rsidP="00E9011D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17119,98</w:t>
            </w:r>
          </w:p>
        </w:tc>
        <w:tc>
          <w:tcPr>
            <w:tcW w:w="1116" w:type="dxa"/>
          </w:tcPr>
          <w:p w:rsidR="00E9011D" w:rsidRPr="005B73E5" w:rsidRDefault="00E9011D" w:rsidP="00E9011D">
            <w:pPr>
              <w:spacing w:after="0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68479,92</w:t>
            </w: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9011D" w:rsidRPr="00E9011D" w:rsidTr="00E9011D">
        <w:trPr>
          <w:trHeight w:val="1290"/>
        </w:trPr>
        <w:tc>
          <w:tcPr>
            <w:tcW w:w="445" w:type="dxa"/>
          </w:tcPr>
          <w:p w:rsidR="00E9011D" w:rsidRDefault="00E9011D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9011D" w:rsidRPr="005B73E5" w:rsidRDefault="00E9011D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2.</w:t>
            </w:r>
          </w:p>
        </w:tc>
        <w:tc>
          <w:tcPr>
            <w:tcW w:w="1827" w:type="dxa"/>
          </w:tcPr>
          <w:p w:rsidR="00E9011D" w:rsidRPr="005B73E5" w:rsidRDefault="00E9011D" w:rsidP="00E9011D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Новокарбівська</w:t>
            </w:r>
            <w:proofErr w:type="spellEnd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філія Троїцького опорного заклад загальної середньої освіти </w:t>
            </w:r>
            <w:proofErr w:type="spellStart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Любашівської</w:t>
            </w:r>
            <w:proofErr w:type="spellEnd"/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 Одеської області</w:t>
            </w:r>
          </w:p>
        </w:tc>
        <w:tc>
          <w:tcPr>
            <w:tcW w:w="2136" w:type="dxa"/>
          </w:tcPr>
          <w:p w:rsidR="00E9011D" w:rsidRPr="00245ED7" w:rsidRDefault="00E9011D" w:rsidP="00AD4D38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Ноутбук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Acer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TMP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214-53(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) (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NX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VPNEU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  <w:t>OOE</w:t>
            </w: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1490" w:type="dxa"/>
          </w:tcPr>
          <w:p w:rsidR="00E9011D" w:rsidRDefault="00E9011D" w:rsidP="00AD4D38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10147494-</w:t>
            </w:r>
          </w:p>
          <w:p w:rsidR="00E9011D" w:rsidRPr="005B73E5" w:rsidRDefault="00E9011D" w:rsidP="00AD4D38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10147495</w:t>
            </w:r>
          </w:p>
        </w:tc>
        <w:tc>
          <w:tcPr>
            <w:tcW w:w="1361" w:type="dxa"/>
          </w:tcPr>
          <w:p w:rsidR="00E9011D" w:rsidRPr="005B73E5" w:rsidRDefault="00E9011D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1212" w:type="dxa"/>
          </w:tcPr>
          <w:p w:rsidR="00E9011D" w:rsidRPr="00245ED7" w:rsidRDefault="00E9011D" w:rsidP="00AD4D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45ED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17119,98</w:t>
            </w:r>
          </w:p>
        </w:tc>
        <w:tc>
          <w:tcPr>
            <w:tcW w:w="1116" w:type="dxa"/>
          </w:tcPr>
          <w:p w:rsidR="00E9011D" w:rsidRPr="00385468" w:rsidRDefault="00385468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8546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34239,96</w:t>
            </w:r>
          </w:p>
        </w:tc>
      </w:tr>
      <w:tr w:rsidR="00385468" w:rsidRPr="00E9011D" w:rsidTr="0095697F">
        <w:trPr>
          <w:trHeight w:val="415"/>
        </w:trPr>
        <w:tc>
          <w:tcPr>
            <w:tcW w:w="445" w:type="dxa"/>
          </w:tcPr>
          <w:p w:rsidR="00385468" w:rsidRDefault="00385468" w:rsidP="005B73E5">
            <w:pPr>
              <w:spacing w:after="0"/>
              <w:ind w:left="-7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53" w:type="dxa"/>
            <w:gridSpan w:val="3"/>
          </w:tcPr>
          <w:p w:rsidR="00385468" w:rsidRDefault="00385468" w:rsidP="00AD4D38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61" w:type="dxa"/>
          </w:tcPr>
          <w:p w:rsidR="00385468" w:rsidRDefault="00385468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212" w:type="dxa"/>
          </w:tcPr>
          <w:p w:rsidR="00385468" w:rsidRPr="00245ED7" w:rsidRDefault="00385468" w:rsidP="00AD4D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16" w:type="dxa"/>
          </w:tcPr>
          <w:p w:rsidR="00385468" w:rsidRPr="00385468" w:rsidRDefault="00385468" w:rsidP="005B73E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102719,88</w:t>
            </w:r>
          </w:p>
        </w:tc>
      </w:tr>
    </w:tbl>
    <w:p w:rsidR="005B73E5" w:rsidRPr="00E77FF3" w:rsidRDefault="005B73E5">
      <w:pPr>
        <w:rPr>
          <w:lang w:val="uk-UA"/>
        </w:rPr>
      </w:pPr>
    </w:p>
    <w:sectPr w:rsidR="005B73E5" w:rsidRPr="00E77FF3" w:rsidSect="00392A5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BB"/>
    <w:rsid w:val="00026580"/>
    <w:rsid w:val="000F5264"/>
    <w:rsid w:val="00245ED7"/>
    <w:rsid w:val="002B6C36"/>
    <w:rsid w:val="00385468"/>
    <w:rsid w:val="00392A54"/>
    <w:rsid w:val="004064BB"/>
    <w:rsid w:val="00445801"/>
    <w:rsid w:val="004F63A5"/>
    <w:rsid w:val="005B73E5"/>
    <w:rsid w:val="00627DE3"/>
    <w:rsid w:val="006758DD"/>
    <w:rsid w:val="006B017D"/>
    <w:rsid w:val="0084203A"/>
    <w:rsid w:val="009376DB"/>
    <w:rsid w:val="00A35CE1"/>
    <w:rsid w:val="00BA3C84"/>
    <w:rsid w:val="00C126F0"/>
    <w:rsid w:val="00C809E5"/>
    <w:rsid w:val="00CC19A9"/>
    <w:rsid w:val="00D72029"/>
    <w:rsid w:val="00DA4DEA"/>
    <w:rsid w:val="00E77FF3"/>
    <w:rsid w:val="00E9011D"/>
    <w:rsid w:val="00EA4817"/>
    <w:rsid w:val="00FB5488"/>
    <w:rsid w:val="00FE2FAD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3A5"/>
    <w:pPr>
      <w:ind w:left="720"/>
      <w:contextualSpacing/>
    </w:pPr>
  </w:style>
  <w:style w:type="table" w:styleId="a6">
    <w:name w:val="Table Grid"/>
    <w:basedOn w:val="a1"/>
    <w:uiPriority w:val="59"/>
    <w:rsid w:val="00FB54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3A5"/>
    <w:pPr>
      <w:ind w:left="720"/>
      <w:contextualSpacing/>
    </w:pPr>
  </w:style>
  <w:style w:type="table" w:styleId="a6">
    <w:name w:val="Table Grid"/>
    <w:basedOn w:val="a1"/>
    <w:uiPriority w:val="59"/>
    <w:rsid w:val="00FB54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9752-3924-4709-B4B5-42C1F9F5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14</cp:revision>
  <cp:lastPrinted>2022-01-25T08:32:00Z</cp:lastPrinted>
  <dcterms:created xsi:type="dcterms:W3CDTF">2022-01-05T07:28:00Z</dcterms:created>
  <dcterms:modified xsi:type="dcterms:W3CDTF">2022-01-26T08:11:00Z</dcterms:modified>
</cp:coreProperties>
</file>