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C4D" w:rsidRPr="007C5CAE" w:rsidRDefault="00064464" w:rsidP="00007DD8">
      <w:pPr>
        <w:rPr>
          <w:rFonts w:ascii="Times New Roman" w:hAnsi="Times New Roman" w:cs="Times New Roman"/>
          <w:b/>
          <w:lang w:val="uk-UA"/>
        </w:rPr>
      </w:pPr>
      <w:r>
        <w:rPr>
          <w:rFonts w:asciiTheme="majorHAnsi" w:hAnsiTheme="majorHAnsi"/>
          <w:noProof/>
          <w:lang w:val="uk-UA" w:eastAsia="ru-RU"/>
        </w:rPr>
        <w:t xml:space="preserve">                                                                                 </w:t>
      </w:r>
      <w:r>
        <w:rPr>
          <w:rFonts w:asciiTheme="majorHAnsi" w:hAnsiTheme="majorHAnsi"/>
          <w:noProof/>
          <w:lang w:eastAsia="ru-RU"/>
        </w:rPr>
        <w:drawing>
          <wp:inline distT="0" distB="0" distL="0" distR="0" wp14:anchorId="745BD330" wp14:editId="01C1C935">
            <wp:extent cx="524510" cy="64643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lang w:val="uk-UA" w:eastAsia="ru-RU"/>
        </w:rPr>
        <w:t xml:space="preserve">                                                                        </w:t>
      </w:r>
    </w:p>
    <w:p w:rsidR="00B63C4D" w:rsidRPr="007C5CAE" w:rsidRDefault="00064464" w:rsidP="00064464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Theme="majorHAnsi" w:hAnsiTheme="majorHAnsi"/>
          <w:lang w:val="uk-UA"/>
        </w:rPr>
        <w:t xml:space="preserve">                                                                             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>УКРАЇНА</w:t>
      </w:r>
    </w:p>
    <w:p w:rsidR="00B63C4D" w:rsidRPr="007C5CAE" w:rsidRDefault="00064464" w:rsidP="00064464">
      <w:pPr>
        <w:tabs>
          <w:tab w:val="left" w:pos="3443"/>
        </w:tabs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ОДЕСЬКА ОБЛАСТЬ</w:t>
      </w:r>
    </w:p>
    <w:p w:rsidR="00064464" w:rsidRPr="00B95930" w:rsidRDefault="00064464" w:rsidP="00B95930">
      <w:pPr>
        <w:tabs>
          <w:tab w:val="left" w:pos="3443"/>
        </w:tabs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</w:t>
      </w:r>
      <w:r w:rsidR="007C5CAE"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</w:t>
      </w:r>
      <w:r w:rsidR="00B9593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</w:t>
      </w: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ЛЮБАШІВСЬКА  СЕЛИЩНА  РАДА</w:t>
      </w:r>
    </w:p>
    <w:p w:rsidR="001A45A0" w:rsidRPr="007C5CAE" w:rsidRDefault="001A45A0" w:rsidP="00007DD8">
      <w:pPr>
        <w:rPr>
          <w:rFonts w:ascii="Times New Roman" w:hAnsi="Times New Roman" w:cs="Times New Roman"/>
          <w:lang w:val="uk-UA"/>
        </w:rPr>
      </w:pPr>
      <w:r w:rsidRPr="007C5CAE">
        <w:rPr>
          <w:rFonts w:ascii="Times New Roman" w:hAnsi="Times New Roman" w:cs="Times New Roman"/>
          <w:lang w:val="uk-UA"/>
        </w:rPr>
        <w:t xml:space="preserve">                    </w:t>
      </w:r>
      <w:r w:rsidR="00B95930">
        <w:rPr>
          <w:rFonts w:ascii="Times New Roman" w:hAnsi="Times New Roman" w:cs="Times New Roman"/>
          <w:lang w:val="uk-UA"/>
        </w:rPr>
        <w:t xml:space="preserve">                        </w:t>
      </w:r>
      <w:r w:rsidRPr="007C5CAE">
        <w:rPr>
          <w:rFonts w:ascii="Times New Roman" w:hAnsi="Times New Roman" w:cs="Times New Roman"/>
          <w:lang w:val="uk-UA"/>
        </w:rPr>
        <w:t xml:space="preserve">      _______    сесія  </w:t>
      </w:r>
      <w:r w:rsidRPr="007C5CAE">
        <w:rPr>
          <w:rFonts w:ascii="Times New Roman" w:hAnsi="Times New Roman" w:cs="Times New Roman"/>
          <w:lang w:val="en-US"/>
        </w:rPr>
        <w:t>V</w:t>
      </w:r>
      <w:r w:rsidRPr="007C5CAE">
        <w:rPr>
          <w:rFonts w:ascii="Times New Roman" w:hAnsi="Times New Roman" w:cs="Times New Roman"/>
          <w:lang w:val="uk-UA"/>
        </w:rPr>
        <w:t>ІІ</w:t>
      </w:r>
      <w:r w:rsidR="00B95930">
        <w:rPr>
          <w:rFonts w:ascii="Times New Roman" w:hAnsi="Times New Roman" w:cs="Times New Roman"/>
          <w:lang w:val="uk-UA"/>
        </w:rPr>
        <w:t>І</w:t>
      </w:r>
      <w:r w:rsidRPr="007C5CAE">
        <w:rPr>
          <w:rFonts w:ascii="Times New Roman" w:hAnsi="Times New Roman" w:cs="Times New Roman"/>
          <w:lang w:val="uk-UA"/>
        </w:rPr>
        <w:t xml:space="preserve"> скликання</w:t>
      </w:r>
    </w:p>
    <w:p w:rsidR="00B95930" w:rsidRDefault="00B95930" w:rsidP="00B95930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П Р О Е К Т</w:t>
      </w:r>
    </w:p>
    <w:p w:rsidR="007C5CAE" w:rsidRDefault="00B95930" w:rsidP="00B95930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Р І Ш Е Н </w:t>
      </w:r>
      <w:proofErr w:type="spellStart"/>
      <w:r>
        <w:rPr>
          <w:rFonts w:ascii="Times New Roman" w:hAnsi="Times New Roman" w:cs="Times New Roman"/>
          <w:lang w:val="uk-UA"/>
        </w:rPr>
        <w:t>Н</w:t>
      </w:r>
      <w:proofErr w:type="spellEnd"/>
      <w:r>
        <w:rPr>
          <w:rFonts w:ascii="Times New Roman" w:hAnsi="Times New Roman" w:cs="Times New Roman"/>
          <w:lang w:val="uk-UA"/>
        </w:rPr>
        <w:t xml:space="preserve"> Я</w:t>
      </w:r>
    </w:p>
    <w:p w:rsidR="00064464" w:rsidRPr="007C5CAE" w:rsidRDefault="001A45A0" w:rsidP="00007DD8">
      <w:pPr>
        <w:rPr>
          <w:rFonts w:ascii="Times New Roman" w:hAnsi="Times New Roman" w:cs="Times New Roman"/>
          <w:lang w:val="uk-UA"/>
        </w:rPr>
      </w:pPr>
      <w:r w:rsidRPr="007C5CAE">
        <w:rPr>
          <w:rFonts w:ascii="Times New Roman" w:hAnsi="Times New Roman" w:cs="Times New Roman"/>
          <w:lang w:val="uk-UA"/>
        </w:rPr>
        <w:t>«____»____________________20</w:t>
      </w:r>
      <w:r w:rsidR="00B95930">
        <w:rPr>
          <w:rFonts w:ascii="Times New Roman" w:hAnsi="Times New Roman" w:cs="Times New Roman"/>
          <w:lang w:val="uk-UA"/>
        </w:rPr>
        <w:t>21</w:t>
      </w:r>
      <w:r w:rsidRPr="007C5CAE">
        <w:rPr>
          <w:rFonts w:ascii="Times New Roman" w:hAnsi="Times New Roman" w:cs="Times New Roman"/>
          <w:lang w:val="uk-UA"/>
        </w:rPr>
        <w:t xml:space="preserve">   року                                       </w:t>
      </w:r>
      <w:r w:rsidR="007C5CAE">
        <w:rPr>
          <w:rFonts w:ascii="Times New Roman" w:hAnsi="Times New Roman" w:cs="Times New Roman"/>
          <w:lang w:val="uk-UA"/>
        </w:rPr>
        <w:t xml:space="preserve">         </w:t>
      </w:r>
      <w:r w:rsidRPr="007C5CAE">
        <w:rPr>
          <w:rFonts w:ascii="Times New Roman" w:hAnsi="Times New Roman" w:cs="Times New Roman"/>
          <w:lang w:val="uk-UA"/>
        </w:rPr>
        <w:t xml:space="preserve">  </w:t>
      </w:r>
      <w:r w:rsidR="007C5CAE" w:rsidRPr="007C5CAE">
        <w:rPr>
          <w:rFonts w:ascii="Times New Roman" w:hAnsi="Times New Roman" w:cs="Times New Roman"/>
          <w:lang w:val="uk-UA"/>
        </w:rPr>
        <w:t>№________</w:t>
      </w:r>
      <w:r w:rsidRPr="007C5CAE">
        <w:rPr>
          <w:rFonts w:ascii="Times New Roman" w:hAnsi="Times New Roman" w:cs="Times New Roman"/>
          <w:lang w:val="uk-UA"/>
        </w:rPr>
        <w:t xml:space="preserve">                                           </w:t>
      </w:r>
      <w:r w:rsidR="007C5CAE">
        <w:rPr>
          <w:rFonts w:ascii="Times New Roman" w:hAnsi="Times New Roman" w:cs="Times New Roman"/>
          <w:lang w:val="uk-UA"/>
        </w:rPr>
        <w:t xml:space="preserve">        </w:t>
      </w:r>
    </w:p>
    <w:p w:rsidR="007C5CAE" w:rsidRDefault="007C5CAE" w:rsidP="00007DD8">
      <w:pPr>
        <w:rPr>
          <w:rFonts w:asciiTheme="majorHAnsi" w:hAnsiTheme="majorHAnsi"/>
          <w:lang w:val="uk-UA"/>
        </w:rPr>
      </w:pPr>
      <w:r>
        <w:rPr>
          <w:rFonts w:asciiTheme="majorHAnsi" w:hAnsiTheme="majorHAnsi"/>
          <w:lang w:val="uk-UA"/>
        </w:rPr>
        <w:t xml:space="preserve">                                                                                </w:t>
      </w:r>
    </w:p>
    <w:p w:rsidR="00B95930" w:rsidRPr="006A240B" w:rsidRDefault="00007DD8" w:rsidP="007C5CA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24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згоди на прийняття </w:t>
      </w:r>
    </w:p>
    <w:p w:rsidR="008F37BC" w:rsidRPr="006A240B" w:rsidRDefault="008F37BC" w:rsidP="008F37B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24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комунальної власності </w:t>
      </w:r>
    </w:p>
    <w:p w:rsidR="008F37BC" w:rsidRPr="006A240B" w:rsidRDefault="008F37BC" w:rsidP="008F37B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A240B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Pr="006A24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</w:t>
      </w:r>
    </w:p>
    <w:p w:rsidR="006D454E" w:rsidRPr="006A240B" w:rsidRDefault="008F37BC" w:rsidP="008F37B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24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рухомого майна та витрат </w:t>
      </w:r>
      <w:r w:rsidR="006D454E" w:rsidRPr="006A240B">
        <w:rPr>
          <w:rFonts w:ascii="Times New Roman" w:hAnsi="Times New Roman" w:cs="Times New Roman"/>
          <w:b/>
          <w:sz w:val="24"/>
          <w:szCs w:val="24"/>
          <w:lang w:val="uk-UA"/>
        </w:rPr>
        <w:t>на</w:t>
      </w:r>
    </w:p>
    <w:p w:rsidR="00B66732" w:rsidRDefault="008F37BC" w:rsidP="008F37B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240B">
        <w:rPr>
          <w:rFonts w:ascii="Times New Roman" w:hAnsi="Times New Roman" w:cs="Times New Roman"/>
          <w:b/>
          <w:sz w:val="24"/>
          <w:szCs w:val="24"/>
          <w:lang w:val="uk-UA"/>
        </w:rPr>
        <w:t>здійснення капітальних інвестицій</w:t>
      </w:r>
    </w:p>
    <w:p w:rsidR="00F4458E" w:rsidRPr="006A240B" w:rsidRDefault="00F4458E" w:rsidP="008F37B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454E" w:rsidRPr="006A240B" w:rsidRDefault="0055371D" w:rsidP="006D454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107A">
        <w:rPr>
          <w:rFonts w:ascii="Times New Roman" w:hAnsi="Times New Roman" w:cs="Times New Roman"/>
          <w:lang w:val="uk-UA"/>
        </w:rPr>
        <w:t xml:space="preserve">    </w:t>
      </w:r>
      <w:r w:rsidR="006D454E" w:rsidRPr="006A240B">
        <w:rPr>
          <w:rFonts w:ascii="Times New Roman" w:hAnsi="Times New Roman" w:cs="Times New Roman"/>
          <w:sz w:val="24"/>
          <w:szCs w:val="24"/>
          <w:lang w:val="uk-UA"/>
        </w:rPr>
        <w:t>На підставі рішення Одеської обласної ради від 19.02.2021 р. за №93-</w:t>
      </w:r>
      <w:r w:rsidR="006D454E" w:rsidRPr="006A240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ІІІ «Про передачу майна зі спільної власності територіальних громад сіл, селищ, міст Одеської області у комунальну власність об’єднаних територіальних громад та міст Одеської області» про прийняття до комунальної власності освітнього обладнання та звернення Департаменту фінансів Одеської обласної державної адміністрації від 31.03.2021 р. за № 60-02.02-20/192 щодо прийняття витрат на реалізацію заходу «Капітальний ремонт багатофункціонального спортивного майданчика на території Опорного закладу НВК ЗОШ І-ІІІ ст.-гімназія смт </w:t>
      </w:r>
      <w:proofErr w:type="spellStart"/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: Одеська область, </w:t>
      </w:r>
      <w:proofErr w:type="spellStart"/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>смт.Любашівка</w:t>
      </w:r>
      <w:proofErr w:type="spellEnd"/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900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вул.. Софіївська,77», згідно ст.26, ст.60, аб.3 ч.10 «Прикінцевих та перехідних положень» Закону України «Про місцеве самоврядування в Україні», ст.3, ст.4, ст.6 Закону України «Про передачу об’єктів права державної та комунальної власності», враховуючи пропозиції постійної комісії з питань комунальної власності, житлово-комунального господарства, благоустрою, планування територій, будівництва, архітектури, енергозбереження та транспорту, </w:t>
      </w:r>
      <w:proofErr w:type="spellStart"/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6773B0" w:rsidRPr="006A240B" w:rsidRDefault="006773B0" w:rsidP="006D454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240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773B0" w:rsidRPr="006A240B" w:rsidRDefault="005F0BE3" w:rsidP="005F0BE3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>1.Надати згоду на безоплатне прийняття освітнього обладнання, яке обліковується на балансі КУ «О</w:t>
      </w:r>
      <w:r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деський обласний центр фінансово-статистичного моніторингу, матеріально-технічного та навчально-методичного забезпечення і установ освіти» до </w:t>
      </w:r>
      <w:proofErr w:type="spellStart"/>
      <w:r w:rsidRPr="006A240B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ради, згідно </w:t>
      </w:r>
      <w:r w:rsidRPr="001159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додатку №1.</w:t>
      </w:r>
    </w:p>
    <w:p w:rsidR="005F0BE3" w:rsidRPr="0011598A" w:rsidRDefault="005F0BE3" w:rsidP="005F0BE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A240B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</w:t>
      </w:r>
      <w:r w:rsidRPr="006A24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2.Створити комісію з приймання-передачі освітнього обладнання </w:t>
      </w:r>
      <w:r w:rsidRPr="001159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(додаток №2)</w:t>
      </w:r>
    </w:p>
    <w:p w:rsidR="006D454E" w:rsidRPr="006A240B" w:rsidRDefault="005F0BE3" w:rsidP="006D454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  3.Надати згоду на безоплатне прийняття витрат на реалізацію заходу «Капітальний ремонт багатофункціонального спортивного майданчика на території Опорного закладу НВК ЗОШ І-ІІІ ст.-гімназія смт </w:t>
      </w:r>
      <w:proofErr w:type="spellStart"/>
      <w:r w:rsidRPr="006A240B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6A240B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: Одеська область, </w:t>
      </w:r>
      <w:proofErr w:type="spellStart"/>
      <w:r w:rsidRPr="006A240B">
        <w:rPr>
          <w:rFonts w:ascii="Times New Roman" w:hAnsi="Times New Roman" w:cs="Times New Roman"/>
          <w:sz w:val="24"/>
          <w:szCs w:val="24"/>
          <w:lang w:val="uk-UA"/>
        </w:rPr>
        <w:t>смт.Любашівка</w:t>
      </w:r>
      <w:proofErr w:type="spellEnd"/>
      <w:r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 вул.. Софіївська,77», Департаменту фінансів Одеської обласної державної адміністрації до </w:t>
      </w:r>
      <w:proofErr w:type="spellStart"/>
      <w:r w:rsidRPr="006A240B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ради, згідно </w:t>
      </w:r>
      <w:r w:rsidRPr="001159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додатку №3.</w:t>
      </w:r>
    </w:p>
    <w:p w:rsidR="005F0BE3" w:rsidRPr="006A240B" w:rsidRDefault="005F0BE3" w:rsidP="006D454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  </w:t>
      </w:r>
      <w:r w:rsidRPr="006A240B">
        <w:rPr>
          <w:rFonts w:ascii="Times New Roman" w:hAnsi="Times New Roman" w:cs="Times New Roman"/>
          <w:sz w:val="24"/>
          <w:szCs w:val="24"/>
          <w:lang w:val="uk-UA"/>
        </w:rPr>
        <w:t>4.Створити комісію з прийняття-передачі витрат (додаток №4)</w:t>
      </w:r>
    </w:p>
    <w:p w:rsidR="00F3784A" w:rsidRPr="006A240B" w:rsidRDefault="006A240B" w:rsidP="001463F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F0BE3" w:rsidRPr="006A240B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007DD8" w:rsidRPr="006A240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007DD8" w:rsidRPr="006A24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007DD8" w:rsidRPr="006A2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7DD8" w:rsidRPr="006A240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007DD8" w:rsidRPr="006A2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7DD8" w:rsidRPr="006A240B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007DD8" w:rsidRPr="006A2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7DD8" w:rsidRPr="006A24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007DD8" w:rsidRPr="006A240B">
        <w:rPr>
          <w:rFonts w:ascii="Times New Roman" w:hAnsi="Times New Roman" w:cs="Times New Roman"/>
          <w:sz w:val="24"/>
          <w:szCs w:val="24"/>
        </w:rPr>
        <w:t xml:space="preserve"> на</w:t>
      </w:r>
      <w:r w:rsidR="00D23F86" w:rsidRPr="006A24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34619" w:rsidRPr="00634619"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 w:rsidR="00634619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634619" w:rsidRPr="0063461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634619" w:rsidRPr="0063461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634619" w:rsidRPr="0063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619" w:rsidRPr="00634619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="00634619" w:rsidRPr="0063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619" w:rsidRPr="0063461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="00634619" w:rsidRPr="0063461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634619" w:rsidRPr="00634619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634619" w:rsidRPr="0063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619" w:rsidRPr="0063461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634619" w:rsidRPr="00634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4619" w:rsidRPr="00634619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="00634619" w:rsidRPr="00634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4619" w:rsidRPr="00634619">
        <w:rPr>
          <w:rFonts w:ascii="Times New Roman" w:hAnsi="Times New Roman" w:cs="Times New Roman"/>
          <w:sz w:val="24"/>
          <w:szCs w:val="24"/>
        </w:rPr>
        <w:t>підприємництва</w:t>
      </w:r>
      <w:proofErr w:type="spellEnd"/>
      <w:r w:rsidR="00634619" w:rsidRPr="00634619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="00634619" w:rsidRPr="00634619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="00634619" w:rsidRPr="0063461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634619" w:rsidRPr="00634619">
        <w:rPr>
          <w:rFonts w:ascii="Times New Roman" w:hAnsi="Times New Roman" w:cs="Times New Roman"/>
          <w:sz w:val="24"/>
          <w:szCs w:val="24"/>
        </w:rPr>
        <w:t>сфери</w:t>
      </w:r>
      <w:proofErr w:type="spellEnd"/>
      <w:r w:rsidR="00634619" w:rsidRPr="0063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619" w:rsidRPr="00634619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="00F4458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23F86" w:rsidRPr="006A24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4619" w:rsidRDefault="00634619" w:rsidP="00007DD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4619" w:rsidRDefault="00634619" w:rsidP="00007DD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4619" w:rsidRDefault="00634619" w:rsidP="00007DD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4619" w:rsidRDefault="00634619" w:rsidP="00007DD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07DD8" w:rsidRPr="006A240B" w:rsidRDefault="00F4458E" w:rsidP="00007DD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55371D" w:rsidRPr="006A24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елищний </w:t>
      </w:r>
      <w:r w:rsidR="00007DD8" w:rsidRPr="006A240B">
        <w:rPr>
          <w:rFonts w:ascii="Times New Roman" w:hAnsi="Times New Roman" w:cs="Times New Roman"/>
          <w:b/>
          <w:sz w:val="24"/>
          <w:szCs w:val="24"/>
        </w:rPr>
        <w:t xml:space="preserve">голова              </w:t>
      </w:r>
      <w:r w:rsidR="00F3784A" w:rsidRPr="006A24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</w:t>
      </w:r>
      <w:r w:rsidR="00FC7C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="00007DD8" w:rsidRPr="006A240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Г.А.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3784A" w:rsidRPr="006A240B">
        <w:rPr>
          <w:rFonts w:ascii="Times New Roman" w:hAnsi="Times New Roman" w:cs="Times New Roman"/>
          <w:b/>
          <w:sz w:val="24"/>
          <w:szCs w:val="24"/>
          <w:lang w:val="uk-UA"/>
        </w:rPr>
        <w:t>Павлов</w:t>
      </w:r>
      <w:r w:rsidR="00FC7C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63C4D" w:rsidRPr="006A240B" w:rsidRDefault="00B63C4D" w:rsidP="00B63C4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63C4D" w:rsidRPr="0059107A" w:rsidRDefault="00B63C4D" w:rsidP="00B63C4D">
      <w:pPr>
        <w:rPr>
          <w:rFonts w:asciiTheme="majorHAnsi" w:hAnsiTheme="majorHAnsi"/>
          <w:sz w:val="24"/>
          <w:szCs w:val="24"/>
          <w:lang w:val="uk-UA"/>
        </w:rPr>
      </w:pPr>
    </w:p>
    <w:p w:rsidR="00B63C4D" w:rsidRPr="0059107A" w:rsidRDefault="00B63C4D" w:rsidP="00B63C4D">
      <w:pPr>
        <w:rPr>
          <w:rFonts w:asciiTheme="majorHAnsi" w:hAnsiTheme="majorHAnsi"/>
          <w:sz w:val="24"/>
          <w:szCs w:val="24"/>
          <w:lang w:val="uk-UA"/>
        </w:rPr>
      </w:pPr>
    </w:p>
    <w:p w:rsidR="00B63C4D" w:rsidRPr="0059107A" w:rsidRDefault="00B63C4D" w:rsidP="00B63C4D">
      <w:pPr>
        <w:rPr>
          <w:sz w:val="24"/>
          <w:szCs w:val="24"/>
          <w:lang w:val="uk-UA"/>
        </w:rPr>
      </w:pPr>
    </w:p>
    <w:p w:rsidR="0059107A" w:rsidRDefault="0055371D" w:rsidP="0055371D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</w:t>
      </w:r>
      <w:r w:rsidR="00120F87">
        <w:rPr>
          <w:rFonts w:ascii="Times New Roman" w:hAnsi="Times New Roman" w:cs="Times New Roman"/>
          <w:lang w:val="uk-UA"/>
        </w:rPr>
        <w:t xml:space="preserve">                       </w:t>
      </w:r>
      <w:r>
        <w:rPr>
          <w:rFonts w:ascii="Times New Roman" w:hAnsi="Times New Roman" w:cs="Times New Roman"/>
          <w:lang w:val="uk-UA"/>
        </w:rPr>
        <w:t xml:space="preserve">    </w:t>
      </w:r>
    </w:p>
    <w:p w:rsidR="00960BD9" w:rsidRDefault="00960BD9" w:rsidP="0055371D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</w:t>
      </w:r>
    </w:p>
    <w:p w:rsidR="00154BE5" w:rsidRPr="004B2C66" w:rsidRDefault="00960BD9" w:rsidP="004B2C66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</w:t>
      </w:r>
    </w:p>
    <w:p w:rsidR="00154BE5" w:rsidRPr="001463FE" w:rsidRDefault="00154BE5" w:rsidP="00154BE5">
      <w:pPr>
        <w:spacing w:after="0"/>
        <w:rPr>
          <w:rFonts w:ascii="Times New Roman" w:hAnsi="Times New Roman" w:cs="Times New Roman"/>
          <w:color w:val="FFFFFF" w:themeColor="background1"/>
          <w:sz w:val="18"/>
          <w:szCs w:val="18"/>
          <w:lang w:val="uk-UA"/>
        </w:rPr>
      </w:pPr>
      <w:r w:rsidRPr="001463FE">
        <w:rPr>
          <w:rFonts w:ascii="Times New Roman" w:hAnsi="Times New Roman" w:cs="Times New Roman"/>
          <w:color w:val="FFFFFF" w:themeColor="background1"/>
          <w:sz w:val="18"/>
          <w:szCs w:val="18"/>
          <w:lang w:val="uk-UA"/>
        </w:rPr>
        <w:t>Погоджено:</w:t>
      </w:r>
    </w:p>
    <w:p w:rsidR="00154BE5" w:rsidRDefault="00154BE5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4458E" w:rsidRDefault="00F4458E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4458E" w:rsidRDefault="00F4458E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4458E" w:rsidRDefault="00F4458E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4458E" w:rsidRDefault="00F4458E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3AC7" w:rsidRPr="000B3AC7" w:rsidRDefault="000B2C4B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lastRenderedPageBreak/>
        <w:t xml:space="preserve">                                                                                                                              </w:t>
      </w:r>
      <w:r w:rsid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</w:t>
      </w:r>
      <w:r w:rsidR="000B3AC7"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Додаток </w:t>
      </w:r>
      <w:r w:rsidR="00143E4F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№1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 рішення 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</w:t>
      </w:r>
      <w:proofErr w:type="spellStart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 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від ________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2021 року  № _____</w:t>
      </w:r>
    </w:p>
    <w:p w:rsidR="000B2C4B" w:rsidRDefault="000B2C4B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C7C11" w:rsidRPr="00FC7C11" w:rsidRDefault="000B2C4B" w:rsidP="00FC7C1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Перелік освітнього обладнання, яке</w:t>
      </w:r>
      <w:r w:rsidRPr="00FC7C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обліковується на балансі КУ «Одеський обласний центр фінансово-статистичного моніторингу, матеріально-технічного та навчально-методичного забезпечення і установ освіти» до </w:t>
      </w:r>
      <w:proofErr w:type="spellStart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селищної ради</w:t>
      </w:r>
    </w:p>
    <w:tbl>
      <w:tblPr>
        <w:tblW w:w="10490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2268"/>
        <w:gridCol w:w="917"/>
        <w:gridCol w:w="965"/>
        <w:gridCol w:w="1095"/>
        <w:gridCol w:w="1276"/>
        <w:gridCol w:w="1417"/>
      </w:tblGrid>
      <w:tr w:rsidR="00FC7C11" w:rsidRPr="004C5847" w:rsidTr="000E0531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FC7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Назва закладу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Найменування обладнання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t>Одиниця виміру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t xml:space="preserve">Кількість, </w:t>
            </w:r>
            <w:proofErr w:type="spellStart"/>
            <w:r w:rsidRPr="00FC7C11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t>Ціна за одиницю з ПДВ,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t>Вартість з ПДВ,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t>Інвентарні</w:t>
            </w:r>
          </w:p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t>номери</w:t>
            </w:r>
          </w:p>
        </w:tc>
      </w:tr>
      <w:tr w:rsidR="00FC7C11" w:rsidRPr="004C5847" w:rsidTr="000E0531">
        <w:trPr>
          <w:trHeight w:val="4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4C5847" w:rsidRDefault="00FC7C11" w:rsidP="000E0531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Опорний заклад Троїцька загальноосвітня</w:t>
            </w:r>
          </w:p>
          <w:p w:rsidR="00FC7C11" w:rsidRPr="004C5847" w:rsidRDefault="00FC7C11" w:rsidP="000E0531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І-ІІІ ступенів </w:t>
            </w:r>
            <w:proofErr w:type="spellStart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Любашівської</w:t>
            </w:r>
            <w:proofErr w:type="spellEnd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ради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Персональний комп'ютер форм-</w:t>
            </w:r>
            <w:proofErr w:type="spellStart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фактора</w:t>
            </w:r>
            <w:proofErr w:type="spellEnd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ноутбук</w:t>
            </w:r>
          </w:p>
          <w:p w:rsidR="00FC7C11" w:rsidRPr="004C5847" w:rsidRDefault="00FC7C11" w:rsidP="000E0531">
            <w:pPr>
              <w:spacing w:line="228" w:lineRule="auto"/>
              <w:jc w:val="center"/>
              <w:rPr>
                <w:sz w:val="24"/>
                <w:szCs w:val="24"/>
                <w:lang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ACER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SWIFT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12 606,00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126060,00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10146483</w:t>
            </w:r>
          </w:p>
        </w:tc>
      </w:tr>
      <w:tr w:rsidR="00FC7C11" w:rsidRPr="004C5847" w:rsidTr="000E0531">
        <w:trPr>
          <w:trHeight w:val="427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C7C11" w:rsidRPr="00FC7C11" w:rsidRDefault="00FC7C11" w:rsidP="000E0531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та обладнання для кабінету хімії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552 300,00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552 300,00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10146590</w:t>
            </w:r>
          </w:p>
        </w:tc>
      </w:tr>
      <w:tr w:rsidR="00FC7C11" w:rsidRPr="004C5847" w:rsidTr="000E0531">
        <w:trPr>
          <w:trHeight w:val="432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C7C11" w:rsidRPr="00FC7C11" w:rsidRDefault="00FC7C11" w:rsidP="000E0531">
            <w:pPr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та обладнання для кабінету математики</w:t>
            </w:r>
          </w:p>
          <w:p w:rsidR="00FC7C11" w:rsidRPr="00FC7C11" w:rsidRDefault="00FC7C11" w:rsidP="000E0531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146 640,00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146 640,00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10146591</w:t>
            </w:r>
          </w:p>
        </w:tc>
      </w:tr>
      <w:tr w:rsidR="00FC7C11" w:rsidRPr="004C5847" w:rsidTr="000E0531">
        <w:trPr>
          <w:trHeight w:val="4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4C5847" w:rsidRDefault="00FC7C11" w:rsidP="000E0531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Опорний заклад Навчально-виховний комплекс «Загальноосвітня школа І-ІІІ ступенів - гімназія» смт </w:t>
            </w:r>
            <w:proofErr w:type="spellStart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Любашівка</w:t>
            </w:r>
            <w:proofErr w:type="spellEnd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Любашівського</w:t>
            </w:r>
            <w:proofErr w:type="spellEnd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району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персональний комп'ютер</w:t>
            </w:r>
          </w:p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вчителя 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Impression Studio AL A2150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10146181</w:t>
            </w:r>
          </w:p>
        </w:tc>
      </w:tr>
      <w:tr w:rsidR="00FC7C11" w:rsidRPr="004C5847" w:rsidTr="000E0531">
        <w:trPr>
          <w:trHeight w:val="331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персональний комп'ютер учня 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Impression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Р+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12 273,00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184 095,00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10146182</w:t>
            </w:r>
          </w:p>
        </w:tc>
      </w:tr>
      <w:tr w:rsidR="00FC7C11" w:rsidRPr="004C5847" w:rsidTr="000E0531">
        <w:trPr>
          <w:trHeight w:val="346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Мультимедійний комплекс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118 500,00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10146183</w:t>
            </w:r>
          </w:p>
        </w:tc>
      </w:tr>
      <w:tr w:rsidR="00FC7C11" w:rsidRPr="004C5847" w:rsidTr="000E0531">
        <w:trPr>
          <w:trHeight w:val="422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C7C11" w:rsidRPr="00FC7C11" w:rsidRDefault="00FC7C11" w:rsidP="000E0531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та обладнання для кабінету біології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545 400,00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545 400,00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10146604</w:t>
            </w:r>
          </w:p>
        </w:tc>
      </w:tr>
      <w:tr w:rsidR="00FC7C11" w:rsidRPr="00FC7C11" w:rsidTr="000E0531">
        <w:trPr>
          <w:trHeight w:val="446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4C5847" w:rsidRDefault="00FC7C11" w:rsidP="000E0531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4C5847" w:rsidRDefault="00FC7C11" w:rsidP="000E0531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C7C11" w:rsidRPr="00FC7C11" w:rsidRDefault="00FC7C11" w:rsidP="000E0531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Комплект засобів навчання та обладнання для 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кабінету математики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lastRenderedPageBreak/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146 640,00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146 640,00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10146605</w:t>
            </w:r>
          </w:p>
        </w:tc>
      </w:tr>
      <w:tr w:rsidR="00FC7C11" w:rsidRPr="004C5847" w:rsidTr="000E0531">
        <w:trPr>
          <w:trHeight w:val="1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Default="00FC7C11" w:rsidP="000E0531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FC7C11" w:rsidRDefault="00FC7C11" w:rsidP="000E0531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FC7C11" w:rsidRDefault="00FC7C11" w:rsidP="000E0531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FC7C11" w:rsidRDefault="00FC7C11" w:rsidP="000E0531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FC7C11" w:rsidRDefault="00FC7C11" w:rsidP="000E0531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FC7C11" w:rsidRPr="004C5847" w:rsidRDefault="00FC7C11" w:rsidP="000E0531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4C5847">
              <w:rPr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Навчально-виховний комплекс «Загальноосвітня школа І-ІІІ ступенів - ліцей» смт. </w:t>
            </w:r>
            <w:proofErr w:type="spellStart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Любашівка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персональний комп'ютер</w:t>
            </w:r>
          </w:p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вчителя 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Impression Studio AL A2150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10146178</w:t>
            </w:r>
          </w:p>
        </w:tc>
      </w:tr>
      <w:tr w:rsidR="00FC7C11" w:rsidRPr="00FC7C11" w:rsidTr="000E0531">
        <w:trPr>
          <w:trHeight w:val="336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персональний комп'ютер учня 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Impression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Р+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12 273,00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184 095,00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10146179</w:t>
            </w:r>
          </w:p>
        </w:tc>
      </w:tr>
      <w:tr w:rsidR="00FC7C11" w:rsidRPr="00FC7C11" w:rsidTr="000E0531">
        <w:trPr>
          <w:trHeight w:val="384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Мультимедійний комплекс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118 500,00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10146180</w:t>
            </w:r>
          </w:p>
        </w:tc>
      </w:tr>
      <w:tr w:rsidR="00FC7C11" w:rsidRPr="00FC7C11" w:rsidTr="000E0531">
        <w:trPr>
          <w:trHeight w:val="384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комп'ютерного та мультимедійного обладнання для кабінетів біології, фізики та хімії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214 500,00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10146312</w:t>
            </w:r>
          </w:p>
        </w:tc>
      </w:tr>
      <w:tr w:rsidR="00FC7C11" w:rsidRPr="00FC7C11" w:rsidTr="000E0531">
        <w:trPr>
          <w:trHeight w:val="389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для кабінету біології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413 874,00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413 874,00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10146357</w:t>
            </w:r>
          </w:p>
        </w:tc>
      </w:tr>
      <w:tr w:rsidR="00FC7C11" w:rsidRPr="00FC7C11" w:rsidTr="000E0531">
        <w:trPr>
          <w:trHeight w:val="384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для кабінету хімії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299 910,00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299 910,00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10146358</w:t>
            </w:r>
          </w:p>
        </w:tc>
      </w:tr>
      <w:tr w:rsidR="00FC7C11" w:rsidRPr="00FC7C11" w:rsidTr="000E0531">
        <w:trPr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для кабінету фізики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609 816,00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609 816,00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10146359</w:t>
            </w:r>
          </w:p>
        </w:tc>
      </w:tr>
      <w:tr w:rsidR="00FC7C11" w:rsidRPr="00FC7C11" w:rsidTr="000E0531">
        <w:trPr>
          <w:trHeight w:val="4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для кабінету географії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349 500,00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349 500,00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10146384</w:t>
            </w:r>
          </w:p>
        </w:tc>
      </w:tr>
    </w:tbl>
    <w:p w:rsidR="00FC7C11" w:rsidRPr="00FC7C11" w:rsidRDefault="00FC7C11" w:rsidP="00FC7C1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7C11" w:rsidRDefault="00FC7C11" w:rsidP="00FC7C11">
      <w:pPr>
        <w:rPr>
          <w:b/>
          <w:sz w:val="24"/>
          <w:szCs w:val="24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lastRenderedPageBreak/>
        <w:t xml:space="preserve">                                                                                                                                           </w:t>
      </w:r>
      <w:r w:rsidR="00FC7C11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Додаток</w:t>
      </w:r>
      <w:r w:rsidR="00143E4F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№2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 рішення 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</w:t>
      </w:r>
      <w:proofErr w:type="spellStart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 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від ________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_ 2021 року  № _____</w:t>
      </w: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        </w:t>
      </w: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F77E6" w:rsidRPr="00C00A3C" w:rsidRDefault="006A4C58" w:rsidP="000F77E6">
      <w:pPr>
        <w:tabs>
          <w:tab w:val="left" w:pos="2567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Комісія з передачі освітнього обла</w:t>
      </w:r>
      <w:r w:rsidR="000F77E6"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</w:t>
      </w: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нання,</w:t>
      </w:r>
      <w:r w:rsidR="000F77E6"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яке обліковується на  балансі КУ «Одеський обласний центр фінансово-статистичного моніторингу, матеріально-технічного та навчально-методичного забезпечення і установ освіти» та передаються </w:t>
      </w:r>
    </w:p>
    <w:p w:rsidR="006A4C58" w:rsidRPr="00C00A3C" w:rsidRDefault="000F77E6" w:rsidP="000F77E6">
      <w:pPr>
        <w:tabs>
          <w:tab w:val="left" w:pos="2567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 </w:t>
      </w:r>
      <w:proofErr w:type="spellStart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селищної ради</w:t>
      </w:r>
    </w:p>
    <w:p w:rsidR="006A4C58" w:rsidRPr="00C00A3C" w:rsidRDefault="006A4C58" w:rsidP="000F77E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6A4C58" w:rsidRPr="000F77E6" w:rsidRDefault="000F77E6" w:rsidP="000F77E6">
      <w:pPr>
        <w:tabs>
          <w:tab w:val="left" w:pos="25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1.</w:t>
      </w:r>
      <w:r w:rsidRPr="000F77E6">
        <w:t xml:space="preserve"> </w:t>
      </w:r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Олійник А.Л. – голова постійної комісії з питань житлово-комунального господарства та комунальної власності, промисловості, підприємництва, транспорту, зв’язку та сфери послуг;</w:t>
      </w:r>
    </w:p>
    <w:p w:rsidR="006A4C58" w:rsidRPr="000F77E6" w:rsidRDefault="000F77E6" w:rsidP="00154BE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</w:t>
      </w:r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2. </w:t>
      </w:r>
      <w:proofErr w:type="spellStart"/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Вальчук</w:t>
      </w:r>
      <w:proofErr w:type="spellEnd"/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Л.І. - головний бухгалтер </w:t>
      </w:r>
      <w:proofErr w:type="spellStart"/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ради;</w:t>
      </w:r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</w:p>
    <w:p w:rsidR="006A4C58" w:rsidRPr="000F77E6" w:rsidRDefault="000F77E6" w:rsidP="00154BE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3.Байрак О.В. – начальник відділу освіти, молоді та спорту </w:t>
      </w:r>
      <w:proofErr w:type="spellStart"/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6A4C58" w:rsidRPr="000F77E6" w:rsidRDefault="000F77E6" w:rsidP="00154BE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</w:t>
      </w:r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4.Прижбило Л.О. – головний бухгалтер відділу освіти, молоді та спорту</w:t>
      </w:r>
      <w:r w:rsidRPr="000F77E6">
        <w:rPr>
          <w:sz w:val="24"/>
          <w:szCs w:val="24"/>
          <w:lang w:val="uk-UA"/>
        </w:rPr>
        <w:t xml:space="preserve"> </w:t>
      </w:r>
      <w:proofErr w:type="spellStart"/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6A4C58" w:rsidRDefault="000F77E6" w:rsidP="00154BE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</w:t>
      </w:r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5.</w:t>
      </w:r>
      <w:r w:rsidRPr="000F77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7E6">
        <w:rPr>
          <w:rFonts w:ascii="Times New Roman" w:hAnsi="Times New Roman" w:cs="Times New Roman"/>
          <w:sz w:val="24"/>
          <w:szCs w:val="24"/>
          <w:lang w:val="uk-UA"/>
        </w:rPr>
        <w:t>Кіріляк</w:t>
      </w:r>
      <w:proofErr w:type="spellEnd"/>
      <w:r w:rsidRPr="000F77E6">
        <w:rPr>
          <w:rFonts w:ascii="Times New Roman" w:hAnsi="Times New Roman" w:cs="Times New Roman"/>
          <w:sz w:val="24"/>
          <w:szCs w:val="24"/>
          <w:lang w:val="uk-UA"/>
        </w:rPr>
        <w:t xml:space="preserve"> І.Ю. - </w:t>
      </w:r>
      <w:r w:rsidRPr="000F7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КУ «Одеський обласний центр фінансово-статистичного моніторингу, матеріально-технічного та навчально-методичного забезпечення і установ освіти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0F77E6" w:rsidRDefault="000F77E6" w:rsidP="00154BE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6.Довбенко Г.А. – заступник начальника відділу фінансового планування та обліку майна управління обласної ради з майнових відносин;</w:t>
      </w:r>
    </w:p>
    <w:p w:rsidR="000F77E6" w:rsidRPr="000F77E6" w:rsidRDefault="000F77E6" w:rsidP="00154BE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7.Парандюк С.В. – начальник відділу-головного бухгалтера відділу економічно-ресурсного забезпечення управління дошкільної, загальної середньої, професійної </w:t>
      </w:r>
      <w:r w:rsidR="000B09E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освіти та економічно-ресурсного забезпечення Департаменту освіти і науки обласної державної адміністрації.</w:t>
      </w: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C00A3C" w:rsidRDefault="00C00A3C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C7C11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</w:t>
      </w:r>
    </w:p>
    <w:p w:rsidR="00FC7C11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C7C11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C7C11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C7C11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3AC7" w:rsidRPr="000B3AC7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lastRenderedPageBreak/>
        <w:t xml:space="preserve">                                                                                                                                          </w:t>
      </w:r>
      <w:r w:rsid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</w:t>
      </w:r>
      <w:r w:rsidR="000B3AC7"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Додаток </w:t>
      </w:r>
      <w:r w:rsidR="00143E4F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№ 3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 рішення 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</w:t>
      </w:r>
      <w:proofErr w:type="spellStart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 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від _____________ 2021 року  № _____</w:t>
      </w: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</w:t>
      </w:r>
      <w:r w:rsid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</w:t>
      </w:r>
    </w:p>
    <w:p w:rsidR="00B40DC1" w:rsidRPr="00C00A3C" w:rsidRDefault="006A240B" w:rsidP="006A240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Безоплатне прийняття витрат на реалізацію заходу «Капітальний ремонт багатофункціонального спортивного майданчика на території Опорного закладу НВК ЗОШ І-ІІІ ст.-гімназія смт </w:t>
      </w:r>
      <w:proofErr w:type="spellStart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Любашівка</w:t>
      </w:r>
      <w:proofErr w:type="spellEnd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за </w:t>
      </w:r>
      <w:proofErr w:type="spellStart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адресою</w:t>
      </w:r>
      <w:proofErr w:type="spellEnd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: Одеська область, </w:t>
      </w:r>
      <w:proofErr w:type="spellStart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смт.Любашівка</w:t>
      </w:r>
      <w:proofErr w:type="spellEnd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вул.. Софіївська,77», Департаменту фінансів Одеської обласної державної адміністрації до </w:t>
      </w:r>
      <w:proofErr w:type="spellStart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селищної ради</w:t>
      </w: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tbl>
      <w:tblPr>
        <w:tblW w:w="0" w:type="auto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6"/>
        <w:gridCol w:w="3807"/>
        <w:gridCol w:w="2905"/>
        <w:gridCol w:w="2091"/>
      </w:tblGrid>
      <w:tr w:rsidR="00B06D32" w:rsidTr="00B06D32">
        <w:trPr>
          <w:trHeight w:val="424"/>
        </w:trPr>
        <w:tc>
          <w:tcPr>
            <w:tcW w:w="526" w:type="dxa"/>
          </w:tcPr>
          <w:p w:rsidR="00B06D32" w:rsidRDefault="00B06D32" w:rsidP="00B06D3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  <w:t>№</w:t>
            </w:r>
          </w:p>
          <w:p w:rsidR="00B06D32" w:rsidRDefault="00B06D32" w:rsidP="00B06D32">
            <w:pPr>
              <w:spacing w:after="0"/>
              <w:ind w:left="-77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3807" w:type="dxa"/>
          </w:tcPr>
          <w:p w:rsidR="00B06D32" w:rsidRPr="00B06D32" w:rsidRDefault="00B06D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Назва об`єкту</w:t>
            </w:r>
          </w:p>
          <w:p w:rsidR="00B06D32" w:rsidRDefault="00B06D32" w:rsidP="00B06D3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905" w:type="dxa"/>
          </w:tcPr>
          <w:p w:rsidR="00B06D32" w:rsidRPr="00B06D32" w:rsidRDefault="00B06D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Місце  знаходження</w:t>
            </w:r>
          </w:p>
          <w:p w:rsidR="00B06D32" w:rsidRDefault="00B06D32" w:rsidP="00B06D3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091" w:type="dxa"/>
          </w:tcPr>
          <w:p w:rsidR="00B06D32" w:rsidRPr="00B06D32" w:rsidRDefault="00B06D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Вартість</w:t>
            </w:r>
          </w:p>
          <w:p w:rsidR="00B06D32" w:rsidRDefault="00B06D32" w:rsidP="00B06D3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B06D32" w:rsidTr="00B06D32">
        <w:trPr>
          <w:trHeight w:val="1290"/>
        </w:trPr>
        <w:tc>
          <w:tcPr>
            <w:tcW w:w="526" w:type="dxa"/>
          </w:tcPr>
          <w:p w:rsidR="00B06D32" w:rsidRDefault="00B06D32" w:rsidP="00B06D32">
            <w:pPr>
              <w:spacing w:after="0"/>
              <w:ind w:left="-77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 w:rsidP="00B06D32">
            <w:pPr>
              <w:spacing w:after="0"/>
              <w:ind w:left="-77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  <w:t>1.</w:t>
            </w:r>
          </w:p>
          <w:p w:rsidR="00B06D32" w:rsidRDefault="00B06D32" w:rsidP="00B06D32">
            <w:pPr>
              <w:spacing w:after="0"/>
              <w:ind w:left="-77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 w:rsidP="00B06D32">
            <w:pPr>
              <w:spacing w:after="0"/>
              <w:ind w:left="-77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 w:rsidP="00B06D32">
            <w:pPr>
              <w:spacing w:after="0"/>
              <w:ind w:left="-77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3807" w:type="dxa"/>
          </w:tcPr>
          <w:p w:rsidR="00B06D32" w:rsidRPr="00B06D32" w:rsidRDefault="00B06D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Капітальний ремонт багатофункціонального спортивного майданчика на території Опорного закладу НВК ЗОШ І-ІІІ ст.-гімназія смт </w:t>
            </w:r>
            <w:proofErr w:type="spellStart"/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Любашівка</w:t>
            </w:r>
            <w:proofErr w:type="spellEnd"/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за </w:t>
            </w:r>
            <w:proofErr w:type="spellStart"/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адресою</w:t>
            </w:r>
            <w:proofErr w:type="spellEnd"/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: Одеська область, </w:t>
            </w:r>
            <w:proofErr w:type="spellStart"/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смт.Любашівка</w:t>
            </w:r>
            <w:proofErr w:type="spellEnd"/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вул.. Софіївська,77</w:t>
            </w:r>
          </w:p>
          <w:p w:rsidR="00B06D32" w:rsidRDefault="00B06D3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 w:rsidP="00B06D3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905" w:type="dxa"/>
          </w:tcPr>
          <w:p w:rsidR="00B06D32" w:rsidRPr="00B06D32" w:rsidRDefault="00B06D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Одеська область, </w:t>
            </w:r>
            <w:proofErr w:type="spellStart"/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смт.Любашівка</w:t>
            </w:r>
            <w:proofErr w:type="spellEnd"/>
            <w:r w:rsidRPr="00B06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вул.. Софіївська,77</w:t>
            </w:r>
          </w:p>
          <w:p w:rsidR="00B06D32" w:rsidRDefault="00B06D3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 w:rsidP="00B06D3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091" w:type="dxa"/>
          </w:tcPr>
          <w:p w:rsidR="00B06D32" w:rsidRDefault="00B06D3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274C63" w:rsidRDefault="00274C63" w:rsidP="00274C6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7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3210,832</w:t>
            </w:r>
          </w:p>
          <w:p w:rsidR="00143E4F" w:rsidRPr="00274C63" w:rsidRDefault="00274C63" w:rsidP="00274C6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7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7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тис.грн</w:t>
            </w:r>
            <w:proofErr w:type="spellEnd"/>
            <w:r w:rsidR="00F4458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bookmarkStart w:id="0" w:name="_GoBack"/>
            <w:bookmarkEnd w:id="0"/>
          </w:p>
          <w:p w:rsidR="00B06D32" w:rsidRDefault="00B06D3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B06D32" w:rsidRDefault="00B06D32" w:rsidP="00B06D3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</w:tbl>
    <w:p w:rsidR="00B40DC1" w:rsidRPr="00010ECC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C7C11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</w:t>
      </w:r>
    </w:p>
    <w:p w:rsidR="00FC7C11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C7C11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C7C11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C7C11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3AC7" w:rsidRPr="000B3AC7" w:rsidRDefault="00FC7C11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lastRenderedPageBreak/>
        <w:t xml:space="preserve">                                                                                                                                        </w:t>
      </w:r>
      <w:r w:rsid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</w:t>
      </w:r>
      <w:r w:rsidR="000B3AC7"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Додаток </w:t>
      </w:r>
      <w:r w:rsidR="00143E4F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№ 4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 рішення 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</w:t>
      </w:r>
      <w:proofErr w:type="spellStart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 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від _____________ 2021 року  № _____</w:t>
      </w: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C00A3C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  </w:t>
      </w:r>
    </w:p>
    <w:p w:rsidR="00B06D32" w:rsidRDefault="00C00A3C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    </w:t>
      </w:r>
      <w:r w:rsidR="00B06D32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</w:t>
      </w: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06D32" w:rsidRPr="00C00A3C" w:rsidRDefault="00FB7CC8" w:rsidP="00FB7CC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Комісія прийняття витрат на реалізацію заходу «Капітальний ремонт багатофункціонального спортивного майданчика</w:t>
      </w:r>
    </w:p>
    <w:p w:rsidR="00B06D32" w:rsidRPr="00C00A3C" w:rsidRDefault="00FB7CC8" w:rsidP="00FB7CC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на території Опорного закладу НВК ЗОШ І-ІІІ ст.-гімназія смт </w:t>
      </w:r>
      <w:proofErr w:type="spellStart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Любашівка</w:t>
      </w:r>
      <w:proofErr w:type="spellEnd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за </w:t>
      </w:r>
      <w:proofErr w:type="spellStart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адресою</w:t>
      </w:r>
      <w:proofErr w:type="spellEnd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: Одеська область, </w:t>
      </w:r>
      <w:proofErr w:type="spellStart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смт.Любашівка</w:t>
      </w:r>
      <w:proofErr w:type="spellEnd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вул.. Софіївська,77», Департаменту фінансів Одеської обласної державної адміністрації до </w:t>
      </w:r>
      <w:proofErr w:type="spellStart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селищної ради:</w:t>
      </w:r>
    </w:p>
    <w:p w:rsidR="00FB7CC8" w:rsidRPr="00C00A3C" w:rsidRDefault="00FB7CC8" w:rsidP="00FB7CC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FB7CC8" w:rsidRDefault="00FB7CC8" w:rsidP="00FB7CC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06D32" w:rsidRPr="008233CD" w:rsidRDefault="00FB7CC8" w:rsidP="00154BE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</w:t>
      </w:r>
      <w:r w:rsidR="00634619" w:rsidRPr="00634619">
        <w:t xml:space="preserve"> </w:t>
      </w:r>
      <w:proofErr w:type="spellStart"/>
      <w:r w:rsidR="00634619" w:rsidRPr="00E90900">
        <w:rPr>
          <w:rFonts w:ascii="Times New Roman" w:hAnsi="Times New Roman" w:cs="Times New Roman"/>
          <w:sz w:val="24"/>
          <w:szCs w:val="24"/>
        </w:rPr>
        <w:t>Олійник</w:t>
      </w:r>
      <w:proofErr w:type="spellEnd"/>
      <w:r w:rsidR="00634619" w:rsidRPr="00E90900">
        <w:rPr>
          <w:rFonts w:ascii="Times New Roman" w:hAnsi="Times New Roman" w:cs="Times New Roman"/>
          <w:sz w:val="24"/>
          <w:szCs w:val="24"/>
        </w:rPr>
        <w:t xml:space="preserve"> А.Л.</w:t>
      </w:r>
      <w:r w:rsid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– голова п</w:t>
      </w:r>
      <w:r w:rsidR="00634619" w:rsidRP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остійн</w:t>
      </w:r>
      <w:r w:rsid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ої</w:t>
      </w:r>
      <w:r w:rsidR="00634619" w:rsidRP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комісі</w:t>
      </w:r>
      <w:r w:rsid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ї</w:t>
      </w:r>
      <w:r w:rsidR="00634619" w:rsidRP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 питань житлово-комунального господарства та комунальної власності, промисловості, </w:t>
      </w:r>
      <w:proofErr w:type="gramStart"/>
      <w:r w:rsidR="00634619" w:rsidRP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</w:t>
      </w:r>
      <w:proofErr w:type="gramEnd"/>
      <w:r w:rsidR="00634619" w:rsidRP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ідприємництва, транспорту, зв’язку та сфери послуг</w:t>
      </w:r>
      <w:r w:rsidR="0063461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B06D32" w:rsidRPr="00FB7CC8" w:rsidRDefault="00FB7CC8" w:rsidP="00154BE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B7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8233CD" w:rsidRPr="008233CD">
        <w:rPr>
          <w:rFonts w:ascii="Times New Roman" w:hAnsi="Times New Roman" w:cs="Times New Roman"/>
        </w:rPr>
        <w:t xml:space="preserve"> </w:t>
      </w:r>
      <w:proofErr w:type="spellStart"/>
      <w:r w:rsidR="008233CD" w:rsidRPr="00E90900">
        <w:rPr>
          <w:rFonts w:ascii="Times New Roman" w:hAnsi="Times New Roman" w:cs="Times New Roman"/>
          <w:sz w:val="24"/>
          <w:szCs w:val="24"/>
        </w:rPr>
        <w:t>Вальчук</w:t>
      </w:r>
      <w:proofErr w:type="spellEnd"/>
      <w:r w:rsidR="008233CD" w:rsidRPr="00E90900">
        <w:rPr>
          <w:sz w:val="24"/>
          <w:szCs w:val="24"/>
        </w:rPr>
        <w:t xml:space="preserve"> </w:t>
      </w:r>
      <w:r w:rsidR="008233CD" w:rsidRPr="00E90900">
        <w:rPr>
          <w:sz w:val="24"/>
          <w:szCs w:val="24"/>
          <w:lang w:val="uk-UA"/>
        </w:rPr>
        <w:t xml:space="preserve"> </w:t>
      </w:r>
      <w:r w:rsidR="008233CD" w:rsidRPr="00E90900">
        <w:rPr>
          <w:rFonts w:ascii="Times New Roman" w:hAnsi="Times New Roman" w:cs="Times New Roman"/>
          <w:sz w:val="24"/>
          <w:szCs w:val="24"/>
          <w:lang w:val="uk-UA"/>
        </w:rPr>
        <w:t>Л.І</w:t>
      </w:r>
      <w:r w:rsidR="008233CD" w:rsidRPr="008233CD">
        <w:rPr>
          <w:rFonts w:ascii="Times New Roman" w:hAnsi="Times New Roman" w:cs="Times New Roman"/>
          <w:lang w:val="uk-UA"/>
        </w:rPr>
        <w:t>.</w:t>
      </w:r>
      <w:r w:rsidR="008233CD" w:rsidRPr="008233CD">
        <w:rPr>
          <w:lang w:val="uk-UA"/>
        </w:rPr>
        <w:t xml:space="preserve"> </w:t>
      </w:r>
      <w:r w:rsidR="008233CD">
        <w:rPr>
          <w:lang w:val="uk-UA"/>
        </w:rPr>
        <w:t xml:space="preserve">- </w:t>
      </w:r>
      <w:r w:rsid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</w:t>
      </w:r>
      <w:r w:rsidR="008233CD" w:rsidRP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оловний бухгалтер </w:t>
      </w:r>
      <w:proofErr w:type="spellStart"/>
      <w:r w:rsidR="008233CD" w:rsidRP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="008233CD" w:rsidRP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</w:t>
      </w:r>
      <w:proofErr w:type="gramStart"/>
      <w:r w:rsidR="008233CD" w:rsidRP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ради</w:t>
      </w:r>
      <w:proofErr w:type="gramEnd"/>
      <w:r w:rsid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  <w:r w:rsidR="008233CD" w:rsidRPr="008233C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                                        </w:t>
      </w:r>
    </w:p>
    <w:p w:rsidR="00B06D32" w:rsidRPr="00FB7CC8" w:rsidRDefault="00FB7CC8" w:rsidP="00154BE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B7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3.Байрак О.В. – начальник відділу освіти, молоді та спорту </w:t>
      </w:r>
      <w:proofErr w:type="spellStart"/>
      <w:r w:rsidRPr="00FB7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FB7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="002615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FB7CC8" w:rsidRPr="00FB7CC8" w:rsidRDefault="00FB7CC8" w:rsidP="00154BE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B7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4.Представники Департаменту фінансів Одеської обласної державної адміністрації</w:t>
      </w:r>
    </w:p>
    <w:p w:rsidR="00B06D32" w:rsidRPr="00FB7CC8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06D32" w:rsidRPr="00FB7CC8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06D32" w:rsidRDefault="00B06D32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sectPr w:rsidR="00781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357" w:rsidRDefault="00F34357" w:rsidP="00B40DC1">
      <w:pPr>
        <w:spacing w:after="0" w:line="240" w:lineRule="auto"/>
      </w:pPr>
      <w:r>
        <w:separator/>
      </w:r>
    </w:p>
  </w:endnote>
  <w:endnote w:type="continuationSeparator" w:id="0">
    <w:p w:rsidR="00F34357" w:rsidRDefault="00F34357" w:rsidP="00B40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357" w:rsidRDefault="00F34357" w:rsidP="00B40DC1">
      <w:pPr>
        <w:spacing w:after="0" w:line="240" w:lineRule="auto"/>
      </w:pPr>
      <w:r>
        <w:separator/>
      </w:r>
    </w:p>
  </w:footnote>
  <w:footnote w:type="continuationSeparator" w:id="0">
    <w:p w:rsidR="00F34357" w:rsidRDefault="00F34357" w:rsidP="00B40D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E6"/>
    <w:rsid w:val="00007DD8"/>
    <w:rsid w:val="00010ECC"/>
    <w:rsid w:val="000336E8"/>
    <w:rsid w:val="00046CFB"/>
    <w:rsid w:val="00060D6D"/>
    <w:rsid w:val="00064464"/>
    <w:rsid w:val="00095C71"/>
    <w:rsid w:val="000A4AE1"/>
    <w:rsid w:val="000B09E7"/>
    <w:rsid w:val="000B2C4B"/>
    <w:rsid w:val="000B3AC7"/>
    <w:rsid w:val="000F77E6"/>
    <w:rsid w:val="0011598A"/>
    <w:rsid w:val="00120F87"/>
    <w:rsid w:val="00143E4F"/>
    <w:rsid w:val="001463FE"/>
    <w:rsid w:val="00154BE5"/>
    <w:rsid w:val="001A45A0"/>
    <w:rsid w:val="00200A98"/>
    <w:rsid w:val="00261515"/>
    <w:rsid w:val="00261AE6"/>
    <w:rsid w:val="00274C63"/>
    <w:rsid w:val="003A0EBD"/>
    <w:rsid w:val="003C1802"/>
    <w:rsid w:val="00410E05"/>
    <w:rsid w:val="00457C62"/>
    <w:rsid w:val="00487D5C"/>
    <w:rsid w:val="004B2C66"/>
    <w:rsid w:val="00550182"/>
    <w:rsid w:val="0055371D"/>
    <w:rsid w:val="0059107A"/>
    <w:rsid w:val="005F0BE3"/>
    <w:rsid w:val="005F5BD5"/>
    <w:rsid w:val="00634619"/>
    <w:rsid w:val="006773B0"/>
    <w:rsid w:val="006A240B"/>
    <w:rsid w:val="006A4C58"/>
    <w:rsid w:val="006A6DC3"/>
    <w:rsid w:val="006D454E"/>
    <w:rsid w:val="00781941"/>
    <w:rsid w:val="007C5CAE"/>
    <w:rsid w:val="0082337E"/>
    <w:rsid w:val="008233CD"/>
    <w:rsid w:val="00884976"/>
    <w:rsid w:val="008F37BC"/>
    <w:rsid w:val="00912B82"/>
    <w:rsid w:val="00924E1B"/>
    <w:rsid w:val="00960BD9"/>
    <w:rsid w:val="009F18C3"/>
    <w:rsid w:val="00AA4044"/>
    <w:rsid w:val="00AD2609"/>
    <w:rsid w:val="00B06D32"/>
    <w:rsid w:val="00B4071F"/>
    <w:rsid w:val="00B40DC1"/>
    <w:rsid w:val="00B63C4D"/>
    <w:rsid w:val="00B66732"/>
    <w:rsid w:val="00B95930"/>
    <w:rsid w:val="00BA2454"/>
    <w:rsid w:val="00BB3E3C"/>
    <w:rsid w:val="00BD64E8"/>
    <w:rsid w:val="00BE2552"/>
    <w:rsid w:val="00C00A3C"/>
    <w:rsid w:val="00C96A6E"/>
    <w:rsid w:val="00D23F86"/>
    <w:rsid w:val="00D727F7"/>
    <w:rsid w:val="00DB0C5B"/>
    <w:rsid w:val="00E00B1F"/>
    <w:rsid w:val="00E81E5A"/>
    <w:rsid w:val="00E90900"/>
    <w:rsid w:val="00F34357"/>
    <w:rsid w:val="00F3784A"/>
    <w:rsid w:val="00F4458E"/>
    <w:rsid w:val="00F6747E"/>
    <w:rsid w:val="00FB1553"/>
    <w:rsid w:val="00FB7CC8"/>
    <w:rsid w:val="00FC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98001-1D42-471B-BA76-EB160AB67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1826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2</cp:lastModifiedBy>
  <cp:revision>20</cp:revision>
  <cp:lastPrinted>2021-05-07T08:11:00Z</cp:lastPrinted>
  <dcterms:created xsi:type="dcterms:W3CDTF">2021-05-06T06:37:00Z</dcterms:created>
  <dcterms:modified xsi:type="dcterms:W3CDTF">2021-05-07T08:36:00Z</dcterms:modified>
</cp:coreProperties>
</file>