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Mar>
          <w:left w:w="0" w:type="dxa"/>
          <w:right w:w="0" w:type="dxa"/>
        </w:tblCellMar>
        <w:tblLook w:val="04A0" w:firstRow="1" w:lastRow="0" w:firstColumn="1" w:lastColumn="0" w:noHBand="0" w:noVBand="1"/>
      </w:tblPr>
      <w:tblGrid>
        <w:gridCol w:w="9361"/>
      </w:tblGrid>
      <w:tr w:rsidR="00D35F83" w:rsidRPr="00D35F83" w:rsidTr="00D35F83">
        <w:tc>
          <w:tcPr>
            <w:tcW w:w="5000" w:type="pct"/>
            <w:tcBorders>
              <w:top w:val="single" w:sz="2" w:space="0" w:color="auto"/>
              <w:left w:val="single" w:sz="2" w:space="0" w:color="auto"/>
              <w:bottom w:val="single" w:sz="2" w:space="0" w:color="auto"/>
              <w:right w:val="single" w:sz="2" w:space="0" w:color="auto"/>
            </w:tcBorders>
            <w:shd w:val="clear" w:color="auto" w:fill="auto"/>
            <w:hideMark/>
          </w:tcPr>
          <w:p w:rsidR="00D35F83" w:rsidRPr="00D35F83" w:rsidRDefault="00D35F83" w:rsidP="00D35F83">
            <w:pPr>
              <w:spacing w:before="300" w:after="0" w:line="240" w:lineRule="auto"/>
              <w:ind w:left="450" w:right="450"/>
              <w:jc w:val="center"/>
              <w:rPr>
                <w:rFonts w:ascii="Times New Roman" w:eastAsia="Times New Roman" w:hAnsi="Times New Roman" w:cs="Times New Roman"/>
                <w:sz w:val="24"/>
                <w:szCs w:val="24"/>
                <w:lang w:eastAsia="ru-RU"/>
              </w:rPr>
            </w:pPr>
            <w:r w:rsidRPr="00D35F83">
              <w:rPr>
                <w:rFonts w:ascii="Times New Roman" w:eastAsia="Times New Roman" w:hAnsi="Times New Roman" w:cs="Times New Roman"/>
                <w:b/>
                <w:bCs/>
                <w:color w:val="000000"/>
                <w:sz w:val="32"/>
                <w:szCs w:val="32"/>
                <w:lang w:eastAsia="ru-RU"/>
              </w:rPr>
              <w:t>КАБІНЕТ МІНІ</w:t>
            </w:r>
            <w:proofErr w:type="gramStart"/>
            <w:r w:rsidRPr="00D35F83">
              <w:rPr>
                <w:rFonts w:ascii="Times New Roman" w:eastAsia="Times New Roman" w:hAnsi="Times New Roman" w:cs="Times New Roman"/>
                <w:b/>
                <w:bCs/>
                <w:color w:val="000000"/>
                <w:sz w:val="32"/>
                <w:szCs w:val="32"/>
                <w:lang w:eastAsia="ru-RU"/>
              </w:rPr>
              <w:t>СТР</w:t>
            </w:r>
            <w:proofErr w:type="gramEnd"/>
            <w:r w:rsidRPr="00D35F83">
              <w:rPr>
                <w:rFonts w:ascii="Times New Roman" w:eastAsia="Times New Roman" w:hAnsi="Times New Roman" w:cs="Times New Roman"/>
                <w:b/>
                <w:bCs/>
                <w:color w:val="000000"/>
                <w:sz w:val="32"/>
                <w:szCs w:val="32"/>
                <w:lang w:eastAsia="ru-RU"/>
              </w:rPr>
              <w:t>ІВ УКРАЇНИ</w:t>
            </w:r>
            <w:r w:rsidRPr="00D35F83">
              <w:rPr>
                <w:rFonts w:ascii="Times New Roman" w:eastAsia="Times New Roman" w:hAnsi="Times New Roman" w:cs="Times New Roman"/>
                <w:sz w:val="24"/>
                <w:szCs w:val="24"/>
                <w:lang w:eastAsia="ru-RU"/>
              </w:rPr>
              <w:t> </w:t>
            </w:r>
            <w:r w:rsidRPr="00D35F83">
              <w:rPr>
                <w:rFonts w:ascii="Times New Roman" w:eastAsia="Times New Roman" w:hAnsi="Times New Roman" w:cs="Times New Roman"/>
                <w:sz w:val="24"/>
                <w:szCs w:val="24"/>
                <w:lang w:eastAsia="ru-RU"/>
              </w:rPr>
              <w:br/>
            </w:r>
            <w:r w:rsidRPr="00D35F83">
              <w:rPr>
                <w:rFonts w:ascii="Times New Roman" w:eastAsia="Times New Roman" w:hAnsi="Times New Roman" w:cs="Times New Roman"/>
                <w:b/>
                <w:bCs/>
                <w:color w:val="000000"/>
                <w:sz w:val="36"/>
                <w:szCs w:val="36"/>
                <w:lang w:eastAsia="ru-RU"/>
              </w:rPr>
              <w:t>ПОСТАНОВА</w:t>
            </w:r>
          </w:p>
        </w:tc>
      </w:tr>
      <w:tr w:rsidR="00D35F83" w:rsidRPr="00D35F83" w:rsidTr="00D35F83">
        <w:tc>
          <w:tcPr>
            <w:tcW w:w="5000" w:type="pct"/>
            <w:tcBorders>
              <w:top w:val="single" w:sz="2" w:space="0" w:color="auto"/>
              <w:left w:val="single" w:sz="2" w:space="0" w:color="auto"/>
              <w:bottom w:val="single" w:sz="2" w:space="0" w:color="auto"/>
              <w:right w:val="single" w:sz="2" w:space="0" w:color="auto"/>
            </w:tcBorders>
            <w:shd w:val="clear" w:color="auto" w:fill="auto"/>
            <w:hideMark/>
          </w:tcPr>
          <w:p w:rsidR="00D35F83" w:rsidRPr="00D35F83" w:rsidRDefault="00D35F83" w:rsidP="00D35F83">
            <w:pPr>
              <w:spacing w:before="150" w:after="150" w:line="240" w:lineRule="auto"/>
              <w:ind w:left="450" w:right="450"/>
              <w:jc w:val="center"/>
              <w:rPr>
                <w:rFonts w:ascii="Times New Roman" w:eastAsia="Times New Roman" w:hAnsi="Times New Roman" w:cs="Times New Roman"/>
                <w:sz w:val="24"/>
                <w:szCs w:val="24"/>
                <w:lang w:eastAsia="ru-RU"/>
              </w:rPr>
            </w:pPr>
            <w:r w:rsidRPr="00D35F83">
              <w:rPr>
                <w:rFonts w:ascii="Times New Roman" w:eastAsia="Times New Roman" w:hAnsi="Times New Roman" w:cs="Times New Roman"/>
                <w:b/>
                <w:bCs/>
                <w:color w:val="000000"/>
                <w:sz w:val="24"/>
                <w:szCs w:val="24"/>
                <w:lang w:eastAsia="ru-RU"/>
              </w:rPr>
              <w:t>від 24 січня 2020 р. № 28</w:t>
            </w:r>
            <w:r w:rsidRPr="00D35F83">
              <w:rPr>
                <w:rFonts w:ascii="Times New Roman" w:eastAsia="Times New Roman" w:hAnsi="Times New Roman" w:cs="Times New Roman"/>
                <w:sz w:val="24"/>
                <w:szCs w:val="24"/>
                <w:lang w:eastAsia="ru-RU"/>
              </w:rPr>
              <w:t> </w:t>
            </w:r>
            <w:r w:rsidRPr="00D35F83">
              <w:rPr>
                <w:rFonts w:ascii="Times New Roman" w:eastAsia="Times New Roman" w:hAnsi="Times New Roman" w:cs="Times New Roman"/>
                <w:sz w:val="24"/>
                <w:szCs w:val="24"/>
                <w:lang w:eastAsia="ru-RU"/>
              </w:rPr>
              <w:br/>
            </w:r>
            <w:r w:rsidRPr="00D35F83">
              <w:rPr>
                <w:rFonts w:ascii="Times New Roman" w:eastAsia="Times New Roman" w:hAnsi="Times New Roman" w:cs="Times New Roman"/>
                <w:b/>
                <w:bCs/>
                <w:color w:val="000000"/>
                <w:sz w:val="24"/>
                <w:szCs w:val="24"/>
                <w:lang w:eastAsia="ru-RU"/>
              </w:rPr>
              <w:t>Киї</w:t>
            </w:r>
            <w:proofErr w:type="gramStart"/>
            <w:r w:rsidRPr="00D35F83">
              <w:rPr>
                <w:rFonts w:ascii="Times New Roman" w:eastAsia="Times New Roman" w:hAnsi="Times New Roman" w:cs="Times New Roman"/>
                <w:b/>
                <w:bCs/>
                <w:color w:val="000000"/>
                <w:sz w:val="24"/>
                <w:szCs w:val="24"/>
                <w:lang w:eastAsia="ru-RU"/>
              </w:rPr>
              <w:t>в</w:t>
            </w:r>
            <w:proofErr w:type="gramEnd"/>
          </w:p>
        </w:tc>
      </w:tr>
    </w:tbl>
    <w:p w:rsidR="00D35F83" w:rsidRPr="00D35F83" w:rsidRDefault="00D35F83" w:rsidP="00D35F83">
      <w:pPr>
        <w:shd w:val="clear" w:color="auto" w:fill="FFFFFF"/>
        <w:spacing w:before="300" w:after="450" w:line="240" w:lineRule="auto"/>
        <w:ind w:left="450" w:right="450"/>
        <w:jc w:val="center"/>
        <w:rPr>
          <w:rFonts w:ascii="Times New Roman" w:eastAsia="Times New Roman" w:hAnsi="Times New Roman" w:cs="Times New Roman"/>
          <w:color w:val="000000"/>
          <w:sz w:val="24"/>
          <w:szCs w:val="24"/>
          <w:lang w:eastAsia="ru-RU"/>
        </w:rPr>
      </w:pPr>
      <w:bookmarkStart w:id="0" w:name="n3"/>
      <w:bookmarkEnd w:id="0"/>
      <w:r w:rsidRPr="00D35F83">
        <w:rPr>
          <w:rFonts w:ascii="Times New Roman" w:eastAsia="Times New Roman" w:hAnsi="Times New Roman" w:cs="Times New Roman"/>
          <w:b/>
          <w:bCs/>
          <w:color w:val="000000"/>
          <w:sz w:val="32"/>
          <w:szCs w:val="32"/>
          <w:lang w:eastAsia="ru-RU"/>
        </w:rPr>
        <w:t xml:space="preserve">Про затвердження Порядку надання фінансової державної </w:t>
      </w:r>
      <w:proofErr w:type="gramStart"/>
      <w:r w:rsidRPr="00D35F83">
        <w:rPr>
          <w:rFonts w:ascii="Times New Roman" w:eastAsia="Times New Roman" w:hAnsi="Times New Roman" w:cs="Times New Roman"/>
          <w:b/>
          <w:bCs/>
          <w:color w:val="000000"/>
          <w:sz w:val="32"/>
          <w:szCs w:val="32"/>
          <w:lang w:eastAsia="ru-RU"/>
        </w:rPr>
        <w:t>п</w:t>
      </w:r>
      <w:proofErr w:type="gramEnd"/>
      <w:r w:rsidRPr="00D35F83">
        <w:rPr>
          <w:rFonts w:ascii="Times New Roman" w:eastAsia="Times New Roman" w:hAnsi="Times New Roman" w:cs="Times New Roman"/>
          <w:b/>
          <w:bCs/>
          <w:color w:val="000000"/>
          <w:sz w:val="32"/>
          <w:szCs w:val="32"/>
          <w:lang w:eastAsia="ru-RU"/>
        </w:rPr>
        <w:t>ідтримки суб’єктам мікропідприємництва та малого підприємництва</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 w:name="n4"/>
      <w:bookmarkEnd w:id="1"/>
      <w:r w:rsidRPr="00D35F83">
        <w:rPr>
          <w:rFonts w:ascii="Times New Roman" w:eastAsia="Times New Roman" w:hAnsi="Times New Roman" w:cs="Times New Roman"/>
          <w:color w:val="000000"/>
          <w:sz w:val="24"/>
          <w:szCs w:val="24"/>
          <w:lang w:eastAsia="ru-RU"/>
        </w:rPr>
        <w:t>Відповідно до </w:t>
      </w:r>
      <w:hyperlink r:id="rId5" w:anchor="n84" w:tgtFrame="_blank" w:history="1">
        <w:r w:rsidRPr="00D35F83">
          <w:rPr>
            <w:rFonts w:ascii="Times New Roman" w:eastAsia="Times New Roman" w:hAnsi="Times New Roman" w:cs="Times New Roman"/>
            <w:color w:val="0000FF"/>
            <w:sz w:val="24"/>
            <w:szCs w:val="24"/>
            <w:u w:val="single"/>
            <w:lang w:eastAsia="ru-RU"/>
          </w:rPr>
          <w:t>статей 12</w:t>
        </w:r>
      </w:hyperlink>
      <w:r w:rsidRPr="00D35F83">
        <w:rPr>
          <w:rFonts w:ascii="Times New Roman" w:eastAsia="Times New Roman" w:hAnsi="Times New Roman" w:cs="Times New Roman"/>
          <w:color w:val="000000"/>
          <w:sz w:val="24"/>
          <w:szCs w:val="24"/>
          <w:lang w:eastAsia="ru-RU"/>
        </w:rPr>
        <w:t> і </w:t>
      </w:r>
      <w:hyperlink r:id="rId6" w:anchor="n106" w:tgtFrame="_blank" w:history="1">
        <w:r w:rsidRPr="00D35F83">
          <w:rPr>
            <w:rFonts w:ascii="Times New Roman" w:eastAsia="Times New Roman" w:hAnsi="Times New Roman" w:cs="Times New Roman"/>
            <w:color w:val="0000FF"/>
            <w:sz w:val="24"/>
            <w:szCs w:val="24"/>
            <w:u w:val="single"/>
            <w:lang w:eastAsia="ru-RU"/>
          </w:rPr>
          <w:t>16 </w:t>
        </w:r>
      </w:hyperlink>
      <w:r w:rsidRPr="00D35F83">
        <w:rPr>
          <w:rFonts w:ascii="Times New Roman" w:eastAsia="Times New Roman" w:hAnsi="Times New Roman" w:cs="Times New Roman"/>
          <w:color w:val="000000"/>
          <w:sz w:val="24"/>
          <w:szCs w:val="24"/>
          <w:lang w:eastAsia="ru-RU"/>
        </w:rPr>
        <w:t xml:space="preserve">Закону України “Про розвиток та державну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ідтримку малого і середнього підприємництва в Україні” Кабінет Міністрів України </w:t>
      </w:r>
      <w:r w:rsidRPr="00D35F83">
        <w:rPr>
          <w:rFonts w:ascii="Times New Roman" w:eastAsia="Times New Roman" w:hAnsi="Times New Roman" w:cs="Times New Roman"/>
          <w:b/>
          <w:bCs/>
          <w:color w:val="000000"/>
          <w:spacing w:val="30"/>
          <w:sz w:val="24"/>
          <w:szCs w:val="24"/>
          <w:lang w:eastAsia="ru-RU"/>
        </w:rPr>
        <w:t>постановляє:</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 w:name="n5"/>
      <w:bookmarkEnd w:id="2"/>
      <w:r w:rsidRPr="00D35F83">
        <w:rPr>
          <w:rFonts w:ascii="Times New Roman" w:eastAsia="Times New Roman" w:hAnsi="Times New Roman" w:cs="Times New Roman"/>
          <w:color w:val="000000"/>
          <w:sz w:val="24"/>
          <w:szCs w:val="24"/>
          <w:lang w:eastAsia="ru-RU"/>
        </w:rPr>
        <w:t>1. Затвердити </w:t>
      </w:r>
      <w:hyperlink r:id="rId7" w:anchor="n9" w:history="1">
        <w:r w:rsidRPr="00D35F83">
          <w:rPr>
            <w:rFonts w:ascii="Times New Roman" w:eastAsia="Times New Roman" w:hAnsi="Times New Roman" w:cs="Times New Roman"/>
            <w:color w:val="0000FF"/>
            <w:sz w:val="24"/>
            <w:szCs w:val="24"/>
            <w:u w:val="single"/>
            <w:lang w:eastAsia="ru-RU"/>
          </w:rPr>
          <w:t xml:space="preserve">Порядок надання фінансової державної </w:t>
        </w:r>
        <w:proofErr w:type="gramStart"/>
        <w:r w:rsidRPr="00D35F83">
          <w:rPr>
            <w:rFonts w:ascii="Times New Roman" w:eastAsia="Times New Roman" w:hAnsi="Times New Roman" w:cs="Times New Roman"/>
            <w:color w:val="0000FF"/>
            <w:sz w:val="24"/>
            <w:szCs w:val="24"/>
            <w:u w:val="single"/>
            <w:lang w:eastAsia="ru-RU"/>
          </w:rPr>
          <w:t>п</w:t>
        </w:r>
        <w:proofErr w:type="gramEnd"/>
        <w:r w:rsidRPr="00D35F83">
          <w:rPr>
            <w:rFonts w:ascii="Times New Roman" w:eastAsia="Times New Roman" w:hAnsi="Times New Roman" w:cs="Times New Roman"/>
            <w:color w:val="0000FF"/>
            <w:sz w:val="24"/>
            <w:szCs w:val="24"/>
            <w:u w:val="single"/>
            <w:lang w:eastAsia="ru-RU"/>
          </w:rPr>
          <w:t>ідтримки суб’єктам мікропідприємництва та малого підприємництва</w:t>
        </w:r>
      </w:hyperlink>
      <w:r w:rsidRPr="00D35F83">
        <w:rPr>
          <w:rFonts w:ascii="Times New Roman" w:eastAsia="Times New Roman" w:hAnsi="Times New Roman" w:cs="Times New Roman"/>
          <w:color w:val="000000"/>
          <w:sz w:val="24"/>
          <w:szCs w:val="24"/>
          <w:lang w:eastAsia="ru-RU"/>
        </w:rPr>
        <w:t>, що додається.</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 w:name="n6"/>
      <w:bookmarkEnd w:id="3"/>
      <w:r w:rsidRPr="00D35F83">
        <w:rPr>
          <w:rFonts w:ascii="Times New Roman" w:eastAsia="Times New Roman" w:hAnsi="Times New Roman" w:cs="Times New Roman"/>
          <w:color w:val="000000"/>
          <w:sz w:val="24"/>
          <w:szCs w:val="24"/>
          <w:lang w:eastAsia="ru-RU"/>
        </w:rPr>
        <w:t xml:space="preserve">2. Міністерству фінансів щороку передбачати у проекті Бюджетної декларації видатки для надання фінансової державної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ідтримки суб’єктам мікропідприємництва та малого підприємництва згідно із затвердженим цією постановою Порядком.</w:t>
      </w:r>
    </w:p>
    <w:tbl>
      <w:tblPr>
        <w:tblW w:w="5000" w:type="pct"/>
        <w:tblCellMar>
          <w:left w:w="0" w:type="dxa"/>
          <w:right w:w="0" w:type="dxa"/>
        </w:tblCellMar>
        <w:tblLook w:val="04A0" w:firstRow="1" w:lastRow="0" w:firstColumn="1" w:lastColumn="0" w:noHBand="0" w:noVBand="1"/>
      </w:tblPr>
      <w:tblGrid>
        <w:gridCol w:w="2808"/>
        <w:gridCol w:w="6553"/>
      </w:tblGrid>
      <w:tr w:rsidR="00D35F83" w:rsidRPr="00D35F83" w:rsidTr="00D35F83">
        <w:tc>
          <w:tcPr>
            <w:tcW w:w="1500" w:type="pct"/>
            <w:tcBorders>
              <w:top w:val="single" w:sz="2" w:space="0" w:color="auto"/>
              <w:left w:val="single" w:sz="2" w:space="0" w:color="auto"/>
              <w:bottom w:val="single" w:sz="2" w:space="0" w:color="auto"/>
              <w:right w:val="single" w:sz="2" w:space="0" w:color="auto"/>
            </w:tcBorders>
            <w:shd w:val="clear" w:color="auto" w:fill="auto"/>
            <w:hideMark/>
          </w:tcPr>
          <w:p w:rsidR="00D35F83" w:rsidRPr="00D35F83" w:rsidRDefault="00D35F83" w:rsidP="00D35F83">
            <w:pPr>
              <w:spacing w:before="300" w:after="150" w:line="240" w:lineRule="auto"/>
              <w:jc w:val="center"/>
              <w:rPr>
                <w:rFonts w:ascii="Times New Roman" w:eastAsia="Times New Roman" w:hAnsi="Times New Roman" w:cs="Times New Roman"/>
                <w:sz w:val="24"/>
                <w:szCs w:val="24"/>
                <w:lang w:eastAsia="ru-RU"/>
              </w:rPr>
            </w:pPr>
            <w:bookmarkStart w:id="4" w:name="n7"/>
            <w:bookmarkEnd w:id="4"/>
            <w:r w:rsidRPr="00D35F83">
              <w:rPr>
                <w:rFonts w:ascii="Times New Roman" w:eastAsia="Times New Roman" w:hAnsi="Times New Roman" w:cs="Times New Roman"/>
                <w:b/>
                <w:bCs/>
                <w:color w:val="000000"/>
                <w:sz w:val="24"/>
                <w:szCs w:val="24"/>
                <w:lang w:eastAsia="ru-RU"/>
              </w:rPr>
              <w:t>Прем'єр-міні</w:t>
            </w:r>
            <w:proofErr w:type="gramStart"/>
            <w:r w:rsidRPr="00D35F83">
              <w:rPr>
                <w:rFonts w:ascii="Times New Roman" w:eastAsia="Times New Roman" w:hAnsi="Times New Roman" w:cs="Times New Roman"/>
                <w:b/>
                <w:bCs/>
                <w:color w:val="000000"/>
                <w:sz w:val="24"/>
                <w:szCs w:val="24"/>
                <w:lang w:eastAsia="ru-RU"/>
              </w:rPr>
              <w:t>стр</w:t>
            </w:r>
            <w:proofErr w:type="gramEnd"/>
            <w:r w:rsidRPr="00D35F83">
              <w:rPr>
                <w:rFonts w:ascii="Times New Roman" w:eastAsia="Times New Roman" w:hAnsi="Times New Roman" w:cs="Times New Roman"/>
                <w:b/>
                <w:bCs/>
                <w:color w:val="000000"/>
                <w:sz w:val="24"/>
                <w:szCs w:val="24"/>
                <w:lang w:eastAsia="ru-RU"/>
              </w:rPr>
              <w:t xml:space="preserve"> України</w:t>
            </w:r>
          </w:p>
        </w:tc>
        <w:tc>
          <w:tcPr>
            <w:tcW w:w="3500" w:type="pct"/>
            <w:tcBorders>
              <w:top w:val="single" w:sz="2" w:space="0" w:color="auto"/>
              <w:left w:val="single" w:sz="2" w:space="0" w:color="auto"/>
              <w:bottom w:val="single" w:sz="2" w:space="0" w:color="auto"/>
              <w:right w:val="single" w:sz="2" w:space="0" w:color="auto"/>
            </w:tcBorders>
            <w:shd w:val="clear" w:color="auto" w:fill="auto"/>
            <w:hideMark/>
          </w:tcPr>
          <w:p w:rsidR="00D35F83" w:rsidRPr="00D35F83" w:rsidRDefault="00D35F83" w:rsidP="00D35F83">
            <w:pPr>
              <w:spacing w:before="300" w:after="0" w:line="240" w:lineRule="auto"/>
              <w:jc w:val="right"/>
              <w:rPr>
                <w:rFonts w:ascii="Times New Roman" w:eastAsia="Times New Roman" w:hAnsi="Times New Roman" w:cs="Times New Roman"/>
                <w:sz w:val="24"/>
                <w:szCs w:val="24"/>
                <w:lang w:eastAsia="ru-RU"/>
              </w:rPr>
            </w:pPr>
            <w:r w:rsidRPr="00D35F83">
              <w:rPr>
                <w:rFonts w:ascii="Times New Roman" w:eastAsia="Times New Roman" w:hAnsi="Times New Roman" w:cs="Times New Roman"/>
                <w:b/>
                <w:bCs/>
                <w:color w:val="000000"/>
                <w:sz w:val="24"/>
                <w:szCs w:val="24"/>
                <w:lang w:eastAsia="ru-RU"/>
              </w:rPr>
              <w:t>О.ГОНЧАРУК</w:t>
            </w:r>
          </w:p>
        </w:tc>
      </w:tr>
      <w:tr w:rsidR="00D35F83" w:rsidRPr="00D35F83" w:rsidTr="00D35F83">
        <w:tc>
          <w:tcPr>
            <w:tcW w:w="0" w:type="auto"/>
            <w:tcBorders>
              <w:top w:val="single" w:sz="2" w:space="0" w:color="auto"/>
              <w:left w:val="single" w:sz="2" w:space="0" w:color="auto"/>
              <w:bottom w:val="single" w:sz="2" w:space="0" w:color="auto"/>
              <w:right w:val="single" w:sz="2" w:space="0" w:color="auto"/>
            </w:tcBorders>
            <w:shd w:val="clear" w:color="auto" w:fill="auto"/>
            <w:hideMark/>
          </w:tcPr>
          <w:p w:rsidR="00D35F83" w:rsidRPr="00D35F83" w:rsidRDefault="00D35F83" w:rsidP="00D35F83">
            <w:pPr>
              <w:spacing w:before="300" w:after="150" w:line="240" w:lineRule="auto"/>
              <w:jc w:val="center"/>
              <w:rPr>
                <w:rFonts w:ascii="Times New Roman" w:eastAsia="Times New Roman" w:hAnsi="Times New Roman" w:cs="Times New Roman"/>
                <w:sz w:val="24"/>
                <w:szCs w:val="24"/>
                <w:lang w:eastAsia="ru-RU"/>
              </w:rPr>
            </w:pPr>
            <w:r w:rsidRPr="00D35F83">
              <w:rPr>
                <w:rFonts w:ascii="Times New Roman" w:eastAsia="Times New Roman" w:hAnsi="Times New Roman" w:cs="Times New Roman"/>
                <w:b/>
                <w:bCs/>
                <w:color w:val="000000"/>
                <w:sz w:val="24"/>
                <w:szCs w:val="24"/>
                <w:lang w:eastAsia="ru-RU"/>
              </w:rPr>
              <w:t>Інд. 67</w:t>
            </w:r>
          </w:p>
        </w:tc>
        <w:tc>
          <w:tcPr>
            <w:tcW w:w="0" w:type="auto"/>
            <w:tcBorders>
              <w:top w:val="single" w:sz="2" w:space="0" w:color="auto"/>
              <w:left w:val="single" w:sz="2" w:space="0" w:color="auto"/>
              <w:bottom w:val="single" w:sz="2" w:space="0" w:color="auto"/>
              <w:right w:val="single" w:sz="2" w:space="0" w:color="auto"/>
            </w:tcBorders>
            <w:shd w:val="clear" w:color="auto" w:fill="auto"/>
            <w:hideMark/>
          </w:tcPr>
          <w:p w:rsidR="00D35F83" w:rsidRPr="00D35F83" w:rsidRDefault="00D35F83" w:rsidP="00D35F83">
            <w:pPr>
              <w:spacing w:before="300" w:after="0" w:line="240" w:lineRule="auto"/>
              <w:jc w:val="right"/>
              <w:rPr>
                <w:rFonts w:ascii="Times New Roman" w:eastAsia="Times New Roman" w:hAnsi="Times New Roman" w:cs="Times New Roman"/>
                <w:sz w:val="24"/>
                <w:szCs w:val="24"/>
                <w:lang w:eastAsia="ru-RU"/>
              </w:rPr>
            </w:pPr>
            <w:r w:rsidRPr="00D35F83">
              <w:rPr>
                <w:rFonts w:ascii="Times New Roman" w:eastAsia="Times New Roman" w:hAnsi="Times New Roman" w:cs="Times New Roman"/>
                <w:b/>
                <w:bCs/>
                <w:color w:val="000000"/>
                <w:sz w:val="24"/>
                <w:szCs w:val="24"/>
                <w:lang w:eastAsia="ru-RU"/>
              </w:rPr>
              <w:br/>
            </w:r>
          </w:p>
        </w:tc>
      </w:tr>
    </w:tbl>
    <w:p w:rsidR="00D35F83" w:rsidRPr="00D35F83" w:rsidRDefault="00D35F83" w:rsidP="00D35F83">
      <w:pPr>
        <w:spacing w:after="0" w:line="240" w:lineRule="auto"/>
        <w:rPr>
          <w:rFonts w:ascii="Times New Roman" w:eastAsia="Times New Roman" w:hAnsi="Times New Roman" w:cs="Times New Roman"/>
          <w:sz w:val="24"/>
          <w:szCs w:val="24"/>
          <w:lang w:eastAsia="ru-RU"/>
        </w:rPr>
      </w:pPr>
      <w:bookmarkStart w:id="5" w:name="n121"/>
      <w:bookmarkEnd w:id="5"/>
      <w:r w:rsidRPr="00D35F83">
        <w:rPr>
          <w:rFonts w:ascii="Times New Roman" w:eastAsia="Times New Roman" w:hAnsi="Times New Roman" w:cs="Times New Roman"/>
          <w:sz w:val="24"/>
          <w:szCs w:val="24"/>
          <w:lang w:eastAsia="ru-RU"/>
        </w:rPr>
        <w:pict>
          <v:rect id="_x0000_i1025" style="width:0;height:0" o:hralign="center" o:hrstd="t" o:hrnoshade="t" o:hr="t" fillcolor="black" stroked="f"/>
        </w:pict>
      </w:r>
    </w:p>
    <w:tbl>
      <w:tblPr>
        <w:tblW w:w="5000" w:type="pct"/>
        <w:tblCellMar>
          <w:left w:w="0" w:type="dxa"/>
          <w:right w:w="0" w:type="dxa"/>
        </w:tblCellMar>
        <w:tblLook w:val="04A0" w:firstRow="1" w:lastRow="0" w:firstColumn="1" w:lastColumn="0" w:noHBand="0" w:noVBand="1"/>
      </w:tblPr>
      <w:tblGrid>
        <w:gridCol w:w="3744"/>
        <w:gridCol w:w="5617"/>
      </w:tblGrid>
      <w:tr w:rsidR="00D35F83" w:rsidRPr="00D35F83" w:rsidTr="00D35F83">
        <w:tc>
          <w:tcPr>
            <w:tcW w:w="2000" w:type="pct"/>
            <w:tcBorders>
              <w:top w:val="single" w:sz="2" w:space="0" w:color="auto"/>
              <w:left w:val="single" w:sz="2" w:space="0" w:color="auto"/>
              <w:bottom w:val="single" w:sz="2" w:space="0" w:color="auto"/>
              <w:right w:val="single" w:sz="2" w:space="0" w:color="auto"/>
            </w:tcBorders>
            <w:shd w:val="clear" w:color="auto" w:fill="auto"/>
            <w:hideMark/>
          </w:tcPr>
          <w:p w:rsidR="00D35F83" w:rsidRPr="00D35F83" w:rsidRDefault="00D35F83" w:rsidP="00D35F83">
            <w:pPr>
              <w:spacing w:before="150" w:after="150" w:line="240" w:lineRule="auto"/>
              <w:rPr>
                <w:rFonts w:ascii="Times New Roman" w:eastAsia="Times New Roman" w:hAnsi="Times New Roman" w:cs="Times New Roman"/>
                <w:sz w:val="24"/>
                <w:szCs w:val="24"/>
                <w:lang w:eastAsia="ru-RU"/>
              </w:rPr>
            </w:pPr>
            <w:bookmarkStart w:id="6" w:name="n8"/>
            <w:bookmarkEnd w:id="6"/>
            <w:r w:rsidRPr="00D35F83">
              <w:rPr>
                <w:rFonts w:ascii="Times New Roman" w:eastAsia="Times New Roman" w:hAnsi="Times New Roman" w:cs="Times New Roman"/>
                <w:b/>
                <w:bCs/>
                <w:color w:val="000000"/>
                <w:sz w:val="24"/>
                <w:szCs w:val="24"/>
                <w:lang w:eastAsia="ru-RU"/>
              </w:rPr>
              <w:br/>
            </w:r>
          </w:p>
        </w:tc>
        <w:tc>
          <w:tcPr>
            <w:tcW w:w="3000" w:type="pct"/>
            <w:tcBorders>
              <w:top w:val="single" w:sz="2" w:space="0" w:color="auto"/>
              <w:left w:val="single" w:sz="2" w:space="0" w:color="auto"/>
              <w:bottom w:val="single" w:sz="2" w:space="0" w:color="auto"/>
              <w:right w:val="single" w:sz="2" w:space="0" w:color="auto"/>
            </w:tcBorders>
            <w:shd w:val="clear" w:color="auto" w:fill="auto"/>
            <w:hideMark/>
          </w:tcPr>
          <w:p w:rsidR="00D35F83" w:rsidRPr="00D35F83" w:rsidRDefault="00D35F83" w:rsidP="00D35F83">
            <w:pPr>
              <w:spacing w:before="150" w:after="150" w:line="240" w:lineRule="auto"/>
              <w:jc w:val="center"/>
              <w:rPr>
                <w:rFonts w:ascii="Times New Roman" w:eastAsia="Times New Roman" w:hAnsi="Times New Roman" w:cs="Times New Roman"/>
                <w:sz w:val="24"/>
                <w:szCs w:val="24"/>
                <w:lang w:eastAsia="ru-RU"/>
              </w:rPr>
            </w:pPr>
            <w:r w:rsidRPr="00D35F83">
              <w:rPr>
                <w:rFonts w:ascii="Times New Roman" w:eastAsia="Times New Roman" w:hAnsi="Times New Roman" w:cs="Times New Roman"/>
                <w:b/>
                <w:bCs/>
                <w:color w:val="000000"/>
                <w:sz w:val="24"/>
                <w:szCs w:val="24"/>
                <w:lang w:eastAsia="ru-RU"/>
              </w:rPr>
              <w:t>ЗАТВЕРДЖЕНО</w:t>
            </w:r>
            <w:r w:rsidRPr="00D35F83">
              <w:rPr>
                <w:rFonts w:ascii="Times New Roman" w:eastAsia="Times New Roman" w:hAnsi="Times New Roman" w:cs="Times New Roman"/>
                <w:sz w:val="24"/>
                <w:szCs w:val="24"/>
                <w:lang w:eastAsia="ru-RU"/>
              </w:rPr>
              <w:t> </w:t>
            </w:r>
            <w:r w:rsidRPr="00D35F83">
              <w:rPr>
                <w:rFonts w:ascii="Times New Roman" w:eastAsia="Times New Roman" w:hAnsi="Times New Roman" w:cs="Times New Roman"/>
                <w:sz w:val="24"/>
                <w:szCs w:val="24"/>
                <w:lang w:eastAsia="ru-RU"/>
              </w:rPr>
              <w:br/>
            </w:r>
            <w:r w:rsidRPr="00D35F83">
              <w:rPr>
                <w:rFonts w:ascii="Times New Roman" w:eastAsia="Times New Roman" w:hAnsi="Times New Roman" w:cs="Times New Roman"/>
                <w:b/>
                <w:bCs/>
                <w:color w:val="000000"/>
                <w:sz w:val="24"/>
                <w:szCs w:val="24"/>
                <w:lang w:eastAsia="ru-RU"/>
              </w:rPr>
              <w:t>постановою Кабінету Міні</w:t>
            </w:r>
            <w:proofErr w:type="gramStart"/>
            <w:r w:rsidRPr="00D35F83">
              <w:rPr>
                <w:rFonts w:ascii="Times New Roman" w:eastAsia="Times New Roman" w:hAnsi="Times New Roman" w:cs="Times New Roman"/>
                <w:b/>
                <w:bCs/>
                <w:color w:val="000000"/>
                <w:sz w:val="24"/>
                <w:szCs w:val="24"/>
                <w:lang w:eastAsia="ru-RU"/>
              </w:rPr>
              <w:t>стр</w:t>
            </w:r>
            <w:proofErr w:type="gramEnd"/>
            <w:r w:rsidRPr="00D35F83">
              <w:rPr>
                <w:rFonts w:ascii="Times New Roman" w:eastAsia="Times New Roman" w:hAnsi="Times New Roman" w:cs="Times New Roman"/>
                <w:b/>
                <w:bCs/>
                <w:color w:val="000000"/>
                <w:sz w:val="24"/>
                <w:szCs w:val="24"/>
                <w:lang w:eastAsia="ru-RU"/>
              </w:rPr>
              <w:t>ів України</w:t>
            </w:r>
            <w:r w:rsidRPr="00D35F83">
              <w:rPr>
                <w:rFonts w:ascii="Times New Roman" w:eastAsia="Times New Roman" w:hAnsi="Times New Roman" w:cs="Times New Roman"/>
                <w:sz w:val="24"/>
                <w:szCs w:val="24"/>
                <w:lang w:eastAsia="ru-RU"/>
              </w:rPr>
              <w:t> </w:t>
            </w:r>
            <w:r w:rsidRPr="00D35F83">
              <w:rPr>
                <w:rFonts w:ascii="Times New Roman" w:eastAsia="Times New Roman" w:hAnsi="Times New Roman" w:cs="Times New Roman"/>
                <w:sz w:val="24"/>
                <w:szCs w:val="24"/>
                <w:lang w:eastAsia="ru-RU"/>
              </w:rPr>
              <w:br/>
            </w:r>
            <w:r w:rsidRPr="00D35F83">
              <w:rPr>
                <w:rFonts w:ascii="Times New Roman" w:eastAsia="Times New Roman" w:hAnsi="Times New Roman" w:cs="Times New Roman"/>
                <w:b/>
                <w:bCs/>
                <w:color w:val="000000"/>
                <w:sz w:val="24"/>
                <w:szCs w:val="24"/>
                <w:lang w:eastAsia="ru-RU"/>
              </w:rPr>
              <w:t>від 24 січня 2020 р. № 28</w:t>
            </w:r>
          </w:p>
        </w:tc>
      </w:tr>
    </w:tbl>
    <w:p w:rsidR="00D35F83" w:rsidRPr="00D35F83" w:rsidRDefault="00D35F83" w:rsidP="00D35F83">
      <w:pPr>
        <w:shd w:val="clear" w:color="auto" w:fill="FFFFFF"/>
        <w:spacing w:before="300" w:after="450" w:line="240" w:lineRule="auto"/>
        <w:ind w:left="450" w:right="450"/>
        <w:jc w:val="center"/>
        <w:rPr>
          <w:rFonts w:ascii="Times New Roman" w:eastAsia="Times New Roman" w:hAnsi="Times New Roman" w:cs="Times New Roman"/>
          <w:color w:val="000000"/>
          <w:sz w:val="24"/>
          <w:szCs w:val="24"/>
          <w:lang w:eastAsia="ru-RU"/>
        </w:rPr>
      </w:pPr>
      <w:bookmarkStart w:id="7" w:name="n9"/>
      <w:bookmarkStart w:id="8" w:name="_GoBack"/>
      <w:bookmarkEnd w:id="7"/>
      <w:r w:rsidRPr="00D35F83">
        <w:rPr>
          <w:rFonts w:ascii="Times New Roman" w:eastAsia="Times New Roman" w:hAnsi="Times New Roman" w:cs="Times New Roman"/>
          <w:b/>
          <w:bCs/>
          <w:color w:val="000000"/>
          <w:sz w:val="32"/>
          <w:szCs w:val="32"/>
          <w:lang w:eastAsia="ru-RU"/>
        </w:rPr>
        <w:t>ПОРЯДОК </w:t>
      </w:r>
      <w:r w:rsidRPr="00D35F83">
        <w:rPr>
          <w:rFonts w:ascii="Times New Roman" w:eastAsia="Times New Roman" w:hAnsi="Times New Roman" w:cs="Times New Roman"/>
          <w:color w:val="000000"/>
          <w:sz w:val="24"/>
          <w:szCs w:val="24"/>
          <w:lang w:eastAsia="ru-RU"/>
        </w:rPr>
        <w:br/>
      </w:r>
      <w:r w:rsidRPr="00D35F83">
        <w:rPr>
          <w:rFonts w:ascii="Times New Roman" w:eastAsia="Times New Roman" w:hAnsi="Times New Roman" w:cs="Times New Roman"/>
          <w:b/>
          <w:bCs/>
          <w:color w:val="000000"/>
          <w:sz w:val="32"/>
          <w:szCs w:val="32"/>
          <w:lang w:eastAsia="ru-RU"/>
        </w:rPr>
        <w:t xml:space="preserve">надання фінансової державної </w:t>
      </w:r>
      <w:proofErr w:type="gramStart"/>
      <w:r w:rsidRPr="00D35F83">
        <w:rPr>
          <w:rFonts w:ascii="Times New Roman" w:eastAsia="Times New Roman" w:hAnsi="Times New Roman" w:cs="Times New Roman"/>
          <w:b/>
          <w:bCs/>
          <w:color w:val="000000"/>
          <w:sz w:val="32"/>
          <w:szCs w:val="32"/>
          <w:lang w:eastAsia="ru-RU"/>
        </w:rPr>
        <w:t>п</w:t>
      </w:r>
      <w:proofErr w:type="gramEnd"/>
      <w:r w:rsidRPr="00D35F83">
        <w:rPr>
          <w:rFonts w:ascii="Times New Roman" w:eastAsia="Times New Roman" w:hAnsi="Times New Roman" w:cs="Times New Roman"/>
          <w:b/>
          <w:bCs/>
          <w:color w:val="000000"/>
          <w:sz w:val="32"/>
          <w:szCs w:val="32"/>
          <w:lang w:eastAsia="ru-RU"/>
        </w:rPr>
        <w:t>ідтримки суб’єктам мікропідприємництва та малого підприємництва</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 w:name="n10"/>
      <w:bookmarkEnd w:id="9"/>
      <w:bookmarkEnd w:id="8"/>
      <w:r w:rsidRPr="00D35F83">
        <w:rPr>
          <w:rFonts w:ascii="Times New Roman" w:eastAsia="Times New Roman" w:hAnsi="Times New Roman" w:cs="Times New Roman"/>
          <w:color w:val="000000"/>
          <w:sz w:val="24"/>
          <w:szCs w:val="24"/>
          <w:lang w:eastAsia="ru-RU"/>
        </w:rPr>
        <w:t xml:space="preserve">1. Цей Порядок визначає умови, критерії та механізм надання фінансової державної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ідтримки суб’єктам мікропідприємництва та малого підприємництва.</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 w:name="n11"/>
      <w:bookmarkEnd w:id="10"/>
      <w:r w:rsidRPr="00D35F83">
        <w:rPr>
          <w:rFonts w:ascii="Times New Roman" w:eastAsia="Times New Roman" w:hAnsi="Times New Roman" w:cs="Times New Roman"/>
          <w:color w:val="000000"/>
          <w:sz w:val="24"/>
          <w:szCs w:val="24"/>
          <w:lang w:eastAsia="ru-RU"/>
        </w:rPr>
        <w:t>2. Для цілей цього Порядку:</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 w:name="n12"/>
      <w:bookmarkEnd w:id="11"/>
      <w:r w:rsidRPr="00D35F83">
        <w:rPr>
          <w:rFonts w:ascii="Times New Roman" w:eastAsia="Times New Roman" w:hAnsi="Times New Roman" w:cs="Times New Roman"/>
          <w:color w:val="000000"/>
          <w:sz w:val="24"/>
          <w:szCs w:val="24"/>
          <w:lang w:eastAsia="ru-RU"/>
        </w:rPr>
        <w:t xml:space="preserve">суб’єктом мікропідприємництва та малого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 xml:space="preserve">ідприємництва (далі - суб’єкт підприємництва) вважається фізична особа - підприємець або юридична особа, середня кількість працівників за звітний період (календарний рік) якого не перевищує 50 осіб та річний дохід якого від будь-якої діяльності не перевищує 50 млн. гривень. Показники річного доходу суб’єкта підприємництва від </w:t>
      </w:r>
      <w:proofErr w:type="gramStart"/>
      <w:r w:rsidRPr="00D35F83">
        <w:rPr>
          <w:rFonts w:ascii="Times New Roman" w:eastAsia="Times New Roman" w:hAnsi="Times New Roman" w:cs="Times New Roman"/>
          <w:color w:val="000000"/>
          <w:sz w:val="24"/>
          <w:szCs w:val="24"/>
          <w:lang w:eastAsia="ru-RU"/>
        </w:rPr>
        <w:t>д</w:t>
      </w:r>
      <w:proofErr w:type="gramEnd"/>
      <w:r w:rsidRPr="00D35F83">
        <w:rPr>
          <w:rFonts w:ascii="Times New Roman" w:eastAsia="Times New Roman" w:hAnsi="Times New Roman" w:cs="Times New Roman"/>
          <w:color w:val="000000"/>
          <w:sz w:val="24"/>
          <w:szCs w:val="24"/>
          <w:lang w:eastAsia="ru-RU"/>
        </w:rPr>
        <w:t xml:space="preserve">іяльності та середньої кількості його працівників визначаються на підставі офіційних звітних даних такого суб’єкта підприємництва за останні чотири квартали (для суб’єкта підприємництва, що подає </w:t>
      </w:r>
      <w:r w:rsidRPr="00D35F83">
        <w:rPr>
          <w:rFonts w:ascii="Times New Roman" w:eastAsia="Times New Roman" w:hAnsi="Times New Roman" w:cs="Times New Roman"/>
          <w:color w:val="000000"/>
          <w:sz w:val="24"/>
          <w:szCs w:val="24"/>
          <w:lang w:eastAsia="ru-RU"/>
        </w:rPr>
        <w:lastRenderedPageBreak/>
        <w:t xml:space="preserve">квартальну звітність) або за останній звітний рік (для суб’єкта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 xml:space="preserve">ідприємництва, що подає річну звітність). Зазначені в цьому пункті граничні показники </w:t>
      </w:r>
      <w:proofErr w:type="gramStart"/>
      <w:r w:rsidRPr="00D35F83">
        <w:rPr>
          <w:rFonts w:ascii="Times New Roman" w:eastAsia="Times New Roman" w:hAnsi="Times New Roman" w:cs="Times New Roman"/>
          <w:color w:val="000000"/>
          <w:sz w:val="24"/>
          <w:szCs w:val="24"/>
          <w:lang w:eastAsia="ru-RU"/>
        </w:rPr>
        <w:t>р</w:t>
      </w:r>
      <w:proofErr w:type="gramEnd"/>
      <w:r w:rsidRPr="00D35F83">
        <w:rPr>
          <w:rFonts w:ascii="Times New Roman" w:eastAsia="Times New Roman" w:hAnsi="Times New Roman" w:cs="Times New Roman"/>
          <w:color w:val="000000"/>
          <w:sz w:val="24"/>
          <w:szCs w:val="24"/>
          <w:lang w:eastAsia="ru-RU"/>
        </w:rPr>
        <w:t>ічного доходу та середньої кількості працівників суб’єкта підприємництва розраховуються сумарно щодо всієї групи пов’язаних із суб’єктом підприємництва контрагентів. Група пов’язаних із суб’єктом підприємництва контрагентів визначається відповідно до вимог </w:t>
      </w:r>
      <w:hyperlink r:id="rId8" w:anchor="n25" w:tgtFrame="_blank" w:history="1">
        <w:r w:rsidRPr="00D35F83">
          <w:rPr>
            <w:rFonts w:ascii="Times New Roman" w:eastAsia="Times New Roman" w:hAnsi="Times New Roman" w:cs="Times New Roman"/>
            <w:color w:val="0000FF"/>
            <w:sz w:val="24"/>
            <w:szCs w:val="24"/>
            <w:u w:val="single"/>
            <w:lang w:eastAsia="ru-RU"/>
          </w:rPr>
          <w:t xml:space="preserve">Інструкції про порядок регулювання діяльності банків </w:t>
        </w:r>
        <w:proofErr w:type="gramStart"/>
        <w:r w:rsidRPr="00D35F83">
          <w:rPr>
            <w:rFonts w:ascii="Times New Roman" w:eastAsia="Times New Roman" w:hAnsi="Times New Roman" w:cs="Times New Roman"/>
            <w:color w:val="0000FF"/>
            <w:sz w:val="24"/>
            <w:szCs w:val="24"/>
            <w:u w:val="single"/>
            <w:lang w:eastAsia="ru-RU"/>
          </w:rPr>
          <w:t>в</w:t>
        </w:r>
        <w:proofErr w:type="gramEnd"/>
        <w:r w:rsidRPr="00D35F83">
          <w:rPr>
            <w:rFonts w:ascii="Times New Roman" w:eastAsia="Times New Roman" w:hAnsi="Times New Roman" w:cs="Times New Roman"/>
            <w:color w:val="0000FF"/>
            <w:sz w:val="24"/>
            <w:szCs w:val="24"/>
            <w:u w:val="single"/>
            <w:lang w:eastAsia="ru-RU"/>
          </w:rPr>
          <w:t xml:space="preserve"> Україні</w:t>
        </w:r>
      </w:hyperlink>
      <w:r w:rsidRPr="00D35F83">
        <w:rPr>
          <w:rFonts w:ascii="Times New Roman" w:eastAsia="Times New Roman" w:hAnsi="Times New Roman" w:cs="Times New Roman"/>
          <w:color w:val="000000"/>
          <w:sz w:val="24"/>
          <w:szCs w:val="24"/>
          <w:lang w:eastAsia="ru-RU"/>
        </w:rPr>
        <w:t xml:space="preserve">, затвердженої постановою Правління Національного банку від 28 серпня 2001 р. № 368. При цьому суб’єкт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ідприємництва не може входити до групи пов’язаних з ним контрагентів, які не відповідають зазначеним в цьому пункті граничним показникам щонайменше протягом останніх шести місяців;</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2" w:name="n13"/>
      <w:bookmarkEnd w:id="12"/>
      <w:r w:rsidRPr="00D35F83">
        <w:rPr>
          <w:rFonts w:ascii="Times New Roman" w:eastAsia="Times New Roman" w:hAnsi="Times New Roman" w:cs="Times New Roman"/>
          <w:color w:val="000000"/>
          <w:sz w:val="24"/>
          <w:szCs w:val="24"/>
          <w:lang w:eastAsia="ru-RU"/>
        </w:rPr>
        <w:t xml:space="preserve">під </w:t>
      </w:r>
      <w:proofErr w:type="gramStart"/>
      <w:r w:rsidRPr="00D35F83">
        <w:rPr>
          <w:rFonts w:ascii="Times New Roman" w:eastAsia="Times New Roman" w:hAnsi="Times New Roman" w:cs="Times New Roman"/>
          <w:color w:val="000000"/>
          <w:sz w:val="24"/>
          <w:szCs w:val="24"/>
          <w:lang w:eastAsia="ru-RU"/>
        </w:rPr>
        <w:t>д</w:t>
      </w:r>
      <w:proofErr w:type="gramEnd"/>
      <w:r w:rsidRPr="00D35F83">
        <w:rPr>
          <w:rFonts w:ascii="Times New Roman" w:eastAsia="Times New Roman" w:hAnsi="Times New Roman" w:cs="Times New Roman"/>
          <w:color w:val="000000"/>
          <w:sz w:val="24"/>
          <w:szCs w:val="24"/>
          <w:lang w:eastAsia="ru-RU"/>
        </w:rPr>
        <w:t>іючим бізнесом розуміється господарська діяльність суб’єкта підприємництва, строк реєстрації якого як суб’єкта господарювання перевищує 12 місяців та факт проведення яким підприємницької діяльності підтверджується документально;</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3" w:name="n14"/>
      <w:bookmarkEnd w:id="13"/>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 xml:space="preserve">ід новоствореним бізнесом (стартап) розуміється господарська діяльність суб’єкта підприємництва, строк реєстрації якого як суб’єкта господарювання не перевищує 12 місяців, а також господарська діяльність суб’єкта підприємництва, строк реєстрації якого як суб’єкта господарювання перевищує 12 місяців у разі, коли факт ведення ним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ідприємницької діяльності не підтверджується документально.</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4" w:name="n15"/>
      <w:bookmarkEnd w:id="14"/>
      <w:r w:rsidRPr="00D35F83">
        <w:rPr>
          <w:rFonts w:ascii="Times New Roman" w:eastAsia="Times New Roman" w:hAnsi="Times New Roman" w:cs="Times New Roman"/>
          <w:color w:val="000000"/>
          <w:sz w:val="24"/>
          <w:szCs w:val="24"/>
          <w:lang w:eastAsia="ru-RU"/>
        </w:rPr>
        <w:t xml:space="preserve">3. Надання фінансової державної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 xml:space="preserve">ідтримки суб’єктам підприємництва здійснюється Фондом розвитку підприємництва (далі - Фонд). Для виконання вимог цього Порядку Фонд затверджує програму фінансової державної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ідтримки суб’єктів мікропідприємництва та малого підприємництва.</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5" w:name="n16"/>
      <w:bookmarkEnd w:id="15"/>
      <w:r w:rsidRPr="00D35F83">
        <w:rPr>
          <w:rFonts w:ascii="Times New Roman" w:eastAsia="Times New Roman" w:hAnsi="Times New Roman" w:cs="Times New Roman"/>
          <w:color w:val="000000"/>
          <w:sz w:val="24"/>
          <w:szCs w:val="24"/>
          <w:lang w:eastAsia="ru-RU"/>
        </w:rPr>
        <w:t xml:space="preserve">4. Фінансова державна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ідтримка (далі - державна підтримка) надається з метою сприяння розвитку суб’єктів підприємництва, збільшення обсягів виробництва, експорту, імпортозаміщення, високотехнологічного виробництва, енергоефективності, впровадження інновацій, а також сприяння створенню нових робочих місць та підприємств, поверненню трудових мігрантів до України.</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6" w:name="n17"/>
      <w:bookmarkEnd w:id="16"/>
      <w:r w:rsidRPr="00D35F83">
        <w:rPr>
          <w:rFonts w:ascii="Times New Roman" w:eastAsia="Times New Roman" w:hAnsi="Times New Roman" w:cs="Times New Roman"/>
          <w:color w:val="000000"/>
          <w:sz w:val="24"/>
          <w:szCs w:val="24"/>
          <w:lang w:eastAsia="ru-RU"/>
        </w:rPr>
        <w:t xml:space="preserve">5. Строк, протягом якого суб’єкти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ідприємництва можуть звернутися за отриманням державної підтримки, становить п’ять років.</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7" w:name="n18"/>
      <w:bookmarkEnd w:id="17"/>
      <w:r w:rsidRPr="00D35F83">
        <w:rPr>
          <w:rFonts w:ascii="Times New Roman" w:eastAsia="Times New Roman" w:hAnsi="Times New Roman" w:cs="Times New Roman"/>
          <w:color w:val="000000"/>
          <w:sz w:val="24"/>
          <w:szCs w:val="24"/>
          <w:lang w:eastAsia="ru-RU"/>
        </w:rPr>
        <w:t xml:space="preserve">6. Державна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ідтримка надається через банки, що відповідають критеріям, визначеним у додатку та підписали з Фондом договір про співробітництво за формою, затвердженою Фондом (далі - уповноважені банки).</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8" w:name="n19"/>
      <w:bookmarkEnd w:id="18"/>
      <w:r w:rsidRPr="00D35F83">
        <w:rPr>
          <w:rFonts w:ascii="Times New Roman" w:eastAsia="Times New Roman" w:hAnsi="Times New Roman" w:cs="Times New Roman"/>
          <w:color w:val="000000"/>
          <w:sz w:val="24"/>
          <w:szCs w:val="24"/>
          <w:lang w:eastAsia="ru-RU"/>
        </w:rPr>
        <w:t xml:space="preserve">7. Державна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ідтримка надається в межах отриманих Фондом коштів, передбачених у державному бюджеті, у вигляді:</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9" w:name="n20"/>
      <w:bookmarkEnd w:id="19"/>
      <w:r w:rsidRPr="00D35F83">
        <w:rPr>
          <w:rFonts w:ascii="Times New Roman" w:eastAsia="Times New Roman" w:hAnsi="Times New Roman" w:cs="Times New Roman"/>
          <w:color w:val="000000"/>
          <w:sz w:val="24"/>
          <w:szCs w:val="24"/>
          <w:lang w:eastAsia="ru-RU"/>
        </w:rPr>
        <w:t xml:space="preserve">1) часткової компенсації Фондом процентних ставок за кредитами, що надаються для реалізації інвестиційних проектів суб’єктів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ідприємництва (далі - компенсація процентів);</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0" w:name="n21"/>
      <w:bookmarkEnd w:id="20"/>
      <w:r w:rsidRPr="00D35F83">
        <w:rPr>
          <w:rFonts w:ascii="Times New Roman" w:eastAsia="Times New Roman" w:hAnsi="Times New Roman" w:cs="Times New Roman"/>
          <w:color w:val="000000"/>
          <w:sz w:val="24"/>
          <w:szCs w:val="24"/>
          <w:lang w:eastAsia="ru-RU"/>
        </w:rPr>
        <w:t xml:space="preserve">2) надання Фондом гарантій уповноваженим банкам на забезпечення виконання зобов’язань за кредитами, наданими суб’єктам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ідприємництва.</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1" w:name="n22"/>
      <w:bookmarkEnd w:id="21"/>
      <w:r w:rsidRPr="00D35F83">
        <w:rPr>
          <w:rFonts w:ascii="Times New Roman" w:eastAsia="Times New Roman" w:hAnsi="Times New Roman" w:cs="Times New Roman"/>
          <w:color w:val="000000"/>
          <w:sz w:val="24"/>
          <w:szCs w:val="24"/>
          <w:lang w:eastAsia="ru-RU"/>
        </w:rPr>
        <w:t xml:space="preserve">8. Для отримання державної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ідтримки відповідно до цього Порядку суб’єкт підприємництва повинен відповідати таким критеріям:</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2" w:name="n23"/>
      <w:bookmarkEnd w:id="22"/>
      <w:r w:rsidRPr="00D35F83">
        <w:rPr>
          <w:rFonts w:ascii="Times New Roman" w:eastAsia="Times New Roman" w:hAnsi="Times New Roman" w:cs="Times New Roman"/>
          <w:color w:val="000000"/>
          <w:sz w:val="24"/>
          <w:szCs w:val="24"/>
          <w:lang w:eastAsia="ru-RU"/>
        </w:rPr>
        <w:t xml:space="preserve">1) суб’єкт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ідприємництва є фізичною особою - резидентом, зареєстрованим в установленому законом порядку як фізична особа - підприємець, або юридичною особою - резидентом, учасники (засновники) та кінцеві бенефіціарні власники (контролери) якого є фізичними особами - резидентами України;</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3" w:name="n24"/>
      <w:bookmarkEnd w:id="23"/>
      <w:r w:rsidRPr="00D35F83">
        <w:rPr>
          <w:rFonts w:ascii="Times New Roman" w:eastAsia="Times New Roman" w:hAnsi="Times New Roman" w:cs="Times New Roman"/>
          <w:color w:val="000000"/>
          <w:sz w:val="24"/>
          <w:szCs w:val="24"/>
          <w:lang w:eastAsia="ru-RU"/>
        </w:rPr>
        <w:lastRenderedPageBreak/>
        <w:t xml:space="preserve">2) суб’єкт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ідприємництва зареєстрований на території України (крім тимчасово окупованих територій у Донецькій та Луганській областях, Автономній Республіці Крим і м. Севастополі);</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4" w:name="n25"/>
      <w:bookmarkEnd w:id="24"/>
      <w:r w:rsidRPr="00D35F83">
        <w:rPr>
          <w:rFonts w:ascii="Times New Roman" w:eastAsia="Times New Roman" w:hAnsi="Times New Roman" w:cs="Times New Roman"/>
          <w:color w:val="000000"/>
          <w:sz w:val="24"/>
          <w:szCs w:val="24"/>
          <w:lang w:eastAsia="ru-RU"/>
        </w:rPr>
        <w:t xml:space="preserve">3) для діючого бізнесу - суб’єкт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 xml:space="preserve">ідприємництва підтвердив, що за останній звітний рік його господарська діяльність є прибутковою. Для суб’єктів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ідприємництва, діяльність яких пов’язана із сезонним характером роботи, прибутковість визначається акумульовано за останні чотири квартали.</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5" w:name="n26"/>
      <w:bookmarkEnd w:id="25"/>
      <w:r w:rsidRPr="00D35F83">
        <w:rPr>
          <w:rFonts w:ascii="Times New Roman" w:eastAsia="Times New Roman" w:hAnsi="Times New Roman" w:cs="Times New Roman"/>
          <w:color w:val="000000"/>
          <w:sz w:val="24"/>
          <w:szCs w:val="24"/>
          <w:lang w:eastAsia="ru-RU"/>
        </w:rPr>
        <w:t xml:space="preserve">Для новоствореного бізнесу (стартап) суб’єкт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ідприємництва повинен мати бізнес-план щодо реалізації інвестиційного проекту, на впровадження якого суб’єкт підприємництва залучає кредит від уповноваженого банку;</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6" w:name="n27"/>
      <w:bookmarkEnd w:id="26"/>
      <w:r w:rsidRPr="00D35F83">
        <w:rPr>
          <w:rFonts w:ascii="Times New Roman" w:eastAsia="Times New Roman" w:hAnsi="Times New Roman" w:cs="Times New Roman"/>
          <w:color w:val="000000"/>
          <w:sz w:val="24"/>
          <w:szCs w:val="24"/>
          <w:lang w:eastAsia="ru-RU"/>
        </w:rPr>
        <w:t xml:space="preserve">4) суб’єкт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ідприємництва разом з учасниками групи пов’язаних з ним контрагентів за останні три календарних роки не отримував державної допомоги, що перевищує суму, еквівалентну 200 тис. євро, визначену за офіційним валютним курсом, установленим Національним банком, що діяв на останній день попереднього фінансового року;</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7" w:name="n28"/>
      <w:bookmarkEnd w:id="27"/>
      <w:r w:rsidRPr="00D35F83">
        <w:rPr>
          <w:rFonts w:ascii="Times New Roman" w:eastAsia="Times New Roman" w:hAnsi="Times New Roman" w:cs="Times New Roman"/>
          <w:color w:val="000000"/>
          <w:sz w:val="24"/>
          <w:szCs w:val="24"/>
          <w:lang w:eastAsia="ru-RU"/>
        </w:rPr>
        <w:t xml:space="preserve">5) суб’єкт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ідприємництва не підпадає під обмеження щодо надання державної підтримки, визначені </w:t>
      </w:r>
      <w:hyperlink r:id="rId9" w:anchor="n87" w:tgtFrame="_blank" w:history="1">
        <w:r w:rsidRPr="00D35F83">
          <w:rPr>
            <w:rFonts w:ascii="Times New Roman" w:eastAsia="Times New Roman" w:hAnsi="Times New Roman" w:cs="Times New Roman"/>
            <w:color w:val="0000FF"/>
            <w:sz w:val="24"/>
            <w:szCs w:val="24"/>
            <w:u w:val="single"/>
            <w:lang w:eastAsia="ru-RU"/>
          </w:rPr>
          <w:t>статтею 13</w:t>
        </w:r>
      </w:hyperlink>
      <w:r w:rsidRPr="00D35F83">
        <w:rPr>
          <w:rFonts w:ascii="Times New Roman" w:eastAsia="Times New Roman" w:hAnsi="Times New Roman" w:cs="Times New Roman"/>
          <w:color w:val="000000"/>
          <w:sz w:val="24"/>
          <w:szCs w:val="24"/>
          <w:lang w:eastAsia="ru-RU"/>
        </w:rPr>
        <w:t> Закону України “Про розвиток та державну підтримку малого і середнього підприємництва в Україні”.</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8" w:name="n29"/>
      <w:bookmarkEnd w:id="28"/>
      <w:r w:rsidRPr="00D35F83">
        <w:rPr>
          <w:rFonts w:ascii="Times New Roman" w:eastAsia="Times New Roman" w:hAnsi="Times New Roman" w:cs="Times New Roman"/>
          <w:color w:val="000000"/>
          <w:sz w:val="24"/>
          <w:szCs w:val="24"/>
          <w:lang w:eastAsia="ru-RU"/>
        </w:rPr>
        <w:t>9. Відбі</w:t>
      </w:r>
      <w:proofErr w:type="gramStart"/>
      <w:r w:rsidRPr="00D35F83">
        <w:rPr>
          <w:rFonts w:ascii="Times New Roman" w:eastAsia="Times New Roman" w:hAnsi="Times New Roman" w:cs="Times New Roman"/>
          <w:color w:val="000000"/>
          <w:sz w:val="24"/>
          <w:szCs w:val="24"/>
          <w:lang w:eastAsia="ru-RU"/>
        </w:rPr>
        <w:t>р</w:t>
      </w:r>
      <w:proofErr w:type="gramEnd"/>
      <w:r w:rsidRPr="00D35F83">
        <w:rPr>
          <w:rFonts w:ascii="Times New Roman" w:eastAsia="Times New Roman" w:hAnsi="Times New Roman" w:cs="Times New Roman"/>
          <w:color w:val="000000"/>
          <w:sz w:val="24"/>
          <w:szCs w:val="24"/>
          <w:lang w:eastAsia="ru-RU"/>
        </w:rPr>
        <w:t xml:space="preserve"> уповноважених банків для надання суб’єктам підприємництва державної підтримки здійснюється Фондом. Порядок відбору Фондом уповноважених банків для надання державної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ідтримки визначається внутрішніми процедурами Фонду.</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29" w:name="n30"/>
      <w:bookmarkEnd w:id="29"/>
      <w:r w:rsidRPr="00D35F83">
        <w:rPr>
          <w:rFonts w:ascii="Times New Roman" w:eastAsia="Times New Roman" w:hAnsi="Times New Roman" w:cs="Times New Roman"/>
          <w:color w:val="000000"/>
          <w:sz w:val="24"/>
          <w:szCs w:val="24"/>
          <w:lang w:eastAsia="ru-RU"/>
        </w:rPr>
        <w:t xml:space="preserve">10. Відповідність суб’єктів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ідприємництва критеріям, установленим </w:t>
      </w:r>
      <w:hyperlink r:id="rId10" w:anchor="n22" w:history="1">
        <w:r w:rsidRPr="00D35F83">
          <w:rPr>
            <w:rFonts w:ascii="Times New Roman" w:eastAsia="Times New Roman" w:hAnsi="Times New Roman" w:cs="Times New Roman"/>
            <w:color w:val="0000FF"/>
            <w:sz w:val="24"/>
            <w:szCs w:val="24"/>
            <w:u w:val="single"/>
            <w:lang w:eastAsia="ru-RU"/>
          </w:rPr>
          <w:t>пунктом 8</w:t>
        </w:r>
      </w:hyperlink>
      <w:r w:rsidRPr="00D35F83">
        <w:rPr>
          <w:rFonts w:ascii="Times New Roman" w:eastAsia="Times New Roman" w:hAnsi="Times New Roman" w:cs="Times New Roman"/>
          <w:color w:val="000000"/>
          <w:sz w:val="24"/>
          <w:szCs w:val="24"/>
          <w:lang w:eastAsia="ru-RU"/>
        </w:rPr>
        <w:t> цього Порядку, визначається уповноваженими банками.</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0" w:name="n31"/>
      <w:bookmarkEnd w:id="30"/>
      <w:r w:rsidRPr="00D35F83">
        <w:rPr>
          <w:rFonts w:ascii="Times New Roman" w:eastAsia="Times New Roman" w:hAnsi="Times New Roman" w:cs="Times New Roman"/>
          <w:color w:val="000000"/>
          <w:sz w:val="24"/>
          <w:szCs w:val="24"/>
          <w:lang w:eastAsia="ru-RU"/>
        </w:rPr>
        <w:t>Уповноважені банки здійснюють відбі</w:t>
      </w:r>
      <w:proofErr w:type="gramStart"/>
      <w:r w:rsidRPr="00D35F83">
        <w:rPr>
          <w:rFonts w:ascii="Times New Roman" w:eastAsia="Times New Roman" w:hAnsi="Times New Roman" w:cs="Times New Roman"/>
          <w:color w:val="000000"/>
          <w:sz w:val="24"/>
          <w:szCs w:val="24"/>
          <w:lang w:eastAsia="ru-RU"/>
        </w:rPr>
        <w:t>р</w:t>
      </w:r>
      <w:proofErr w:type="gramEnd"/>
      <w:r w:rsidRPr="00D35F83">
        <w:rPr>
          <w:rFonts w:ascii="Times New Roman" w:eastAsia="Times New Roman" w:hAnsi="Times New Roman" w:cs="Times New Roman"/>
          <w:color w:val="000000"/>
          <w:sz w:val="24"/>
          <w:szCs w:val="24"/>
          <w:lang w:eastAsia="ru-RU"/>
        </w:rPr>
        <w:t>, оцінку кредитоспроможності та кредитування суб’єктів підприємництва відповідно до власних правил, процедур та банківських продуктів з урахуванням вимог, визначених цим Порядком.</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1" w:name="n32"/>
      <w:bookmarkEnd w:id="31"/>
      <w:r w:rsidRPr="00D35F83">
        <w:rPr>
          <w:rFonts w:ascii="Times New Roman" w:eastAsia="Times New Roman" w:hAnsi="Times New Roman" w:cs="Times New Roman"/>
          <w:color w:val="000000"/>
          <w:sz w:val="24"/>
          <w:szCs w:val="24"/>
          <w:lang w:eastAsia="ru-RU"/>
        </w:rPr>
        <w:t xml:space="preserve">Умови кредитування суб’єкта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ідприємництва з урахуванням вимог цього Порядку визначаються у кредитному договорі, що укладається суб’єктом підприємництва з уповноваженим банком.</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2" w:name="n33"/>
      <w:bookmarkEnd w:id="32"/>
      <w:r w:rsidRPr="00D35F83">
        <w:rPr>
          <w:rFonts w:ascii="Times New Roman" w:eastAsia="Times New Roman" w:hAnsi="Times New Roman" w:cs="Times New Roman"/>
          <w:color w:val="000000"/>
          <w:sz w:val="24"/>
          <w:szCs w:val="24"/>
          <w:lang w:eastAsia="ru-RU"/>
        </w:rPr>
        <w:t xml:space="preserve">11. Сума державної підтримки, що надається суб’єкту підприємництва з урахуванням групи пов’язаних з ним контрагентів </w:t>
      </w:r>
      <w:proofErr w:type="gramStart"/>
      <w:r w:rsidRPr="00D35F83">
        <w:rPr>
          <w:rFonts w:ascii="Times New Roman" w:eastAsia="Times New Roman" w:hAnsi="Times New Roman" w:cs="Times New Roman"/>
          <w:color w:val="000000"/>
          <w:sz w:val="24"/>
          <w:szCs w:val="24"/>
          <w:lang w:eastAsia="ru-RU"/>
        </w:rPr>
        <w:t>в</w:t>
      </w:r>
      <w:proofErr w:type="gramEnd"/>
      <w:r w:rsidRPr="00D35F83">
        <w:rPr>
          <w:rFonts w:ascii="Times New Roman" w:eastAsia="Times New Roman" w:hAnsi="Times New Roman" w:cs="Times New Roman"/>
          <w:color w:val="000000"/>
          <w:sz w:val="24"/>
          <w:szCs w:val="24"/>
          <w:lang w:eastAsia="ru-RU"/>
        </w:rPr>
        <w:t>ідповідно до цього Порядку та за будь-якими іншими напрямами державної підтримки та/або допомоги (незалежно від її видів та джерел), сукупно не може перевищувати за будь-який трирічний період суму, еквівалентну 200 тис. євро, визначену за офіційним валютним курсом, установленим Національним банком, що ді</w:t>
      </w:r>
      <w:proofErr w:type="gramStart"/>
      <w:r w:rsidRPr="00D35F83">
        <w:rPr>
          <w:rFonts w:ascii="Times New Roman" w:eastAsia="Times New Roman" w:hAnsi="Times New Roman" w:cs="Times New Roman"/>
          <w:color w:val="000000"/>
          <w:sz w:val="24"/>
          <w:szCs w:val="24"/>
          <w:lang w:eastAsia="ru-RU"/>
        </w:rPr>
        <w:t>яв на</w:t>
      </w:r>
      <w:proofErr w:type="gramEnd"/>
      <w:r w:rsidRPr="00D35F83">
        <w:rPr>
          <w:rFonts w:ascii="Times New Roman" w:eastAsia="Times New Roman" w:hAnsi="Times New Roman" w:cs="Times New Roman"/>
          <w:color w:val="000000"/>
          <w:sz w:val="24"/>
          <w:szCs w:val="24"/>
          <w:lang w:eastAsia="ru-RU"/>
        </w:rPr>
        <w:t xml:space="preserve"> останній день фінансового року.</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3" w:name="n34"/>
      <w:bookmarkEnd w:id="33"/>
      <w:r w:rsidRPr="00D35F83">
        <w:rPr>
          <w:rFonts w:ascii="Times New Roman" w:eastAsia="Times New Roman" w:hAnsi="Times New Roman" w:cs="Times New Roman"/>
          <w:color w:val="000000"/>
          <w:sz w:val="24"/>
          <w:szCs w:val="24"/>
          <w:lang w:eastAsia="ru-RU"/>
        </w:rPr>
        <w:t xml:space="preserve">12. Компенсація процентів надається суб’єктам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ідприємництва, які отримали в уповноваженому банку кредит в національній валюті. Кредити, за якими може бути надана державна підтримка, повинні відповідати таким умовам:</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4" w:name="n35"/>
      <w:bookmarkEnd w:id="34"/>
      <w:r w:rsidRPr="00D35F83">
        <w:rPr>
          <w:rFonts w:ascii="Times New Roman" w:eastAsia="Times New Roman" w:hAnsi="Times New Roman" w:cs="Times New Roman"/>
          <w:color w:val="000000"/>
          <w:sz w:val="24"/>
          <w:szCs w:val="24"/>
          <w:lang w:eastAsia="ru-RU"/>
        </w:rPr>
        <w:t xml:space="preserve">1) кредит надано на інвестиційні цілі, пов’язані із провадженням господарської діяльності суб’єктом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ідприємництва, а саме на:</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5" w:name="n36"/>
      <w:bookmarkEnd w:id="35"/>
      <w:r w:rsidRPr="00D35F83">
        <w:rPr>
          <w:rFonts w:ascii="Times New Roman" w:eastAsia="Times New Roman" w:hAnsi="Times New Roman" w:cs="Times New Roman"/>
          <w:color w:val="000000"/>
          <w:sz w:val="24"/>
          <w:szCs w:val="24"/>
          <w:lang w:eastAsia="ru-RU"/>
        </w:rPr>
        <w:t xml:space="preserve">придбання та/або модернізацію основних засобів суб’єктом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ідприємництва, за винятком придбання об’єктів нерухомості, транспортних засобів (крім тих, що будуть використовуватись в комерційних та виробничих цілях);</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6" w:name="n37"/>
      <w:bookmarkEnd w:id="36"/>
      <w:r w:rsidRPr="00D35F83">
        <w:rPr>
          <w:rFonts w:ascii="Times New Roman" w:eastAsia="Times New Roman" w:hAnsi="Times New Roman" w:cs="Times New Roman"/>
          <w:color w:val="000000"/>
          <w:sz w:val="24"/>
          <w:szCs w:val="24"/>
          <w:lang w:eastAsia="ru-RU"/>
        </w:rPr>
        <w:t xml:space="preserve">здійснення будівництва, реконструкції, ремонту в приміщеннях, у яких суб’єкт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ідприємництва провадить основну господарську діяльність (крім офісних приміщень), які на праві власності або користування належать суб’єкту підприємництва;</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7" w:name="n38"/>
      <w:bookmarkEnd w:id="37"/>
      <w:r w:rsidRPr="00D35F83">
        <w:rPr>
          <w:rFonts w:ascii="Times New Roman" w:eastAsia="Times New Roman" w:hAnsi="Times New Roman" w:cs="Times New Roman"/>
          <w:color w:val="000000"/>
          <w:sz w:val="24"/>
          <w:szCs w:val="24"/>
          <w:lang w:eastAsia="ru-RU"/>
        </w:rPr>
        <w:lastRenderedPageBreak/>
        <w:t xml:space="preserve">2) кредитні кошти надаються виключно шляхом їх перерахування уповноваженим банком на рахунок контрагента суб’єкта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ідприємництва, який для цілей реалізації відповідного інвестиційного проекту здійснює продаж, постачання товарів, надає послуги або виконує роботи;</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8" w:name="n39"/>
      <w:bookmarkEnd w:id="38"/>
      <w:r w:rsidRPr="00D35F83">
        <w:rPr>
          <w:rFonts w:ascii="Times New Roman" w:eastAsia="Times New Roman" w:hAnsi="Times New Roman" w:cs="Times New Roman"/>
          <w:color w:val="000000"/>
          <w:sz w:val="24"/>
          <w:szCs w:val="24"/>
          <w:lang w:eastAsia="ru-RU"/>
        </w:rPr>
        <w:t xml:space="preserve">3) максимальна сума кредиту (кредитів), що надається (надаються) суб’єкту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ідприємництва та учасникам групи пов’язаних з ним контрагентів, не перевищує 1 млн. 500 тис. гривень;</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39" w:name="n40"/>
      <w:bookmarkEnd w:id="39"/>
      <w:r w:rsidRPr="00D35F83">
        <w:rPr>
          <w:rFonts w:ascii="Times New Roman" w:eastAsia="Times New Roman" w:hAnsi="Times New Roman" w:cs="Times New Roman"/>
          <w:color w:val="000000"/>
          <w:sz w:val="24"/>
          <w:szCs w:val="24"/>
          <w:lang w:eastAsia="ru-RU"/>
        </w:rPr>
        <w:t xml:space="preserve">4) максимальний строк кредитування не перевищує </w:t>
      </w:r>
      <w:proofErr w:type="gramStart"/>
      <w:r w:rsidRPr="00D35F83">
        <w:rPr>
          <w:rFonts w:ascii="Times New Roman" w:eastAsia="Times New Roman" w:hAnsi="Times New Roman" w:cs="Times New Roman"/>
          <w:color w:val="000000"/>
          <w:sz w:val="24"/>
          <w:szCs w:val="24"/>
          <w:lang w:eastAsia="ru-RU"/>
        </w:rPr>
        <w:t>п’ять</w:t>
      </w:r>
      <w:proofErr w:type="gramEnd"/>
      <w:r w:rsidRPr="00D35F83">
        <w:rPr>
          <w:rFonts w:ascii="Times New Roman" w:eastAsia="Times New Roman" w:hAnsi="Times New Roman" w:cs="Times New Roman"/>
          <w:color w:val="000000"/>
          <w:sz w:val="24"/>
          <w:szCs w:val="24"/>
          <w:lang w:eastAsia="ru-RU"/>
        </w:rPr>
        <w:t xml:space="preserve"> років;</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0" w:name="n41"/>
      <w:bookmarkEnd w:id="40"/>
      <w:r w:rsidRPr="00D35F83">
        <w:rPr>
          <w:rFonts w:ascii="Times New Roman" w:eastAsia="Times New Roman" w:hAnsi="Times New Roman" w:cs="Times New Roman"/>
          <w:color w:val="000000"/>
          <w:sz w:val="24"/>
          <w:szCs w:val="24"/>
          <w:lang w:eastAsia="ru-RU"/>
        </w:rPr>
        <w:t xml:space="preserve">5) відстрочка платежу суб’єкта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ідприємництва щодо повернення кредиту або його частини може становити не більше ніж шість місяців;</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1" w:name="n42"/>
      <w:bookmarkEnd w:id="41"/>
      <w:r w:rsidRPr="00D35F83">
        <w:rPr>
          <w:rFonts w:ascii="Times New Roman" w:eastAsia="Times New Roman" w:hAnsi="Times New Roman" w:cs="Times New Roman"/>
          <w:color w:val="000000"/>
          <w:sz w:val="24"/>
          <w:szCs w:val="24"/>
          <w:lang w:eastAsia="ru-RU"/>
        </w:rPr>
        <w:t xml:space="preserve">6) процентна ставка за кредитом на строкову заборгованість суб’єкта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ідприємництва без урахування компенсації процентів (далі - базова процентна ставка) не може перевищувати розмір, визначений за формулою:</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2" w:name="n43"/>
      <w:bookmarkEnd w:id="42"/>
      <w:r w:rsidRPr="00D35F83">
        <w:rPr>
          <w:rFonts w:ascii="Times New Roman" w:eastAsia="Times New Roman" w:hAnsi="Times New Roman" w:cs="Times New Roman"/>
          <w:color w:val="000000"/>
          <w:sz w:val="24"/>
          <w:szCs w:val="24"/>
          <w:lang w:eastAsia="ru-RU"/>
        </w:rPr>
        <w:t xml:space="preserve">для суб’єкта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ідприємництва, що належить до категорії діючого бізнесу - Індекс UIRD (12 місяців) х 1,2;</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3" w:name="n44"/>
      <w:bookmarkEnd w:id="43"/>
      <w:r w:rsidRPr="00D35F83">
        <w:rPr>
          <w:rFonts w:ascii="Times New Roman" w:eastAsia="Times New Roman" w:hAnsi="Times New Roman" w:cs="Times New Roman"/>
          <w:color w:val="000000"/>
          <w:sz w:val="24"/>
          <w:szCs w:val="24"/>
          <w:lang w:eastAsia="ru-RU"/>
        </w:rPr>
        <w:t xml:space="preserve">для суб’єкта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ідприємництва, що належить до категорії новоствореного бізнесу (стартап) - Індекс UIRD (12 місяців) х 1,35.</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4" w:name="n45"/>
      <w:bookmarkEnd w:id="44"/>
      <w:r w:rsidRPr="00D35F83">
        <w:rPr>
          <w:rFonts w:ascii="Times New Roman" w:eastAsia="Times New Roman" w:hAnsi="Times New Roman" w:cs="Times New Roman"/>
          <w:color w:val="000000"/>
          <w:sz w:val="24"/>
          <w:szCs w:val="24"/>
          <w:lang w:eastAsia="ru-RU"/>
        </w:rPr>
        <w:t xml:space="preserve">Індекс UIRD - український індекс ставок за депозитами фізичних осіб, що розраховується на основі номінальних ставок ринку депозитів фізичних осіб, які оголошуються банками України на строк 12 місяців. Перегляд уповноваженим банком розміру базової процентної ставки за кредитом, наданим суб’єкту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 xml:space="preserve">ідприємництва, з урахуванням зміни зазначеного індексу здійснюється щокварталу. Порядок перегляду розміру базової процентної ставки за кредитом, наданим суб’єкту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ідприємництва, та дата, станом на яку він проводиться, визначаються у кредитному договорі, укладеному між суб’єктом підприємництва та уповноваженим банком відповідно до його внутрішніх процедур.</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5" w:name="n46"/>
      <w:bookmarkEnd w:id="45"/>
      <w:r w:rsidRPr="00D35F83">
        <w:rPr>
          <w:rFonts w:ascii="Times New Roman" w:eastAsia="Times New Roman" w:hAnsi="Times New Roman" w:cs="Times New Roman"/>
          <w:color w:val="000000"/>
          <w:sz w:val="24"/>
          <w:szCs w:val="24"/>
          <w:lang w:eastAsia="ru-RU"/>
        </w:rPr>
        <w:t xml:space="preserve">Уповноважений банк має право передбачити в кредитному договорі, укладеному із суб’єктом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 xml:space="preserve">ідприємництва, умову про застосування підвищеної (штрафної) процентної ставки за кредитом за невиконання суб’єктом підприємництва умов кредитного договору. Така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 xml:space="preserve">ідвищена (штрафна) процентна ставка за кредитом може бути встановлена уповноваженим банком виключно на період, протягом якого суб’єкт підприємництва порушив умови кредитного договору, та не може перевищувати максимального розміру базової процентної ставки більше ніж на п’ять процентних пунктів. Підвищена (штрафна) процентна ставка за кредитом суб’єкта підприємництва не може застосовуватися до вимог щодо приросту (збереження) робочих місць суб’єкта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ідприємництва, передбачених</w:t>
      </w:r>
      <w:hyperlink r:id="rId11" w:anchor="n52" w:history="1">
        <w:r w:rsidRPr="00D35F83">
          <w:rPr>
            <w:rFonts w:ascii="Times New Roman" w:eastAsia="Times New Roman" w:hAnsi="Times New Roman" w:cs="Times New Roman"/>
            <w:color w:val="0000FF"/>
            <w:sz w:val="24"/>
            <w:szCs w:val="24"/>
            <w:u w:val="single"/>
            <w:lang w:eastAsia="ru-RU"/>
          </w:rPr>
          <w:t> пунктом 13</w:t>
        </w:r>
      </w:hyperlink>
      <w:r w:rsidRPr="00D35F83">
        <w:rPr>
          <w:rFonts w:ascii="Times New Roman" w:eastAsia="Times New Roman" w:hAnsi="Times New Roman" w:cs="Times New Roman"/>
          <w:color w:val="000000"/>
          <w:sz w:val="24"/>
          <w:szCs w:val="24"/>
          <w:lang w:eastAsia="ru-RU"/>
        </w:rPr>
        <w:t> цього Порядку.</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6" w:name="n47"/>
      <w:bookmarkEnd w:id="46"/>
      <w:r w:rsidRPr="00D35F83">
        <w:rPr>
          <w:rFonts w:ascii="Times New Roman" w:eastAsia="Times New Roman" w:hAnsi="Times New Roman" w:cs="Times New Roman"/>
          <w:color w:val="000000"/>
          <w:sz w:val="24"/>
          <w:szCs w:val="24"/>
          <w:lang w:eastAsia="ru-RU"/>
        </w:rPr>
        <w:t xml:space="preserve">У разі порушення суб’єктом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ідприємництва умов цього Порядку або встановлення уповноваженим банком та/або Фондом фактів подання суб’єктом підприємництва недостовірної, неправдивої інформації, що призвело до неправомірного надання суб’єкту підприємництва державної допомоги та/або використання суб’єктом підприємництва кредиту не за цільовим призначенням, суб’єкт підприємництва зобов’язаний самостійно забезпечити сплату процентної ставки, визначеної кредитним договором;</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7" w:name="n48"/>
      <w:bookmarkEnd w:id="47"/>
      <w:r w:rsidRPr="00D35F83">
        <w:rPr>
          <w:rFonts w:ascii="Times New Roman" w:eastAsia="Times New Roman" w:hAnsi="Times New Roman" w:cs="Times New Roman"/>
          <w:color w:val="000000"/>
          <w:sz w:val="24"/>
          <w:szCs w:val="24"/>
          <w:lang w:eastAsia="ru-RU"/>
        </w:rPr>
        <w:t>7) кредитний догові</w:t>
      </w:r>
      <w:proofErr w:type="gramStart"/>
      <w:r w:rsidRPr="00D35F83">
        <w:rPr>
          <w:rFonts w:ascii="Times New Roman" w:eastAsia="Times New Roman" w:hAnsi="Times New Roman" w:cs="Times New Roman"/>
          <w:color w:val="000000"/>
          <w:sz w:val="24"/>
          <w:szCs w:val="24"/>
          <w:lang w:eastAsia="ru-RU"/>
        </w:rPr>
        <w:t>р</w:t>
      </w:r>
      <w:proofErr w:type="gramEnd"/>
      <w:r w:rsidRPr="00D35F83">
        <w:rPr>
          <w:rFonts w:ascii="Times New Roman" w:eastAsia="Times New Roman" w:hAnsi="Times New Roman" w:cs="Times New Roman"/>
          <w:color w:val="000000"/>
          <w:sz w:val="24"/>
          <w:szCs w:val="24"/>
          <w:lang w:eastAsia="ru-RU"/>
        </w:rPr>
        <w:t xml:space="preserve"> може передбачати обов’язок суб’єкта підприємництва сплатити одноразову комісійну винагороду уповноваженому банку за надання кредиту в розмірі не більше ніж 0,5 відсотка суми наданого кредиту. Кредитний догові</w:t>
      </w:r>
      <w:proofErr w:type="gramStart"/>
      <w:r w:rsidRPr="00D35F83">
        <w:rPr>
          <w:rFonts w:ascii="Times New Roman" w:eastAsia="Times New Roman" w:hAnsi="Times New Roman" w:cs="Times New Roman"/>
          <w:color w:val="000000"/>
          <w:sz w:val="24"/>
          <w:szCs w:val="24"/>
          <w:lang w:eastAsia="ru-RU"/>
        </w:rPr>
        <w:t>р</w:t>
      </w:r>
      <w:proofErr w:type="gramEnd"/>
      <w:r w:rsidRPr="00D35F83">
        <w:rPr>
          <w:rFonts w:ascii="Times New Roman" w:eastAsia="Times New Roman" w:hAnsi="Times New Roman" w:cs="Times New Roman"/>
          <w:color w:val="000000"/>
          <w:sz w:val="24"/>
          <w:szCs w:val="24"/>
          <w:lang w:eastAsia="ru-RU"/>
        </w:rPr>
        <w:t xml:space="preserve"> не може містити умов про сплату суб’єктом підприємництва уповноваженому банку інших комісійних винагород за надання та/або обслуговування кредиту, крім плати за отримання гарантії </w:t>
      </w:r>
      <w:r w:rsidRPr="00D35F83">
        <w:rPr>
          <w:rFonts w:ascii="Times New Roman" w:eastAsia="Times New Roman" w:hAnsi="Times New Roman" w:cs="Times New Roman"/>
          <w:color w:val="000000"/>
          <w:sz w:val="24"/>
          <w:szCs w:val="24"/>
          <w:lang w:eastAsia="ru-RU"/>
        </w:rPr>
        <w:lastRenderedPageBreak/>
        <w:t xml:space="preserve">Фонду в розмірі не більше ніж 0,5 відсотка суми наданого кредиту, а також комісій, що покривають операційні витрати уповноваженого банку з обслуговування кредиту, які у сукупності за весь строк дії </w:t>
      </w:r>
      <w:proofErr w:type="gramStart"/>
      <w:r w:rsidRPr="00D35F83">
        <w:rPr>
          <w:rFonts w:ascii="Times New Roman" w:eastAsia="Times New Roman" w:hAnsi="Times New Roman" w:cs="Times New Roman"/>
          <w:color w:val="000000"/>
          <w:sz w:val="24"/>
          <w:szCs w:val="24"/>
          <w:lang w:eastAsia="ru-RU"/>
        </w:rPr>
        <w:t>кредитного</w:t>
      </w:r>
      <w:proofErr w:type="gramEnd"/>
      <w:r w:rsidRPr="00D35F83">
        <w:rPr>
          <w:rFonts w:ascii="Times New Roman" w:eastAsia="Times New Roman" w:hAnsi="Times New Roman" w:cs="Times New Roman"/>
          <w:color w:val="000000"/>
          <w:sz w:val="24"/>
          <w:szCs w:val="24"/>
          <w:lang w:eastAsia="ru-RU"/>
        </w:rPr>
        <w:t xml:space="preserve"> договору повинні становити не більше ніж 0,5 відсотка суми наданого кредиту;</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8" w:name="n49"/>
      <w:bookmarkEnd w:id="48"/>
      <w:r w:rsidRPr="00D35F83">
        <w:rPr>
          <w:rFonts w:ascii="Times New Roman" w:eastAsia="Times New Roman" w:hAnsi="Times New Roman" w:cs="Times New Roman"/>
          <w:color w:val="000000"/>
          <w:sz w:val="24"/>
          <w:szCs w:val="24"/>
          <w:lang w:eastAsia="ru-RU"/>
        </w:rPr>
        <w:t xml:space="preserve">8) частка участі суб’єкта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ідприємництва власними коштами в реалізації інвестиційного проекту, за яким надається державна підтримка, повинна становити:</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49" w:name="n50"/>
      <w:bookmarkEnd w:id="49"/>
      <w:r w:rsidRPr="00D35F83">
        <w:rPr>
          <w:rFonts w:ascii="Times New Roman" w:eastAsia="Times New Roman" w:hAnsi="Times New Roman" w:cs="Times New Roman"/>
          <w:color w:val="000000"/>
          <w:sz w:val="24"/>
          <w:szCs w:val="24"/>
          <w:lang w:eastAsia="ru-RU"/>
        </w:rPr>
        <w:t xml:space="preserve">для суб’єкта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ідприємництва, що належить до категорії діючого бізнесу, - не менше 20 відсотків вартості інвестиційного проекту;</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0" w:name="n51"/>
      <w:bookmarkEnd w:id="50"/>
      <w:r w:rsidRPr="00D35F83">
        <w:rPr>
          <w:rFonts w:ascii="Times New Roman" w:eastAsia="Times New Roman" w:hAnsi="Times New Roman" w:cs="Times New Roman"/>
          <w:color w:val="000000"/>
          <w:sz w:val="24"/>
          <w:szCs w:val="24"/>
          <w:lang w:eastAsia="ru-RU"/>
        </w:rPr>
        <w:t xml:space="preserve">для суб’єкта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ідприємництва, що належить до категорії новоствореного бізнесу (стартап), - не менше 30 відсотків вартості інвестиційного проекту.</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1" w:name="n52"/>
      <w:bookmarkEnd w:id="51"/>
      <w:r w:rsidRPr="00D35F83">
        <w:rPr>
          <w:rFonts w:ascii="Times New Roman" w:eastAsia="Times New Roman" w:hAnsi="Times New Roman" w:cs="Times New Roman"/>
          <w:color w:val="000000"/>
          <w:sz w:val="24"/>
          <w:szCs w:val="24"/>
          <w:lang w:eastAsia="ru-RU"/>
        </w:rPr>
        <w:t xml:space="preserve">13. Компенсація процентів надається Фондом суб’єкту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ідприємництва з метою зниження його фактичних витрат на сплату базової процентної ставки до рівня 5 або 7, або 9 відсотків річних (далі - компенсаційна процентна ставка).</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2" w:name="n53"/>
      <w:bookmarkEnd w:id="52"/>
      <w:r w:rsidRPr="00D35F83">
        <w:rPr>
          <w:rFonts w:ascii="Times New Roman" w:eastAsia="Times New Roman" w:hAnsi="Times New Roman" w:cs="Times New Roman"/>
          <w:color w:val="000000"/>
          <w:sz w:val="24"/>
          <w:szCs w:val="24"/>
          <w:lang w:eastAsia="ru-RU"/>
        </w:rPr>
        <w:t>Розмі</w:t>
      </w:r>
      <w:proofErr w:type="gramStart"/>
      <w:r w:rsidRPr="00D35F83">
        <w:rPr>
          <w:rFonts w:ascii="Times New Roman" w:eastAsia="Times New Roman" w:hAnsi="Times New Roman" w:cs="Times New Roman"/>
          <w:color w:val="000000"/>
          <w:sz w:val="24"/>
          <w:szCs w:val="24"/>
          <w:lang w:eastAsia="ru-RU"/>
        </w:rPr>
        <w:t>р</w:t>
      </w:r>
      <w:proofErr w:type="gramEnd"/>
      <w:r w:rsidRPr="00D35F83">
        <w:rPr>
          <w:rFonts w:ascii="Times New Roman" w:eastAsia="Times New Roman" w:hAnsi="Times New Roman" w:cs="Times New Roman"/>
          <w:color w:val="000000"/>
          <w:sz w:val="24"/>
          <w:szCs w:val="24"/>
          <w:lang w:eastAsia="ru-RU"/>
        </w:rPr>
        <w:t xml:space="preserve"> компенсаційної процентної ставки за кредитом, наданим суб’єкту підприємництва, який підлягає сплаті ним за рахунок власних коштів, визначається з урахуванням дотримання суб’єктом підприємництва протягом строку дії кредитного договору таких умов:</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3492"/>
        <w:gridCol w:w="3144"/>
        <w:gridCol w:w="2749"/>
      </w:tblGrid>
      <w:tr w:rsidR="00D35F83" w:rsidRPr="00D35F83" w:rsidTr="00D35F83">
        <w:tc>
          <w:tcPr>
            <w:tcW w:w="3450" w:type="dxa"/>
            <w:tcBorders>
              <w:top w:val="single" w:sz="6" w:space="0" w:color="000000"/>
              <w:left w:val="nil"/>
              <w:bottom w:val="single" w:sz="6" w:space="0" w:color="000000"/>
              <w:right w:val="single" w:sz="6" w:space="0" w:color="000000"/>
            </w:tcBorders>
            <w:shd w:val="clear" w:color="auto" w:fill="auto"/>
            <w:hideMark/>
          </w:tcPr>
          <w:p w:rsidR="00D35F83" w:rsidRPr="00D35F83" w:rsidRDefault="00D35F83" w:rsidP="00D35F83">
            <w:pPr>
              <w:spacing w:before="150" w:after="150" w:line="240" w:lineRule="auto"/>
              <w:jc w:val="center"/>
              <w:rPr>
                <w:rFonts w:ascii="Times New Roman" w:eastAsia="Times New Roman" w:hAnsi="Times New Roman" w:cs="Times New Roman"/>
                <w:sz w:val="24"/>
                <w:szCs w:val="24"/>
                <w:lang w:eastAsia="ru-RU"/>
              </w:rPr>
            </w:pPr>
            <w:bookmarkStart w:id="53" w:name="n54"/>
            <w:bookmarkEnd w:id="53"/>
            <w:r w:rsidRPr="00D35F83">
              <w:rPr>
                <w:rFonts w:ascii="Times New Roman" w:eastAsia="Times New Roman" w:hAnsi="Times New Roman" w:cs="Times New Roman"/>
                <w:sz w:val="24"/>
                <w:szCs w:val="24"/>
                <w:lang w:eastAsia="ru-RU"/>
              </w:rPr>
              <w:t xml:space="preserve">Розмір </w:t>
            </w:r>
            <w:proofErr w:type="gramStart"/>
            <w:r w:rsidRPr="00D35F83">
              <w:rPr>
                <w:rFonts w:ascii="Times New Roman" w:eastAsia="Times New Roman" w:hAnsi="Times New Roman" w:cs="Times New Roman"/>
                <w:sz w:val="24"/>
                <w:szCs w:val="24"/>
                <w:lang w:eastAsia="ru-RU"/>
              </w:rPr>
              <w:t>р</w:t>
            </w:r>
            <w:proofErr w:type="gramEnd"/>
            <w:r w:rsidRPr="00D35F83">
              <w:rPr>
                <w:rFonts w:ascii="Times New Roman" w:eastAsia="Times New Roman" w:hAnsi="Times New Roman" w:cs="Times New Roman"/>
                <w:sz w:val="24"/>
                <w:szCs w:val="24"/>
                <w:lang w:eastAsia="ru-RU"/>
              </w:rPr>
              <w:t>ічного доходу суб’єкта підприємництва від господарської діяльності суб’єкта підприємництва, млн. гривень</w:t>
            </w:r>
          </w:p>
        </w:tc>
        <w:tc>
          <w:tcPr>
            <w:tcW w:w="3105" w:type="dxa"/>
            <w:tcBorders>
              <w:top w:val="single" w:sz="6" w:space="0" w:color="000000"/>
              <w:left w:val="single" w:sz="6" w:space="0" w:color="000000"/>
              <w:bottom w:val="single" w:sz="6" w:space="0" w:color="000000"/>
              <w:right w:val="single" w:sz="6" w:space="0" w:color="000000"/>
            </w:tcBorders>
            <w:shd w:val="clear" w:color="auto" w:fill="auto"/>
            <w:hideMark/>
          </w:tcPr>
          <w:p w:rsidR="00D35F83" w:rsidRPr="00D35F83" w:rsidRDefault="00D35F83" w:rsidP="00D35F83">
            <w:pPr>
              <w:spacing w:before="150" w:after="150" w:line="240" w:lineRule="auto"/>
              <w:jc w:val="center"/>
              <w:rPr>
                <w:rFonts w:ascii="Times New Roman" w:eastAsia="Times New Roman" w:hAnsi="Times New Roman" w:cs="Times New Roman"/>
                <w:sz w:val="24"/>
                <w:szCs w:val="24"/>
                <w:lang w:eastAsia="ru-RU"/>
              </w:rPr>
            </w:pPr>
            <w:r w:rsidRPr="00D35F83">
              <w:rPr>
                <w:rFonts w:ascii="Times New Roman" w:eastAsia="Times New Roman" w:hAnsi="Times New Roman" w:cs="Times New Roman"/>
                <w:sz w:val="24"/>
                <w:szCs w:val="24"/>
                <w:lang w:eastAsia="ru-RU"/>
              </w:rPr>
              <w:t>Прирі</w:t>
            </w:r>
            <w:proofErr w:type="gramStart"/>
            <w:r w:rsidRPr="00D35F83">
              <w:rPr>
                <w:rFonts w:ascii="Times New Roman" w:eastAsia="Times New Roman" w:hAnsi="Times New Roman" w:cs="Times New Roman"/>
                <w:sz w:val="24"/>
                <w:szCs w:val="24"/>
                <w:lang w:eastAsia="ru-RU"/>
              </w:rPr>
              <w:t>ст</w:t>
            </w:r>
            <w:proofErr w:type="gramEnd"/>
            <w:r w:rsidRPr="00D35F83">
              <w:rPr>
                <w:rFonts w:ascii="Times New Roman" w:eastAsia="Times New Roman" w:hAnsi="Times New Roman" w:cs="Times New Roman"/>
                <w:sz w:val="24"/>
                <w:szCs w:val="24"/>
                <w:lang w:eastAsia="ru-RU"/>
              </w:rPr>
              <w:t xml:space="preserve"> робочих місць суб’єкта підприємництва, працівників</w:t>
            </w:r>
          </w:p>
        </w:tc>
        <w:tc>
          <w:tcPr>
            <w:tcW w:w="2715" w:type="dxa"/>
            <w:tcBorders>
              <w:top w:val="single" w:sz="6" w:space="0" w:color="000000"/>
              <w:left w:val="single" w:sz="6" w:space="0" w:color="000000"/>
              <w:bottom w:val="single" w:sz="6" w:space="0" w:color="000000"/>
              <w:right w:val="nil"/>
            </w:tcBorders>
            <w:shd w:val="clear" w:color="auto" w:fill="auto"/>
            <w:hideMark/>
          </w:tcPr>
          <w:p w:rsidR="00D35F83" w:rsidRPr="00D35F83" w:rsidRDefault="00D35F83" w:rsidP="00D35F83">
            <w:pPr>
              <w:spacing w:before="150" w:after="150" w:line="240" w:lineRule="auto"/>
              <w:jc w:val="center"/>
              <w:rPr>
                <w:rFonts w:ascii="Times New Roman" w:eastAsia="Times New Roman" w:hAnsi="Times New Roman" w:cs="Times New Roman"/>
                <w:sz w:val="24"/>
                <w:szCs w:val="24"/>
                <w:lang w:eastAsia="ru-RU"/>
              </w:rPr>
            </w:pPr>
            <w:r w:rsidRPr="00D35F83">
              <w:rPr>
                <w:rFonts w:ascii="Times New Roman" w:eastAsia="Times New Roman" w:hAnsi="Times New Roman" w:cs="Times New Roman"/>
                <w:sz w:val="24"/>
                <w:szCs w:val="24"/>
                <w:lang w:eastAsia="ru-RU"/>
              </w:rPr>
              <w:t>Розмі</w:t>
            </w:r>
            <w:proofErr w:type="gramStart"/>
            <w:r w:rsidRPr="00D35F83">
              <w:rPr>
                <w:rFonts w:ascii="Times New Roman" w:eastAsia="Times New Roman" w:hAnsi="Times New Roman" w:cs="Times New Roman"/>
                <w:sz w:val="24"/>
                <w:szCs w:val="24"/>
                <w:lang w:eastAsia="ru-RU"/>
              </w:rPr>
              <w:t>р</w:t>
            </w:r>
            <w:proofErr w:type="gramEnd"/>
            <w:r w:rsidRPr="00D35F83">
              <w:rPr>
                <w:rFonts w:ascii="Times New Roman" w:eastAsia="Times New Roman" w:hAnsi="Times New Roman" w:cs="Times New Roman"/>
                <w:sz w:val="24"/>
                <w:szCs w:val="24"/>
                <w:lang w:eastAsia="ru-RU"/>
              </w:rPr>
              <w:t xml:space="preserve"> компенсаційної процентної ставки за кредитом суб’єкта підприємництва, відсотків річних</w:t>
            </w:r>
          </w:p>
        </w:tc>
      </w:tr>
      <w:tr w:rsidR="00D35F83" w:rsidRPr="00D35F83" w:rsidTr="00D35F83">
        <w:tc>
          <w:tcPr>
            <w:tcW w:w="3450" w:type="dxa"/>
            <w:tcBorders>
              <w:top w:val="single" w:sz="6" w:space="0" w:color="000000"/>
              <w:left w:val="nil"/>
              <w:bottom w:val="nil"/>
              <w:right w:val="nil"/>
            </w:tcBorders>
            <w:shd w:val="clear" w:color="auto" w:fill="auto"/>
            <w:hideMark/>
          </w:tcPr>
          <w:p w:rsidR="00D35F83" w:rsidRPr="00D35F83" w:rsidRDefault="00D35F83" w:rsidP="00D35F83">
            <w:pPr>
              <w:spacing w:before="150" w:after="150" w:line="240" w:lineRule="auto"/>
              <w:rPr>
                <w:rFonts w:ascii="Times New Roman" w:eastAsia="Times New Roman" w:hAnsi="Times New Roman" w:cs="Times New Roman"/>
                <w:sz w:val="24"/>
                <w:szCs w:val="24"/>
                <w:lang w:eastAsia="ru-RU"/>
              </w:rPr>
            </w:pPr>
            <w:r w:rsidRPr="00D35F83">
              <w:rPr>
                <w:rFonts w:ascii="Times New Roman" w:eastAsia="Times New Roman" w:hAnsi="Times New Roman" w:cs="Times New Roman"/>
                <w:sz w:val="24"/>
                <w:szCs w:val="24"/>
                <w:lang w:eastAsia="ru-RU"/>
              </w:rPr>
              <w:t>від 0 до 25 включно</w:t>
            </w:r>
          </w:p>
        </w:tc>
        <w:tc>
          <w:tcPr>
            <w:tcW w:w="3105" w:type="dxa"/>
            <w:tcBorders>
              <w:top w:val="single" w:sz="6" w:space="0" w:color="000000"/>
              <w:left w:val="nil"/>
              <w:bottom w:val="nil"/>
              <w:right w:val="nil"/>
            </w:tcBorders>
            <w:shd w:val="clear" w:color="auto" w:fill="auto"/>
            <w:hideMark/>
          </w:tcPr>
          <w:p w:rsidR="00D35F83" w:rsidRPr="00D35F83" w:rsidRDefault="00D35F83" w:rsidP="00D35F83">
            <w:pPr>
              <w:spacing w:before="150" w:after="150" w:line="240" w:lineRule="auto"/>
              <w:jc w:val="center"/>
              <w:rPr>
                <w:rFonts w:ascii="Times New Roman" w:eastAsia="Times New Roman" w:hAnsi="Times New Roman" w:cs="Times New Roman"/>
                <w:sz w:val="24"/>
                <w:szCs w:val="24"/>
                <w:lang w:eastAsia="ru-RU"/>
              </w:rPr>
            </w:pPr>
            <w:r w:rsidRPr="00D35F83">
              <w:rPr>
                <w:rFonts w:ascii="Times New Roman" w:eastAsia="Times New Roman" w:hAnsi="Times New Roman" w:cs="Times New Roman"/>
                <w:sz w:val="24"/>
                <w:szCs w:val="24"/>
                <w:lang w:eastAsia="ru-RU"/>
              </w:rPr>
              <w:t>2</w:t>
            </w:r>
          </w:p>
        </w:tc>
        <w:tc>
          <w:tcPr>
            <w:tcW w:w="2715" w:type="dxa"/>
            <w:tcBorders>
              <w:top w:val="single" w:sz="6" w:space="0" w:color="000000"/>
              <w:left w:val="nil"/>
              <w:bottom w:val="nil"/>
              <w:right w:val="nil"/>
            </w:tcBorders>
            <w:shd w:val="clear" w:color="auto" w:fill="auto"/>
            <w:hideMark/>
          </w:tcPr>
          <w:p w:rsidR="00D35F83" w:rsidRPr="00D35F83" w:rsidRDefault="00D35F83" w:rsidP="00D35F83">
            <w:pPr>
              <w:spacing w:before="150" w:after="150" w:line="240" w:lineRule="auto"/>
              <w:jc w:val="center"/>
              <w:rPr>
                <w:rFonts w:ascii="Times New Roman" w:eastAsia="Times New Roman" w:hAnsi="Times New Roman" w:cs="Times New Roman"/>
                <w:sz w:val="24"/>
                <w:szCs w:val="24"/>
                <w:lang w:eastAsia="ru-RU"/>
              </w:rPr>
            </w:pPr>
            <w:r w:rsidRPr="00D35F83">
              <w:rPr>
                <w:rFonts w:ascii="Times New Roman" w:eastAsia="Times New Roman" w:hAnsi="Times New Roman" w:cs="Times New Roman"/>
                <w:sz w:val="24"/>
                <w:szCs w:val="24"/>
                <w:lang w:eastAsia="ru-RU"/>
              </w:rPr>
              <w:t>5</w:t>
            </w:r>
          </w:p>
        </w:tc>
      </w:tr>
      <w:tr w:rsidR="00D35F83" w:rsidRPr="00D35F83" w:rsidTr="00D35F83">
        <w:tc>
          <w:tcPr>
            <w:tcW w:w="3450" w:type="dxa"/>
            <w:tcBorders>
              <w:top w:val="nil"/>
              <w:left w:val="nil"/>
              <w:bottom w:val="nil"/>
              <w:right w:val="nil"/>
            </w:tcBorders>
            <w:shd w:val="clear" w:color="auto" w:fill="auto"/>
            <w:hideMark/>
          </w:tcPr>
          <w:p w:rsidR="00D35F83" w:rsidRPr="00D35F83" w:rsidRDefault="00D35F83" w:rsidP="00D35F83">
            <w:pPr>
              <w:spacing w:before="150" w:after="150" w:line="240" w:lineRule="auto"/>
              <w:rPr>
                <w:rFonts w:ascii="Times New Roman" w:eastAsia="Times New Roman" w:hAnsi="Times New Roman" w:cs="Times New Roman"/>
                <w:sz w:val="24"/>
                <w:szCs w:val="24"/>
                <w:lang w:eastAsia="ru-RU"/>
              </w:rPr>
            </w:pPr>
            <w:r w:rsidRPr="00D35F83">
              <w:rPr>
                <w:rFonts w:ascii="Times New Roman" w:eastAsia="Times New Roman" w:hAnsi="Times New Roman" w:cs="Times New Roman"/>
                <w:sz w:val="24"/>
                <w:szCs w:val="24"/>
                <w:lang w:eastAsia="ru-RU"/>
              </w:rPr>
              <w:t>від 0 до 25 включно</w:t>
            </w:r>
          </w:p>
        </w:tc>
        <w:tc>
          <w:tcPr>
            <w:tcW w:w="3105" w:type="dxa"/>
            <w:tcBorders>
              <w:top w:val="nil"/>
              <w:left w:val="nil"/>
              <w:bottom w:val="nil"/>
              <w:right w:val="nil"/>
            </w:tcBorders>
            <w:shd w:val="clear" w:color="auto" w:fill="auto"/>
            <w:hideMark/>
          </w:tcPr>
          <w:p w:rsidR="00D35F83" w:rsidRPr="00D35F83" w:rsidRDefault="00D35F83" w:rsidP="00D35F83">
            <w:pPr>
              <w:spacing w:before="150" w:after="150" w:line="240" w:lineRule="auto"/>
              <w:jc w:val="center"/>
              <w:rPr>
                <w:rFonts w:ascii="Times New Roman" w:eastAsia="Times New Roman" w:hAnsi="Times New Roman" w:cs="Times New Roman"/>
                <w:sz w:val="24"/>
                <w:szCs w:val="24"/>
                <w:lang w:eastAsia="ru-RU"/>
              </w:rPr>
            </w:pPr>
            <w:r w:rsidRPr="00D35F83">
              <w:rPr>
                <w:rFonts w:ascii="Times New Roman" w:eastAsia="Times New Roman" w:hAnsi="Times New Roman" w:cs="Times New Roman"/>
                <w:sz w:val="24"/>
                <w:szCs w:val="24"/>
                <w:lang w:eastAsia="ru-RU"/>
              </w:rPr>
              <w:t>0</w:t>
            </w:r>
          </w:p>
        </w:tc>
        <w:tc>
          <w:tcPr>
            <w:tcW w:w="2715" w:type="dxa"/>
            <w:tcBorders>
              <w:top w:val="nil"/>
              <w:left w:val="nil"/>
              <w:bottom w:val="nil"/>
              <w:right w:val="nil"/>
            </w:tcBorders>
            <w:shd w:val="clear" w:color="auto" w:fill="auto"/>
            <w:hideMark/>
          </w:tcPr>
          <w:p w:rsidR="00D35F83" w:rsidRPr="00D35F83" w:rsidRDefault="00D35F83" w:rsidP="00D35F83">
            <w:pPr>
              <w:spacing w:before="150" w:after="150" w:line="240" w:lineRule="auto"/>
              <w:jc w:val="center"/>
              <w:rPr>
                <w:rFonts w:ascii="Times New Roman" w:eastAsia="Times New Roman" w:hAnsi="Times New Roman" w:cs="Times New Roman"/>
                <w:sz w:val="24"/>
                <w:szCs w:val="24"/>
                <w:lang w:eastAsia="ru-RU"/>
              </w:rPr>
            </w:pPr>
            <w:r w:rsidRPr="00D35F83">
              <w:rPr>
                <w:rFonts w:ascii="Times New Roman" w:eastAsia="Times New Roman" w:hAnsi="Times New Roman" w:cs="Times New Roman"/>
                <w:sz w:val="24"/>
                <w:szCs w:val="24"/>
                <w:lang w:eastAsia="ru-RU"/>
              </w:rPr>
              <w:t>7</w:t>
            </w:r>
          </w:p>
        </w:tc>
      </w:tr>
      <w:tr w:rsidR="00D35F83" w:rsidRPr="00D35F83" w:rsidTr="00D35F83">
        <w:tc>
          <w:tcPr>
            <w:tcW w:w="3450" w:type="dxa"/>
            <w:tcBorders>
              <w:top w:val="nil"/>
              <w:left w:val="nil"/>
              <w:bottom w:val="nil"/>
              <w:right w:val="nil"/>
            </w:tcBorders>
            <w:shd w:val="clear" w:color="auto" w:fill="auto"/>
            <w:hideMark/>
          </w:tcPr>
          <w:p w:rsidR="00D35F83" w:rsidRPr="00D35F83" w:rsidRDefault="00D35F83" w:rsidP="00D35F83">
            <w:pPr>
              <w:spacing w:before="150" w:after="150" w:line="240" w:lineRule="auto"/>
              <w:rPr>
                <w:rFonts w:ascii="Times New Roman" w:eastAsia="Times New Roman" w:hAnsi="Times New Roman" w:cs="Times New Roman"/>
                <w:sz w:val="24"/>
                <w:szCs w:val="24"/>
                <w:lang w:eastAsia="ru-RU"/>
              </w:rPr>
            </w:pPr>
            <w:r w:rsidRPr="00D35F83">
              <w:rPr>
                <w:rFonts w:ascii="Times New Roman" w:eastAsia="Times New Roman" w:hAnsi="Times New Roman" w:cs="Times New Roman"/>
                <w:sz w:val="24"/>
                <w:szCs w:val="24"/>
                <w:lang w:eastAsia="ru-RU"/>
              </w:rPr>
              <w:t>від 25 до 50 включно</w:t>
            </w:r>
          </w:p>
        </w:tc>
        <w:tc>
          <w:tcPr>
            <w:tcW w:w="3105" w:type="dxa"/>
            <w:tcBorders>
              <w:top w:val="nil"/>
              <w:left w:val="nil"/>
              <w:bottom w:val="nil"/>
              <w:right w:val="nil"/>
            </w:tcBorders>
            <w:shd w:val="clear" w:color="auto" w:fill="auto"/>
            <w:hideMark/>
          </w:tcPr>
          <w:p w:rsidR="00D35F83" w:rsidRPr="00D35F83" w:rsidRDefault="00D35F83" w:rsidP="00D35F83">
            <w:pPr>
              <w:spacing w:before="150" w:after="150" w:line="240" w:lineRule="auto"/>
              <w:jc w:val="center"/>
              <w:rPr>
                <w:rFonts w:ascii="Times New Roman" w:eastAsia="Times New Roman" w:hAnsi="Times New Roman" w:cs="Times New Roman"/>
                <w:sz w:val="24"/>
                <w:szCs w:val="24"/>
                <w:lang w:eastAsia="ru-RU"/>
              </w:rPr>
            </w:pPr>
            <w:r w:rsidRPr="00D35F83">
              <w:rPr>
                <w:rFonts w:ascii="Times New Roman" w:eastAsia="Times New Roman" w:hAnsi="Times New Roman" w:cs="Times New Roman"/>
                <w:sz w:val="24"/>
                <w:szCs w:val="24"/>
                <w:lang w:eastAsia="ru-RU"/>
              </w:rPr>
              <w:t>0</w:t>
            </w:r>
          </w:p>
        </w:tc>
        <w:tc>
          <w:tcPr>
            <w:tcW w:w="2715" w:type="dxa"/>
            <w:tcBorders>
              <w:top w:val="nil"/>
              <w:left w:val="nil"/>
              <w:bottom w:val="nil"/>
              <w:right w:val="nil"/>
            </w:tcBorders>
            <w:shd w:val="clear" w:color="auto" w:fill="auto"/>
            <w:hideMark/>
          </w:tcPr>
          <w:p w:rsidR="00D35F83" w:rsidRPr="00D35F83" w:rsidRDefault="00D35F83" w:rsidP="00D35F83">
            <w:pPr>
              <w:spacing w:before="150" w:after="150" w:line="240" w:lineRule="auto"/>
              <w:jc w:val="center"/>
              <w:rPr>
                <w:rFonts w:ascii="Times New Roman" w:eastAsia="Times New Roman" w:hAnsi="Times New Roman" w:cs="Times New Roman"/>
                <w:sz w:val="24"/>
                <w:szCs w:val="24"/>
                <w:lang w:eastAsia="ru-RU"/>
              </w:rPr>
            </w:pPr>
            <w:r w:rsidRPr="00D35F83">
              <w:rPr>
                <w:rFonts w:ascii="Times New Roman" w:eastAsia="Times New Roman" w:hAnsi="Times New Roman" w:cs="Times New Roman"/>
                <w:sz w:val="24"/>
                <w:szCs w:val="24"/>
                <w:lang w:eastAsia="ru-RU"/>
              </w:rPr>
              <w:t>9</w:t>
            </w:r>
          </w:p>
        </w:tc>
      </w:tr>
    </w:tbl>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4" w:name="n55"/>
      <w:bookmarkEnd w:id="54"/>
      <w:r w:rsidRPr="00D35F83">
        <w:rPr>
          <w:rFonts w:ascii="Times New Roman" w:eastAsia="Times New Roman" w:hAnsi="Times New Roman" w:cs="Times New Roman"/>
          <w:color w:val="000000"/>
          <w:sz w:val="24"/>
          <w:szCs w:val="24"/>
          <w:lang w:eastAsia="ru-RU"/>
        </w:rPr>
        <w:t xml:space="preserve">Розмір </w:t>
      </w:r>
      <w:proofErr w:type="gramStart"/>
      <w:r w:rsidRPr="00D35F83">
        <w:rPr>
          <w:rFonts w:ascii="Times New Roman" w:eastAsia="Times New Roman" w:hAnsi="Times New Roman" w:cs="Times New Roman"/>
          <w:color w:val="000000"/>
          <w:sz w:val="24"/>
          <w:szCs w:val="24"/>
          <w:lang w:eastAsia="ru-RU"/>
        </w:rPr>
        <w:t>р</w:t>
      </w:r>
      <w:proofErr w:type="gramEnd"/>
      <w:r w:rsidRPr="00D35F83">
        <w:rPr>
          <w:rFonts w:ascii="Times New Roman" w:eastAsia="Times New Roman" w:hAnsi="Times New Roman" w:cs="Times New Roman"/>
          <w:color w:val="000000"/>
          <w:sz w:val="24"/>
          <w:szCs w:val="24"/>
          <w:lang w:eastAsia="ru-RU"/>
        </w:rPr>
        <w:t xml:space="preserve">ічного доходу від господарської діяльності суб’єкта підприємництва визначається за останні чотири звітні квартали для суб’єктів підприємництва, що подають квартальну звітність, або за останній звітний рік - для суб’єктів підприємництва, що подають річну звітність. Розрахунок зазначеного показника здійснюється на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 xml:space="preserve">ідставі даних офіційної фінансової звітності за звітний період, що передує даті отримання кредиту. Якщо суб’єкт підприємництва входить до складу групи пов’язаних з ним контрагентів, розмір </w:t>
      </w:r>
      <w:proofErr w:type="gramStart"/>
      <w:r w:rsidRPr="00D35F83">
        <w:rPr>
          <w:rFonts w:ascii="Times New Roman" w:eastAsia="Times New Roman" w:hAnsi="Times New Roman" w:cs="Times New Roman"/>
          <w:color w:val="000000"/>
          <w:sz w:val="24"/>
          <w:szCs w:val="24"/>
          <w:lang w:eastAsia="ru-RU"/>
        </w:rPr>
        <w:t>р</w:t>
      </w:r>
      <w:proofErr w:type="gramEnd"/>
      <w:r w:rsidRPr="00D35F83">
        <w:rPr>
          <w:rFonts w:ascii="Times New Roman" w:eastAsia="Times New Roman" w:hAnsi="Times New Roman" w:cs="Times New Roman"/>
          <w:color w:val="000000"/>
          <w:sz w:val="24"/>
          <w:szCs w:val="24"/>
          <w:lang w:eastAsia="ru-RU"/>
        </w:rPr>
        <w:t>ічного доходу такого суб’єкта підприємництва від провадження господарської діяльності розраховується сумарно з урахуванням доходу, отриманого іншими учасниками групи пов’язаних з ним контрагентів.</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5" w:name="n56"/>
      <w:bookmarkEnd w:id="55"/>
      <w:r w:rsidRPr="00D35F83">
        <w:rPr>
          <w:rFonts w:ascii="Times New Roman" w:eastAsia="Times New Roman" w:hAnsi="Times New Roman" w:cs="Times New Roman"/>
          <w:color w:val="000000"/>
          <w:sz w:val="24"/>
          <w:szCs w:val="24"/>
          <w:lang w:eastAsia="ru-RU"/>
        </w:rPr>
        <w:t xml:space="preserve">Уповноважений банк проводить аналіз приросту робочих місць суб’єкта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 xml:space="preserve">ідприємництва (збільшення чисельності працівників суб’єкта підприємництва) щокварталу протягом усього строку кредитування суб’єкта підприємництва, протягом якого йому надається державна підтримка, і у разі його зменшення/збільшення - здійснює відповідне коригування компенсаційної процентної ставки. На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ідставі проведеного аналізу уповноважений банк відповідно до умов кредитного договору переглядає розмір компенсаційної процентної ставки на наступний звітний квартал. Результати такого аналізу уповноважений банк надає Фонду в рамках квартальної звітності за формою, встановленою Фондом.</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6" w:name="n57"/>
      <w:bookmarkEnd w:id="56"/>
      <w:r w:rsidRPr="00D35F83">
        <w:rPr>
          <w:rFonts w:ascii="Times New Roman" w:eastAsia="Times New Roman" w:hAnsi="Times New Roman" w:cs="Times New Roman"/>
          <w:color w:val="000000"/>
          <w:sz w:val="24"/>
          <w:szCs w:val="24"/>
          <w:lang w:eastAsia="ru-RU"/>
        </w:rPr>
        <w:lastRenderedPageBreak/>
        <w:t xml:space="preserve">Умови застосування розміру компенсаційної процентної ставки за кредитом, наданим суб’єкту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ідприємництва, визначаються кредитним договором з урахуванням таких вимог:</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7" w:name="n58"/>
      <w:bookmarkEnd w:id="57"/>
      <w:r w:rsidRPr="00D35F83">
        <w:rPr>
          <w:rFonts w:ascii="Times New Roman" w:eastAsia="Times New Roman" w:hAnsi="Times New Roman" w:cs="Times New Roman"/>
          <w:color w:val="000000"/>
          <w:sz w:val="24"/>
          <w:szCs w:val="24"/>
          <w:lang w:eastAsia="ru-RU"/>
        </w:rPr>
        <w:t xml:space="preserve">для суб’єкта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ідприємництва з розміром річного доходу від нуля до 25 млн. гривень (включно) на дату укладення кредитного договору компенсаційна процентна ставка встановлюється на рівні 7 відсотків річних.</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8" w:name="n59"/>
      <w:bookmarkEnd w:id="58"/>
      <w:r w:rsidRPr="00D35F83">
        <w:rPr>
          <w:rFonts w:ascii="Times New Roman" w:eastAsia="Times New Roman" w:hAnsi="Times New Roman" w:cs="Times New Roman"/>
          <w:color w:val="000000"/>
          <w:sz w:val="24"/>
          <w:szCs w:val="24"/>
          <w:lang w:eastAsia="ru-RU"/>
        </w:rPr>
        <w:t xml:space="preserve">У разі виконання суб’єктом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 xml:space="preserve">ідприємництва вимоги щодо приросту нових робочих місць (збільшення чисельності працівників суб’єкта підприємництва), а саме - створення не менше двох нових робочих місць протягом першого кварталу кредитування суб’єкта підприємництва компенсаційна процентна ставка знижується до рівня 5 відсотків річних та застосовується в наступному кварталі. У подальшому протягом строку кредитування за умови збереження суб’єктом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 xml:space="preserve">ідприємництва робочих місць на рівні звітного (попереднього) кварталу або створення нових робочих місць компенсаційна процентна ставка залишається на рівні 5 відсотків річних. У разі зменшення фактичної кількості робочих місць на останній день місяця звітного (попереднього) кварталу компенсаційна процентна ставка за кредитом, наданим суб’єкту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ідприємництва, на наступний квартал установлюється на рівні 7 відсотків річних;</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59" w:name="n60"/>
      <w:bookmarkEnd w:id="59"/>
      <w:r w:rsidRPr="00D35F83">
        <w:rPr>
          <w:rFonts w:ascii="Times New Roman" w:eastAsia="Times New Roman" w:hAnsi="Times New Roman" w:cs="Times New Roman"/>
          <w:color w:val="000000"/>
          <w:sz w:val="24"/>
          <w:szCs w:val="24"/>
          <w:lang w:eastAsia="ru-RU"/>
        </w:rPr>
        <w:t xml:space="preserve">для суб’єктів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ідприємництва з розміром річного доходу від 25 до 50 млн. гривень (включно) на дату укладення кредитного договору компенсаційна процентна ставка встановлюється на рівні 9 відсотків річних;</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0" w:name="n61"/>
      <w:bookmarkEnd w:id="60"/>
      <w:r w:rsidRPr="00D35F83">
        <w:rPr>
          <w:rFonts w:ascii="Times New Roman" w:eastAsia="Times New Roman" w:hAnsi="Times New Roman" w:cs="Times New Roman"/>
          <w:color w:val="000000"/>
          <w:sz w:val="24"/>
          <w:szCs w:val="24"/>
          <w:lang w:eastAsia="ru-RU"/>
        </w:rPr>
        <w:t xml:space="preserve">для суб’єктів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 xml:space="preserve">ідприємництва, до яких застосовується компенсаційна процентна ставка 7 або 9 відсотків річних, протягом строку кредитування компенсаційна процентна ставка зменшується за результатами щоквартального перегляду уповноваженим банком на 0,5 процентного пункта за кожне створене суб’єктом підприємництва нове робоче місце (збільшення фактичної кількості робочих місць суб’єктом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ідприємництва на дату останнього дня місяця звітного (попереднього) кварталу порівняно з датою укладення кредитного договору), але в будь-якому разі розмір компенсаційної процентної ставки за кредитом, наданим суб’єкту підприємництва, не може бути нижче 5 відсотків річних.</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1" w:name="n62"/>
      <w:bookmarkEnd w:id="61"/>
      <w:r w:rsidRPr="00D35F83">
        <w:rPr>
          <w:rFonts w:ascii="Times New Roman" w:eastAsia="Times New Roman" w:hAnsi="Times New Roman" w:cs="Times New Roman"/>
          <w:color w:val="000000"/>
          <w:sz w:val="24"/>
          <w:szCs w:val="24"/>
          <w:lang w:eastAsia="ru-RU"/>
        </w:rPr>
        <w:t xml:space="preserve">Суб’єкт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ідприємництва сплачує відповідний розмір компенсаційної процентної ставки за кредитом щомісяця.</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2" w:name="n63"/>
      <w:bookmarkEnd w:id="62"/>
      <w:r w:rsidRPr="00D35F83">
        <w:rPr>
          <w:rFonts w:ascii="Times New Roman" w:eastAsia="Times New Roman" w:hAnsi="Times New Roman" w:cs="Times New Roman"/>
          <w:color w:val="000000"/>
          <w:sz w:val="24"/>
          <w:szCs w:val="24"/>
          <w:lang w:eastAsia="ru-RU"/>
        </w:rPr>
        <w:t xml:space="preserve">14. Компенсація процентів за кредитом, наданим суб’єкту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 xml:space="preserve">ідприємництва, здійснюється Фондом щомісяця. Сума компенсації процентів, що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ідлягає сплаті, розраховується як різниця між базовою процентною ставкою та компенсаційною процентною ставкою, визначеною з урахуванням вимог</w:t>
      </w:r>
      <w:hyperlink r:id="rId12" w:anchor="n52" w:history="1">
        <w:r w:rsidRPr="00D35F83">
          <w:rPr>
            <w:rFonts w:ascii="Times New Roman" w:eastAsia="Times New Roman" w:hAnsi="Times New Roman" w:cs="Times New Roman"/>
            <w:color w:val="0000FF"/>
            <w:sz w:val="24"/>
            <w:szCs w:val="24"/>
            <w:u w:val="single"/>
            <w:lang w:eastAsia="ru-RU"/>
          </w:rPr>
          <w:t> пункту 13</w:t>
        </w:r>
      </w:hyperlink>
      <w:r w:rsidRPr="00D35F83">
        <w:rPr>
          <w:rFonts w:ascii="Times New Roman" w:eastAsia="Times New Roman" w:hAnsi="Times New Roman" w:cs="Times New Roman"/>
          <w:color w:val="000000"/>
          <w:sz w:val="24"/>
          <w:szCs w:val="24"/>
          <w:lang w:eastAsia="ru-RU"/>
        </w:rPr>
        <w:t> цього Порядку.</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3" w:name="n64"/>
      <w:bookmarkEnd w:id="63"/>
      <w:r w:rsidRPr="00D35F83">
        <w:rPr>
          <w:rFonts w:ascii="Times New Roman" w:eastAsia="Times New Roman" w:hAnsi="Times New Roman" w:cs="Times New Roman"/>
          <w:color w:val="000000"/>
          <w:sz w:val="24"/>
          <w:szCs w:val="24"/>
          <w:lang w:eastAsia="ru-RU"/>
        </w:rPr>
        <w:t xml:space="preserve">15. Сплата Фондом компенсації процентів за кредитами, наданими суб’єктам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ідприємництва, здійснюється з використанням рахунків умовного зберігання (ескроу), відкритих Фондом.</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4" w:name="n65"/>
      <w:bookmarkEnd w:id="64"/>
      <w:r w:rsidRPr="00D35F83">
        <w:rPr>
          <w:rFonts w:ascii="Times New Roman" w:eastAsia="Times New Roman" w:hAnsi="Times New Roman" w:cs="Times New Roman"/>
          <w:color w:val="000000"/>
          <w:sz w:val="24"/>
          <w:szCs w:val="24"/>
          <w:lang w:eastAsia="ru-RU"/>
        </w:rPr>
        <w:t xml:space="preserve">Фонд з метою сплати суб’єктам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ідприємництва компенсації процентів за кредитами, наданими уповноваженим банком, відкриває рахунок умовного зберігання (ескроу) в такому уповноваженому банку.</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5" w:name="n66"/>
      <w:bookmarkEnd w:id="65"/>
      <w:r w:rsidRPr="00D35F83">
        <w:rPr>
          <w:rFonts w:ascii="Times New Roman" w:eastAsia="Times New Roman" w:hAnsi="Times New Roman" w:cs="Times New Roman"/>
          <w:color w:val="000000"/>
          <w:sz w:val="24"/>
          <w:szCs w:val="24"/>
          <w:lang w:eastAsia="ru-RU"/>
        </w:rPr>
        <w:t>Обслуговування рахунку умовного зберігання (ескроу), відкритого Фондом, здійснюється уповноваженими банками на безоплатній основі.</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6" w:name="n67"/>
      <w:bookmarkEnd w:id="66"/>
      <w:r w:rsidRPr="00D35F83">
        <w:rPr>
          <w:rFonts w:ascii="Times New Roman" w:eastAsia="Times New Roman" w:hAnsi="Times New Roman" w:cs="Times New Roman"/>
          <w:color w:val="000000"/>
          <w:sz w:val="24"/>
          <w:szCs w:val="24"/>
          <w:lang w:eastAsia="ru-RU"/>
        </w:rPr>
        <w:t xml:space="preserve">Фонд перераховує кошти на рахунок умовного зберігання (ескроу), відкритий у відповідному уповноваженому банку, в сумі, яка згідно з плановим (прогнозним) розрахунком уповноваженого банку необхідна для сплати компенсації процентів на користь відповідних суб’єктів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 xml:space="preserve">ідприємництва протягом наступного піврічного періоду кредитування (далі - сума авансування). Перша сума авансування розраховується як прогнозна сума коштів, необхідних для сплати компенсації процентів за кредитами, які </w:t>
      </w:r>
      <w:r w:rsidRPr="00D35F83">
        <w:rPr>
          <w:rFonts w:ascii="Times New Roman" w:eastAsia="Times New Roman" w:hAnsi="Times New Roman" w:cs="Times New Roman"/>
          <w:color w:val="000000"/>
          <w:sz w:val="24"/>
          <w:szCs w:val="24"/>
          <w:lang w:eastAsia="ru-RU"/>
        </w:rPr>
        <w:lastRenderedPageBreak/>
        <w:t xml:space="preserve">уповноважений банк планує надати суб’єкту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ідприємництва протягом наступного піврічного періоду.</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7" w:name="n68"/>
      <w:bookmarkEnd w:id="67"/>
      <w:r w:rsidRPr="00D35F83">
        <w:rPr>
          <w:rFonts w:ascii="Times New Roman" w:eastAsia="Times New Roman" w:hAnsi="Times New Roman" w:cs="Times New Roman"/>
          <w:color w:val="000000"/>
          <w:sz w:val="24"/>
          <w:szCs w:val="24"/>
          <w:lang w:eastAsia="ru-RU"/>
        </w:rPr>
        <w:t xml:space="preserve">Кошти компенсації процентів з рахунку умовного зберігання (ескроу) Фонду в день сплати суб’єкту підприємництва нарахованої компенсаційної процентної ставки (за умови вчасного та в повному обсязі виконання суб’єктом підприємництва зобов’язань за кредитним договором) перераховуються уповноваженим банком для подальшого зарахування таких коштів </w:t>
      </w:r>
      <w:proofErr w:type="gramStart"/>
      <w:r w:rsidRPr="00D35F83">
        <w:rPr>
          <w:rFonts w:ascii="Times New Roman" w:eastAsia="Times New Roman" w:hAnsi="Times New Roman" w:cs="Times New Roman"/>
          <w:color w:val="000000"/>
          <w:sz w:val="24"/>
          <w:szCs w:val="24"/>
          <w:lang w:eastAsia="ru-RU"/>
        </w:rPr>
        <w:t>в</w:t>
      </w:r>
      <w:proofErr w:type="gramEnd"/>
      <w:r w:rsidRPr="00D35F83">
        <w:rPr>
          <w:rFonts w:ascii="Times New Roman" w:eastAsia="Times New Roman" w:hAnsi="Times New Roman" w:cs="Times New Roman"/>
          <w:color w:val="000000"/>
          <w:sz w:val="24"/>
          <w:szCs w:val="24"/>
          <w:lang w:eastAsia="ru-RU"/>
        </w:rPr>
        <w:t xml:space="preserve"> рахунок часткового погашення нарахованих процентів за кредитом суб’єкта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ідприємництва відповідно до умов договору про співробітництво, укладеного між Фондом та уповноваженим банком, кредитного договору, укладеного уповноваженим банком із суб’єктом підприємництва, та договору рахунку умовного зберігання (ескроу), укладеного між Фондом і уповноваженим банком.</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8" w:name="n69"/>
      <w:bookmarkEnd w:id="68"/>
      <w:r w:rsidRPr="00D35F83">
        <w:rPr>
          <w:rFonts w:ascii="Times New Roman" w:eastAsia="Times New Roman" w:hAnsi="Times New Roman" w:cs="Times New Roman"/>
          <w:color w:val="000000"/>
          <w:sz w:val="24"/>
          <w:szCs w:val="24"/>
          <w:lang w:eastAsia="ru-RU"/>
        </w:rPr>
        <w:t xml:space="preserve">Наступне авансування рахунку умовного зберігання (ескроу), відкритого Фондом в уповноваженому банку, здійснюється Фондом на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 xml:space="preserve">ідставі заявки уповноваженого банку на таке поповнення рахунку умовного зберігання (ескроу), реєстру суб’єктів підприємництва, складеного за формою, встановленою Фондом, яким були сплачені компенсації процентів. Заявка на поповнення рахунку умовного зберігання (ескроу), що складається за формою, встановленою Фондом, подається до Фонду один раз на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івріччя до 10 числа місяця, наступного за звітним піврічним періодом.</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69" w:name="n70"/>
      <w:bookmarkEnd w:id="69"/>
      <w:r w:rsidRPr="00D35F83">
        <w:rPr>
          <w:rFonts w:ascii="Times New Roman" w:eastAsia="Times New Roman" w:hAnsi="Times New Roman" w:cs="Times New Roman"/>
          <w:color w:val="000000"/>
          <w:sz w:val="24"/>
          <w:szCs w:val="24"/>
          <w:lang w:eastAsia="ru-RU"/>
        </w:rPr>
        <w:t xml:space="preserve">Фонд до 20 числа місяця, наступного за звітним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 xml:space="preserve">іврічним періодом, розглядає та погоджує заявку на поповнення рахунку умовного зберігання (ескроу) на підставі наданих уповноваженим банком документів. У наданому уповноваженим банком реєстрі суб’єктів підприємництва зазначається інформація про кількість створених (приріст) таким суб’єктом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 xml:space="preserve">ідприємництва робочих місць, на підставі чого розраховується розмір компенсаційної процентної ставки за кредитом суб’єкта підприємництва на наступний період. Фонд протягом </w:t>
      </w:r>
      <w:proofErr w:type="gramStart"/>
      <w:r w:rsidRPr="00D35F83">
        <w:rPr>
          <w:rFonts w:ascii="Times New Roman" w:eastAsia="Times New Roman" w:hAnsi="Times New Roman" w:cs="Times New Roman"/>
          <w:color w:val="000000"/>
          <w:sz w:val="24"/>
          <w:szCs w:val="24"/>
          <w:lang w:eastAsia="ru-RU"/>
        </w:rPr>
        <w:t>п’яти</w:t>
      </w:r>
      <w:proofErr w:type="gramEnd"/>
      <w:r w:rsidRPr="00D35F83">
        <w:rPr>
          <w:rFonts w:ascii="Times New Roman" w:eastAsia="Times New Roman" w:hAnsi="Times New Roman" w:cs="Times New Roman"/>
          <w:color w:val="000000"/>
          <w:sz w:val="24"/>
          <w:szCs w:val="24"/>
          <w:lang w:eastAsia="ru-RU"/>
        </w:rPr>
        <w:t xml:space="preserve"> банківських днів з дати погодження зазначеної заявки перераховує необхідну суму поповнення на рахунок умовного зберігання (ескроу) Фонду, відкритого у відповідному уповноваженому банку, за умови попереднього отримання Фондом відповідних коштів з державного бюджету.</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0" w:name="n71"/>
      <w:bookmarkEnd w:id="70"/>
      <w:r w:rsidRPr="00D35F83">
        <w:rPr>
          <w:rFonts w:ascii="Times New Roman" w:eastAsia="Times New Roman" w:hAnsi="Times New Roman" w:cs="Times New Roman"/>
          <w:color w:val="000000"/>
          <w:sz w:val="24"/>
          <w:szCs w:val="24"/>
          <w:lang w:eastAsia="ru-RU"/>
        </w:rPr>
        <w:t xml:space="preserve">У разі коли сума авансування рахунку умовного зберігання (ескроу), відкритого Фондом в уповноваженому банку, за результатами звітного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іврічного періоду використана уповноваженим банком менше ніж на 30 відсотків, Фонд має право здійснювати поповнення (авансування) рахунку умовного зберігання (ескроу) в такому уповноваженому банку на наступний піврічний період в розмі</w:t>
      </w:r>
      <w:proofErr w:type="gramStart"/>
      <w:r w:rsidRPr="00D35F83">
        <w:rPr>
          <w:rFonts w:ascii="Times New Roman" w:eastAsia="Times New Roman" w:hAnsi="Times New Roman" w:cs="Times New Roman"/>
          <w:color w:val="000000"/>
          <w:sz w:val="24"/>
          <w:szCs w:val="24"/>
          <w:lang w:eastAsia="ru-RU"/>
        </w:rPr>
        <w:t>р</w:t>
      </w:r>
      <w:proofErr w:type="gramEnd"/>
      <w:r w:rsidRPr="00D35F83">
        <w:rPr>
          <w:rFonts w:ascii="Times New Roman" w:eastAsia="Times New Roman" w:hAnsi="Times New Roman" w:cs="Times New Roman"/>
          <w:color w:val="000000"/>
          <w:sz w:val="24"/>
          <w:szCs w:val="24"/>
          <w:lang w:eastAsia="ru-RU"/>
        </w:rPr>
        <w:t>і, меншому ніж зазначено у заявці уповноваженого банку.</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1" w:name="n72"/>
      <w:bookmarkEnd w:id="71"/>
      <w:r w:rsidRPr="00D35F83">
        <w:rPr>
          <w:rFonts w:ascii="Times New Roman" w:eastAsia="Times New Roman" w:hAnsi="Times New Roman" w:cs="Times New Roman"/>
          <w:color w:val="000000"/>
          <w:sz w:val="24"/>
          <w:szCs w:val="24"/>
          <w:lang w:eastAsia="ru-RU"/>
        </w:rPr>
        <w:t xml:space="preserve">16. Для отримання державної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ідтримки за кредитом суб’єкт підприємництва подає уповноваженому банку заявку на отримання кредиту, інформацію про групу пов’язаних з ним контрагентів та про отримання (неотримання) ним та членами групи пов’язаних з ним контрагентів будь-якої державної допомоги та/або підтримки за період з 2 серпня 2017 р. за формою, встановленою Фондом, та інші документи/інформацію відповідно до внутрішніх процедур та правил уповноваженого банку з урахуванням вимог до переліку інформації та форм документів, установлених Фондом.</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2" w:name="n73"/>
      <w:bookmarkEnd w:id="72"/>
      <w:r w:rsidRPr="00D35F83">
        <w:rPr>
          <w:rFonts w:ascii="Times New Roman" w:eastAsia="Times New Roman" w:hAnsi="Times New Roman" w:cs="Times New Roman"/>
          <w:color w:val="000000"/>
          <w:sz w:val="24"/>
          <w:szCs w:val="24"/>
          <w:lang w:eastAsia="ru-RU"/>
        </w:rPr>
        <w:t xml:space="preserve">17. Суб’єкт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ідприємництва набуває право на отримання компенсації процентів у разі прийняття уповноваженим банком рішення щодо надання кредиту такому суб’єкту підприємництва та надання Фонду інформації щодо такого суб’єкта підприємництва.</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3" w:name="n74"/>
      <w:bookmarkEnd w:id="73"/>
      <w:r w:rsidRPr="00D35F83">
        <w:rPr>
          <w:rFonts w:ascii="Times New Roman" w:eastAsia="Times New Roman" w:hAnsi="Times New Roman" w:cs="Times New Roman"/>
          <w:color w:val="000000"/>
          <w:sz w:val="24"/>
          <w:szCs w:val="24"/>
          <w:lang w:eastAsia="ru-RU"/>
        </w:rPr>
        <w:t xml:space="preserve">18. Уповноважений банк відповідно до власних внутрішніх процедур проводить перевірку використання суб’єктом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ідприємництва кредиту за цільовим призначенням.</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4" w:name="n75"/>
      <w:bookmarkEnd w:id="74"/>
      <w:r w:rsidRPr="00D35F83">
        <w:rPr>
          <w:rFonts w:ascii="Times New Roman" w:eastAsia="Times New Roman" w:hAnsi="Times New Roman" w:cs="Times New Roman"/>
          <w:color w:val="000000"/>
          <w:sz w:val="24"/>
          <w:szCs w:val="24"/>
          <w:lang w:eastAsia="ru-RU"/>
        </w:rPr>
        <w:t xml:space="preserve">Протягом усього строку кредитування суб’єкта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 xml:space="preserve">ідприємництва уповноважений банк здійснює моніторинг дотримання суб’єктом підприємництва критеріїв, </w:t>
      </w:r>
      <w:r w:rsidRPr="00D35F83">
        <w:rPr>
          <w:rFonts w:ascii="Times New Roman" w:eastAsia="Times New Roman" w:hAnsi="Times New Roman" w:cs="Times New Roman"/>
          <w:color w:val="000000"/>
          <w:sz w:val="24"/>
          <w:szCs w:val="24"/>
          <w:lang w:eastAsia="ru-RU"/>
        </w:rPr>
        <w:lastRenderedPageBreak/>
        <w:t>визначених </w:t>
      </w:r>
      <w:hyperlink r:id="rId13" w:anchor="n22" w:history="1">
        <w:r w:rsidRPr="00D35F83">
          <w:rPr>
            <w:rFonts w:ascii="Times New Roman" w:eastAsia="Times New Roman" w:hAnsi="Times New Roman" w:cs="Times New Roman"/>
            <w:color w:val="0000FF"/>
            <w:sz w:val="24"/>
            <w:szCs w:val="24"/>
            <w:u w:val="single"/>
            <w:lang w:eastAsia="ru-RU"/>
          </w:rPr>
          <w:t>пунктом 8</w:t>
        </w:r>
      </w:hyperlink>
      <w:r w:rsidRPr="00D35F83">
        <w:rPr>
          <w:rFonts w:ascii="Times New Roman" w:eastAsia="Times New Roman" w:hAnsi="Times New Roman" w:cs="Times New Roman"/>
          <w:color w:val="000000"/>
          <w:sz w:val="24"/>
          <w:szCs w:val="24"/>
          <w:lang w:eastAsia="ru-RU"/>
        </w:rPr>
        <w:t xml:space="preserve">цього Порядку. Моніторинг здійснюється уповноваженим банком відповідно до його внутрішніх процедур та правил з урахуванням вимог, установлених Фондом, але в будь-якому разі такий моніторинг повинен здійснюватися не </w:t>
      </w:r>
      <w:proofErr w:type="gramStart"/>
      <w:r w:rsidRPr="00D35F83">
        <w:rPr>
          <w:rFonts w:ascii="Times New Roman" w:eastAsia="Times New Roman" w:hAnsi="Times New Roman" w:cs="Times New Roman"/>
          <w:color w:val="000000"/>
          <w:sz w:val="24"/>
          <w:szCs w:val="24"/>
          <w:lang w:eastAsia="ru-RU"/>
        </w:rPr>
        <w:t>р</w:t>
      </w:r>
      <w:proofErr w:type="gramEnd"/>
      <w:r w:rsidRPr="00D35F83">
        <w:rPr>
          <w:rFonts w:ascii="Times New Roman" w:eastAsia="Times New Roman" w:hAnsi="Times New Roman" w:cs="Times New Roman"/>
          <w:color w:val="000000"/>
          <w:sz w:val="24"/>
          <w:szCs w:val="24"/>
          <w:lang w:eastAsia="ru-RU"/>
        </w:rPr>
        <w:t xml:space="preserve">ідше ніж один раз на квартал. Фонд контролює регулярність здійснення уповноваженим банком зазначеного моніторингу. Фонд має право здійснювати в порядку, передбаченому Фондом, вибіркову перевірку суб’єктів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ідприємництва та наданих їм кредитів на відповідність критеріям та іншим умовам Порядку.</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5" w:name="n76"/>
      <w:bookmarkEnd w:id="75"/>
      <w:r w:rsidRPr="00D35F83">
        <w:rPr>
          <w:rFonts w:ascii="Times New Roman" w:eastAsia="Times New Roman" w:hAnsi="Times New Roman" w:cs="Times New Roman"/>
          <w:color w:val="000000"/>
          <w:sz w:val="24"/>
          <w:szCs w:val="24"/>
          <w:lang w:eastAsia="ru-RU"/>
        </w:rPr>
        <w:t xml:space="preserve">19. Уповноважений банк має враховувати суму компенсації процентів, що надається суб’єкту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ідприємництва, під час розрахунку показника обслуговування боргу суб’єкта підприємництва за кредитом суб’єкта підприємництва.</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6" w:name="n77"/>
      <w:bookmarkEnd w:id="76"/>
      <w:r w:rsidRPr="00D35F83">
        <w:rPr>
          <w:rFonts w:ascii="Times New Roman" w:eastAsia="Times New Roman" w:hAnsi="Times New Roman" w:cs="Times New Roman"/>
          <w:color w:val="000000"/>
          <w:sz w:val="24"/>
          <w:szCs w:val="24"/>
          <w:lang w:eastAsia="ru-RU"/>
        </w:rPr>
        <w:t xml:space="preserve">20. Уповноважений банк у разі невчасного перерахування Фондом на його рахунок умовного зберігання (ескроу) суми авансування має забезпечити безперервність кредитування суб’єкта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ідприємництва із застосуванням компенсаційної процентної ставки.</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7" w:name="n78"/>
      <w:bookmarkEnd w:id="77"/>
      <w:r w:rsidRPr="00D35F83">
        <w:rPr>
          <w:rFonts w:ascii="Times New Roman" w:eastAsia="Times New Roman" w:hAnsi="Times New Roman" w:cs="Times New Roman"/>
          <w:color w:val="000000"/>
          <w:sz w:val="24"/>
          <w:szCs w:val="24"/>
          <w:lang w:eastAsia="ru-RU"/>
        </w:rPr>
        <w:t xml:space="preserve">Неможливість здійснення уповноваженим банком перерахування коштів для компенсації процентної ставки за кредитом суб’єкту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 xml:space="preserve">ідприємництва у зв’язку з відсутністю на рахунку умовного зберігання (ескроу) Фонду в уповноваженому банку необхідної суми коштів протягом не більше шести місяців підряд не має бути підставою для уповноваженого банку визнати таку заборгованість суб’єкта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ідприємництва із сплати процентів за кредитним договором простроченою.</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8" w:name="n79"/>
      <w:bookmarkEnd w:id="78"/>
      <w:r w:rsidRPr="00D35F83">
        <w:rPr>
          <w:rFonts w:ascii="Times New Roman" w:eastAsia="Times New Roman" w:hAnsi="Times New Roman" w:cs="Times New Roman"/>
          <w:color w:val="000000"/>
          <w:sz w:val="24"/>
          <w:szCs w:val="24"/>
          <w:lang w:eastAsia="ru-RU"/>
        </w:rPr>
        <w:t xml:space="preserve">21. Надання Фондом державної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ідтримки суб’єкту підприємництва шляхом часткової компенсації процентів призупиняється у разі порушення суб’єктом підприємництва більше ніж на 15 календарних днів зобов’язання за кредитним договором щодо своєчасного повернення кредиту (частини кредиту) та/або щодо своєчасної сплати суб’єктом підприємництва частини нарахованих процентів за кредитом у розмі</w:t>
      </w:r>
      <w:proofErr w:type="gramStart"/>
      <w:r w:rsidRPr="00D35F83">
        <w:rPr>
          <w:rFonts w:ascii="Times New Roman" w:eastAsia="Times New Roman" w:hAnsi="Times New Roman" w:cs="Times New Roman"/>
          <w:color w:val="000000"/>
          <w:sz w:val="24"/>
          <w:szCs w:val="24"/>
          <w:lang w:eastAsia="ru-RU"/>
        </w:rPr>
        <w:t>р</w:t>
      </w:r>
      <w:proofErr w:type="gramEnd"/>
      <w:r w:rsidRPr="00D35F83">
        <w:rPr>
          <w:rFonts w:ascii="Times New Roman" w:eastAsia="Times New Roman" w:hAnsi="Times New Roman" w:cs="Times New Roman"/>
          <w:color w:val="000000"/>
          <w:sz w:val="24"/>
          <w:szCs w:val="24"/>
          <w:lang w:eastAsia="ru-RU"/>
        </w:rPr>
        <w:t xml:space="preserve">і компенсаційної процентної ставки. Сплата компенсації процентів </w:t>
      </w:r>
      <w:proofErr w:type="gramStart"/>
      <w:r w:rsidRPr="00D35F83">
        <w:rPr>
          <w:rFonts w:ascii="Times New Roman" w:eastAsia="Times New Roman" w:hAnsi="Times New Roman" w:cs="Times New Roman"/>
          <w:color w:val="000000"/>
          <w:sz w:val="24"/>
          <w:szCs w:val="24"/>
          <w:lang w:eastAsia="ru-RU"/>
        </w:rPr>
        <w:t>в</w:t>
      </w:r>
      <w:proofErr w:type="gramEnd"/>
      <w:r w:rsidRPr="00D35F83">
        <w:rPr>
          <w:rFonts w:ascii="Times New Roman" w:eastAsia="Times New Roman" w:hAnsi="Times New Roman" w:cs="Times New Roman"/>
          <w:color w:val="000000"/>
          <w:sz w:val="24"/>
          <w:szCs w:val="24"/>
          <w:lang w:eastAsia="ru-RU"/>
        </w:rPr>
        <w:t xml:space="preserve">ідновлюється у разі здійснення уповноваженим банком та суб’єктом підприємництва реструктуризації простроченої ним заборгованості за кредитним договором. За період призупинення надання державної підтримки суб’єкту підприємництва шляхом сплати компенсації процентів </w:t>
      </w:r>
      <w:proofErr w:type="gramStart"/>
      <w:r w:rsidRPr="00D35F83">
        <w:rPr>
          <w:rFonts w:ascii="Times New Roman" w:eastAsia="Times New Roman" w:hAnsi="Times New Roman" w:cs="Times New Roman"/>
          <w:color w:val="000000"/>
          <w:sz w:val="24"/>
          <w:szCs w:val="24"/>
          <w:lang w:eastAsia="ru-RU"/>
        </w:rPr>
        <w:t>в</w:t>
      </w:r>
      <w:proofErr w:type="gramEnd"/>
      <w:r w:rsidRPr="00D35F83">
        <w:rPr>
          <w:rFonts w:ascii="Times New Roman" w:eastAsia="Times New Roman" w:hAnsi="Times New Roman" w:cs="Times New Roman"/>
          <w:color w:val="000000"/>
          <w:sz w:val="24"/>
          <w:szCs w:val="24"/>
          <w:lang w:eastAsia="ru-RU"/>
        </w:rPr>
        <w:t>ідповідна компенсація процентів не сплачується та державна підтримка за цей період не надається.</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79" w:name="n80"/>
      <w:bookmarkEnd w:id="79"/>
      <w:r w:rsidRPr="00D35F83">
        <w:rPr>
          <w:rFonts w:ascii="Times New Roman" w:eastAsia="Times New Roman" w:hAnsi="Times New Roman" w:cs="Times New Roman"/>
          <w:color w:val="000000"/>
          <w:sz w:val="24"/>
          <w:szCs w:val="24"/>
          <w:lang w:eastAsia="ru-RU"/>
        </w:rPr>
        <w:t xml:space="preserve">22. Відповідальність за недостовірність інформації, поданої до уповноваженого банку для отримання державної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ідтримки, несе суб’єкт підприємництва.</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0" w:name="n81"/>
      <w:bookmarkEnd w:id="80"/>
      <w:r w:rsidRPr="00D35F83">
        <w:rPr>
          <w:rFonts w:ascii="Times New Roman" w:eastAsia="Times New Roman" w:hAnsi="Times New Roman" w:cs="Times New Roman"/>
          <w:color w:val="000000"/>
          <w:sz w:val="24"/>
          <w:szCs w:val="24"/>
          <w:lang w:eastAsia="ru-RU"/>
        </w:rPr>
        <w:t xml:space="preserve">23. У разі виявлення уповноваженим банком та/або Фондом факту про те, що сукупна сума отриманої суб’єктом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 xml:space="preserve">ідприємництва та групою пов’язаних з ним контрагентів державної допомоги/підтримки за будь-якими її напрямами протягом будь-якого трирічного періоду дорівнює або перевищує суму, еквівалентну 200 тис. євро, визначену за офіційним валютним курсом, встановленим Національним банком, що діяв на останній день фінансового року, надання Фондом державної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ідтримки суб’єкту підприємництва припиняється з дати виявлення зазначеного факту.</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1" w:name="n82"/>
      <w:bookmarkEnd w:id="81"/>
      <w:r w:rsidRPr="00D35F83">
        <w:rPr>
          <w:rFonts w:ascii="Times New Roman" w:eastAsia="Times New Roman" w:hAnsi="Times New Roman" w:cs="Times New Roman"/>
          <w:color w:val="000000"/>
          <w:sz w:val="24"/>
          <w:szCs w:val="24"/>
          <w:lang w:eastAsia="ru-RU"/>
        </w:rPr>
        <w:t xml:space="preserve">24. Надання Фондом державної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ідтримки суб’єкту підприємництва, передбаченої </w:t>
      </w:r>
      <w:hyperlink r:id="rId14" w:anchor="n21" w:history="1">
        <w:r w:rsidRPr="00D35F83">
          <w:rPr>
            <w:rFonts w:ascii="Times New Roman" w:eastAsia="Times New Roman" w:hAnsi="Times New Roman" w:cs="Times New Roman"/>
            <w:color w:val="0000FF"/>
            <w:sz w:val="24"/>
            <w:szCs w:val="24"/>
            <w:u w:val="single"/>
            <w:lang w:eastAsia="ru-RU"/>
          </w:rPr>
          <w:t>підпунктом 2</w:t>
        </w:r>
      </w:hyperlink>
      <w:r w:rsidRPr="00D35F83">
        <w:rPr>
          <w:rFonts w:ascii="Times New Roman" w:eastAsia="Times New Roman" w:hAnsi="Times New Roman" w:cs="Times New Roman"/>
          <w:color w:val="000000"/>
          <w:sz w:val="24"/>
          <w:szCs w:val="24"/>
          <w:lang w:eastAsia="ru-RU"/>
        </w:rPr>
        <w:t> пункту 7 цього Порядку, здійснюється у вигляді безвідкличної та безумовної гарантії Фонду, наданої уповноваженому банку (далі - гарантія), в порядку, затвердженому Фондом.</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2" w:name="n83"/>
      <w:bookmarkEnd w:id="82"/>
      <w:r w:rsidRPr="00D35F83">
        <w:rPr>
          <w:rFonts w:ascii="Times New Roman" w:eastAsia="Times New Roman" w:hAnsi="Times New Roman" w:cs="Times New Roman"/>
          <w:color w:val="000000"/>
          <w:sz w:val="24"/>
          <w:szCs w:val="24"/>
          <w:lang w:eastAsia="ru-RU"/>
        </w:rPr>
        <w:t>25. За надання гарантії уповноважений банк сплачує Фонду комісію в розмі</w:t>
      </w:r>
      <w:proofErr w:type="gramStart"/>
      <w:r w:rsidRPr="00D35F83">
        <w:rPr>
          <w:rFonts w:ascii="Times New Roman" w:eastAsia="Times New Roman" w:hAnsi="Times New Roman" w:cs="Times New Roman"/>
          <w:color w:val="000000"/>
          <w:sz w:val="24"/>
          <w:szCs w:val="24"/>
          <w:lang w:eastAsia="ru-RU"/>
        </w:rPr>
        <w:t>р</w:t>
      </w:r>
      <w:proofErr w:type="gramEnd"/>
      <w:r w:rsidRPr="00D35F83">
        <w:rPr>
          <w:rFonts w:ascii="Times New Roman" w:eastAsia="Times New Roman" w:hAnsi="Times New Roman" w:cs="Times New Roman"/>
          <w:color w:val="000000"/>
          <w:sz w:val="24"/>
          <w:szCs w:val="24"/>
          <w:lang w:eastAsia="ru-RU"/>
        </w:rPr>
        <w:t>і 0,5 відсотка річних від суми гарантованого Фондом кредитного портфеля суб’єктів підприємництва уповноваженого банку.</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3" w:name="n84"/>
      <w:bookmarkEnd w:id="83"/>
      <w:r w:rsidRPr="00D35F83">
        <w:rPr>
          <w:rFonts w:ascii="Times New Roman" w:eastAsia="Times New Roman" w:hAnsi="Times New Roman" w:cs="Times New Roman"/>
          <w:color w:val="000000"/>
          <w:sz w:val="24"/>
          <w:szCs w:val="24"/>
          <w:lang w:eastAsia="ru-RU"/>
        </w:rPr>
        <w:lastRenderedPageBreak/>
        <w:t xml:space="preserve">26. За кредитом, наданим суб’єкту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ідприємництва та включеним уповноваженим банком до кредитного портфеля суб’єктів підприємництва, за яким Фондом надано гарантію, Фонд надає гарантію в розмірі:</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4" w:name="n85"/>
      <w:bookmarkEnd w:id="84"/>
      <w:r w:rsidRPr="00D35F83">
        <w:rPr>
          <w:rFonts w:ascii="Times New Roman" w:eastAsia="Times New Roman" w:hAnsi="Times New Roman" w:cs="Times New Roman"/>
          <w:color w:val="000000"/>
          <w:sz w:val="24"/>
          <w:szCs w:val="24"/>
          <w:lang w:eastAsia="ru-RU"/>
        </w:rPr>
        <w:t xml:space="preserve">до 50 відсотків основної суми заборгованості за кредитом суб’єкта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ідприємництва, що належить до категорії діючого бізнесу;</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5" w:name="n86"/>
      <w:bookmarkEnd w:id="85"/>
      <w:r w:rsidRPr="00D35F83">
        <w:rPr>
          <w:rFonts w:ascii="Times New Roman" w:eastAsia="Times New Roman" w:hAnsi="Times New Roman" w:cs="Times New Roman"/>
          <w:color w:val="000000"/>
          <w:sz w:val="24"/>
          <w:szCs w:val="24"/>
          <w:lang w:eastAsia="ru-RU"/>
        </w:rPr>
        <w:t xml:space="preserve">до 80 відсотків основної суми заборгованості за кредитом суб’єкта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ідприємництва, що належить до категорії новоствореного бізнесу (стартап).</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6" w:name="n87"/>
      <w:bookmarkEnd w:id="86"/>
      <w:r w:rsidRPr="00D35F83">
        <w:rPr>
          <w:rFonts w:ascii="Times New Roman" w:eastAsia="Times New Roman" w:hAnsi="Times New Roman" w:cs="Times New Roman"/>
          <w:color w:val="000000"/>
          <w:sz w:val="24"/>
          <w:szCs w:val="24"/>
          <w:lang w:eastAsia="ru-RU"/>
        </w:rPr>
        <w:t xml:space="preserve">При цьому максимальний </w:t>
      </w:r>
      <w:proofErr w:type="gramStart"/>
      <w:r w:rsidRPr="00D35F83">
        <w:rPr>
          <w:rFonts w:ascii="Times New Roman" w:eastAsia="Times New Roman" w:hAnsi="Times New Roman" w:cs="Times New Roman"/>
          <w:color w:val="000000"/>
          <w:sz w:val="24"/>
          <w:szCs w:val="24"/>
          <w:lang w:eastAsia="ru-RU"/>
        </w:rPr>
        <w:t>р</w:t>
      </w:r>
      <w:proofErr w:type="gramEnd"/>
      <w:r w:rsidRPr="00D35F83">
        <w:rPr>
          <w:rFonts w:ascii="Times New Roman" w:eastAsia="Times New Roman" w:hAnsi="Times New Roman" w:cs="Times New Roman"/>
          <w:color w:val="000000"/>
          <w:sz w:val="24"/>
          <w:szCs w:val="24"/>
          <w:lang w:eastAsia="ru-RU"/>
        </w:rPr>
        <w:t>івень виплат, який Фонд може здійснити на користь уповноваженого банку за гарантією, не може перевищувати 25 відсотків загальної гарантованої суми за всіма кредитами суб’єкта підприємництва, що були включені до пулу кредитних договорів суб’єкта підприємництва, за якими надана гарантія Фонду.</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7" w:name="n88"/>
      <w:bookmarkEnd w:id="87"/>
      <w:r w:rsidRPr="00D35F83">
        <w:rPr>
          <w:rFonts w:ascii="Times New Roman" w:eastAsia="Times New Roman" w:hAnsi="Times New Roman" w:cs="Times New Roman"/>
          <w:color w:val="000000"/>
          <w:sz w:val="24"/>
          <w:szCs w:val="24"/>
          <w:lang w:eastAsia="ru-RU"/>
        </w:rPr>
        <w:t xml:space="preserve">27. Сплата коштів за гарантією в разі настання гарантійного випадку здійснюється Фондом на щоквартальній основі </w:t>
      </w:r>
      <w:proofErr w:type="gramStart"/>
      <w:r w:rsidRPr="00D35F83">
        <w:rPr>
          <w:rFonts w:ascii="Times New Roman" w:eastAsia="Times New Roman" w:hAnsi="Times New Roman" w:cs="Times New Roman"/>
          <w:color w:val="000000"/>
          <w:sz w:val="24"/>
          <w:szCs w:val="24"/>
          <w:lang w:eastAsia="ru-RU"/>
        </w:rPr>
        <w:t>в</w:t>
      </w:r>
      <w:proofErr w:type="gramEnd"/>
      <w:r w:rsidRPr="00D35F83">
        <w:rPr>
          <w:rFonts w:ascii="Times New Roman" w:eastAsia="Times New Roman" w:hAnsi="Times New Roman" w:cs="Times New Roman"/>
          <w:color w:val="000000"/>
          <w:sz w:val="24"/>
          <w:szCs w:val="24"/>
          <w:lang w:eastAsia="ru-RU"/>
        </w:rPr>
        <w:t xml:space="preserve"> порядку, передбаченому відповідним договором, укладеним уповноваженим банком з Фондом.</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8" w:name="n89"/>
      <w:bookmarkEnd w:id="88"/>
      <w:r w:rsidRPr="00D35F83">
        <w:rPr>
          <w:rFonts w:ascii="Times New Roman" w:eastAsia="Times New Roman" w:hAnsi="Times New Roman" w:cs="Times New Roman"/>
          <w:color w:val="000000"/>
          <w:sz w:val="24"/>
          <w:szCs w:val="24"/>
          <w:lang w:eastAsia="ru-RU"/>
        </w:rPr>
        <w:t xml:space="preserve">28. Уповноважений банк здійснює за власний рахунок звернення стягнення на предмет забезпечення за кредитами суб’єкта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ідприємництва, за якими Фондом надано гарантію, та забезпечує реалізацію заставленого майна за кредитами суб’єкта підприємництва.</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89" w:name="n90"/>
      <w:bookmarkEnd w:id="89"/>
      <w:r w:rsidRPr="00D35F83">
        <w:rPr>
          <w:rFonts w:ascii="Times New Roman" w:eastAsia="Times New Roman" w:hAnsi="Times New Roman" w:cs="Times New Roman"/>
          <w:color w:val="000000"/>
          <w:sz w:val="24"/>
          <w:szCs w:val="24"/>
          <w:lang w:eastAsia="ru-RU"/>
        </w:rPr>
        <w:t xml:space="preserve">29. Кошти, отримані уповноваженим банком від звернення стягнення на предмет забезпечення, розподіляються між Фондом та уповноваженим банком в </w:t>
      </w:r>
      <w:proofErr w:type="gramStart"/>
      <w:r w:rsidRPr="00D35F83">
        <w:rPr>
          <w:rFonts w:ascii="Times New Roman" w:eastAsia="Times New Roman" w:hAnsi="Times New Roman" w:cs="Times New Roman"/>
          <w:color w:val="000000"/>
          <w:sz w:val="24"/>
          <w:szCs w:val="24"/>
          <w:lang w:eastAsia="ru-RU"/>
        </w:rPr>
        <w:t>таких</w:t>
      </w:r>
      <w:proofErr w:type="gramEnd"/>
      <w:r w:rsidRPr="00D35F83">
        <w:rPr>
          <w:rFonts w:ascii="Times New Roman" w:eastAsia="Times New Roman" w:hAnsi="Times New Roman" w:cs="Times New Roman"/>
          <w:color w:val="000000"/>
          <w:sz w:val="24"/>
          <w:szCs w:val="24"/>
          <w:lang w:eastAsia="ru-RU"/>
        </w:rPr>
        <w:t xml:space="preserve"> пропорціях:</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0" w:name="n91"/>
      <w:bookmarkEnd w:id="90"/>
      <w:r w:rsidRPr="00D35F83">
        <w:rPr>
          <w:rFonts w:ascii="Times New Roman" w:eastAsia="Times New Roman" w:hAnsi="Times New Roman" w:cs="Times New Roman"/>
          <w:color w:val="000000"/>
          <w:sz w:val="24"/>
          <w:szCs w:val="24"/>
          <w:lang w:eastAsia="ru-RU"/>
        </w:rPr>
        <w:t xml:space="preserve">1) за кредитом суб’єкта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ідприємництва, що належить до категорії діючого бізнесу:</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1" w:name="n92"/>
      <w:bookmarkEnd w:id="91"/>
      <w:r w:rsidRPr="00D35F83">
        <w:rPr>
          <w:rFonts w:ascii="Times New Roman" w:eastAsia="Times New Roman" w:hAnsi="Times New Roman" w:cs="Times New Roman"/>
          <w:color w:val="000000"/>
          <w:sz w:val="24"/>
          <w:szCs w:val="24"/>
          <w:lang w:eastAsia="ru-RU"/>
        </w:rPr>
        <w:t xml:space="preserve">50 відсотків суми, вирученої від реалізації предмета забезпечення за кредитом суб’єкта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ідприємництва, але не більше суми коштів, сплаченої Фондом уповноваженому банку в межах суми наданої Фондом гарантії, уповноважений банк перераховує Фонду;</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2" w:name="n93"/>
      <w:bookmarkEnd w:id="92"/>
      <w:r w:rsidRPr="00D35F83">
        <w:rPr>
          <w:rFonts w:ascii="Times New Roman" w:eastAsia="Times New Roman" w:hAnsi="Times New Roman" w:cs="Times New Roman"/>
          <w:color w:val="000000"/>
          <w:sz w:val="24"/>
          <w:szCs w:val="24"/>
          <w:lang w:eastAsia="ru-RU"/>
        </w:rPr>
        <w:t xml:space="preserve">50 відсотків суми, вирученої від реалізації предмета забезпечення за кредитом суб’єкта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ідприємництва, уповноважений банк зараховує в рахунок погашення (повного або часткового) заборгованості суб’єкта підприємництва за кредитом перед уповноваженим банком;</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3" w:name="n94"/>
      <w:bookmarkEnd w:id="93"/>
      <w:r w:rsidRPr="00D35F83">
        <w:rPr>
          <w:rFonts w:ascii="Times New Roman" w:eastAsia="Times New Roman" w:hAnsi="Times New Roman" w:cs="Times New Roman"/>
          <w:color w:val="000000"/>
          <w:sz w:val="24"/>
          <w:szCs w:val="24"/>
          <w:lang w:eastAsia="ru-RU"/>
        </w:rPr>
        <w:t xml:space="preserve">2) за кредитом суб’єкта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ідприємництва, що належить до категорії новоствореного бізнесу (стартап):</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4" w:name="n95"/>
      <w:bookmarkEnd w:id="94"/>
      <w:r w:rsidRPr="00D35F83">
        <w:rPr>
          <w:rFonts w:ascii="Times New Roman" w:eastAsia="Times New Roman" w:hAnsi="Times New Roman" w:cs="Times New Roman"/>
          <w:color w:val="000000"/>
          <w:sz w:val="24"/>
          <w:szCs w:val="24"/>
          <w:lang w:eastAsia="ru-RU"/>
        </w:rPr>
        <w:t xml:space="preserve">80 відсотків суми, вирученої від реалізації предмета забезпечення за кредитом суб’єкта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ідприємництва, але не більше суми коштів, сплаченої Фондом уповноваженому банку в межах суми наданої Фондом гарантії, уповноважений банк перераховує Фонду;</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5" w:name="n96"/>
      <w:bookmarkEnd w:id="95"/>
      <w:r w:rsidRPr="00D35F83">
        <w:rPr>
          <w:rFonts w:ascii="Times New Roman" w:eastAsia="Times New Roman" w:hAnsi="Times New Roman" w:cs="Times New Roman"/>
          <w:color w:val="000000"/>
          <w:sz w:val="24"/>
          <w:szCs w:val="24"/>
          <w:lang w:eastAsia="ru-RU"/>
        </w:rPr>
        <w:t xml:space="preserve">20 відсотків суми, вирученої від реалізації предмета забезпечення, уповноважений банк зараховує в рахунок погашення (повного або часткового) заборгованості суб’єкта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ідприємництва за кредитом перед уповноваженим банком.</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6" w:name="n97"/>
      <w:bookmarkEnd w:id="96"/>
      <w:r w:rsidRPr="00D35F83">
        <w:rPr>
          <w:rFonts w:ascii="Times New Roman" w:eastAsia="Times New Roman" w:hAnsi="Times New Roman" w:cs="Times New Roman"/>
          <w:color w:val="000000"/>
          <w:sz w:val="24"/>
          <w:szCs w:val="24"/>
          <w:lang w:eastAsia="ru-RU"/>
        </w:rPr>
        <w:t xml:space="preserve">30. Фонд визначає загальну суму гарантії для кожного уповноваженого банку в межах максимального рівня виплат, який не може перевищувати 25 відсотків </w:t>
      </w:r>
      <w:proofErr w:type="gramStart"/>
      <w:r w:rsidRPr="00D35F83">
        <w:rPr>
          <w:rFonts w:ascii="Times New Roman" w:eastAsia="Times New Roman" w:hAnsi="Times New Roman" w:cs="Times New Roman"/>
          <w:color w:val="000000"/>
          <w:sz w:val="24"/>
          <w:szCs w:val="24"/>
          <w:lang w:eastAsia="ru-RU"/>
        </w:rPr>
        <w:t>в</w:t>
      </w:r>
      <w:proofErr w:type="gramEnd"/>
      <w:r w:rsidRPr="00D35F83">
        <w:rPr>
          <w:rFonts w:ascii="Times New Roman" w:eastAsia="Times New Roman" w:hAnsi="Times New Roman" w:cs="Times New Roman"/>
          <w:color w:val="000000"/>
          <w:sz w:val="24"/>
          <w:szCs w:val="24"/>
          <w:lang w:eastAsia="ru-RU"/>
        </w:rPr>
        <w:t xml:space="preserve">ід гарантованого Фондом портфеля кредитів суб’єктів підприємництва. Загальна сума гарантії Фонду, наданої уповноваженому банку, зазначається </w:t>
      </w:r>
      <w:proofErr w:type="gramStart"/>
      <w:r w:rsidRPr="00D35F83">
        <w:rPr>
          <w:rFonts w:ascii="Times New Roman" w:eastAsia="Times New Roman" w:hAnsi="Times New Roman" w:cs="Times New Roman"/>
          <w:color w:val="000000"/>
          <w:sz w:val="24"/>
          <w:szCs w:val="24"/>
          <w:lang w:eastAsia="ru-RU"/>
        </w:rPr>
        <w:t>у</w:t>
      </w:r>
      <w:proofErr w:type="gramEnd"/>
      <w:r w:rsidRPr="00D35F83">
        <w:rPr>
          <w:rFonts w:ascii="Times New Roman" w:eastAsia="Times New Roman" w:hAnsi="Times New Roman" w:cs="Times New Roman"/>
          <w:color w:val="000000"/>
          <w:sz w:val="24"/>
          <w:szCs w:val="24"/>
          <w:lang w:eastAsia="ru-RU"/>
        </w:rPr>
        <w:t xml:space="preserve"> відповідному </w:t>
      </w:r>
      <w:proofErr w:type="gramStart"/>
      <w:r w:rsidRPr="00D35F83">
        <w:rPr>
          <w:rFonts w:ascii="Times New Roman" w:eastAsia="Times New Roman" w:hAnsi="Times New Roman" w:cs="Times New Roman"/>
          <w:color w:val="000000"/>
          <w:sz w:val="24"/>
          <w:szCs w:val="24"/>
          <w:lang w:eastAsia="ru-RU"/>
        </w:rPr>
        <w:t>договор</w:t>
      </w:r>
      <w:proofErr w:type="gramEnd"/>
      <w:r w:rsidRPr="00D35F83">
        <w:rPr>
          <w:rFonts w:ascii="Times New Roman" w:eastAsia="Times New Roman" w:hAnsi="Times New Roman" w:cs="Times New Roman"/>
          <w:color w:val="000000"/>
          <w:sz w:val="24"/>
          <w:szCs w:val="24"/>
          <w:lang w:eastAsia="ru-RU"/>
        </w:rPr>
        <w:t>і, що укладається між Фондом та уповноваженим банком.</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7" w:name="n98"/>
      <w:bookmarkEnd w:id="97"/>
      <w:r w:rsidRPr="00D35F83">
        <w:rPr>
          <w:rFonts w:ascii="Times New Roman" w:eastAsia="Times New Roman" w:hAnsi="Times New Roman" w:cs="Times New Roman"/>
          <w:color w:val="000000"/>
          <w:sz w:val="24"/>
          <w:szCs w:val="24"/>
          <w:lang w:eastAsia="ru-RU"/>
        </w:rPr>
        <w:t xml:space="preserve">31. Загальна сума гарантії Фонду повинна складати не менше ніж 25 відсотків розміру гарантованого портфеля за пулом кредитних договорів суб’єктів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ідприємництва.</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8" w:name="n99"/>
      <w:bookmarkEnd w:id="98"/>
      <w:r w:rsidRPr="00D35F83">
        <w:rPr>
          <w:rFonts w:ascii="Times New Roman" w:eastAsia="Times New Roman" w:hAnsi="Times New Roman" w:cs="Times New Roman"/>
          <w:color w:val="000000"/>
          <w:sz w:val="24"/>
          <w:szCs w:val="24"/>
          <w:lang w:eastAsia="ru-RU"/>
        </w:rPr>
        <w:lastRenderedPageBreak/>
        <w:t xml:space="preserve">32. Частка проблемних кредитів у кредитному портфелі суб’єктів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 xml:space="preserve">ідприємництва уповноваженого банку, за яким Фондом надана гарантія, не може перевищувати 15 відсотків. Критерії віднесення простроченої заборгованості до категорії проблемної визначаються Фондом. У разі перевищення уповноваженим банком зазначеного </w:t>
      </w:r>
      <w:proofErr w:type="gramStart"/>
      <w:r w:rsidRPr="00D35F83">
        <w:rPr>
          <w:rFonts w:ascii="Times New Roman" w:eastAsia="Times New Roman" w:hAnsi="Times New Roman" w:cs="Times New Roman"/>
          <w:color w:val="000000"/>
          <w:sz w:val="24"/>
          <w:szCs w:val="24"/>
          <w:lang w:eastAsia="ru-RU"/>
        </w:rPr>
        <w:t>р</w:t>
      </w:r>
      <w:proofErr w:type="gramEnd"/>
      <w:r w:rsidRPr="00D35F83">
        <w:rPr>
          <w:rFonts w:ascii="Times New Roman" w:eastAsia="Times New Roman" w:hAnsi="Times New Roman" w:cs="Times New Roman"/>
          <w:color w:val="000000"/>
          <w:sz w:val="24"/>
          <w:szCs w:val="24"/>
          <w:lang w:eastAsia="ru-RU"/>
        </w:rPr>
        <w:t>івня проблемної заборгованості Фонд має право призупинити співробітництво з уповноваженим банком до дати зменшення рівня такої проблемної заборгованості до критично допустимого - 15 відсотків.</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99" w:name="n100"/>
      <w:bookmarkEnd w:id="99"/>
      <w:r w:rsidRPr="00D35F83">
        <w:rPr>
          <w:rFonts w:ascii="Times New Roman" w:eastAsia="Times New Roman" w:hAnsi="Times New Roman" w:cs="Times New Roman"/>
          <w:color w:val="000000"/>
          <w:sz w:val="24"/>
          <w:szCs w:val="24"/>
          <w:lang w:eastAsia="ru-RU"/>
        </w:rPr>
        <w:t xml:space="preserve">33. Уповноважений банк несе відповідальність за недостовірність, поданої Фонду інформації щодо відповідності суб’єкта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ідприємництва вимогам цього Порядку у випадках, якщо Фондом буде доведено, що уповноважений банк володів достовірною інформацією або не доклав належних зусиль для отримання достовірної інформації на момент її подання до Фонду.</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0" w:name="n101"/>
      <w:bookmarkEnd w:id="100"/>
      <w:r w:rsidRPr="00D35F83">
        <w:rPr>
          <w:rFonts w:ascii="Times New Roman" w:eastAsia="Times New Roman" w:hAnsi="Times New Roman" w:cs="Times New Roman"/>
          <w:color w:val="000000"/>
          <w:sz w:val="24"/>
          <w:szCs w:val="24"/>
          <w:lang w:eastAsia="ru-RU"/>
        </w:rPr>
        <w:t xml:space="preserve">34. </w:t>
      </w:r>
      <w:proofErr w:type="gramStart"/>
      <w:r w:rsidRPr="00D35F83">
        <w:rPr>
          <w:rFonts w:ascii="Times New Roman" w:eastAsia="Times New Roman" w:hAnsi="Times New Roman" w:cs="Times New Roman"/>
          <w:color w:val="000000"/>
          <w:sz w:val="24"/>
          <w:szCs w:val="24"/>
          <w:lang w:eastAsia="ru-RU"/>
        </w:rPr>
        <w:t>У разі суттєвого та сталого порушення уповноваженим банком критеріїв, визначених у додатку, та/або застосування до нього належних заходів впливу з боку органів регулювання та нагляду та/або невиконання уповноваженим банком своїх зобов’язань за договором про співробітництво, укладеним між Фондом та уповноваженим банком, Фонд має право: призупинити співробітництво з</w:t>
      </w:r>
      <w:proofErr w:type="gramEnd"/>
      <w:r w:rsidRPr="00D35F83">
        <w:rPr>
          <w:rFonts w:ascii="Times New Roman" w:eastAsia="Times New Roman" w:hAnsi="Times New Roman" w:cs="Times New Roman"/>
          <w:color w:val="000000"/>
          <w:sz w:val="24"/>
          <w:szCs w:val="24"/>
          <w:lang w:eastAsia="ru-RU"/>
        </w:rPr>
        <w:t xml:space="preserve"> уповноваженим банком та виплату коштів державної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ідтримки через такий уповноважений банк для нових кредитів суб’єктам підприємництва до моменту усунення порушень; вимагати негайного перерахування уповноваженим банком грошових коштів державної підтримки (частини суми авансування), ненаданих на користь суб’єктів підприємництва, на визначений Фондом рахунок.</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1" w:name="n102"/>
      <w:bookmarkEnd w:id="101"/>
      <w:r w:rsidRPr="00D35F83">
        <w:rPr>
          <w:rFonts w:ascii="Times New Roman" w:eastAsia="Times New Roman" w:hAnsi="Times New Roman" w:cs="Times New Roman"/>
          <w:color w:val="000000"/>
          <w:sz w:val="24"/>
          <w:szCs w:val="24"/>
          <w:lang w:eastAsia="ru-RU"/>
        </w:rPr>
        <w:t xml:space="preserve">35. Суб’єкт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ідприємництва позбавляється права на отримання державної підтримки з дати виявлення уповноваженим банком та/або Фондом будь-якого факту:</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2" w:name="n103"/>
      <w:bookmarkEnd w:id="102"/>
      <w:r w:rsidRPr="00D35F83">
        <w:rPr>
          <w:rFonts w:ascii="Times New Roman" w:eastAsia="Times New Roman" w:hAnsi="Times New Roman" w:cs="Times New Roman"/>
          <w:color w:val="000000"/>
          <w:sz w:val="24"/>
          <w:szCs w:val="24"/>
          <w:lang w:eastAsia="ru-RU"/>
        </w:rPr>
        <w:t xml:space="preserve">надання суб’єктом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ідприємництва недостовірної або недійсної інформації, що призвело до виплати коштів державної підтримки на користь суб’єкта підприємництва, який не мав права на отримання такої державної підтримки;</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3" w:name="n104"/>
      <w:bookmarkEnd w:id="103"/>
      <w:r w:rsidRPr="00D35F83">
        <w:rPr>
          <w:rFonts w:ascii="Times New Roman" w:eastAsia="Times New Roman" w:hAnsi="Times New Roman" w:cs="Times New Roman"/>
          <w:color w:val="000000"/>
          <w:sz w:val="24"/>
          <w:szCs w:val="24"/>
          <w:lang w:eastAsia="ru-RU"/>
        </w:rPr>
        <w:t xml:space="preserve">нецільового використання суб’єктом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ідприємництва кредитних коштів, отриманих від уповноваженого банку з метою кредитування інвестиційного проекту суб’єкта підприємництва;</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4" w:name="n105"/>
      <w:bookmarkEnd w:id="104"/>
      <w:r w:rsidRPr="00D35F83">
        <w:rPr>
          <w:rFonts w:ascii="Times New Roman" w:eastAsia="Times New Roman" w:hAnsi="Times New Roman" w:cs="Times New Roman"/>
          <w:color w:val="000000"/>
          <w:sz w:val="24"/>
          <w:szCs w:val="24"/>
          <w:lang w:eastAsia="ru-RU"/>
        </w:rPr>
        <w:t xml:space="preserve">визнання уповноваженим органом у справах про державну допомогу незаконно наданою державну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ідтримку, надану Фондом на користь суб’єкта підприємництва.</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5" w:name="n106"/>
      <w:bookmarkEnd w:id="105"/>
      <w:r w:rsidRPr="00D35F83">
        <w:rPr>
          <w:rFonts w:ascii="Times New Roman" w:eastAsia="Times New Roman" w:hAnsi="Times New Roman" w:cs="Times New Roman"/>
          <w:color w:val="000000"/>
          <w:sz w:val="24"/>
          <w:szCs w:val="24"/>
          <w:lang w:eastAsia="ru-RU"/>
        </w:rPr>
        <w:t xml:space="preserve">У разі виявлення будь-якого із перелічених фактів суб’єкт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ідприємництва позбавляється права на отримання державної підтримки та зобов’язаний повернути Фонду таку незаконно отриману державну підтримку.</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6" w:name="n107"/>
      <w:bookmarkEnd w:id="106"/>
      <w:r w:rsidRPr="00D35F83">
        <w:rPr>
          <w:rFonts w:ascii="Times New Roman" w:eastAsia="Times New Roman" w:hAnsi="Times New Roman" w:cs="Times New Roman"/>
          <w:color w:val="000000"/>
          <w:sz w:val="24"/>
          <w:szCs w:val="24"/>
          <w:lang w:eastAsia="ru-RU"/>
        </w:rPr>
        <w:t xml:space="preserve">36. Уповноважений банк зобов’язаний повернути Фонду кошти державної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 xml:space="preserve">ідтримки, що була надана уповноваженим банком на користь суб’єкта підприємництва з порушенням умов цього Порядку, зокрема подання уповноваженим банком Фонду недостовірної або неперевіреної інформації, внаслідок чого суб’єкт підприємництва, що фактично не відповідав цільовій групі та критеріям, визначеним цим Порядком, згідно з інформацією, наявною в уповноваженого банку станом на дату подання відповідної заявки, та отримав державну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ідтримку.</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7" w:name="n108"/>
      <w:bookmarkEnd w:id="107"/>
      <w:r w:rsidRPr="00D35F83">
        <w:rPr>
          <w:rFonts w:ascii="Times New Roman" w:eastAsia="Times New Roman" w:hAnsi="Times New Roman" w:cs="Times New Roman"/>
          <w:color w:val="000000"/>
          <w:sz w:val="24"/>
          <w:szCs w:val="24"/>
          <w:lang w:eastAsia="ru-RU"/>
        </w:rPr>
        <w:t xml:space="preserve">37. Повернення коштів державної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ідтримки уповноваженим банком або суб’єктом підприємництва внаслідок порушення вимог цього Порядку відбувається відповідно до вимог Фонду та законодавства.</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08" w:name="n109"/>
      <w:bookmarkEnd w:id="108"/>
      <w:r w:rsidRPr="00D35F83">
        <w:rPr>
          <w:rFonts w:ascii="Times New Roman" w:eastAsia="Times New Roman" w:hAnsi="Times New Roman" w:cs="Times New Roman"/>
          <w:color w:val="000000"/>
          <w:sz w:val="24"/>
          <w:szCs w:val="24"/>
          <w:lang w:eastAsia="ru-RU"/>
        </w:rPr>
        <w:t xml:space="preserve">38. Фонд має право встановлювати додаткові умови (критерії) для уповноважених банків із дотриманням вимог </w:t>
      </w:r>
      <w:proofErr w:type="gramStart"/>
      <w:r w:rsidRPr="00D35F83">
        <w:rPr>
          <w:rFonts w:ascii="Times New Roman" w:eastAsia="Times New Roman" w:hAnsi="Times New Roman" w:cs="Times New Roman"/>
          <w:color w:val="000000"/>
          <w:sz w:val="24"/>
          <w:szCs w:val="24"/>
          <w:lang w:eastAsia="ru-RU"/>
        </w:rPr>
        <w:t>до</w:t>
      </w:r>
      <w:proofErr w:type="gramEnd"/>
      <w:r w:rsidRPr="00D35F83">
        <w:rPr>
          <w:rFonts w:ascii="Times New Roman" w:eastAsia="Times New Roman" w:hAnsi="Times New Roman" w:cs="Times New Roman"/>
          <w:color w:val="000000"/>
          <w:sz w:val="24"/>
          <w:szCs w:val="24"/>
          <w:lang w:eastAsia="ru-RU"/>
        </w:rPr>
        <w:t xml:space="preserve"> банків, визначених цим Порядком, які мають бути </w:t>
      </w:r>
      <w:r w:rsidRPr="00D35F83">
        <w:rPr>
          <w:rFonts w:ascii="Times New Roman" w:eastAsia="Times New Roman" w:hAnsi="Times New Roman" w:cs="Times New Roman"/>
          <w:color w:val="000000"/>
          <w:sz w:val="24"/>
          <w:szCs w:val="24"/>
          <w:lang w:eastAsia="ru-RU"/>
        </w:rPr>
        <w:lastRenderedPageBreak/>
        <w:t>відображені у відповідних договорах, що укладаються між Фондом та уповноваженим банком.</w:t>
      </w:r>
    </w:p>
    <w:p w:rsidR="00D35F83" w:rsidRPr="00D35F83" w:rsidRDefault="00D35F83" w:rsidP="00D35F83">
      <w:pPr>
        <w:spacing w:after="0" w:line="240" w:lineRule="auto"/>
        <w:rPr>
          <w:rFonts w:ascii="Times New Roman" w:eastAsia="Times New Roman" w:hAnsi="Times New Roman" w:cs="Times New Roman"/>
          <w:sz w:val="24"/>
          <w:szCs w:val="24"/>
          <w:lang w:eastAsia="ru-RU"/>
        </w:rPr>
      </w:pPr>
      <w:bookmarkStart w:id="109" w:name="n122"/>
      <w:bookmarkEnd w:id="109"/>
      <w:r w:rsidRPr="00D35F83">
        <w:rPr>
          <w:rFonts w:ascii="Times New Roman" w:eastAsia="Times New Roman" w:hAnsi="Times New Roman" w:cs="Times New Roman"/>
          <w:sz w:val="24"/>
          <w:szCs w:val="24"/>
          <w:lang w:eastAsia="ru-RU"/>
        </w:rPr>
        <w:pict>
          <v:rect id="_x0000_i1026" style="width:0;height:0" o:hralign="center" o:hrstd="t" o:hrnoshade="t" o:hr="t" fillcolor="black" stroked="f"/>
        </w:pict>
      </w:r>
    </w:p>
    <w:tbl>
      <w:tblPr>
        <w:tblW w:w="5000" w:type="pct"/>
        <w:tblCellMar>
          <w:left w:w="0" w:type="dxa"/>
          <w:right w:w="0" w:type="dxa"/>
        </w:tblCellMar>
        <w:tblLook w:val="04A0" w:firstRow="1" w:lastRow="0" w:firstColumn="1" w:lastColumn="0" w:noHBand="0" w:noVBand="1"/>
      </w:tblPr>
      <w:tblGrid>
        <w:gridCol w:w="4355"/>
        <w:gridCol w:w="5006"/>
      </w:tblGrid>
      <w:tr w:rsidR="00D35F83" w:rsidRPr="00D35F83" w:rsidTr="00D35F83">
        <w:tc>
          <w:tcPr>
            <w:tcW w:w="2000" w:type="pct"/>
            <w:tcBorders>
              <w:top w:val="single" w:sz="2" w:space="0" w:color="auto"/>
              <w:left w:val="single" w:sz="2" w:space="0" w:color="auto"/>
              <w:bottom w:val="single" w:sz="2" w:space="0" w:color="auto"/>
              <w:right w:val="single" w:sz="2" w:space="0" w:color="auto"/>
            </w:tcBorders>
            <w:shd w:val="clear" w:color="auto" w:fill="auto"/>
            <w:hideMark/>
          </w:tcPr>
          <w:p w:rsidR="00D35F83" w:rsidRPr="00D35F83" w:rsidRDefault="00D35F83" w:rsidP="00D35F83">
            <w:pPr>
              <w:spacing w:before="150" w:after="150" w:line="240" w:lineRule="auto"/>
              <w:rPr>
                <w:rFonts w:ascii="Times New Roman" w:eastAsia="Times New Roman" w:hAnsi="Times New Roman" w:cs="Times New Roman"/>
                <w:sz w:val="24"/>
                <w:szCs w:val="24"/>
                <w:lang w:eastAsia="ru-RU"/>
              </w:rPr>
            </w:pPr>
            <w:bookmarkStart w:id="110" w:name="n110"/>
            <w:bookmarkEnd w:id="110"/>
          </w:p>
        </w:tc>
        <w:tc>
          <w:tcPr>
            <w:tcW w:w="2300" w:type="pct"/>
            <w:tcBorders>
              <w:top w:val="single" w:sz="2" w:space="0" w:color="auto"/>
              <w:left w:val="single" w:sz="2" w:space="0" w:color="auto"/>
              <w:bottom w:val="single" w:sz="2" w:space="0" w:color="auto"/>
              <w:right w:val="single" w:sz="2" w:space="0" w:color="auto"/>
            </w:tcBorders>
            <w:shd w:val="clear" w:color="auto" w:fill="auto"/>
            <w:hideMark/>
          </w:tcPr>
          <w:p w:rsidR="00D35F83" w:rsidRPr="00D35F83" w:rsidRDefault="00D35F83" w:rsidP="00D35F83">
            <w:pPr>
              <w:spacing w:before="150" w:after="150" w:line="240" w:lineRule="auto"/>
              <w:jc w:val="center"/>
              <w:rPr>
                <w:rFonts w:ascii="Times New Roman" w:eastAsia="Times New Roman" w:hAnsi="Times New Roman" w:cs="Times New Roman"/>
                <w:sz w:val="24"/>
                <w:szCs w:val="24"/>
                <w:lang w:eastAsia="ru-RU"/>
              </w:rPr>
            </w:pPr>
            <w:r w:rsidRPr="00D35F83">
              <w:rPr>
                <w:rFonts w:ascii="Times New Roman" w:eastAsia="Times New Roman" w:hAnsi="Times New Roman" w:cs="Times New Roman"/>
                <w:sz w:val="24"/>
                <w:szCs w:val="24"/>
                <w:lang w:eastAsia="ru-RU"/>
              </w:rPr>
              <w:t>Додаток </w:t>
            </w:r>
            <w:r w:rsidRPr="00D35F83">
              <w:rPr>
                <w:rFonts w:ascii="Times New Roman" w:eastAsia="Times New Roman" w:hAnsi="Times New Roman" w:cs="Times New Roman"/>
                <w:sz w:val="24"/>
                <w:szCs w:val="24"/>
                <w:lang w:eastAsia="ru-RU"/>
              </w:rPr>
              <w:br/>
              <w:t>до Порядку</w:t>
            </w:r>
          </w:p>
        </w:tc>
      </w:tr>
    </w:tbl>
    <w:p w:rsidR="00D35F83" w:rsidRPr="00D35F83" w:rsidRDefault="00D35F83" w:rsidP="00D35F83">
      <w:pPr>
        <w:shd w:val="clear" w:color="auto" w:fill="FFFFFF"/>
        <w:spacing w:before="150" w:after="150" w:line="240" w:lineRule="auto"/>
        <w:ind w:left="450" w:right="450"/>
        <w:jc w:val="center"/>
        <w:rPr>
          <w:rFonts w:ascii="Times New Roman" w:eastAsia="Times New Roman" w:hAnsi="Times New Roman" w:cs="Times New Roman"/>
          <w:color w:val="000000"/>
          <w:sz w:val="24"/>
          <w:szCs w:val="24"/>
          <w:lang w:eastAsia="ru-RU"/>
        </w:rPr>
      </w:pPr>
      <w:bookmarkStart w:id="111" w:name="n111"/>
      <w:bookmarkEnd w:id="111"/>
      <w:r w:rsidRPr="00D35F83">
        <w:rPr>
          <w:rFonts w:ascii="Times New Roman" w:eastAsia="Times New Roman" w:hAnsi="Times New Roman" w:cs="Times New Roman"/>
          <w:b/>
          <w:bCs/>
          <w:color w:val="000000"/>
          <w:sz w:val="28"/>
          <w:szCs w:val="28"/>
          <w:lang w:eastAsia="ru-RU"/>
        </w:rPr>
        <w:t>КРИТЕРІЇ </w:t>
      </w:r>
      <w:r w:rsidRPr="00D35F83">
        <w:rPr>
          <w:rFonts w:ascii="Times New Roman" w:eastAsia="Times New Roman" w:hAnsi="Times New Roman" w:cs="Times New Roman"/>
          <w:color w:val="000000"/>
          <w:sz w:val="24"/>
          <w:szCs w:val="24"/>
          <w:lang w:eastAsia="ru-RU"/>
        </w:rPr>
        <w:br/>
      </w:r>
      <w:r w:rsidRPr="00D35F83">
        <w:rPr>
          <w:rFonts w:ascii="Times New Roman" w:eastAsia="Times New Roman" w:hAnsi="Times New Roman" w:cs="Times New Roman"/>
          <w:b/>
          <w:bCs/>
          <w:color w:val="000000"/>
          <w:sz w:val="28"/>
          <w:szCs w:val="28"/>
          <w:lang w:eastAsia="ru-RU"/>
        </w:rPr>
        <w:t>до уповноважених банкі</w:t>
      </w:r>
      <w:proofErr w:type="gramStart"/>
      <w:r w:rsidRPr="00D35F83">
        <w:rPr>
          <w:rFonts w:ascii="Times New Roman" w:eastAsia="Times New Roman" w:hAnsi="Times New Roman" w:cs="Times New Roman"/>
          <w:b/>
          <w:bCs/>
          <w:color w:val="000000"/>
          <w:sz w:val="28"/>
          <w:szCs w:val="28"/>
          <w:lang w:eastAsia="ru-RU"/>
        </w:rPr>
        <w:t>в</w:t>
      </w:r>
      <w:proofErr w:type="gramEnd"/>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2" w:name="n112"/>
      <w:bookmarkEnd w:id="112"/>
      <w:r w:rsidRPr="00D35F83">
        <w:rPr>
          <w:rFonts w:ascii="Times New Roman" w:eastAsia="Times New Roman" w:hAnsi="Times New Roman" w:cs="Times New Roman"/>
          <w:color w:val="000000"/>
          <w:sz w:val="24"/>
          <w:szCs w:val="24"/>
          <w:lang w:eastAsia="ru-RU"/>
        </w:rPr>
        <w:t xml:space="preserve">Дотримання регулятивних вимог, включаючи індивідуальні нормативи Національного банку, встановлені для </w:t>
      </w:r>
      <w:proofErr w:type="gramStart"/>
      <w:r w:rsidRPr="00D35F83">
        <w:rPr>
          <w:rFonts w:ascii="Times New Roman" w:eastAsia="Times New Roman" w:hAnsi="Times New Roman" w:cs="Times New Roman"/>
          <w:color w:val="000000"/>
          <w:sz w:val="24"/>
          <w:szCs w:val="24"/>
          <w:lang w:eastAsia="ru-RU"/>
        </w:rPr>
        <w:t>конкретного</w:t>
      </w:r>
      <w:proofErr w:type="gramEnd"/>
      <w:r w:rsidRPr="00D35F83">
        <w:rPr>
          <w:rFonts w:ascii="Times New Roman" w:eastAsia="Times New Roman" w:hAnsi="Times New Roman" w:cs="Times New Roman"/>
          <w:color w:val="000000"/>
          <w:sz w:val="24"/>
          <w:szCs w:val="24"/>
          <w:lang w:eastAsia="ru-RU"/>
        </w:rPr>
        <w:t xml:space="preserve"> банку.</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3" w:name="n113"/>
      <w:bookmarkEnd w:id="113"/>
      <w:r w:rsidRPr="00D35F83">
        <w:rPr>
          <w:rFonts w:ascii="Times New Roman" w:eastAsia="Times New Roman" w:hAnsi="Times New Roman" w:cs="Times New Roman"/>
          <w:color w:val="000000"/>
          <w:sz w:val="24"/>
          <w:szCs w:val="24"/>
          <w:lang w:eastAsia="ru-RU"/>
        </w:rPr>
        <w:t>Відсутність заборгованості із сплати податків, зборів та інших платежі</w:t>
      </w:r>
      <w:proofErr w:type="gramStart"/>
      <w:r w:rsidRPr="00D35F83">
        <w:rPr>
          <w:rFonts w:ascii="Times New Roman" w:eastAsia="Times New Roman" w:hAnsi="Times New Roman" w:cs="Times New Roman"/>
          <w:color w:val="000000"/>
          <w:sz w:val="24"/>
          <w:szCs w:val="24"/>
          <w:lang w:eastAsia="ru-RU"/>
        </w:rPr>
        <w:t>в</w:t>
      </w:r>
      <w:proofErr w:type="gramEnd"/>
      <w:r w:rsidRPr="00D35F83">
        <w:rPr>
          <w:rFonts w:ascii="Times New Roman" w:eastAsia="Times New Roman" w:hAnsi="Times New Roman" w:cs="Times New Roman"/>
          <w:color w:val="000000"/>
          <w:sz w:val="24"/>
          <w:szCs w:val="24"/>
          <w:lang w:eastAsia="ru-RU"/>
        </w:rPr>
        <w:t xml:space="preserve"> до бюджету.</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4" w:name="n114"/>
      <w:bookmarkEnd w:id="114"/>
      <w:r w:rsidRPr="00D35F83">
        <w:rPr>
          <w:rFonts w:ascii="Times New Roman" w:eastAsia="Times New Roman" w:hAnsi="Times New Roman" w:cs="Times New Roman"/>
          <w:color w:val="000000"/>
          <w:sz w:val="24"/>
          <w:szCs w:val="24"/>
          <w:lang w:eastAsia="ru-RU"/>
        </w:rPr>
        <w:t>Незастосування протягом останніх 12 місяців щодо банку або до власників істотної участі в банку, або до пов’язаних осіб банку Україною, іноземними державами - членами Організації економічного співробітництва та розвитку чи</w:t>
      </w:r>
      <w:proofErr w:type="gramStart"/>
      <w:r w:rsidRPr="00D35F83">
        <w:rPr>
          <w:rFonts w:ascii="Times New Roman" w:eastAsia="Times New Roman" w:hAnsi="Times New Roman" w:cs="Times New Roman"/>
          <w:color w:val="000000"/>
          <w:sz w:val="24"/>
          <w:szCs w:val="24"/>
          <w:lang w:eastAsia="ru-RU"/>
        </w:rPr>
        <w:t xml:space="preserve"> ЄС</w:t>
      </w:r>
      <w:proofErr w:type="gramEnd"/>
      <w:r w:rsidRPr="00D35F83">
        <w:rPr>
          <w:rFonts w:ascii="Times New Roman" w:eastAsia="Times New Roman" w:hAnsi="Times New Roman" w:cs="Times New Roman"/>
          <w:color w:val="000000"/>
          <w:sz w:val="24"/>
          <w:szCs w:val="24"/>
          <w:lang w:eastAsia="ru-RU"/>
        </w:rPr>
        <w:t xml:space="preserve"> санкцій.</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5" w:name="n115"/>
      <w:bookmarkEnd w:id="115"/>
      <w:r w:rsidRPr="00D35F83">
        <w:rPr>
          <w:rFonts w:ascii="Times New Roman" w:eastAsia="Times New Roman" w:hAnsi="Times New Roman" w:cs="Times New Roman"/>
          <w:color w:val="000000"/>
          <w:sz w:val="24"/>
          <w:szCs w:val="24"/>
          <w:lang w:eastAsia="ru-RU"/>
        </w:rPr>
        <w:t xml:space="preserve">Наявність технологій та процедур кредитування мікропідприємництва та малого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ідприємництва, прийнятність яких визначається Фондом розвитку підприємництва.</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6" w:name="n116"/>
      <w:bookmarkEnd w:id="116"/>
      <w:r w:rsidRPr="00D35F83">
        <w:rPr>
          <w:rFonts w:ascii="Times New Roman" w:eastAsia="Times New Roman" w:hAnsi="Times New Roman" w:cs="Times New Roman"/>
          <w:color w:val="000000"/>
          <w:sz w:val="24"/>
          <w:szCs w:val="24"/>
          <w:lang w:eastAsia="ru-RU"/>
        </w:rPr>
        <w:t xml:space="preserve">Наявність відокремленої організаційної структури з кредитування мікропідприємництва та малого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ідприємництва.</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7" w:name="n117"/>
      <w:bookmarkEnd w:id="117"/>
      <w:r w:rsidRPr="00D35F83">
        <w:rPr>
          <w:rFonts w:ascii="Times New Roman" w:eastAsia="Times New Roman" w:hAnsi="Times New Roman" w:cs="Times New Roman"/>
          <w:color w:val="000000"/>
          <w:sz w:val="24"/>
          <w:szCs w:val="24"/>
          <w:lang w:eastAsia="ru-RU"/>
        </w:rPr>
        <w:t xml:space="preserve">Наявність в продуктовій лінійці банку кредитних продуктів для мікропідприємництва та малого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ідприємництва, інформація про які розміщена на веб-сайті банку.</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8" w:name="n118"/>
      <w:bookmarkEnd w:id="118"/>
      <w:r w:rsidRPr="00D35F83">
        <w:rPr>
          <w:rFonts w:ascii="Times New Roman" w:eastAsia="Times New Roman" w:hAnsi="Times New Roman" w:cs="Times New Roman"/>
          <w:color w:val="000000"/>
          <w:sz w:val="24"/>
          <w:szCs w:val="24"/>
          <w:lang w:eastAsia="ru-RU"/>
        </w:rPr>
        <w:t xml:space="preserve">Наявність працюючого кредитного портфеля мікропідприємництва та малого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ідприємництва в розмірі, визначеному Фондом розвитку підприємництва.</w:t>
      </w:r>
    </w:p>
    <w:p w:rsidR="00D35F83" w:rsidRPr="00D35F83" w:rsidRDefault="00D35F83" w:rsidP="00D35F83">
      <w:pPr>
        <w:shd w:val="clear" w:color="auto" w:fill="FFFFFF"/>
        <w:spacing w:after="150" w:line="240" w:lineRule="auto"/>
        <w:ind w:firstLine="450"/>
        <w:jc w:val="both"/>
        <w:rPr>
          <w:rFonts w:ascii="Times New Roman" w:eastAsia="Times New Roman" w:hAnsi="Times New Roman" w:cs="Times New Roman"/>
          <w:color w:val="000000"/>
          <w:sz w:val="24"/>
          <w:szCs w:val="24"/>
          <w:lang w:eastAsia="ru-RU"/>
        </w:rPr>
      </w:pPr>
      <w:bookmarkStart w:id="119" w:name="n119"/>
      <w:bookmarkEnd w:id="119"/>
      <w:r w:rsidRPr="00D35F83">
        <w:rPr>
          <w:rFonts w:ascii="Times New Roman" w:eastAsia="Times New Roman" w:hAnsi="Times New Roman" w:cs="Times New Roman"/>
          <w:color w:val="000000"/>
          <w:sz w:val="24"/>
          <w:szCs w:val="24"/>
          <w:lang w:eastAsia="ru-RU"/>
        </w:rPr>
        <w:t xml:space="preserve">Наявність стратегічного плану щодо фінансування мікропідприємництва та малого </w:t>
      </w:r>
      <w:proofErr w:type="gramStart"/>
      <w:r w:rsidRPr="00D35F83">
        <w:rPr>
          <w:rFonts w:ascii="Times New Roman" w:eastAsia="Times New Roman" w:hAnsi="Times New Roman" w:cs="Times New Roman"/>
          <w:color w:val="000000"/>
          <w:sz w:val="24"/>
          <w:szCs w:val="24"/>
          <w:lang w:eastAsia="ru-RU"/>
        </w:rPr>
        <w:t>п</w:t>
      </w:r>
      <w:proofErr w:type="gramEnd"/>
      <w:r w:rsidRPr="00D35F83">
        <w:rPr>
          <w:rFonts w:ascii="Times New Roman" w:eastAsia="Times New Roman" w:hAnsi="Times New Roman" w:cs="Times New Roman"/>
          <w:color w:val="000000"/>
          <w:sz w:val="24"/>
          <w:szCs w:val="24"/>
          <w:lang w:eastAsia="ru-RU"/>
        </w:rPr>
        <w:t>ідприємництва (стратегія бізнесу, цільові параметри, ліміти на кредитні експозиції тощо).</w:t>
      </w:r>
    </w:p>
    <w:p w:rsidR="00B822C4" w:rsidRDefault="00B822C4"/>
    <w:sectPr w:rsidR="00B822C4" w:rsidSect="00B822C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08"/>
  <w:characterSpacingControl w:val="doNotCompress"/>
  <w:compat>
    <w:compatSetting w:name="compatibilityMode" w:uri="http://schemas.microsoft.com/office/word" w:val="12"/>
  </w:compat>
  <w:rsids>
    <w:rsidRoot w:val="008364C5"/>
    <w:rsid w:val="008364C5"/>
    <w:rsid w:val="00B822C4"/>
    <w:rsid w:val="00D35F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22C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9544083">
      <w:bodyDiv w:val="1"/>
      <w:marLeft w:val="0"/>
      <w:marRight w:val="0"/>
      <w:marTop w:val="0"/>
      <w:marBottom w:val="0"/>
      <w:divBdr>
        <w:top w:val="none" w:sz="0" w:space="0" w:color="auto"/>
        <w:left w:val="none" w:sz="0" w:space="0" w:color="auto"/>
        <w:bottom w:val="none" w:sz="0" w:space="0" w:color="auto"/>
        <w:right w:val="none" w:sz="0" w:space="0" w:color="auto"/>
      </w:divBdr>
      <w:divsChild>
        <w:div w:id="1479150136">
          <w:marLeft w:val="0"/>
          <w:marRight w:val="0"/>
          <w:marTop w:val="0"/>
          <w:marBottom w:val="150"/>
          <w:divBdr>
            <w:top w:val="none" w:sz="0" w:space="0" w:color="auto"/>
            <w:left w:val="none" w:sz="0" w:space="0" w:color="auto"/>
            <w:bottom w:val="none" w:sz="0" w:space="0" w:color="auto"/>
            <w:right w:val="none" w:sz="0" w:space="0" w:color="auto"/>
          </w:divBdr>
        </w:div>
        <w:div w:id="1025710721">
          <w:marLeft w:val="0"/>
          <w:marRight w:val="0"/>
          <w:marTop w:val="0"/>
          <w:marBottom w:val="150"/>
          <w:divBdr>
            <w:top w:val="none" w:sz="0" w:space="0" w:color="auto"/>
            <w:left w:val="none" w:sz="0" w:space="0" w:color="auto"/>
            <w:bottom w:val="none" w:sz="0" w:space="0" w:color="auto"/>
            <w:right w:val="none" w:sz="0" w:space="0" w:color="auto"/>
          </w:divBdr>
        </w:div>
        <w:div w:id="1784765431">
          <w:marLeft w:val="0"/>
          <w:marRight w:val="0"/>
          <w:marTop w:val="0"/>
          <w:marBottom w:val="150"/>
          <w:divBdr>
            <w:top w:val="none" w:sz="0" w:space="0" w:color="auto"/>
            <w:left w:val="none" w:sz="0" w:space="0" w:color="auto"/>
            <w:bottom w:val="none" w:sz="0" w:space="0" w:color="auto"/>
            <w:right w:val="none" w:sz="0" w:space="0" w:color="auto"/>
          </w:divBdr>
        </w:div>
        <w:div w:id="1444761053">
          <w:marLeft w:val="0"/>
          <w:marRight w:val="0"/>
          <w:marTop w:val="150"/>
          <w:marBottom w:val="150"/>
          <w:divBdr>
            <w:top w:val="none" w:sz="0" w:space="0" w:color="auto"/>
            <w:left w:val="none" w:sz="0" w:space="0" w:color="auto"/>
            <w:bottom w:val="none" w:sz="0" w:space="0" w:color="auto"/>
            <w:right w:val="none" w:sz="0" w:space="0" w:color="auto"/>
          </w:divBdr>
        </w:div>
        <w:div w:id="1007561984">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z0841-01" TargetMode="External"/><Relationship Id="rId13" Type="http://schemas.openxmlformats.org/officeDocument/2006/relationships/hyperlink" Target="https://zakon.rada.gov.ua/laws/show/28-2020-%D0%BF/print" TargetMode="External"/><Relationship Id="rId3" Type="http://schemas.openxmlformats.org/officeDocument/2006/relationships/settings" Target="settings.xml"/><Relationship Id="rId7" Type="http://schemas.openxmlformats.org/officeDocument/2006/relationships/hyperlink" Target="https://zakon.rada.gov.ua/laws/show/28-2020-%D0%BF/print" TargetMode="External"/><Relationship Id="rId12" Type="http://schemas.openxmlformats.org/officeDocument/2006/relationships/hyperlink" Target="https://zakon.rada.gov.ua/laws/show/28-2020-%D0%BF/print"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zakon.rada.gov.ua/laws/show/4618-17" TargetMode="External"/><Relationship Id="rId11" Type="http://schemas.openxmlformats.org/officeDocument/2006/relationships/hyperlink" Target="https://zakon.rada.gov.ua/laws/show/28-2020-%D0%BF/print" TargetMode="External"/><Relationship Id="rId5" Type="http://schemas.openxmlformats.org/officeDocument/2006/relationships/hyperlink" Target="https://zakon.rada.gov.ua/laws/show/4618-17" TargetMode="External"/><Relationship Id="rId15" Type="http://schemas.openxmlformats.org/officeDocument/2006/relationships/fontTable" Target="fontTable.xml"/><Relationship Id="rId10" Type="http://schemas.openxmlformats.org/officeDocument/2006/relationships/hyperlink" Target="https://zakon.rada.gov.ua/laws/show/28-2020-%D0%BF/print" TargetMode="External"/><Relationship Id="rId4" Type="http://schemas.openxmlformats.org/officeDocument/2006/relationships/webSettings" Target="webSettings.xml"/><Relationship Id="rId9" Type="http://schemas.openxmlformats.org/officeDocument/2006/relationships/hyperlink" Target="https://zakon.rada.gov.ua/laws/show/4618-17" TargetMode="External"/><Relationship Id="rId14" Type="http://schemas.openxmlformats.org/officeDocument/2006/relationships/hyperlink" Target="https://zakon.rada.gov.ua/laws/show/28-2020-%D0%BF/prin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4985</Words>
  <Characters>28419</Characters>
  <Application>Microsoft Office Word</Application>
  <DocSecurity>0</DocSecurity>
  <Lines>236</Lines>
  <Paragraphs>66</Paragraphs>
  <ScaleCrop>false</ScaleCrop>
  <Company/>
  <LinksUpToDate>false</LinksUpToDate>
  <CharactersWithSpaces>33338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2020-02-04T10:26:00Z</dcterms:created>
  <dcterms:modified xsi:type="dcterms:W3CDTF">2020-02-04T10:36:00Z</dcterms:modified>
</cp:coreProperties>
</file>