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7E26" w:rsidRPr="00807E26" w:rsidRDefault="00807E26" w:rsidP="00807E26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4"/>
          <w:szCs w:val="24"/>
          <w:lang w:val="uk-UA"/>
        </w:rPr>
      </w:pPr>
    </w:p>
    <w:p w:rsidR="00807E26" w:rsidRPr="00807E26" w:rsidRDefault="00807E26" w:rsidP="00807E26">
      <w:pPr>
        <w:spacing w:after="0" w:line="240" w:lineRule="auto"/>
        <w:ind w:left="196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807E26" w:rsidRPr="00807E26" w:rsidRDefault="000D1570" w:rsidP="00807E26">
      <w:pPr>
        <w:spacing w:after="0" w:line="240" w:lineRule="auto"/>
        <w:ind w:left="196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18.35pt;margin-top:-9.45pt;width:31.3pt;height:43.65pt;z-index:251658240" fillcolor="window">
            <v:imagedata r:id="rId8" o:title=""/>
            <w10:wrap type="square" side="left"/>
          </v:shape>
          <o:OLEObject Type="Embed" ProgID="PBrush" ShapeID="_x0000_s1027" DrawAspect="Content" ObjectID="_1750495290" r:id="rId9"/>
        </w:pict>
      </w:r>
    </w:p>
    <w:p w:rsidR="00807E26" w:rsidRPr="00807E26" w:rsidRDefault="00807E26" w:rsidP="00807E26">
      <w:pPr>
        <w:spacing w:after="0" w:line="240" w:lineRule="auto"/>
        <w:ind w:left="196"/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</w:pPr>
    </w:p>
    <w:p w:rsidR="00807E26" w:rsidRPr="00807E26" w:rsidRDefault="00807E26" w:rsidP="00807E2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807E26" w:rsidRPr="00807E26" w:rsidRDefault="00807E26" w:rsidP="00807E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07E2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ЛИМАНСЬКА СІЛЬСЬКА РАДА</w:t>
      </w:r>
    </w:p>
    <w:p w:rsidR="00807E26" w:rsidRPr="00807E26" w:rsidRDefault="00807E26" w:rsidP="00807E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07E26" w:rsidRPr="00807E26" w:rsidRDefault="00807E26" w:rsidP="00807E26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8"/>
          <w:szCs w:val="28"/>
          <w:shd w:val="clear" w:color="auto" w:fill="FFFFFF"/>
        </w:rPr>
      </w:pPr>
      <w:proofErr w:type="gramStart"/>
      <w:r w:rsidRPr="00807E2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</w:t>
      </w:r>
      <w:proofErr w:type="gramEnd"/>
      <w:r w:rsidRPr="00807E2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ІЛГОРОД-ДНІСТРОВСЬКОГО РАЙОНУ ОДЕСЬКОЇ ОБЛАСТІ</w:t>
      </w:r>
    </w:p>
    <w:p w:rsidR="00807E26" w:rsidRPr="00807E26" w:rsidRDefault="00807E26" w:rsidP="00807E2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07E26" w:rsidRPr="00807E26" w:rsidRDefault="00807E26" w:rsidP="00807E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07E26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20 </w:t>
      </w:r>
      <w:proofErr w:type="spellStart"/>
      <w:r w:rsidRPr="00807E26">
        <w:rPr>
          <w:rFonts w:ascii="Times New Roman" w:eastAsia="Times New Roman" w:hAnsi="Times New Roman" w:cs="Times New Roman"/>
          <w:b/>
          <w:sz w:val="28"/>
          <w:szCs w:val="28"/>
        </w:rPr>
        <w:t>сесія</w:t>
      </w:r>
      <w:proofErr w:type="spellEnd"/>
      <w:r w:rsidRPr="00807E2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807E26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</w:t>
      </w:r>
      <w:r w:rsidRPr="00807E26">
        <w:rPr>
          <w:rFonts w:ascii="Times New Roman" w:eastAsia="Times New Roman" w:hAnsi="Times New Roman" w:cs="Times New Roman"/>
          <w:b/>
          <w:sz w:val="28"/>
          <w:szCs w:val="28"/>
        </w:rPr>
        <w:t xml:space="preserve">VIII </w:t>
      </w:r>
      <w:proofErr w:type="spellStart"/>
      <w:r w:rsidRPr="00807E26">
        <w:rPr>
          <w:rFonts w:ascii="Times New Roman" w:eastAsia="Times New Roman" w:hAnsi="Times New Roman" w:cs="Times New Roman"/>
          <w:b/>
          <w:sz w:val="28"/>
          <w:szCs w:val="28"/>
        </w:rPr>
        <w:t>скликання</w:t>
      </w:r>
      <w:proofErr w:type="spellEnd"/>
    </w:p>
    <w:p w:rsidR="00807E26" w:rsidRPr="00807E26" w:rsidRDefault="00807E26" w:rsidP="00807E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07E26" w:rsidRPr="00807E26" w:rsidRDefault="00807E26" w:rsidP="00807E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807E26">
        <w:rPr>
          <w:rFonts w:ascii="Times New Roman" w:eastAsia="Times New Roman" w:hAnsi="Times New Roman" w:cs="Times New Roman"/>
          <w:b/>
          <w:sz w:val="28"/>
          <w:szCs w:val="28"/>
        </w:rPr>
        <w:t>Р</w:t>
      </w:r>
      <w:proofErr w:type="gramEnd"/>
      <w:r w:rsidRPr="00807E26">
        <w:rPr>
          <w:rFonts w:ascii="Times New Roman" w:eastAsia="Times New Roman" w:hAnsi="Times New Roman" w:cs="Times New Roman"/>
          <w:b/>
          <w:sz w:val="28"/>
          <w:szCs w:val="28"/>
        </w:rPr>
        <w:t>ІШЕННЯ</w:t>
      </w:r>
    </w:p>
    <w:p w:rsidR="00807E26" w:rsidRPr="00807E26" w:rsidRDefault="00807E26" w:rsidP="00807E26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07E26" w:rsidRPr="00807E26" w:rsidRDefault="00C012A4" w:rsidP="00807E26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05 липня</w:t>
      </w:r>
      <w:r w:rsidR="00807E26" w:rsidRPr="00807E26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807E26" w:rsidRPr="00807E26"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 w:rsidR="00807E26" w:rsidRPr="00807E26">
        <w:rPr>
          <w:rFonts w:ascii="Times New Roman" w:eastAsia="Times New Roman" w:hAnsi="Times New Roman" w:cs="Times New Roman"/>
          <w:sz w:val="28"/>
          <w:szCs w:val="28"/>
        </w:rPr>
        <w:t xml:space="preserve"> року                     </w:t>
      </w:r>
      <w:r w:rsidR="00B2100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</w:t>
      </w:r>
      <w:r w:rsidR="00807E26" w:rsidRPr="00807E26">
        <w:rPr>
          <w:rFonts w:ascii="Times New Roman" w:eastAsia="Times New Roman" w:hAnsi="Times New Roman" w:cs="Times New Roman"/>
          <w:sz w:val="28"/>
          <w:szCs w:val="28"/>
        </w:rPr>
        <w:t xml:space="preserve">  с. Лиман    </w:t>
      </w:r>
      <w:r w:rsidR="00807E26" w:rsidRPr="00807E2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 </w:t>
      </w:r>
      <w:r w:rsidR="00807E26" w:rsidRPr="00807E26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B2100F">
        <w:rPr>
          <w:rFonts w:ascii="Times New Roman" w:eastAsia="Times New Roman" w:hAnsi="Times New Roman" w:cs="Times New Roman"/>
          <w:sz w:val="28"/>
          <w:szCs w:val="28"/>
          <w:lang w:val="uk-UA"/>
        </w:rPr>
        <w:t>752</w:t>
      </w:r>
      <w:r w:rsidR="00807E26" w:rsidRPr="00807E26">
        <w:rPr>
          <w:rFonts w:ascii="Times New Roman" w:eastAsia="Times New Roman" w:hAnsi="Times New Roman" w:cs="Times New Roman"/>
          <w:sz w:val="28"/>
          <w:szCs w:val="28"/>
        </w:rPr>
        <w:t xml:space="preserve"> - VIII</w:t>
      </w:r>
    </w:p>
    <w:p w:rsidR="00290294" w:rsidRDefault="00290294" w:rsidP="00290294">
      <w:pPr>
        <w:spacing w:after="0" w:line="240" w:lineRule="auto"/>
        <w:jc w:val="center"/>
        <w:rPr>
          <w:b/>
          <w:sz w:val="28"/>
          <w:szCs w:val="24"/>
          <w:lang w:val="uk-UA"/>
        </w:rPr>
      </w:pPr>
    </w:p>
    <w:p w:rsidR="00290294" w:rsidRDefault="00290294" w:rsidP="0029029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E5D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</w:t>
      </w:r>
      <w:r w:rsidRPr="007E5D74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внесення змін та доповнень до пункту 11 </w:t>
      </w:r>
      <w:r w:rsidRPr="007E5D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розділу </w:t>
      </w:r>
    </w:p>
    <w:p w:rsidR="00290294" w:rsidRDefault="00C012A4" w:rsidP="0029029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«Матеріальна</w:t>
      </w:r>
      <w:r w:rsidR="00290294" w:rsidRPr="007E5D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допомога та фінансова підтримка населення</w:t>
      </w:r>
    </w:p>
    <w:p w:rsidR="00290294" w:rsidRPr="00E32E4F" w:rsidRDefault="00290294" w:rsidP="0029029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</w:t>
      </w:r>
      <w:r w:rsidRPr="007E5D74">
        <w:rPr>
          <w:rFonts w:ascii="Times New Roman" w:hAnsi="Times New Roman" w:cs="Times New Roman"/>
          <w:b/>
          <w:sz w:val="28"/>
          <w:szCs w:val="28"/>
          <w:lang w:val="uk-UA"/>
        </w:rPr>
        <w:t>ромади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»</w:t>
      </w:r>
      <w:r w:rsidRPr="007E5D7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додатку 2 «Перелік завдань та заходів </w:t>
      </w:r>
      <w:r w:rsidRPr="007E5D74">
        <w:rPr>
          <w:rFonts w:ascii="Times New Roman" w:hAnsi="Times New Roman" w:cs="Times New Roman"/>
          <w:b/>
          <w:bCs/>
          <w:sz w:val="28"/>
          <w:szCs w:val="28"/>
          <w:lang w:val="uk-UA"/>
        </w:rPr>
        <w:t>комплексної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</w:p>
    <w:p w:rsidR="00290294" w:rsidRDefault="00290294" w:rsidP="0029029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програми «Соціальний захист населення Лиманської</w:t>
      </w:r>
    </w:p>
    <w:p w:rsidR="00290294" w:rsidRDefault="00290294" w:rsidP="00290294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сільської територіальної громади» на 2022-2024 роки</w:t>
      </w:r>
    </w:p>
    <w:p w:rsidR="00290294" w:rsidRDefault="00290294" w:rsidP="002902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290294" w:rsidRDefault="00290294" w:rsidP="002902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>Згідно статті 26 Закону України «Про місцеве самоврядування в Україні», ріш</w:t>
      </w:r>
      <w:r w:rsidR="00807E26">
        <w:rPr>
          <w:rFonts w:ascii="Times New Roman" w:eastAsia="Times New Roman" w:hAnsi="Times New Roman" w:cs="Times New Roman"/>
          <w:sz w:val="28"/>
          <w:szCs w:val="28"/>
          <w:lang w:val="uk-UA"/>
        </w:rPr>
        <w:t>ення Лиманської сільської ради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 xml:space="preserve">№ 667 -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V</w:t>
      </w:r>
      <w:r w:rsidR="00807E2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>ІІІ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uk-UA"/>
        </w:rPr>
        <w:t xml:space="preserve"> від 21 грудня 2022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року «Про затвердження</w:t>
      </w:r>
      <w:r w:rsidR="00807E26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сільського бюджету Лиманської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сільської територіальної громади на 2023 рік» зі змінами та доповненнями, </w:t>
      </w:r>
      <w:r>
        <w:rPr>
          <w:rFonts w:ascii="Times New Roman" w:hAnsi="Times New Roman" w:cs="Times New Roman"/>
          <w:sz w:val="28"/>
          <w:szCs w:val="28"/>
          <w:lang w:val="uk-UA"/>
        </w:rPr>
        <w:t>відповідно до комплексної програми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«Соціальний захист населення Лиманської сільської територіальної громади» на 2022-2024 роки,</w:t>
      </w:r>
      <w:r w:rsidR="00807E26" w:rsidRPr="00807E26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="00807E26">
        <w:rPr>
          <w:rFonts w:ascii="Times New Roman" w:hAnsi="Times New Roman" w:cs="Times New Roman"/>
          <w:bCs/>
          <w:sz w:val="28"/>
          <w:szCs w:val="28"/>
          <w:lang w:val="uk-UA"/>
        </w:rPr>
        <w:t>листа відділу соціального захисту населення Лиманської сільської ради від 12.06.2023р. № 01-21/185,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враховуючи висновки і рекомендації постійної комісії з питань фінансів, бюджету, планування, соціально–економічного розвитку, інвестицій, міжнародного співробітництва та комунальної власності, житлово–комунального господарства, енергозбереження та транспорту Лиманської сільської ради,    </w:t>
      </w:r>
    </w:p>
    <w:p w:rsidR="00290294" w:rsidRDefault="00290294" w:rsidP="002902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290294" w:rsidRDefault="00290294" w:rsidP="002902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Лиманська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сільська рада</w:t>
      </w:r>
    </w:p>
    <w:p w:rsidR="00290294" w:rsidRDefault="00290294" w:rsidP="002902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ВИРІШИЛА:</w:t>
      </w:r>
    </w:p>
    <w:p w:rsidR="00290294" w:rsidRDefault="00290294" w:rsidP="002902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</w:p>
    <w:p w:rsidR="00CD14EB" w:rsidRPr="00C012A4" w:rsidRDefault="0014208E" w:rsidP="00C012A4">
      <w:pPr>
        <w:pStyle w:val="a5"/>
        <w:numPr>
          <w:ilvl w:val="0"/>
          <w:numId w:val="4"/>
        </w:numPr>
        <w:spacing w:after="0" w:line="240" w:lineRule="auto"/>
        <w:ind w:left="0" w:firstLine="284"/>
        <w:jc w:val="both"/>
        <w:rPr>
          <w:bCs/>
          <w:sz w:val="28"/>
          <w:szCs w:val="28"/>
          <w:lang w:val="uk-UA"/>
        </w:rPr>
      </w:pPr>
      <w:proofErr w:type="spellStart"/>
      <w:r w:rsidRPr="004F6500">
        <w:rPr>
          <w:sz w:val="28"/>
          <w:szCs w:val="28"/>
          <w:lang w:val="uk-UA"/>
        </w:rPr>
        <w:t>Внести</w:t>
      </w:r>
      <w:proofErr w:type="spellEnd"/>
      <w:r w:rsidRPr="004F6500">
        <w:rPr>
          <w:sz w:val="28"/>
          <w:szCs w:val="28"/>
          <w:lang w:val="uk-UA"/>
        </w:rPr>
        <w:t xml:space="preserve"> зм</w:t>
      </w:r>
      <w:r w:rsidR="00C012A4">
        <w:rPr>
          <w:sz w:val="28"/>
          <w:szCs w:val="28"/>
          <w:lang w:val="uk-UA"/>
        </w:rPr>
        <w:t>іни</w:t>
      </w:r>
      <w:r w:rsidR="004F6500">
        <w:rPr>
          <w:sz w:val="28"/>
          <w:szCs w:val="28"/>
          <w:lang w:val="uk-UA"/>
        </w:rPr>
        <w:t xml:space="preserve"> </w:t>
      </w:r>
      <w:r w:rsidR="00380F1A" w:rsidRPr="004F6500">
        <w:rPr>
          <w:sz w:val="28"/>
          <w:szCs w:val="28"/>
          <w:lang w:val="uk-UA"/>
        </w:rPr>
        <w:t>та доповнення</w:t>
      </w:r>
      <w:r w:rsidR="00C012A4">
        <w:rPr>
          <w:sz w:val="28"/>
          <w:szCs w:val="28"/>
          <w:lang w:val="uk-UA"/>
        </w:rPr>
        <w:t xml:space="preserve"> до пункту</w:t>
      </w:r>
      <w:r w:rsidR="004F6500">
        <w:rPr>
          <w:sz w:val="28"/>
          <w:szCs w:val="28"/>
          <w:lang w:val="uk-UA"/>
        </w:rPr>
        <w:t xml:space="preserve"> </w:t>
      </w:r>
      <w:r w:rsidR="00380F1A" w:rsidRPr="004F6500">
        <w:rPr>
          <w:sz w:val="28"/>
          <w:szCs w:val="28"/>
          <w:lang w:val="uk-UA"/>
        </w:rPr>
        <w:t>11</w:t>
      </w:r>
      <w:r w:rsidR="00C012A4">
        <w:rPr>
          <w:sz w:val="28"/>
          <w:szCs w:val="28"/>
          <w:lang w:val="uk-UA"/>
        </w:rPr>
        <w:t xml:space="preserve"> розділу </w:t>
      </w:r>
      <w:r w:rsidR="00380F1A" w:rsidRPr="004F6500">
        <w:rPr>
          <w:sz w:val="28"/>
          <w:szCs w:val="28"/>
          <w:lang w:val="uk-UA"/>
        </w:rPr>
        <w:t xml:space="preserve">«Матеріальна  </w:t>
      </w:r>
      <w:r w:rsidR="00380F1A" w:rsidRPr="00C012A4">
        <w:rPr>
          <w:sz w:val="28"/>
          <w:szCs w:val="28"/>
          <w:lang w:val="uk-UA"/>
        </w:rPr>
        <w:t>допомога та фінансова</w:t>
      </w:r>
      <w:r w:rsidR="003F375A" w:rsidRPr="00C012A4">
        <w:rPr>
          <w:sz w:val="28"/>
          <w:szCs w:val="28"/>
          <w:lang w:val="uk-UA"/>
        </w:rPr>
        <w:t xml:space="preserve"> підтримка населення громади</w:t>
      </w:r>
      <w:r w:rsidR="004E66B1" w:rsidRPr="00C012A4">
        <w:rPr>
          <w:sz w:val="28"/>
          <w:szCs w:val="28"/>
          <w:lang w:val="uk-UA"/>
        </w:rPr>
        <w:t>»</w:t>
      </w:r>
      <w:r w:rsidR="00380F1A" w:rsidRPr="00C012A4">
        <w:rPr>
          <w:sz w:val="28"/>
          <w:szCs w:val="28"/>
          <w:lang w:val="uk-UA"/>
        </w:rPr>
        <w:t xml:space="preserve"> </w:t>
      </w:r>
      <w:r w:rsidR="003F375A" w:rsidRPr="00C012A4">
        <w:rPr>
          <w:sz w:val="28"/>
          <w:szCs w:val="28"/>
          <w:lang w:val="uk-UA"/>
        </w:rPr>
        <w:t>додатку 2</w:t>
      </w:r>
      <w:r w:rsidR="00C012A4">
        <w:rPr>
          <w:sz w:val="28"/>
          <w:szCs w:val="28"/>
          <w:lang w:val="uk-UA"/>
        </w:rPr>
        <w:t xml:space="preserve"> «Перелік завдань та заходів</w:t>
      </w:r>
      <w:r w:rsidR="003F375A" w:rsidRPr="00C012A4">
        <w:rPr>
          <w:sz w:val="28"/>
          <w:szCs w:val="28"/>
          <w:lang w:val="uk-UA"/>
        </w:rPr>
        <w:t xml:space="preserve"> </w:t>
      </w:r>
      <w:r w:rsidRPr="00C012A4">
        <w:rPr>
          <w:sz w:val="28"/>
          <w:szCs w:val="28"/>
          <w:lang w:val="uk-UA"/>
        </w:rPr>
        <w:t xml:space="preserve">комплексної програми </w:t>
      </w:r>
      <w:r w:rsidRPr="00C012A4">
        <w:rPr>
          <w:bCs/>
          <w:sz w:val="28"/>
          <w:szCs w:val="28"/>
          <w:lang w:val="uk-UA"/>
        </w:rPr>
        <w:t>«Соціальний захист населення громади» на 2022-2024 роки</w:t>
      </w:r>
      <w:r w:rsidR="00C012A4">
        <w:rPr>
          <w:bCs/>
          <w:sz w:val="28"/>
          <w:szCs w:val="28"/>
          <w:lang w:val="uk-UA"/>
        </w:rPr>
        <w:t xml:space="preserve">, що затверджений рішенням Лиманської сільської ради </w:t>
      </w:r>
      <w:r w:rsidR="00C012A4">
        <w:rPr>
          <w:rFonts w:eastAsia="Times New Roman"/>
          <w:color w:val="000000" w:themeColor="text1"/>
          <w:sz w:val="28"/>
          <w:szCs w:val="28"/>
          <w:lang w:val="uk-UA"/>
        </w:rPr>
        <w:t>№ 6</w:t>
      </w:r>
      <w:r w:rsidR="000D1570">
        <w:rPr>
          <w:rFonts w:eastAsia="Times New Roman"/>
          <w:color w:val="000000" w:themeColor="text1"/>
          <w:sz w:val="28"/>
          <w:szCs w:val="28"/>
          <w:lang w:val="uk-UA"/>
        </w:rPr>
        <w:t>76</w:t>
      </w:r>
      <w:r w:rsidR="00C012A4">
        <w:rPr>
          <w:rFonts w:eastAsia="Times New Roman"/>
          <w:color w:val="000000" w:themeColor="text1"/>
          <w:sz w:val="28"/>
          <w:szCs w:val="28"/>
          <w:lang w:val="uk-UA"/>
        </w:rPr>
        <w:t xml:space="preserve"> - </w:t>
      </w:r>
      <w:r w:rsidR="00C012A4">
        <w:rPr>
          <w:rFonts w:eastAsia="Times New Roman"/>
          <w:color w:val="000000" w:themeColor="text1"/>
          <w:sz w:val="28"/>
          <w:szCs w:val="28"/>
        </w:rPr>
        <w:t>V</w:t>
      </w:r>
      <w:r w:rsidR="00C012A4">
        <w:rPr>
          <w:rFonts w:eastAsia="Times New Roman"/>
          <w:color w:val="000000" w:themeColor="text1"/>
          <w:sz w:val="28"/>
          <w:szCs w:val="28"/>
          <w:lang w:val="uk-UA"/>
        </w:rPr>
        <w:t>ІІІ від 21 грудня 2022</w:t>
      </w:r>
      <w:r w:rsidR="00C012A4">
        <w:rPr>
          <w:rFonts w:eastAsia="Times New Roman"/>
          <w:sz w:val="28"/>
          <w:szCs w:val="28"/>
          <w:lang w:val="uk-UA"/>
        </w:rPr>
        <w:t xml:space="preserve"> року «Про </w:t>
      </w:r>
      <w:r w:rsidR="000D1570">
        <w:rPr>
          <w:rFonts w:eastAsia="Times New Roman"/>
          <w:sz w:val="28"/>
          <w:szCs w:val="28"/>
          <w:lang w:val="uk-UA"/>
        </w:rPr>
        <w:t xml:space="preserve">внесення змін та доповнень до додатків 1, </w:t>
      </w:r>
      <w:bookmarkStart w:id="0" w:name="_GoBack"/>
      <w:bookmarkEnd w:id="0"/>
      <w:r w:rsidR="000D1570">
        <w:rPr>
          <w:rFonts w:eastAsia="Times New Roman"/>
          <w:sz w:val="28"/>
          <w:szCs w:val="28"/>
          <w:lang w:val="uk-UA"/>
        </w:rPr>
        <w:t>2 комплексної програми «Соціальний захист населення Лиманської сільської територіальної громади» на 2022-2024 роки</w:t>
      </w:r>
      <w:r w:rsidR="00C012A4">
        <w:rPr>
          <w:rFonts w:eastAsia="Times New Roman"/>
          <w:sz w:val="28"/>
          <w:szCs w:val="28"/>
          <w:lang w:val="uk-UA"/>
        </w:rPr>
        <w:t xml:space="preserve">» зі змінами </w:t>
      </w:r>
      <w:r w:rsidRPr="00C012A4">
        <w:rPr>
          <w:color w:val="000000" w:themeColor="text1"/>
          <w:sz w:val="28"/>
          <w:szCs w:val="28"/>
          <w:lang w:val="uk-UA"/>
        </w:rPr>
        <w:t>та викласти  в новій редакції</w:t>
      </w:r>
      <w:r w:rsidR="00CD14EB" w:rsidRPr="00C012A4">
        <w:rPr>
          <w:color w:val="000000" w:themeColor="text1"/>
          <w:sz w:val="28"/>
          <w:szCs w:val="28"/>
          <w:lang w:val="uk-UA"/>
        </w:rPr>
        <w:t>:</w:t>
      </w:r>
    </w:p>
    <w:p w:rsidR="00CD14EB" w:rsidRPr="00CD14EB" w:rsidRDefault="00CD14EB" w:rsidP="00CD14EB">
      <w:pPr>
        <w:pStyle w:val="a5"/>
        <w:spacing w:after="0" w:line="240" w:lineRule="auto"/>
        <w:ind w:left="502"/>
        <w:jc w:val="both"/>
        <w:rPr>
          <w:bCs/>
          <w:sz w:val="28"/>
          <w:szCs w:val="28"/>
          <w:lang w:val="uk-UA"/>
        </w:rPr>
      </w:pPr>
    </w:p>
    <w:tbl>
      <w:tblPr>
        <w:tblStyle w:val="a9"/>
        <w:tblW w:w="9747" w:type="dxa"/>
        <w:tblLayout w:type="fixed"/>
        <w:tblLook w:val="04A0" w:firstRow="1" w:lastRow="0" w:firstColumn="1" w:lastColumn="0" w:noHBand="0" w:noVBand="1"/>
      </w:tblPr>
      <w:tblGrid>
        <w:gridCol w:w="817"/>
        <w:gridCol w:w="2552"/>
        <w:gridCol w:w="1275"/>
        <w:gridCol w:w="1134"/>
        <w:gridCol w:w="709"/>
        <w:gridCol w:w="709"/>
        <w:gridCol w:w="709"/>
        <w:gridCol w:w="1842"/>
      </w:tblGrid>
      <w:tr w:rsidR="00CD14EB" w:rsidTr="00645382">
        <w:trPr>
          <w:trHeight w:val="1170"/>
        </w:trPr>
        <w:tc>
          <w:tcPr>
            <w:tcW w:w="817" w:type="dxa"/>
          </w:tcPr>
          <w:p w:rsidR="00CD14EB" w:rsidRPr="00CD14EB" w:rsidRDefault="00645382" w:rsidP="00645382">
            <w:pPr>
              <w:pStyle w:val="a6"/>
              <w:spacing w:line="319" w:lineRule="exact"/>
              <w:rPr>
                <w:sz w:val="24"/>
              </w:rPr>
            </w:pPr>
            <w:r>
              <w:rPr>
                <w:color w:val="000000"/>
                <w:sz w:val="24"/>
                <w:lang w:eastAsia="uk-UA"/>
              </w:rPr>
              <w:t>№ з/п</w:t>
            </w:r>
          </w:p>
        </w:tc>
        <w:tc>
          <w:tcPr>
            <w:tcW w:w="2552" w:type="dxa"/>
          </w:tcPr>
          <w:p w:rsidR="00CD14EB" w:rsidRPr="00CD14EB" w:rsidRDefault="00CD14EB" w:rsidP="00645382">
            <w:pPr>
              <w:pStyle w:val="a6"/>
              <w:jc w:val="center"/>
              <w:rPr>
                <w:sz w:val="24"/>
              </w:rPr>
            </w:pPr>
            <w:r w:rsidRPr="00CD14EB">
              <w:rPr>
                <w:color w:val="000000"/>
                <w:sz w:val="24"/>
                <w:lang w:eastAsia="uk-UA"/>
              </w:rPr>
              <w:t>Заходи Програми</w:t>
            </w:r>
          </w:p>
        </w:tc>
        <w:tc>
          <w:tcPr>
            <w:tcW w:w="1275" w:type="dxa"/>
          </w:tcPr>
          <w:p w:rsidR="00CD14EB" w:rsidRPr="00CD14EB" w:rsidRDefault="00CD14EB" w:rsidP="009E16DD">
            <w:pPr>
              <w:pStyle w:val="a6"/>
              <w:rPr>
                <w:sz w:val="24"/>
              </w:rPr>
            </w:pPr>
            <w:r w:rsidRPr="00CD14EB">
              <w:rPr>
                <w:color w:val="000000"/>
                <w:sz w:val="24"/>
                <w:lang w:eastAsia="uk-UA"/>
              </w:rPr>
              <w:t>Відповідальні</w:t>
            </w:r>
          </w:p>
          <w:p w:rsidR="00CD14EB" w:rsidRPr="00CD14EB" w:rsidRDefault="00CD14EB" w:rsidP="009E16DD">
            <w:pPr>
              <w:pStyle w:val="a6"/>
              <w:rPr>
                <w:sz w:val="24"/>
              </w:rPr>
            </w:pPr>
            <w:r w:rsidRPr="00CD14EB">
              <w:rPr>
                <w:color w:val="000000"/>
                <w:sz w:val="24"/>
                <w:lang w:eastAsia="uk-UA"/>
              </w:rPr>
              <w:t>виконавці</w:t>
            </w:r>
          </w:p>
        </w:tc>
        <w:tc>
          <w:tcPr>
            <w:tcW w:w="1134" w:type="dxa"/>
          </w:tcPr>
          <w:p w:rsidR="00CD14EB" w:rsidRPr="00CD14EB" w:rsidRDefault="00CD14EB" w:rsidP="009E16DD">
            <w:pPr>
              <w:pStyle w:val="a6"/>
              <w:rPr>
                <w:sz w:val="24"/>
              </w:rPr>
            </w:pPr>
            <w:r w:rsidRPr="00CD14EB">
              <w:rPr>
                <w:color w:val="000000"/>
                <w:sz w:val="24"/>
                <w:lang w:eastAsia="uk-UA"/>
              </w:rPr>
              <w:t>Термін</w:t>
            </w:r>
          </w:p>
          <w:p w:rsidR="00CD14EB" w:rsidRPr="00CD14EB" w:rsidRDefault="00CD14EB" w:rsidP="009E16DD">
            <w:pPr>
              <w:pStyle w:val="a6"/>
              <w:rPr>
                <w:sz w:val="24"/>
              </w:rPr>
            </w:pPr>
            <w:r w:rsidRPr="00CD14EB">
              <w:rPr>
                <w:color w:val="000000"/>
                <w:sz w:val="24"/>
                <w:lang w:eastAsia="uk-UA"/>
              </w:rPr>
              <w:t>виконан</w:t>
            </w:r>
            <w:r w:rsidRPr="00CD14EB">
              <w:rPr>
                <w:color w:val="000000"/>
                <w:sz w:val="24"/>
                <w:lang w:eastAsia="uk-UA"/>
              </w:rPr>
              <w:softHyphen/>
              <w:t>ня</w:t>
            </w:r>
          </w:p>
        </w:tc>
        <w:tc>
          <w:tcPr>
            <w:tcW w:w="2127" w:type="dxa"/>
            <w:gridSpan w:val="3"/>
            <w:vAlign w:val="bottom"/>
          </w:tcPr>
          <w:p w:rsidR="00CD14EB" w:rsidRDefault="00CD14EB" w:rsidP="009E16DD">
            <w:pPr>
              <w:pStyle w:val="a6"/>
              <w:rPr>
                <w:color w:val="000000"/>
                <w:sz w:val="24"/>
                <w:lang w:eastAsia="uk-UA"/>
              </w:rPr>
            </w:pPr>
            <w:r w:rsidRPr="00CD14EB">
              <w:rPr>
                <w:color w:val="000000"/>
                <w:sz w:val="24"/>
                <w:lang w:eastAsia="uk-UA"/>
              </w:rPr>
              <w:t>Орієнтовний обсяг фінансування в рік (</w:t>
            </w:r>
            <w:proofErr w:type="spellStart"/>
            <w:r w:rsidRPr="00CD14EB">
              <w:rPr>
                <w:color w:val="000000"/>
                <w:sz w:val="24"/>
                <w:lang w:eastAsia="uk-UA"/>
              </w:rPr>
              <w:t>тис.грн</w:t>
            </w:r>
            <w:proofErr w:type="spellEnd"/>
            <w:r w:rsidRPr="00CD14EB">
              <w:rPr>
                <w:color w:val="000000"/>
                <w:sz w:val="24"/>
                <w:lang w:eastAsia="uk-UA"/>
              </w:rPr>
              <w:t>.)</w:t>
            </w:r>
          </w:p>
          <w:p w:rsidR="00B85DD3" w:rsidRDefault="00B85DD3" w:rsidP="009E16DD">
            <w:pPr>
              <w:pStyle w:val="a6"/>
              <w:rPr>
                <w:sz w:val="24"/>
              </w:rPr>
            </w:pPr>
          </w:p>
          <w:p w:rsidR="00B85DD3" w:rsidRPr="00CD14EB" w:rsidRDefault="00B85DD3" w:rsidP="00645382">
            <w:pPr>
              <w:pStyle w:val="a6"/>
              <w:rPr>
                <w:sz w:val="24"/>
              </w:rPr>
            </w:pPr>
            <w:r>
              <w:rPr>
                <w:sz w:val="24"/>
              </w:rPr>
              <w:t xml:space="preserve">2022   </w:t>
            </w:r>
            <w:r w:rsidR="00645382">
              <w:rPr>
                <w:sz w:val="24"/>
              </w:rPr>
              <w:t xml:space="preserve"> 2023   2024</w:t>
            </w:r>
          </w:p>
        </w:tc>
        <w:tc>
          <w:tcPr>
            <w:tcW w:w="1842" w:type="dxa"/>
          </w:tcPr>
          <w:p w:rsidR="00CD14EB" w:rsidRPr="00CD14EB" w:rsidRDefault="00CD14EB" w:rsidP="00645382">
            <w:pPr>
              <w:pStyle w:val="a6"/>
              <w:ind w:left="33"/>
              <w:rPr>
                <w:color w:val="000000"/>
                <w:sz w:val="24"/>
                <w:lang w:eastAsia="uk-UA"/>
              </w:rPr>
            </w:pPr>
            <w:r w:rsidRPr="00CD14EB">
              <w:rPr>
                <w:color w:val="000000"/>
                <w:sz w:val="24"/>
                <w:lang w:eastAsia="uk-UA"/>
              </w:rPr>
              <w:t>Очікуваний результат</w:t>
            </w:r>
          </w:p>
          <w:p w:rsidR="00CD14EB" w:rsidRPr="00CD14EB" w:rsidRDefault="00CD14EB" w:rsidP="00645382">
            <w:pPr>
              <w:pStyle w:val="a6"/>
              <w:ind w:left="33"/>
              <w:rPr>
                <w:color w:val="000000"/>
                <w:sz w:val="24"/>
                <w:lang w:eastAsia="uk-UA"/>
              </w:rPr>
            </w:pPr>
          </w:p>
          <w:p w:rsidR="00CD14EB" w:rsidRPr="00CD14EB" w:rsidRDefault="00CD14EB" w:rsidP="009E16DD">
            <w:pPr>
              <w:pStyle w:val="a6"/>
              <w:ind w:left="320"/>
              <w:rPr>
                <w:sz w:val="24"/>
              </w:rPr>
            </w:pPr>
          </w:p>
        </w:tc>
      </w:tr>
      <w:tr w:rsidR="00CD14EB" w:rsidRPr="00CD14EB" w:rsidTr="00645382">
        <w:trPr>
          <w:trHeight w:val="259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4EB" w:rsidRPr="00CD14EB" w:rsidRDefault="00CD14EB" w:rsidP="009E16DD">
            <w:pPr>
              <w:pStyle w:val="a6"/>
              <w:rPr>
                <w:color w:val="000000" w:themeColor="text1"/>
                <w:sz w:val="22"/>
                <w:szCs w:val="22"/>
                <w:lang w:eastAsia="uk-UA"/>
              </w:rPr>
            </w:pPr>
            <w:r w:rsidRPr="00CD14EB">
              <w:rPr>
                <w:color w:val="000000" w:themeColor="text1"/>
                <w:sz w:val="22"/>
                <w:szCs w:val="22"/>
                <w:lang w:eastAsia="uk-UA"/>
              </w:rPr>
              <w:t>11.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4EB" w:rsidRPr="00CD14EB" w:rsidRDefault="00CD14EB" w:rsidP="00645382">
            <w:pPr>
              <w:pStyle w:val="a8"/>
              <w:spacing w:before="0" w:after="0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CD14EB">
              <w:rPr>
                <w:color w:val="000000" w:themeColor="text1"/>
                <w:sz w:val="22"/>
                <w:szCs w:val="22"/>
                <w:lang w:eastAsia="en-US"/>
              </w:rPr>
              <w:t>Забезпечення продовольчими наборами, сухими пайками</w:t>
            </w:r>
            <w:r w:rsidR="00645382">
              <w:rPr>
                <w:color w:val="000000" w:themeColor="text1"/>
                <w:sz w:val="22"/>
                <w:szCs w:val="22"/>
                <w:lang w:eastAsia="en-US"/>
              </w:rPr>
              <w:t>,</w:t>
            </w:r>
            <w:r w:rsidRPr="00CD14EB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 w:rsidR="00645382">
              <w:rPr>
                <w:color w:val="000000" w:themeColor="text1"/>
                <w:sz w:val="22"/>
                <w:szCs w:val="22"/>
                <w:lang w:eastAsia="en-US"/>
              </w:rPr>
              <w:t>(</w:t>
            </w:r>
            <w:r w:rsidR="00645382">
              <w:rPr>
                <w:color w:val="000000" w:themeColor="text1"/>
                <w:sz w:val="22"/>
                <w:szCs w:val="22"/>
              </w:rPr>
              <w:t>поліетиленовими пакетами для пакування)</w:t>
            </w:r>
            <w:r w:rsidRPr="00CD14EB">
              <w:rPr>
                <w:color w:val="000000" w:themeColor="text1"/>
                <w:sz w:val="22"/>
                <w:szCs w:val="22"/>
                <w:lang w:eastAsia="en-US"/>
              </w:rPr>
              <w:t xml:space="preserve"> внутрішньо переміщених осіб громади в умовах воєнного стану в Україні, пов’язаного з агресією російської федерації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4EB" w:rsidRPr="00CD14EB" w:rsidRDefault="00CD14EB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  <w:r w:rsidRPr="00CD14EB">
              <w:rPr>
                <w:color w:val="000000" w:themeColor="text1"/>
                <w:sz w:val="22"/>
                <w:szCs w:val="22"/>
              </w:rPr>
              <w:t>Відділ соціального захисту населення</w:t>
            </w:r>
          </w:p>
          <w:p w:rsidR="00CD14EB" w:rsidRPr="00CD14EB" w:rsidRDefault="00CD14EB" w:rsidP="009E16DD">
            <w:pPr>
              <w:pStyle w:val="a6"/>
              <w:rPr>
                <w:color w:val="000000" w:themeColor="text1"/>
                <w:sz w:val="22"/>
                <w:szCs w:val="22"/>
                <w:lang w:eastAsia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4EB" w:rsidRPr="00CD14EB" w:rsidRDefault="00CD14EB" w:rsidP="009E16DD">
            <w:pPr>
              <w:pStyle w:val="a6"/>
              <w:ind w:left="120"/>
              <w:rPr>
                <w:color w:val="000000" w:themeColor="text1"/>
                <w:sz w:val="22"/>
                <w:szCs w:val="22"/>
              </w:rPr>
            </w:pPr>
            <w:r w:rsidRPr="00CD14EB">
              <w:rPr>
                <w:color w:val="000000" w:themeColor="text1"/>
                <w:sz w:val="22"/>
                <w:szCs w:val="22"/>
              </w:rPr>
              <w:t>Лютий,  травень, серпень, листопад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4EB" w:rsidRPr="00CD14EB" w:rsidRDefault="00CD14EB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  <w:r w:rsidRPr="00CD14EB">
              <w:rPr>
                <w:color w:val="000000" w:themeColor="text1"/>
                <w:sz w:val="22"/>
                <w:szCs w:val="22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4EB" w:rsidRDefault="00C012A4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  <w:r w:rsidR="00CD14EB" w:rsidRPr="00CD14EB">
              <w:rPr>
                <w:color w:val="000000" w:themeColor="text1"/>
                <w:sz w:val="22"/>
                <w:szCs w:val="22"/>
              </w:rPr>
              <w:t>0.0</w:t>
            </w:r>
          </w:p>
          <w:p w:rsidR="00C012A4" w:rsidRDefault="00C012A4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</w:p>
          <w:p w:rsidR="00C012A4" w:rsidRDefault="00C012A4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</w:p>
          <w:p w:rsidR="00C012A4" w:rsidRDefault="00C012A4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</w:p>
          <w:p w:rsidR="00C012A4" w:rsidRDefault="00C012A4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</w:p>
          <w:p w:rsidR="00C012A4" w:rsidRPr="00CD14EB" w:rsidRDefault="00C012A4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10.0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4EB" w:rsidRDefault="00C012A4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5</w:t>
            </w:r>
            <w:r w:rsidR="00CD14EB" w:rsidRPr="00CD14EB">
              <w:rPr>
                <w:color w:val="000000" w:themeColor="text1"/>
                <w:sz w:val="22"/>
                <w:szCs w:val="22"/>
              </w:rPr>
              <w:t>0.0</w:t>
            </w:r>
          </w:p>
          <w:p w:rsidR="00C012A4" w:rsidRDefault="00C012A4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</w:p>
          <w:p w:rsidR="00C012A4" w:rsidRDefault="00C012A4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</w:p>
          <w:p w:rsidR="00C012A4" w:rsidRDefault="00C012A4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</w:p>
          <w:p w:rsidR="00C012A4" w:rsidRDefault="00C012A4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</w:p>
          <w:p w:rsidR="00C012A4" w:rsidRPr="00CD14EB" w:rsidRDefault="00C012A4" w:rsidP="009E16DD">
            <w:pPr>
              <w:pStyle w:val="a6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10.0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14EB" w:rsidRDefault="00CD14EB" w:rsidP="009E16DD">
            <w:pPr>
              <w:pStyle w:val="a6"/>
              <w:ind w:left="120"/>
              <w:rPr>
                <w:color w:val="000000" w:themeColor="text1"/>
                <w:sz w:val="22"/>
                <w:szCs w:val="22"/>
              </w:rPr>
            </w:pPr>
            <w:r w:rsidRPr="00CD14EB">
              <w:rPr>
                <w:color w:val="000000" w:themeColor="text1"/>
                <w:sz w:val="22"/>
                <w:szCs w:val="22"/>
              </w:rPr>
              <w:t>Придбання продуктів харчування;</w:t>
            </w:r>
          </w:p>
          <w:p w:rsidR="00C012A4" w:rsidRDefault="00C012A4" w:rsidP="009E16DD">
            <w:pPr>
              <w:pStyle w:val="a6"/>
              <w:ind w:left="120"/>
              <w:rPr>
                <w:color w:val="000000" w:themeColor="text1"/>
                <w:sz w:val="22"/>
                <w:szCs w:val="22"/>
              </w:rPr>
            </w:pPr>
          </w:p>
          <w:p w:rsidR="00C012A4" w:rsidRPr="00CD14EB" w:rsidRDefault="00C012A4" w:rsidP="009E16DD">
            <w:pPr>
              <w:pStyle w:val="a6"/>
              <w:ind w:left="120"/>
              <w:rPr>
                <w:color w:val="000000" w:themeColor="text1"/>
                <w:sz w:val="22"/>
                <w:szCs w:val="22"/>
              </w:rPr>
            </w:pPr>
          </w:p>
          <w:p w:rsidR="00CD14EB" w:rsidRPr="00CD14EB" w:rsidRDefault="00CD14EB" w:rsidP="009E16DD">
            <w:pPr>
              <w:pStyle w:val="a6"/>
              <w:ind w:left="120"/>
              <w:rPr>
                <w:color w:val="000000" w:themeColor="text1"/>
                <w:sz w:val="22"/>
                <w:szCs w:val="22"/>
              </w:rPr>
            </w:pPr>
            <w:r w:rsidRPr="00CD14EB">
              <w:rPr>
                <w:color w:val="000000" w:themeColor="text1"/>
                <w:sz w:val="22"/>
                <w:szCs w:val="22"/>
              </w:rPr>
              <w:t>п</w:t>
            </w:r>
            <w:r w:rsidR="00B85DD3">
              <w:rPr>
                <w:color w:val="000000" w:themeColor="text1"/>
                <w:sz w:val="22"/>
                <w:szCs w:val="22"/>
              </w:rPr>
              <w:t>ридбання поліетиленових пакетів для пакування</w:t>
            </w:r>
            <w:r w:rsidRPr="00CD14EB">
              <w:rPr>
                <w:color w:val="000000" w:themeColor="text1"/>
                <w:sz w:val="22"/>
                <w:szCs w:val="22"/>
              </w:rPr>
              <w:t xml:space="preserve"> </w:t>
            </w:r>
          </w:p>
        </w:tc>
      </w:tr>
    </w:tbl>
    <w:p w:rsidR="0014208E" w:rsidRPr="00CD14EB" w:rsidRDefault="0014208E" w:rsidP="00CD14EB">
      <w:pPr>
        <w:pStyle w:val="a5"/>
        <w:spacing w:after="0" w:line="240" w:lineRule="auto"/>
        <w:ind w:left="502"/>
        <w:jc w:val="both"/>
        <w:rPr>
          <w:bCs/>
          <w:sz w:val="28"/>
          <w:szCs w:val="28"/>
        </w:rPr>
      </w:pPr>
    </w:p>
    <w:p w:rsidR="00B85DD3" w:rsidRDefault="0014208E" w:rsidP="004F6500">
      <w:pPr>
        <w:pStyle w:val="a5"/>
        <w:numPr>
          <w:ilvl w:val="0"/>
          <w:numId w:val="4"/>
        </w:numPr>
        <w:spacing w:after="0" w:line="240" w:lineRule="auto"/>
        <w:jc w:val="both"/>
        <w:rPr>
          <w:sz w:val="28"/>
          <w:szCs w:val="28"/>
          <w:lang w:val="uk-UA" w:eastAsia="uk-UA"/>
        </w:rPr>
      </w:pPr>
      <w:r w:rsidRPr="004F6500">
        <w:rPr>
          <w:sz w:val="28"/>
          <w:szCs w:val="28"/>
          <w:lang w:val="uk-UA"/>
        </w:rPr>
        <w:t xml:space="preserve">Контроль  за   виконанням   даного   рішення  покласти </w:t>
      </w:r>
      <w:r w:rsidR="00191CD0" w:rsidRPr="004F6500">
        <w:rPr>
          <w:szCs w:val="28"/>
        </w:rPr>
        <w:t xml:space="preserve">  </w:t>
      </w:r>
      <w:r w:rsidR="00191CD0" w:rsidRPr="004F6500">
        <w:rPr>
          <w:sz w:val="28"/>
          <w:szCs w:val="28"/>
        </w:rPr>
        <w:t xml:space="preserve">на </w:t>
      </w:r>
      <w:proofErr w:type="spellStart"/>
      <w:r w:rsidR="00191CD0" w:rsidRPr="004F6500">
        <w:rPr>
          <w:sz w:val="28"/>
          <w:szCs w:val="28"/>
        </w:rPr>
        <w:t>постійну</w:t>
      </w:r>
      <w:proofErr w:type="spellEnd"/>
      <w:r w:rsidR="00191CD0" w:rsidRPr="004F6500">
        <w:rPr>
          <w:sz w:val="28"/>
          <w:szCs w:val="28"/>
        </w:rPr>
        <w:t xml:space="preserve"> </w:t>
      </w:r>
    </w:p>
    <w:p w:rsidR="00E32E4F" w:rsidRPr="00B85DD3" w:rsidRDefault="00191CD0" w:rsidP="00B85D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 w:eastAsia="uk-UA"/>
        </w:rPr>
      </w:pPr>
      <w:r w:rsidRPr="00B85DD3">
        <w:rPr>
          <w:rFonts w:ascii="Times New Roman" w:hAnsi="Times New Roman" w:cs="Times New Roman"/>
          <w:sz w:val="28"/>
          <w:szCs w:val="28"/>
          <w:lang w:val="uk-UA"/>
        </w:rPr>
        <w:t>комісію з питань фінансів, бюджету, планування соціально-економічного розвитку, інвестицій, міжнародного співробітництва та комунальної власності, житлово-комунального господарства, енергозбереження та транспорту</w:t>
      </w:r>
      <w:r w:rsidR="00E32E4F" w:rsidRPr="00B85DD3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4208E" w:rsidRDefault="0014208E" w:rsidP="00E32E4F">
      <w:pPr>
        <w:pStyle w:val="a5"/>
        <w:spacing w:after="0" w:line="240" w:lineRule="auto"/>
        <w:ind w:left="502"/>
        <w:jc w:val="both"/>
        <w:rPr>
          <w:sz w:val="28"/>
          <w:szCs w:val="28"/>
          <w:lang w:val="uk-UA"/>
        </w:rPr>
      </w:pPr>
      <w:r w:rsidRPr="00B85DD3">
        <w:rPr>
          <w:sz w:val="28"/>
          <w:szCs w:val="28"/>
          <w:lang w:val="uk-UA"/>
        </w:rPr>
        <w:t xml:space="preserve"> </w:t>
      </w:r>
    </w:p>
    <w:p w:rsidR="00B85DD3" w:rsidRPr="00B85DD3" w:rsidRDefault="00B85DD3" w:rsidP="00E32E4F">
      <w:pPr>
        <w:pStyle w:val="a5"/>
        <w:spacing w:after="0" w:line="240" w:lineRule="auto"/>
        <w:ind w:left="502"/>
        <w:jc w:val="both"/>
        <w:rPr>
          <w:sz w:val="28"/>
          <w:szCs w:val="28"/>
          <w:lang w:val="uk-UA" w:eastAsia="uk-UA"/>
        </w:rPr>
      </w:pPr>
    </w:p>
    <w:p w:rsidR="0014208E" w:rsidRPr="0014208E" w:rsidRDefault="0014208E" w:rsidP="00A67643">
      <w:pPr>
        <w:shd w:val="clear" w:color="auto" w:fill="FFFFFF"/>
        <w:tabs>
          <w:tab w:val="left" w:pos="1037"/>
        </w:tabs>
        <w:spacing w:line="322" w:lineRule="exact"/>
        <w:ind w:left="749"/>
        <w:rPr>
          <w:rFonts w:ascii="Times New Roman" w:hAnsi="Times New Roman" w:cs="Times New Roman"/>
          <w:b/>
          <w:color w:val="000000"/>
          <w:spacing w:val="-3"/>
          <w:sz w:val="29"/>
          <w:szCs w:val="29"/>
          <w:lang w:val="uk-UA"/>
        </w:rPr>
      </w:pPr>
      <w:proofErr w:type="spellStart"/>
      <w:r w:rsidRPr="0014208E">
        <w:rPr>
          <w:rFonts w:ascii="Times New Roman" w:hAnsi="Times New Roman" w:cs="Times New Roman"/>
          <w:b/>
          <w:color w:val="000000"/>
          <w:spacing w:val="-3"/>
          <w:sz w:val="29"/>
          <w:szCs w:val="29"/>
          <w:lang w:val="uk-UA"/>
        </w:rPr>
        <w:t>Лиманський</w:t>
      </w:r>
      <w:proofErr w:type="spellEnd"/>
      <w:r w:rsidRPr="0014208E">
        <w:rPr>
          <w:rFonts w:ascii="Times New Roman" w:hAnsi="Times New Roman" w:cs="Times New Roman"/>
          <w:b/>
          <w:color w:val="000000"/>
          <w:spacing w:val="-3"/>
          <w:sz w:val="29"/>
          <w:szCs w:val="29"/>
          <w:lang w:val="uk-UA"/>
        </w:rPr>
        <w:t xml:space="preserve"> сільський голова___________ Василь  РЕЗНІЧЕНКО</w:t>
      </w:r>
    </w:p>
    <w:p w:rsidR="0014208E" w:rsidRPr="00E85EFF" w:rsidRDefault="0014208E" w:rsidP="0014208E">
      <w:pPr>
        <w:spacing w:after="0" w:line="240" w:lineRule="auto"/>
        <w:jc w:val="both"/>
        <w:rPr>
          <w:rFonts w:ascii="Times New Roman" w:eastAsia="Times New Roman" w:hAnsi="Times New Roman" w:cs="Times New Roman"/>
          <w:color w:val="30303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     </w:t>
      </w:r>
    </w:p>
    <w:p w:rsidR="0014208E" w:rsidRDefault="0014208E" w:rsidP="0014208E">
      <w:pPr>
        <w:pStyle w:val="a6"/>
        <w:rPr>
          <w:b/>
        </w:rPr>
      </w:pPr>
    </w:p>
    <w:p w:rsidR="0014208E" w:rsidRDefault="0014208E" w:rsidP="0014208E">
      <w:pPr>
        <w:pStyle w:val="a6"/>
        <w:rPr>
          <w:b/>
        </w:rPr>
      </w:pPr>
    </w:p>
    <w:p w:rsidR="008515FA" w:rsidRDefault="008515FA" w:rsidP="008515FA">
      <w:pPr>
        <w:rPr>
          <w:sz w:val="24"/>
          <w:szCs w:val="24"/>
          <w:lang w:val="uk-UA"/>
        </w:rPr>
      </w:pPr>
    </w:p>
    <w:p w:rsidR="008515FA" w:rsidRDefault="008515FA" w:rsidP="008515FA">
      <w:pPr>
        <w:ind w:left="360"/>
        <w:rPr>
          <w:b/>
          <w:sz w:val="28"/>
          <w:szCs w:val="28"/>
          <w:lang w:val="uk-UA"/>
        </w:rPr>
      </w:pPr>
    </w:p>
    <w:p w:rsidR="008515FA" w:rsidRDefault="008515FA" w:rsidP="008515F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515FA" w:rsidRDefault="008515FA" w:rsidP="008515F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74A1F" w:rsidRDefault="00E74A1F"/>
    <w:sectPr w:rsidR="00E74A1F" w:rsidSect="00E74A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295" w:rsidRDefault="00223295" w:rsidP="00290294">
      <w:pPr>
        <w:spacing w:after="0" w:line="240" w:lineRule="auto"/>
      </w:pPr>
      <w:r>
        <w:separator/>
      </w:r>
    </w:p>
  </w:endnote>
  <w:endnote w:type="continuationSeparator" w:id="0">
    <w:p w:rsidR="00223295" w:rsidRDefault="00223295" w:rsidP="002902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295" w:rsidRDefault="00223295" w:rsidP="00290294">
      <w:pPr>
        <w:spacing w:after="0" w:line="240" w:lineRule="auto"/>
      </w:pPr>
      <w:r>
        <w:separator/>
      </w:r>
    </w:p>
  </w:footnote>
  <w:footnote w:type="continuationSeparator" w:id="0">
    <w:p w:rsidR="00223295" w:rsidRDefault="00223295" w:rsidP="002902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44D0E"/>
    <w:multiLevelType w:val="multilevel"/>
    <w:tmpl w:val="4E625C5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146" w:hanging="720"/>
      </w:pPr>
    </w:lvl>
    <w:lvl w:ilvl="2">
      <w:start w:val="1"/>
      <w:numFmt w:val="decimal"/>
      <w:isLgl/>
      <w:lvlText w:val="%1.%2.%3."/>
      <w:lvlJc w:val="left"/>
      <w:pPr>
        <w:ind w:left="1582" w:hanging="720"/>
      </w:pPr>
    </w:lvl>
    <w:lvl w:ilvl="3">
      <w:start w:val="1"/>
      <w:numFmt w:val="decimal"/>
      <w:isLgl/>
      <w:lvlText w:val="%1.%2.%3.%4."/>
      <w:lvlJc w:val="left"/>
      <w:pPr>
        <w:ind w:left="2302" w:hanging="1080"/>
      </w:pPr>
    </w:lvl>
    <w:lvl w:ilvl="4">
      <w:start w:val="1"/>
      <w:numFmt w:val="decimal"/>
      <w:isLgl/>
      <w:lvlText w:val="%1.%2.%3.%4.%5."/>
      <w:lvlJc w:val="left"/>
      <w:pPr>
        <w:ind w:left="2662" w:hanging="1080"/>
      </w:pPr>
    </w:lvl>
    <w:lvl w:ilvl="5">
      <w:start w:val="1"/>
      <w:numFmt w:val="decimal"/>
      <w:isLgl/>
      <w:lvlText w:val="%1.%2.%3.%4.%5.%6."/>
      <w:lvlJc w:val="left"/>
      <w:pPr>
        <w:ind w:left="3382" w:hanging="1440"/>
      </w:pPr>
    </w:lvl>
    <w:lvl w:ilvl="6">
      <w:start w:val="1"/>
      <w:numFmt w:val="decimal"/>
      <w:isLgl/>
      <w:lvlText w:val="%1.%2.%3.%4.%5.%6.%7."/>
      <w:lvlJc w:val="left"/>
      <w:pPr>
        <w:ind w:left="4102" w:hanging="1800"/>
      </w:pPr>
    </w:lvl>
    <w:lvl w:ilvl="7">
      <w:start w:val="1"/>
      <w:numFmt w:val="decimal"/>
      <w:isLgl/>
      <w:lvlText w:val="%1.%2.%3.%4.%5.%6.%7.%8."/>
      <w:lvlJc w:val="left"/>
      <w:pPr>
        <w:ind w:left="4462" w:hanging="1800"/>
      </w:pPr>
    </w:lvl>
    <w:lvl w:ilvl="8">
      <w:start w:val="1"/>
      <w:numFmt w:val="decimal"/>
      <w:isLgl/>
      <w:lvlText w:val="%1.%2.%3.%4.%5.%6.%7.%8.%9."/>
      <w:lvlJc w:val="left"/>
      <w:pPr>
        <w:ind w:left="5182" w:hanging="2160"/>
      </w:pPr>
    </w:lvl>
  </w:abstractNum>
  <w:abstractNum w:abstractNumId="1">
    <w:nsid w:val="73154527"/>
    <w:multiLevelType w:val="hybridMultilevel"/>
    <w:tmpl w:val="20F6BF6E"/>
    <w:lvl w:ilvl="0" w:tplc="6896B0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156"/>
        </w:tabs>
        <w:ind w:left="1156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76"/>
        </w:tabs>
        <w:ind w:left="187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16"/>
        </w:tabs>
        <w:ind w:left="331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36"/>
        </w:tabs>
        <w:ind w:left="4036" w:hanging="360"/>
      </w:pPr>
    </w:lvl>
    <w:lvl w:ilvl="6" w:tplc="0419000F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76"/>
        </w:tabs>
        <w:ind w:left="547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96"/>
        </w:tabs>
        <w:ind w:left="6196" w:hanging="360"/>
      </w:pPr>
    </w:lvl>
  </w:abstractNum>
  <w:abstractNum w:abstractNumId="2">
    <w:nsid w:val="762421B6"/>
    <w:multiLevelType w:val="hybridMultilevel"/>
    <w:tmpl w:val="C0089036"/>
    <w:lvl w:ilvl="0" w:tplc="CFD0F1B2">
      <w:start w:val="1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7C824CD3"/>
    <w:multiLevelType w:val="hybridMultilevel"/>
    <w:tmpl w:val="8CD677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515FA"/>
    <w:rsid w:val="000D1570"/>
    <w:rsid w:val="0014208E"/>
    <w:rsid w:val="00153E3F"/>
    <w:rsid w:val="0017676C"/>
    <w:rsid w:val="00191CD0"/>
    <w:rsid w:val="00223295"/>
    <w:rsid w:val="00290294"/>
    <w:rsid w:val="00380F1A"/>
    <w:rsid w:val="003F375A"/>
    <w:rsid w:val="00431BC8"/>
    <w:rsid w:val="004E66B1"/>
    <w:rsid w:val="004F6500"/>
    <w:rsid w:val="00624A72"/>
    <w:rsid w:val="00645382"/>
    <w:rsid w:val="00647610"/>
    <w:rsid w:val="007E5D74"/>
    <w:rsid w:val="00807E26"/>
    <w:rsid w:val="008515FA"/>
    <w:rsid w:val="009F22C8"/>
    <w:rsid w:val="009F2356"/>
    <w:rsid w:val="00A67643"/>
    <w:rsid w:val="00AF4A38"/>
    <w:rsid w:val="00B2100F"/>
    <w:rsid w:val="00B85DD3"/>
    <w:rsid w:val="00B9308A"/>
    <w:rsid w:val="00BE7D7B"/>
    <w:rsid w:val="00C012A4"/>
    <w:rsid w:val="00CD14EB"/>
    <w:rsid w:val="00D17CF3"/>
    <w:rsid w:val="00E32E4F"/>
    <w:rsid w:val="00E74A1F"/>
    <w:rsid w:val="00F17288"/>
    <w:rsid w:val="00F86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208E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4761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4761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64761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4761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64761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64761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 Spacing"/>
    <w:uiPriority w:val="99"/>
    <w:qFormat/>
    <w:rsid w:val="00647610"/>
    <w:pPr>
      <w:spacing w:after="0" w:line="240" w:lineRule="auto"/>
    </w:pPr>
  </w:style>
  <w:style w:type="character" w:customStyle="1" w:styleId="a4">
    <w:name w:val="Абзац списка Знак"/>
    <w:basedOn w:val="a0"/>
    <w:link w:val="a5"/>
    <w:uiPriority w:val="34"/>
    <w:locked/>
    <w:rsid w:val="008515FA"/>
    <w:rPr>
      <w:rFonts w:ascii="Times New Roman" w:eastAsiaTheme="minorEastAsia" w:hAnsi="Times New Roman" w:cs="Times New Roman"/>
      <w:lang w:eastAsia="ru-RU"/>
    </w:rPr>
  </w:style>
  <w:style w:type="paragraph" w:styleId="a5">
    <w:name w:val="List Paragraph"/>
    <w:basedOn w:val="a"/>
    <w:link w:val="a4"/>
    <w:uiPriority w:val="34"/>
    <w:qFormat/>
    <w:rsid w:val="008515FA"/>
    <w:pPr>
      <w:ind w:left="720"/>
      <w:contextualSpacing/>
    </w:pPr>
    <w:rPr>
      <w:rFonts w:ascii="Times New Roman" w:hAnsi="Times New Roman" w:cs="Times New Roman"/>
    </w:rPr>
  </w:style>
  <w:style w:type="paragraph" w:styleId="a6">
    <w:name w:val="Body Text"/>
    <w:basedOn w:val="a"/>
    <w:link w:val="a7"/>
    <w:unhideWhenUsed/>
    <w:rsid w:val="0014208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7">
    <w:name w:val="Основной текст Знак"/>
    <w:basedOn w:val="a0"/>
    <w:link w:val="a6"/>
    <w:rsid w:val="0014208E"/>
    <w:rPr>
      <w:rFonts w:ascii="Times New Roman" w:eastAsia="Times New Roman" w:hAnsi="Times New Roman" w:cs="Times New Roman"/>
      <w:sz w:val="28"/>
      <w:szCs w:val="24"/>
      <w:lang w:val="uk-UA"/>
    </w:rPr>
  </w:style>
  <w:style w:type="paragraph" w:styleId="a8">
    <w:name w:val="Normal (Web)"/>
    <w:basedOn w:val="a"/>
    <w:uiPriority w:val="99"/>
    <w:unhideWhenUsed/>
    <w:rsid w:val="00CD14EB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39"/>
    <w:rsid w:val="00CD14EB"/>
    <w:pPr>
      <w:spacing w:after="0" w:line="240" w:lineRule="auto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Основной текст + 11"/>
    <w:aliases w:val="5 pt1,Полужирный"/>
    <w:rsid w:val="00CD14EB"/>
    <w:rPr>
      <w:rFonts w:ascii="Times New Roman" w:hAnsi="Times New Roman" w:cs="Times New Roman"/>
      <w:b/>
      <w:bCs/>
      <w:sz w:val="23"/>
      <w:szCs w:val="23"/>
      <w:u w:val="none"/>
    </w:rPr>
  </w:style>
  <w:style w:type="paragraph" w:styleId="aa">
    <w:name w:val="header"/>
    <w:basedOn w:val="a"/>
    <w:link w:val="ab"/>
    <w:uiPriority w:val="99"/>
    <w:semiHidden/>
    <w:unhideWhenUsed/>
    <w:rsid w:val="002902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290294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2902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290294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49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2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22</cp:revision>
  <dcterms:created xsi:type="dcterms:W3CDTF">2022-12-12T08:17:00Z</dcterms:created>
  <dcterms:modified xsi:type="dcterms:W3CDTF">2023-07-10T08:55:00Z</dcterms:modified>
</cp:coreProperties>
</file>