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D3FA7" w:rsidRPr="00305C55" w:rsidRDefault="00AD3FA7" w:rsidP="00AD3FA7">
      <w:pPr>
        <w:shd w:val="clear" w:color="auto" w:fill="FFFFFF"/>
        <w:spacing w:line="250" w:lineRule="exact"/>
        <w:ind w:hanging="43"/>
        <w:jc w:val="center"/>
        <w:rPr>
          <w:sz w:val="28"/>
          <w:szCs w:val="28"/>
        </w:rPr>
      </w:pPr>
      <w:r w:rsidRPr="00305C55">
        <w:rPr>
          <w:sz w:val="28"/>
          <w:szCs w:val="28"/>
        </w:rPr>
        <w:t>ТОВ "</w:t>
      </w:r>
      <w:r w:rsidR="007E5EC7">
        <w:rPr>
          <w:sz w:val="28"/>
          <w:szCs w:val="28"/>
        </w:rPr>
        <w:t>Едельвейс-ВС</w:t>
      </w:r>
      <w:r w:rsidRPr="00305C55">
        <w:rPr>
          <w:sz w:val="28"/>
          <w:szCs w:val="28"/>
        </w:rPr>
        <w:t>"</w:t>
      </w:r>
    </w:p>
    <w:p w:rsidR="00AD3FA7" w:rsidRPr="00305C55" w:rsidRDefault="00AD3FA7" w:rsidP="00AD3FA7">
      <w:pPr>
        <w:jc w:val="center"/>
        <w:rPr>
          <w:sz w:val="28"/>
          <w:szCs w:val="28"/>
        </w:rPr>
      </w:pPr>
      <w:proofErr w:type="spellStart"/>
      <w:r w:rsidRPr="00305C55">
        <w:rPr>
          <w:sz w:val="28"/>
          <w:szCs w:val="28"/>
        </w:rPr>
        <w:t>Мурар</w:t>
      </w:r>
      <w:proofErr w:type="spellEnd"/>
      <w:r w:rsidRPr="00305C55">
        <w:rPr>
          <w:sz w:val="28"/>
          <w:szCs w:val="28"/>
        </w:rPr>
        <w:t xml:space="preserve"> С. П.  Сертифікат серія АА № 001467</w:t>
      </w:r>
    </w:p>
    <w:p w:rsidR="00AD3FA7" w:rsidRPr="00305C55" w:rsidRDefault="00AD3FA7" w:rsidP="00AD3FA7">
      <w:pPr>
        <w:jc w:val="center"/>
        <w:rPr>
          <w:sz w:val="28"/>
          <w:szCs w:val="28"/>
        </w:rPr>
      </w:pPr>
      <w:proofErr w:type="spellStart"/>
      <w:r w:rsidRPr="00305C55">
        <w:rPr>
          <w:sz w:val="28"/>
          <w:szCs w:val="28"/>
        </w:rPr>
        <w:t>Решетинський</w:t>
      </w:r>
      <w:proofErr w:type="spellEnd"/>
      <w:r w:rsidRPr="00305C55">
        <w:rPr>
          <w:sz w:val="28"/>
          <w:szCs w:val="28"/>
        </w:rPr>
        <w:t xml:space="preserve"> М. М.   Сертифікат серія АР № 002481</w:t>
      </w:r>
    </w:p>
    <w:p w:rsidR="00AD3FA7" w:rsidRPr="00305C55" w:rsidRDefault="00AD3FA7" w:rsidP="00AD3FA7">
      <w:pPr>
        <w:jc w:val="center"/>
        <w:rPr>
          <w:sz w:val="28"/>
          <w:szCs w:val="28"/>
        </w:rPr>
      </w:pPr>
    </w:p>
    <w:p w:rsidR="00AD3FA7" w:rsidRDefault="00AD3FA7" w:rsidP="00AD3FA7">
      <w:pPr>
        <w:jc w:val="center"/>
        <w:rPr>
          <w:sz w:val="28"/>
          <w:szCs w:val="28"/>
          <w:lang w:val="ru-RU"/>
        </w:rPr>
      </w:pPr>
    </w:p>
    <w:p w:rsidR="00154E04" w:rsidRDefault="00154E04" w:rsidP="00AD3FA7">
      <w:pPr>
        <w:jc w:val="center"/>
        <w:rPr>
          <w:sz w:val="28"/>
          <w:szCs w:val="28"/>
          <w:lang w:val="ru-RU"/>
        </w:rPr>
      </w:pPr>
    </w:p>
    <w:p w:rsidR="00154E04" w:rsidRDefault="00154E04" w:rsidP="00AD3FA7">
      <w:pPr>
        <w:jc w:val="center"/>
        <w:rPr>
          <w:sz w:val="28"/>
          <w:szCs w:val="28"/>
          <w:lang w:val="ru-RU"/>
        </w:rPr>
      </w:pPr>
    </w:p>
    <w:p w:rsidR="00154E04" w:rsidRDefault="00154E04" w:rsidP="00AD3FA7">
      <w:pPr>
        <w:jc w:val="center"/>
        <w:rPr>
          <w:sz w:val="28"/>
          <w:szCs w:val="28"/>
          <w:lang w:val="ru-RU"/>
        </w:rPr>
      </w:pPr>
    </w:p>
    <w:p w:rsidR="00154E04" w:rsidRPr="00154E04" w:rsidRDefault="00154E04" w:rsidP="00AD3FA7">
      <w:pPr>
        <w:jc w:val="center"/>
        <w:rPr>
          <w:sz w:val="28"/>
          <w:szCs w:val="28"/>
          <w:lang w:val="ru-RU"/>
        </w:rPr>
      </w:pPr>
    </w:p>
    <w:p w:rsidR="00AD3FA7" w:rsidRPr="00D9281E" w:rsidRDefault="00AD3FA7" w:rsidP="00D9281E">
      <w:pPr>
        <w:jc w:val="center"/>
        <w:rPr>
          <w:b/>
          <w:bCs/>
          <w:sz w:val="40"/>
          <w:szCs w:val="40"/>
        </w:rPr>
      </w:pPr>
      <w:r w:rsidRPr="00D9281E">
        <w:rPr>
          <w:b/>
          <w:bCs/>
          <w:sz w:val="40"/>
          <w:szCs w:val="40"/>
        </w:rPr>
        <w:t xml:space="preserve">Генеральний план </w:t>
      </w:r>
      <w:proofErr w:type="spellStart"/>
      <w:r w:rsidRPr="00D9281E">
        <w:rPr>
          <w:b/>
          <w:bCs/>
          <w:sz w:val="40"/>
          <w:szCs w:val="40"/>
        </w:rPr>
        <w:t>сел</w:t>
      </w:r>
      <w:proofErr w:type="spellEnd"/>
      <w:r w:rsidR="005C537E" w:rsidRPr="00D9281E">
        <w:rPr>
          <w:b/>
          <w:bCs/>
          <w:sz w:val="40"/>
          <w:szCs w:val="40"/>
          <w:lang w:val="ru-RU"/>
        </w:rPr>
        <w:t xml:space="preserve">а </w:t>
      </w:r>
      <w:proofErr w:type="spellStart"/>
      <w:r w:rsidR="007E5EC7">
        <w:rPr>
          <w:b/>
          <w:bCs/>
          <w:sz w:val="40"/>
          <w:szCs w:val="40"/>
          <w:lang w:val="ru-RU"/>
        </w:rPr>
        <w:t>Армашівка</w:t>
      </w:r>
      <w:proofErr w:type="spellEnd"/>
      <w:r w:rsidRPr="00D9281E">
        <w:rPr>
          <w:b/>
          <w:bCs/>
          <w:sz w:val="40"/>
          <w:szCs w:val="40"/>
        </w:rPr>
        <w:t xml:space="preserve"> </w:t>
      </w:r>
    </w:p>
    <w:p w:rsidR="00AD3FA7" w:rsidRPr="00D9281E" w:rsidRDefault="00D9281E" w:rsidP="00D9281E">
      <w:pPr>
        <w:jc w:val="center"/>
        <w:rPr>
          <w:b/>
          <w:bCs/>
          <w:sz w:val="40"/>
          <w:szCs w:val="40"/>
        </w:rPr>
      </w:pPr>
      <w:proofErr w:type="spellStart"/>
      <w:r w:rsidRPr="00D9281E">
        <w:rPr>
          <w:b/>
          <w:bCs/>
          <w:sz w:val="40"/>
          <w:szCs w:val="40"/>
        </w:rPr>
        <w:t>Ширяїв</w:t>
      </w:r>
      <w:r w:rsidR="00AD3FA7" w:rsidRPr="00D9281E">
        <w:rPr>
          <w:b/>
          <w:bCs/>
          <w:sz w:val="40"/>
          <w:szCs w:val="40"/>
        </w:rPr>
        <w:t>ського</w:t>
      </w:r>
      <w:proofErr w:type="spellEnd"/>
      <w:r w:rsidR="00AD3FA7" w:rsidRPr="00D9281E">
        <w:rPr>
          <w:b/>
          <w:bCs/>
          <w:sz w:val="40"/>
          <w:szCs w:val="40"/>
        </w:rPr>
        <w:t xml:space="preserve"> району</w:t>
      </w:r>
    </w:p>
    <w:p w:rsidR="00AD3FA7" w:rsidRPr="00D9281E" w:rsidRDefault="00AD3FA7" w:rsidP="00D9281E">
      <w:pPr>
        <w:jc w:val="center"/>
        <w:rPr>
          <w:b/>
          <w:bCs/>
          <w:sz w:val="40"/>
          <w:szCs w:val="40"/>
        </w:rPr>
      </w:pPr>
      <w:r w:rsidRPr="00D9281E">
        <w:rPr>
          <w:b/>
          <w:bCs/>
          <w:sz w:val="40"/>
          <w:szCs w:val="40"/>
        </w:rPr>
        <w:t>Одеської області</w:t>
      </w:r>
    </w:p>
    <w:p w:rsidR="00AD3FA7" w:rsidRPr="00305C55" w:rsidRDefault="00AD3FA7" w:rsidP="00AD3FA7">
      <w:pPr>
        <w:jc w:val="center"/>
        <w:rPr>
          <w:b/>
          <w:bCs/>
          <w:sz w:val="28"/>
          <w:szCs w:val="28"/>
        </w:rPr>
      </w:pPr>
    </w:p>
    <w:p w:rsidR="00AD3FA7" w:rsidRDefault="00AD3FA7" w:rsidP="00AD3FA7">
      <w:pPr>
        <w:jc w:val="center"/>
        <w:rPr>
          <w:b/>
          <w:bCs/>
          <w:sz w:val="28"/>
          <w:szCs w:val="28"/>
        </w:rPr>
      </w:pPr>
    </w:p>
    <w:p w:rsidR="00D9281E" w:rsidRPr="00305C55" w:rsidRDefault="00D9281E" w:rsidP="00AD3FA7">
      <w:pPr>
        <w:jc w:val="center"/>
        <w:rPr>
          <w:b/>
          <w:bCs/>
          <w:sz w:val="28"/>
          <w:szCs w:val="28"/>
        </w:rPr>
      </w:pPr>
    </w:p>
    <w:p w:rsidR="00AD3FA7" w:rsidRPr="00305C55" w:rsidRDefault="00AD3FA7" w:rsidP="00AD3FA7">
      <w:pPr>
        <w:jc w:val="center"/>
        <w:rPr>
          <w:b/>
          <w:bCs/>
          <w:sz w:val="28"/>
          <w:szCs w:val="28"/>
        </w:rPr>
      </w:pPr>
    </w:p>
    <w:p w:rsidR="00AD3FA7" w:rsidRPr="00305C55" w:rsidRDefault="00AD3FA7" w:rsidP="00AD3FA7">
      <w:pPr>
        <w:jc w:val="center"/>
        <w:rPr>
          <w:b/>
          <w:bCs/>
          <w:sz w:val="28"/>
          <w:szCs w:val="28"/>
        </w:rPr>
      </w:pPr>
    </w:p>
    <w:p w:rsidR="00AD3FA7" w:rsidRPr="00305C55" w:rsidRDefault="00AD3FA7" w:rsidP="00AD3FA7">
      <w:pPr>
        <w:jc w:val="center"/>
        <w:rPr>
          <w:b/>
          <w:bCs/>
          <w:sz w:val="28"/>
          <w:szCs w:val="28"/>
        </w:rPr>
      </w:pPr>
    </w:p>
    <w:p w:rsidR="00AD3FA7" w:rsidRPr="00305C55" w:rsidRDefault="00AD3FA7" w:rsidP="00AD3FA7">
      <w:pPr>
        <w:jc w:val="center"/>
        <w:rPr>
          <w:b/>
          <w:bCs/>
          <w:sz w:val="28"/>
          <w:szCs w:val="28"/>
        </w:rPr>
      </w:pPr>
      <w:r w:rsidRPr="00305C55">
        <w:rPr>
          <w:b/>
          <w:bCs/>
          <w:sz w:val="28"/>
          <w:szCs w:val="28"/>
        </w:rPr>
        <w:t>ПОЯСНЮВАЛЬНА ЗАПИСКА</w:t>
      </w:r>
    </w:p>
    <w:p w:rsidR="00AD3FA7" w:rsidRPr="00305C55" w:rsidRDefault="007E5EC7" w:rsidP="00AD3FA7">
      <w:pPr>
        <w:jc w:val="center"/>
        <w:rPr>
          <w:b/>
          <w:bCs/>
          <w:sz w:val="28"/>
          <w:szCs w:val="28"/>
        </w:rPr>
      </w:pPr>
      <w:r>
        <w:rPr>
          <w:b/>
          <w:bCs/>
          <w:sz w:val="28"/>
          <w:szCs w:val="28"/>
        </w:rPr>
        <w:t xml:space="preserve">05/15.04.20 </w:t>
      </w:r>
      <w:r w:rsidR="00AD3FA7" w:rsidRPr="00305C55">
        <w:rPr>
          <w:b/>
          <w:bCs/>
          <w:sz w:val="28"/>
          <w:szCs w:val="28"/>
        </w:rPr>
        <w:t>ГП – ПЗ</w:t>
      </w:r>
    </w:p>
    <w:p w:rsidR="00AD3FA7" w:rsidRPr="00110655" w:rsidRDefault="00AD3FA7" w:rsidP="00AD3FA7">
      <w:pPr>
        <w:jc w:val="center"/>
        <w:rPr>
          <w:color w:val="FF0000"/>
          <w:sz w:val="28"/>
          <w:szCs w:val="28"/>
        </w:rPr>
      </w:pPr>
    </w:p>
    <w:p w:rsidR="00AD3FA7" w:rsidRPr="00110655" w:rsidRDefault="00AD3FA7" w:rsidP="00AD3FA7">
      <w:pPr>
        <w:rPr>
          <w:b/>
          <w:bCs/>
          <w:color w:val="FF0000"/>
          <w:sz w:val="28"/>
          <w:szCs w:val="28"/>
        </w:rPr>
      </w:pPr>
    </w:p>
    <w:p w:rsidR="00AD3FA7" w:rsidRPr="00110655" w:rsidRDefault="00AD3FA7" w:rsidP="00AD3FA7">
      <w:pPr>
        <w:rPr>
          <w:color w:val="FF0000"/>
          <w:sz w:val="28"/>
          <w:szCs w:val="28"/>
        </w:rPr>
      </w:pPr>
    </w:p>
    <w:p w:rsidR="00AD3FA7" w:rsidRPr="00110655" w:rsidRDefault="00AD3FA7" w:rsidP="00AD3FA7">
      <w:pPr>
        <w:rPr>
          <w:color w:val="FF0000"/>
          <w:sz w:val="28"/>
          <w:szCs w:val="28"/>
        </w:rPr>
      </w:pPr>
    </w:p>
    <w:p w:rsidR="00AD3FA7" w:rsidRPr="00110655" w:rsidRDefault="00AD3FA7" w:rsidP="00AD3FA7">
      <w:pPr>
        <w:rPr>
          <w:color w:val="FF0000"/>
          <w:sz w:val="28"/>
          <w:szCs w:val="28"/>
        </w:rPr>
      </w:pPr>
      <w:r w:rsidRPr="00110655">
        <w:rPr>
          <w:color w:val="FF0000"/>
          <w:sz w:val="28"/>
          <w:szCs w:val="28"/>
        </w:rPr>
        <w:br/>
      </w:r>
    </w:p>
    <w:p w:rsidR="00AD3FA7" w:rsidRDefault="00AD3FA7"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Default="005C537E" w:rsidP="00AD3FA7">
      <w:pPr>
        <w:rPr>
          <w:color w:val="FF0000"/>
          <w:sz w:val="28"/>
          <w:szCs w:val="28"/>
          <w:lang w:val="ru-RU"/>
        </w:rPr>
      </w:pPr>
    </w:p>
    <w:p w:rsidR="005C537E" w:rsidRPr="005C537E" w:rsidRDefault="005C537E" w:rsidP="00AD3FA7">
      <w:pPr>
        <w:rPr>
          <w:color w:val="FF0000"/>
          <w:sz w:val="28"/>
          <w:szCs w:val="28"/>
          <w:lang w:val="ru-RU"/>
        </w:rPr>
      </w:pPr>
    </w:p>
    <w:p w:rsidR="00AD3FA7" w:rsidRPr="00110655" w:rsidRDefault="00AD3FA7" w:rsidP="00AD3FA7">
      <w:pPr>
        <w:rPr>
          <w:color w:val="FF0000"/>
          <w:sz w:val="28"/>
          <w:szCs w:val="28"/>
        </w:rPr>
      </w:pPr>
    </w:p>
    <w:p w:rsidR="00AD3FA7" w:rsidRPr="00110655" w:rsidRDefault="00AD3FA7" w:rsidP="00AD3FA7">
      <w:pPr>
        <w:rPr>
          <w:color w:val="FF0000"/>
          <w:sz w:val="28"/>
          <w:szCs w:val="28"/>
        </w:rPr>
      </w:pPr>
    </w:p>
    <w:p w:rsidR="00AD3FA7" w:rsidRPr="00110655" w:rsidRDefault="00AD3FA7" w:rsidP="00AD3FA7">
      <w:pPr>
        <w:rPr>
          <w:color w:val="FF0000"/>
          <w:sz w:val="28"/>
          <w:szCs w:val="28"/>
        </w:rPr>
      </w:pPr>
    </w:p>
    <w:p w:rsidR="00AD3FA7" w:rsidRPr="00D9281E" w:rsidRDefault="00AD3FA7" w:rsidP="00AD3FA7">
      <w:pPr>
        <w:jc w:val="center"/>
        <w:rPr>
          <w:bCs/>
          <w:sz w:val="28"/>
          <w:szCs w:val="28"/>
        </w:rPr>
      </w:pPr>
      <w:r w:rsidRPr="00D9281E">
        <w:rPr>
          <w:bCs/>
          <w:sz w:val="28"/>
          <w:szCs w:val="28"/>
        </w:rPr>
        <w:t>Одеса-20</w:t>
      </w:r>
      <w:r w:rsidR="005F43A9">
        <w:rPr>
          <w:bCs/>
          <w:sz w:val="28"/>
          <w:szCs w:val="28"/>
        </w:rPr>
        <w:t>20</w:t>
      </w:r>
    </w:p>
    <w:p w:rsidR="00AD3FA7" w:rsidRPr="00110655" w:rsidRDefault="00AD3FA7" w:rsidP="00AD3FA7">
      <w:pPr>
        <w:jc w:val="center"/>
        <w:rPr>
          <w:color w:val="FF0000"/>
          <w:sz w:val="28"/>
          <w:szCs w:val="28"/>
        </w:rPr>
      </w:pPr>
    </w:p>
    <w:p w:rsidR="00AD3FA7" w:rsidRPr="00305C55" w:rsidRDefault="00AD3FA7" w:rsidP="00AD3FA7">
      <w:pPr>
        <w:jc w:val="center"/>
        <w:rPr>
          <w:sz w:val="28"/>
          <w:szCs w:val="28"/>
        </w:rPr>
      </w:pPr>
      <w:r w:rsidRPr="00305C55">
        <w:rPr>
          <w:sz w:val="28"/>
          <w:szCs w:val="28"/>
        </w:rPr>
        <w:lastRenderedPageBreak/>
        <w:t>ТОВ "</w:t>
      </w:r>
      <w:r w:rsidR="007E5EC7">
        <w:rPr>
          <w:sz w:val="28"/>
          <w:szCs w:val="28"/>
        </w:rPr>
        <w:t>Едельвейс-ВС</w:t>
      </w:r>
      <w:r w:rsidRPr="00305C55">
        <w:rPr>
          <w:sz w:val="28"/>
          <w:szCs w:val="28"/>
        </w:rPr>
        <w:t>"</w:t>
      </w:r>
    </w:p>
    <w:p w:rsidR="00AD3FA7" w:rsidRPr="00305C55" w:rsidRDefault="00AD3FA7" w:rsidP="00AD3FA7">
      <w:pPr>
        <w:jc w:val="center"/>
        <w:rPr>
          <w:sz w:val="28"/>
          <w:szCs w:val="28"/>
        </w:rPr>
      </w:pPr>
      <w:proofErr w:type="spellStart"/>
      <w:r w:rsidRPr="00305C55">
        <w:rPr>
          <w:sz w:val="28"/>
          <w:szCs w:val="28"/>
        </w:rPr>
        <w:t>Мурар</w:t>
      </w:r>
      <w:proofErr w:type="spellEnd"/>
      <w:r w:rsidRPr="00305C55">
        <w:rPr>
          <w:sz w:val="28"/>
          <w:szCs w:val="28"/>
        </w:rPr>
        <w:t xml:space="preserve"> С. П.  Сертифікат серія АА № 001467</w:t>
      </w:r>
    </w:p>
    <w:p w:rsidR="00AD3FA7" w:rsidRPr="00305C55" w:rsidRDefault="00AD3FA7" w:rsidP="00AD3FA7">
      <w:pPr>
        <w:jc w:val="center"/>
        <w:rPr>
          <w:sz w:val="28"/>
          <w:szCs w:val="28"/>
        </w:rPr>
      </w:pPr>
      <w:proofErr w:type="spellStart"/>
      <w:r w:rsidRPr="00305C55">
        <w:rPr>
          <w:sz w:val="28"/>
          <w:szCs w:val="28"/>
        </w:rPr>
        <w:t>Решетинський</w:t>
      </w:r>
      <w:proofErr w:type="spellEnd"/>
      <w:r w:rsidRPr="00305C55">
        <w:rPr>
          <w:sz w:val="28"/>
          <w:szCs w:val="28"/>
        </w:rPr>
        <w:t xml:space="preserve"> М. М. Сертифікат серія АР № 002481</w:t>
      </w:r>
    </w:p>
    <w:p w:rsidR="00B85709" w:rsidRPr="005F21F5" w:rsidRDefault="00B85709" w:rsidP="00AD3FA7">
      <w:pPr>
        <w:jc w:val="center"/>
        <w:rPr>
          <w:b/>
          <w:bCs/>
          <w:sz w:val="28"/>
          <w:szCs w:val="28"/>
        </w:rPr>
      </w:pPr>
    </w:p>
    <w:p w:rsidR="00B85709" w:rsidRPr="005F21F5" w:rsidRDefault="00B85709" w:rsidP="00AD3FA7">
      <w:pPr>
        <w:jc w:val="center"/>
        <w:rPr>
          <w:b/>
          <w:bCs/>
          <w:sz w:val="28"/>
          <w:szCs w:val="28"/>
        </w:rPr>
      </w:pPr>
    </w:p>
    <w:p w:rsidR="00B85709" w:rsidRPr="005F21F5" w:rsidRDefault="00B85709" w:rsidP="00AD3FA7">
      <w:pPr>
        <w:jc w:val="center"/>
        <w:rPr>
          <w:b/>
          <w:bCs/>
          <w:sz w:val="28"/>
          <w:szCs w:val="28"/>
        </w:rPr>
      </w:pPr>
    </w:p>
    <w:p w:rsidR="00D9281E" w:rsidRPr="00305C55" w:rsidRDefault="00D9281E" w:rsidP="00D9281E">
      <w:pPr>
        <w:jc w:val="center"/>
        <w:rPr>
          <w:b/>
          <w:bCs/>
          <w:sz w:val="28"/>
          <w:szCs w:val="28"/>
        </w:rPr>
      </w:pPr>
      <w:r w:rsidRPr="00305C55">
        <w:rPr>
          <w:b/>
          <w:bCs/>
          <w:sz w:val="28"/>
          <w:szCs w:val="28"/>
        </w:rPr>
        <w:t xml:space="preserve">Генеральний план </w:t>
      </w:r>
      <w:proofErr w:type="spellStart"/>
      <w:r w:rsidRPr="00305C55">
        <w:rPr>
          <w:b/>
          <w:bCs/>
          <w:sz w:val="28"/>
          <w:szCs w:val="28"/>
        </w:rPr>
        <w:t>сел</w:t>
      </w:r>
      <w:proofErr w:type="spellEnd"/>
      <w:r>
        <w:rPr>
          <w:b/>
          <w:bCs/>
          <w:sz w:val="28"/>
          <w:szCs w:val="28"/>
          <w:lang w:val="ru-RU"/>
        </w:rPr>
        <w:t xml:space="preserve">а </w:t>
      </w:r>
      <w:proofErr w:type="spellStart"/>
      <w:r w:rsidR="007E5EC7">
        <w:rPr>
          <w:b/>
          <w:bCs/>
          <w:sz w:val="28"/>
          <w:szCs w:val="28"/>
          <w:lang w:val="ru-RU"/>
        </w:rPr>
        <w:t>Армашівка</w:t>
      </w:r>
      <w:proofErr w:type="spellEnd"/>
    </w:p>
    <w:p w:rsidR="00D9281E" w:rsidRPr="00305C55" w:rsidRDefault="00D9281E" w:rsidP="00D9281E">
      <w:pPr>
        <w:jc w:val="center"/>
        <w:rPr>
          <w:b/>
          <w:bCs/>
          <w:sz w:val="28"/>
          <w:szCs w:val="28"/>
        </w:rPr>
      </w:pPr>
      <w:proofErr w:type="spellStart"/>
      <w:r>
        <w:rPr>
          <w:b/>
          <w:bCs/>
          <w:sz w:val="28"/>
          <w:szCs w:val="28"/>
        </w:rPr>
        <w:t>Ширяїв</w:t>
      </w:r>
      <w:r w:rsidRPr="00305C55">
        <w:rPr>
          <w:b/>
          <w:bCs/>
          <w:sz w:val="28"/>
          <w:szCs w:val="28"/>
        </w:rPr>
        <w:t>ського</w:t>
      </w:r>
      <w:proofErr w:type="spellEnd"/>
      <w:r w:rsidRPr="00305C55">
        <w:rPr>
          <w:b/>
          <w:bCs/>
          <w:sz w:val="28"/>
          <w:szCs w:val="28"/>
        </w:rPr>
        <w:t xml:space="preserve"> району</w:t>
      </w:r>
    </w:p>
    <w:p w:rsidR="00D9281E" w:rsidRPr="00305C55" w:rsidRDefault="00D9281E" w:rsidP="00D9281E">
      <w:pPr>
        <w:jc w:val="center"/>
        <w:rPr>
          <w:b/>
          <w:bCs/>
          <w:sz w:val="28"/>
          <w:szCs w:val="28"/>
        </w:rPr>
      </w:pPr>
      <w:r w:rsidRPr="00305C55">
        <w:rPr>
          <w:b/>
          <w:bCs/>
          <w:sz w:val="28"/>
          <w:szCs w:val="28"/>
        </w:rPr>
        <w:t>Одеської області</w:t>
      </w:r>
    </w:p>
    <w:p w:rsidR="00D9281E" w:rsidRPr="00305C55" w:rsidRDefault="00D9281E" w:rsidP="00D9281E">
      <w:pPr>
        <w:jc w:val="center"/>
        <w:rPr>
          <w:b/>
          <w:bCs/>
          <w:sz w:val="28"/>
          <w:szCs w:val="28"/>
        </w:rPr>
      </w:pPr>
    </w:p>
    <w:p w:rsidR="00D9281E" w:rsidRPr="00305C55" w:rsidRDefault="00D9281E" w:rsidP="00D9281E">
      <w:pPr>
        <w:jc w:val="center"/>
        <w:rPr>
          <w:b/>
          <w:bCs/>
          <w:sz w:val="28"/>
          <w:szCs w:val="28"/>
        </w:rPr>
      </w:pPr>
    </w:p>
    <w:p w:rsidR="00D9281E" w:rsidRPr="00305C55" w:rsidRDefault="00D9281E" w:rsidP="00D9281E">
      <w:pPr>
        <w:jc w:val="center"/>
        <w:rPr>
          <w:b/>
          <w:bCs/>
          <w:sz w:val="28"/>
          <w:szCs w:val="28"/>
        </w:rPr>
      </w:pPr>
    </w:p>
    <w:p w:rsidR="00D9281E" w:rsidRPr="00305C55" w:rsidRDefault="00D9281E" w:rsidP="00D9281E">
      <w:pPr>
        <w:jc w:val="center"/>
        <w:rPr>
          <w:b/>
          <w:bCs/>
          <w:sz w:val="28"/>
          <w:szCs w:val="28"/>
        </w:rPr>
      </w:pPr>
      <w:r w:rsidRPr="00305C55">
        <w:rPr>
          <w:b/>
          <w:bCs/>
          <w:sz w:val="28"/>
          <w:szCs w:val="28"/>
        </w:rPr>
        <w:t>ПОЯСНЮВАЛЬНА ЗАПИСКА</w:t>
      </w:r>
    </w:p>
    <w:p w:rsidR="00D9281E" w:rsidRPr="00305C55" w:rsidRDefault="007E5EC7" w:rsidP="00D9281E">
      <w:pPr>
        <w:jc w:val="center"/>
        <w:rPr>
          <w:b/>
          <w:bCs/>
          <w:sz w:val="28"/>
          <w:szCs w:val="28"/>
        </w:rPr>
      </w:pPr>
      <w:r>
        <w:rPr>
          <w:b/>
          <w:bCs/>
          <w:sz w:val="28"/>
          <w:szCs w:val="28"/>
        </w:rPr>
        <w:t xml:space="preserve">05/15.04.20 </w:t>
      </w:r>
      <w:r w:rsidR="00D9281E" w:rsidRPr="00305C55">
        <w:rPr>
          <w:b/>
          <w:bCs/>
          <w:sz w:val="28"/>
          <w:szCs w:val="28"/>
        </w:rPr>
        <w:t>ГП – ПЗ</w:t>
      </w:r>
    </w:p>
    <w:p w:rsidR="00AD3FA7" w:rsidRDefault="00AD3FA7" w:rsidP="00AD3FA7">
      <w:pPr>
        <w:jc w:val="center"/>
        <w:rPr>
          <w:color w:val="FF0000"/>
          <w:sz w:val="28"/>
          <w:szCs w:val="28"/>
        </w:rPr>
      </w:pPr>
    </w:p>
    <w:p w:rsidR="005C537E" w:rsidRDefault="005C537E" w:rsidP="00AD3FA7">
      <w:pPr>
        <w:jc w:val="center"/>
        <w:rPr>
          <w:color w:val="FF0000"/>
          <w:sz w:val="28"/>
          <w:szCs w:val="28"/>
        </w:rPr>
      </w:pPr>
    </w:p>
    <w:p w:rsidR="00154E04" w:rsidRPr="00096D14" w:rsidRDefault="005C537E" w:rsidP="005C537E">
      <w:pPr>
        <w:shd w:val="clear" w:color="auto" w:fill="FFFFFF"/>
        <w:spacing w:line="322" w:lineRule="exact"/>
        <w:ind w:left="284" w:right="-12" w:hanging="284"/>
        <w:rPr>
          <w:spacing w:val="-2"/>
          <w:sz w:val="28"/>
          <w:szCs w:val="28"/>
          <w:lang w:val="ru-RU"/>
        </w:rPr>
      </w:pPr>
      <w:r w:rsidRPr="00096D14">
        <w:rPr>
          <w:spacing w:val="-2"/>
          <w:sz w:val="28"/>
          <w:szCs w:val="28"/>
        </w:rPr>
        <w:t xml:space="preserve">Замовник: </w:t>
      </w:r>
    </w:p>
    <w:p w:rsidR="00201C6C" w:rsidRDefault="008614D7" w:rsidP="005C537E">
      <w:pPr>
        <w:shd w:val="clear" w:color="auto" w:fill="FFFFFF"/>
        <w:spacing w:line="322" w:lineRule="exact"/>
        <w:ind w:left="284" w:right="-12" w:hanging="284"/>
        <w:rPr>
          <w:spacing w:val="1"/>
          <w:sz w:val="28"/>
          <w:szCs w:val="28"/>
        </w:rPr>
      </w:pPr>
      <w:proofErr w:type="spellStart"/>
      <w:r>
        <w:rPr>
          <w:sz w:val="28"/>
          <w:szCs w:val="28"/>
          <w:lang w:val="ru-RU"/>
        </w:rPr>
        <w:t>Армаш</w:t>
      </w:r>
      <w:r w:rsidR="005F43A9">
        <w:rPr>
          <w:sz w:val="28"/>
          <w:szCs w:val="28"/>
          <w:lang w:val="ru-RU"/>
        </w:rPr>
        <w:t>ів</w:t>
      </w:r>
      <w:r w:rsidR="00096D14" w:rsidRPr="00096D14">
        <w:rPr>
          <w:sz w:val="28"/>
          <w:szCs w:val="28"/>
        </w:rPr>
        <w:t>ська</w:t>
      </w:r>
      <w:proofErr w:type="spellEnd"/>
      <w:r w:rsidR="005C537E" w:rsidRPr="00096D14">
        <w:rPr>
          <w:sz w:val="28"/>
          <w:szCs w:val="28"/>
        </w:rPr>
        <w:t xml:space="preserve"> </w:t>
      </w:r>
      <w:r w:rsidR="005C537E" w:rsidRPr="00096D14">
        <w:rPr>
          <w:spacing w:val="-1"/>
          <w:sz w:val="28"/>
          <w:szCs w:val="28"/>
          <w:lang w:val="en-US"/>
        </w:rPr>
        <w:t>c</w:t>
      </w:r>
      <w:proofErr w:type="spellStart"/>
      <w:r w:rsidR="005C537E" w:rsidRPr="00096D14">
        <w:rPr>
          <w:spacing w:val="-1"/>
          <w:sz w:val="28"/>
          <w:szCs w:val="28"/>
        </w:rPr>
        <w:t>ільська</w:t>
      </w:r>
      <w:proofErr w:type="spellEnd"/>
      <w:r w:rsidR="005C537E" w:rsidRPr="00096D14">
        <w:rPr>
          <w:spacing w:val="-1"/>
          <w:sz w:val="28"/>
          <w:szCs w:val="28"/>
        </w:rPr>
        <w:t xml:space="preserve"> рада                     </w:t>
      </w:r>
      <w:r w:rsidR="00201C6C">
        <w:rPr>
          <w:spacing w:val="-1"/>
          <w:sz w:val="28"/>
          <w:szCs w:val="28"/>
        </w:rPr>
        <w:t xml:space="preserve">                                    </w:t>
      </w:r>
      <w:proofErr w:type="gramStart"/>
      <w:r w:rsidR="005C537E" w:rsidRPr="00096D14">
        <w:rPr>
          <w:spacing w:val="1"/>
          <w:sz w:val="28"/>
          <w:szCs w:val="28"/>
        </w:rPr>
        <w:t>Договір  №</w:t>
      </w:r>
      <w:proofErr w:type="gramEnd"/>
      <w:r w:rsidR="007E5EC7">
        <w:rPr>
          <w:spacing w:val="1"/>
          <w:sz w:val="28"/>
          <w:szCs w:val="28"/>
        </w:rPr>
        <w:t xml:space="preserve"> 05</w:t>
      </w:r>
    </w:p>
    <w:p w:rsidR="005C537E" w:rsidRPr="00096D14" w:rsidRDefault="00201C6C" w:rsidP="00201C6C">
      <w:pPr>
        <w:shd w:val="clear" w:color="auto" w:fill="FFFFFF"/>
        <w:spacing w:line="322" w:lineRule="exact"/>
        <w:ind w:left="284" w:right="-12" w:hanging="284"/>
        <w:jc w:val="center"/>
        <w:rPr>
          <w:sz w:val="28"/>
          <w:szCs w:val="28"/>
        </w:rPr>
      </w:pPr>
      <w:r>
        <w:rPr>
          <w:spacing w:val="1"/>
          <w:sz w:val="28"/>
          <w:szCs w:val="28"/>
        </w:rPr>
        <w:t xml:space="preserve">                                                                                          </w:t>
      </w:r>
      <w:r w:rsidR="005F43A9">
        <w:rPr>
          <w:spacing w:val="1"/>
          <w:sz w:val="28"/>
          <w:szCs w:val="28"/>
        </w:rPr>
        <w:t>В</w:t>
      </w:r>
      <w:r>
        <w:rPr>
          <w:spacing w:val="1"/>
          <w:sz w:val="28"/>
          <w:szCs w:val="28"/>
        </w:rPr>
        <w:t>ід</w:t>
      </w:r>
      <w:r w:rsidR="005F43A9">
        <w:rPr>
          <w:spacing w:val="1"/>
          <w:sz w:val="28"/>
          <w:szCs w:val="28"/>
        </w:rPr>
        <w:t xml:space="preserve"> </w:t>
      </w:r>
      <w:r w:rsidR="007E5EC7">
        <w:rPr>
          <w:spacing w:val="1"/>
          <w:sz w:val="28"/>
          <w:szCs w:val="28"/>
        </w:rPr>
        <w:t>15.04</w:t>
      </w:r>
      <w:r>
        <w:rPr>
          <w:spacing w:val="1"/>
          <w:sz w:val="28"/>
          <w:szCs w:val="28"/>
        </w:rPr>
        <w:t>.20</w:t>
      </w:r>
      <w:r w:rsidR="005F43A9">
        <w:rPr>
          <w:spacing w:val="1"/>
          <w:sz w:val="28"/>
          <w:szCs w:val="28"/>
        </w:rPr>
        <w:t>20</w:t>
      </w:r>
      <w:r>
        <w:rPr>
          <w:spacing w:val="1"/>
          <w:sz w:val="28"/>
          <w:szCs w:val="28"/>
        </w:rPr>
        <w:t xml:space="preserve"> р.</w:t>
      </w:r>
      <w:r w:rsidR="005C537E" w:rsidRPr="00096D14">
        <w:rPr>
          <w:spacing w:val="1"/>
          <w:sz w:val="28"/>
          <w:szCs w:val="28"/>
          <w:lang w:val="ru-RU"/>
        </w:rPr>
        <w:t xml:space="preserve"> </w:t>
      </w:r>
    </w:p>
    <w:p w:rsidR="005C537E" w:rsidRPr="00110655" w:rsidRDefault="005C537E" w:rsidP="00AD3FA7">
      <w:pPr>
        <w:jc w:val="center"/>
        <w:rPr>
          <w:color w:val="FF0000"/>
          <w:sz w:val="28"/>
          <w:szCs w:val="28"/>
        </w:rPr>
      </w:pPr>
    </w:p>
    <w:p w:rsidR="00AD3FA7" w:rsidRDefault="005C537E" w:rsidP="00AD3FA7">
      <w:pPr>
        <w:jc w:val="center"/>
        <w:rPr>
          <w:color w:val="FF0000"/>
          <w:sz w:val="28"/>
          <w:szCs w:val="28"/>
        </w:rPr>
      </w:pPr>
      <w:r>
        <w:rPr>
          <w:color w:val="FF0000"/>
          <w:sz w:val="28"/>
          <w:szCs w:val="28"/>
        </w:rPr>
        <w:t xml:space="preserve"> </w:t>
      </w: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C36E56" w:rsidP="00AD3FA7">
      <w:pPr>
        <w:jc w:val="center"/>
        <w:rPr>
          <w:color w:val="FF0000"/>
          <w:sz w:val="28"/>
          <w:szCs w:val="28"/>
        </w:rPr>
      </w:pPr>
      <w:r w:rsidRPr="00E67704">
        <w:rPr>
          <w:noProof/>
          <w:sz w:val="28"/>
          <w:szCs w:val="28"/>
          <w:lang w:eastAsia="uk-UA"/>
        </w:rPr>
        <w:drawing>
          <wp:anchor distT="0" distB="0" distL="114300" distR="114300" simplePos="0" relativeHeight="251656704" behindDoc="1" locked="0" layoutInCell="1" allowOverlap="1" wp14:anchorId="251409F7" wp14:editId="0CCF1131">
            <wp:simplePos x="0" y="0"/>
            <wp:positionH relativeFrom="column">
              <wp:posOffset>2729619</wp:posOffset>
            </wp:positionH>
            <wp:positionV relativeFrom="paragraph">
              <wp:posOffset>73569</wp:posOffset>
            </wp:positionV>
            <wp:extent cx="858417" cy="1017728"/>
            <wp:effectExtent l="0" t="0" r="0" b="0"/>
            <wp:wrapNone/>
            <wp:docPr id="3" name="Рисунок 3" descr="D:\Подписи\Дацкая подпись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Подписи\Дацкая подпись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8417" cy="101772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C537E" w:rsidRPr="00110655" w:rsidRDefault="005C537E" w:rsidP="00AD3FA7">
      <w:pPr>
        <w:jc w:val="center"/>
        <w:rPr>
          <w:color w:val="FF0000"/>
          <w:sz w:val="28"/>
          <w:szCs w:val="28"/>
        </w:rPr>
      </w:pPr>
    </w:p>
    <w:p w:rsidR="00AD3FA7" w:rsidRPr="00305C55" w:rsidRDefault="00AD3FA7" w:rsidP="00AD3FA7">
      <w:pPr>
        <w:rPr>
          <w:sz w:val="28"/>
          <w:szCs w:val="28"/>
        </w:rPr>
      </w:pPr>
      <w:r w:rsidRPr="00305C55">
        <w:rPr>
          <w:sz w:val="28"/>
          <w:szCs w:val="28"/>
        </w:rPr>
        <w:t xml:space="preserve">Директор                                                                                                </w:t>
      </w:r>
      <w:r w:rsidR="007E5EC7">
        <w:rPr>
          <w:sz w:val="28"/>
          <w:szCs w:val="28"/>
        </w:rPr>
        <w:t>І.В.</w:t>
      </w:r>
      <w:r w:rsidRPr="00305C55">
        <w:rPr>
          <w:sz w:val="28"/>
          <w:szCs w:val="28"/>
        </w:rPr>
        <w:t xml:space="preserve"> </w:t>
      </w:r>
      <w:proofErr w:type="spellStart"/>
      <w:r w:rsidR="007E5EC7">
        <w:rPr>
          <w:sz w:val="28"/>
          <w:szCs w:val="28"/>
        </w:rPr>
        <w:t>Дацька</w:t>
      </w:r>
      <w:proofErr w:type="spellEnd"/>
      <w:r w:rsidR="007E5EC7">
        <w:rPr>
          <w:sz w:val="28"/>
          <w:szCs w:val="28"/>
        </w:rPr>
        <w:t xml:space="preserve"> </w:t>
      </w:r>
    </w:p>
    <w:p w:rsidR="00AD3FA7" w:rsidRPr="00305C55" w:rsidRDefault="00E67704" w:rsidP="00AD3FA7">
      <w:pPr>
        <w:jc w:val="center"/>
        <w:rPr>
          <w:sz w:val="28"/>
          <w:szCs w:val="28"/>
        </w:rPr>
      </w:pPr>
      <w:r w:rsidRPr="00E67704">
        <w:rPr>
          <w:noProof/>
          <w:sz w:val="28"/>
          <w:szCs w:val="28"/>
          <w:lang w:eastAsia="uk-UA"/>
        </w:rPr>
        <w:drawing>
          <wp:anchor distT="0" distB="0" distL="114300" distR="114300" simplePos="0" relativeHeight="251658752" behindDoc="1" locked="0" layoutInCell="1" allowOverlap="1" wp14:anchorId="5509DF8E" wp14:editId="76D22A31">
            <wp:simplePos x="0" y="0"/>
            <wp:positionH relativeFrom="column">
              <wp:posOffset>2971800</wp:posOffset>
            </wp:positionH>
            <wp:positionV relativeFrom="paragraph">
              <wp:posOffset>11430</wp:posOffset>
            </wp:positionV>
            <wp:extent cx="1019175" cy="521625"/>
            <wp:effectExtent l="0" t="0" r="0" b="0"/>
            <wp:wrapNone/>
            <wp:docPr id="6" name="Рисунок 6" descr="D:\Подписи\Света  Мурар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Подписи\Света  Мурар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5216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D3FA7" w:rsidRPr="00305C55" w:rsidRDefault="00AD3FA7" w:rsidP="00AD3FA7">
      <w:pPr>
        <w:rPr>
          <w:sz w:val="28"/>
          <w:szCs w:val="28"/>
        </w:rPr>
      </w:pPr>
      <w:r w:rsidRPr="00305C55">
        <w:rPr>
          <w:sz w:val="28"/>
          <w:szCs w:val="28"/>
        </w:rPr>
        <w:t xml:space="preserve">Головний архітектор </w:t>
      </w:r>
      <w:proofErr w:type="spellStart"/>
      <w:r w:rsidR="00761BA5">
        <w:rPr>
          <w:sz w:val="28"/>
          <w:szCs w:val="28"/>
        </w:rPr>
        <w:t>проєкт</w:t>
      </w:r>
      <w:r w:rsidRPr="00305C55">
        <w:rPr>
          <w:sz w:val="28"/>
          <w:szCs w:val="28"/>
        </w:rPr>
        <w:t>у</w:t>
      </w:r>
      <w:proofErr w:type="spellEnd"/>
      <w:r w:rsidRPr="00305C55">
        <w:rPr>
          <w:sz w:val="28"/>
          <w:szCs w:val="28"/>
        </w:rPr>
        <w:t xml:space="preserve">                                                              С. П. </w:t>
      </w:r>
      <w:proofErr w:type="spellStart"/>
      <w:r w:rsidRPr="00305C55">
        <w:rPr>
          <w:sz w:val="28"/>
          <w:szCs w:val="28"/>
        </w:rPr>
        <w:t>Мурар</w:t>
      </w:r>
      <w:proofErr w:type="spellEnd"/>
    </w:p>
    <w:p w:rsidR="00AD3FA7" w:rsidRPr="00305C55" w:rsidRDefault="00E67704" w:rsidP="00AD3FA7">
      <w:pPr>
        <w:jc w:val="center"/>
        <w:rPr>
          <w:sz w:val="28"/>
          <w:szCs w:val="28"/>
        </w:rPr>
      </w:pPr>
      <w:r w:rsidRPr="00E67704">
        <w:rPr>
          <w:noProof/>
          <w:sz w:val="28"/>
          <w:szCs w:val="28"/>
          <w:lang w:eastAsia="uk-UA"/>
        </w:rPr>
        <w:drawing>
          <wp:anchor distT="0" distB="0" distL="114300" distR="114300" simplePos="0" relativeHeight="251657728" behindDoc="1" locked="0" layoutInCell="1" allowOverlap="1" wp14:anchorId="2B8C6390" wp14:editId="43D45DE2">
            <wp:simplePos x="0" y="0"/>
            <wp:positionH relativeFrom="column">
              <wp:posOffset>2857500</wp:posOffset>
            </wp:positionH>
            <wp:positionV relativeFrom="paragraph">
              <wp:posOffset>119380</wp:posOffset>
            </wp:positionV>
            <wp:extent cx="1028700" cy="542925"/>
            <wp:effectExtent l="0" t="0" r="0" b="0"/>
            <wp:wrapNone/>
            <wp:docPr id="5" name="Рисунок 5" descr="D:\Подписи\Решетинский подпись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Подписи\Решетинский подпись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542925"/>
                    </a:xfrm>
                    <a:prstGeom prst="rect">
                      <a:avLst/>
                    </a:prstGeom>
                    <a:noFill/>
                    <a:ln>
                      <a:noFill/>
                    </a:ln>
                  </pic:spPr>
                </pic:pic>
              </a:graphicData>
            </a:graphic>
          </wp:anchor>
        </w:drawing>
      </w:r>
    </w:p>
    <w:p w:rsidR="00AD3FA7" w:rsidRPr="00305C55" w:rsidRDefault="00AD3FA7" w:rsidP="00AD3FA7">
      <w:pPr>
        <w:rPr>
          <w:sz w:val="28"/>
          <w:szCs w:val="28"/>
        </w:rPr>
      </w:pPr>
      <w:r w:rsidRPr="00305C55">
        <w:rPr>
          <w:sz w:val="28"/>
          <w:szCs w:val="28"/>
        </w:rPr>
        <w:t xml:space="preserve">Головний інженер </w:t>
      </w:r>
      <w:proofErr w:type="spellStart"/>
      <w:r w:rsidR="00761BA5">
        <w:rPr>
          <w:sz w:val="28"/>
          <w:szCs w:val="28"/>
        </w:rPr>
        <w:t>проєкт</w:t>
      </w:r>
      <w:r w:rsidRPr="00305C55">
        <w:rPr>
          <w:sz w:val="28"/>
          <w:szCs w:val="28"/>
        </w:rPr>
        <w:t>у</w:t>
      </w:r>
      <w:proofErr w:type="spellEnd"/>
      <w:r w:rsidRPr="00305C55">
        <w:rPr>
          <w:sz w:val="28"/>
          <w:szCs w:val="28"/>
        </w:rPr>
        <w:t xml:space="preserve">                      </w:t>
      </w:r>
      <w:r w:rsidR="00154E04">
        <w:rPr>
          <w:sz w:val="28"/>
          <w:szCs w:val="28"/>
        </w:rPr>
        <w:t xml:space="preserve">                               </w:t>
      </w:r>
      <w:r w:rsidRPr="00305C55">
        <w:rPr>
          <w:sz w:val="28"/>
          <w:szCs w:val="28"/>
        </w:rPr>
        <w:t xml:space="preserve">М.М. </w:t>
      </w:r>
      <w:proofErr w:type="spellStart"/>
      <w:r w:rsidRPr="00305C55">
        <w:rPr>
          <w:sz w:val="28"/>
          <w:szCs w:val="28"/>
        </w:rPr>
        <w:t>Решетинський</w:t>
      </w:r>
      <w:proofErr w:type="spellEnd"/>
    </w:p>
    <w:p w:rsidR="00AD3FA7" w:rsidRDefault="00AD3FA7"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5C537E" w:rsidRDefault="005C537E" w:rsidP="00AD3FA7">
      <w:pPr>
        <w:jc w:val="center"/>
        <w:rPr>
          <w:color w:val="FF0000"/>
          <w:sz w:val="28"/>
          <w:szCs w:val="28"/>
        </w:rPr>
      </w:pPr>
    </w:p>
    <w:p w:rsidR="00D9281E" w:rsidRDefault="00D9281E" w:rsidP="00AD3FA7">
      <w:pPr>
        <w:jc w:val="center"/>
        <w:rPr>
          <w:color w:val="FF0000"/>
          <w:sz w:val="28"/>
          <w:szCs w:val="28"/>
        </w:rPr>
      </w:pPr>
    </w:p>
    <w:p w:rsidR="00D9281E" w:rsidRDefault="00D9281E" w:rsidP="00AD3FA7">
      <w:pPr>
        <w:jc w:val="center"/>
        <w:rPr>
          <w:color w:val="FF0000"/>
          <w:sz w:val="28"/>
          <w:szCs w:val="28"/>
        </w:rPr>
      </w:pPr>
    </w:p>
    <w:p w:rsidR="005C537E" w:rsidRPr="00110655" w:rsidRDefault="005C537E" w:rsidP="00AD3FA7">
      <w:pPr>
        <w:jc w:val="center"/>
        <w:rPr>
          <w:color w:val="FF0000"/>
          <w:sz w:val="28"/>
          <w:szCs w:val="28"/>
        </w:rPr>
      </w:pPr>
    </w:p>
    <w:p w:rsidR="00AD3FA7" w:rsidRPr="005C537E" w:rsidRDefault="00AD3FA7" w:rsidP="00AD3FA7">
      <w:pPr>
        <w:jc w:val="center"/>
        <w:rPr>
          <w:sz w:val="28"/>
          <w:szCs w:val="28"/>
        </w:rPr>
      </w:pPr>
      <w:r w:rsidRPr="005C537E">
        <w:rPr>
          <w:sz w:val="28"/>
          <w:szCs w:val="28"/>
        </w:rPr>
        <w:t>Одеса-20</w:t>
      </w:r>
      <w:r w:rsidR="005F43A9">
        <w:rPr>
          <w:sz w:val="28"/>
          <w:szCs w:val="28"/>
        </w:rPr>
        <w:t>20</w:t>
      </w:r>
    </w:p>
    <w:p w:rsidR="00023109" w:rsidRPr="007A785A" w:rsidRDefault="00023109" w:rsidP="00023109">
      <w:pPr>
        <w:shd w:val="clear" w:color="auto" w:fill="FFFFFF"/>
        <w:jc w:val="center"/>
        <w:rPr>
          <w:b/>
          <w:spacing w:val="8"/>
          <w:sz w:val="28"/>
          <w:szCs w:val="28"/>
        </w:rPr>
      </w:pPr>
      <w:r w:rsidRPr="007A785A">
        <w:rPr>
          <w:b/>
          <w:spacing w:val="8"/>
          <w:sz w:val="28"/>
          <w:szCs w:val="28"/>
        </w:rPr>
        <w:lastRenderedPageBreak/>
        <w:t xml:space="preserve">Склад </w:t>
      </w:r>
      <w:proofErr w:type="spellStart"/>
      <w:r w:rsidR="00761BA5">
        <w:rPr>
          <w:b/>
          <w:spacing w:val="8"/>
          <w:sz w:val="28"/>
          <w:szCs w:val="28"/>
        </w:rPr>
        <w:t>проєкт</w:t>
      </w:r>
      <w:r w:rsidRPr="007A785A">
        <w:rPr>
          <w:b/>
          <w:spacing w:val="8"/>
          <w:sz w:val="28"/>
          <w:szCs w:val="28"/>
        </w:rPr>
        <w:t>у</w:t>
      </w:r>
      <w:proofErr w:type="spellEnd"/>
    </w:p>
    <w:p w:rsidR="00023109" w:rsidRPr="007A785A" w:rsidRDefault="00023109" w:rsidP="00023109">
      <w:pPr>
        <w:shd w:val="clear" w:color="auto" w:fill="FFFFFF"/>
        <w:jc w:val="center"/>
        <w:rPr>
          <w:spacing w:val="8"/>
          <w:sz w:val="28"/>
          <w:szCs w:val="28"/>
        </w:rPr>
      </w:pPr>
    </w:p>
    <w:tbl>
      <w:tblPr>
        <w:tblW w:w="9923" w:type="dxa"/>
        <w:tblInd w:w="182" w:type="dxa"/>
        <w:tblLayout w:type="fixed"/>
        <w:tblCellMar>
          <w:left w:w="40" w:type="dxa"/>
          <w:right w:w="40" w:type="dxa"/>
        </w:tblCellMar>
        <w:tblLook w:val="0000" w:firstRow="0" w:lastRow="0" w:firstColumn="0" w:lastColumn="0" w:noHBand="0" w:noVBand="0"/>
      </w:tblPr>
      <w:tblGrid>
        <w:gridCol w:w="5529"/>
        <w:gridCol w:w="1701"/>
        <w:gridCol w:w="2693"/>
      </w:tblGrid>
      <w:tr w:rsidR="00023109" w:rsidRPr="007A785A" w:rsidTr="00023109">
        <w:trPr>
          <w:trHeight w:hRule="exact" w:val="514"/>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Назва матеріалів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Масштаб</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Інвентарний номер</w:t>
            </w:r>
          </w:p>
        </w:tc>
      </w:tr>
      <w:tr w:rsidR="00023109" w:rsidRPr="007A785A" w:rsidTr="00023109">
        <w:trPr>
          <w:trHeight w:hRule="exact" w:val="494"/>
        </w:trPr>
        <w:tc>
          <w:tcPr>
            <w:tcW w:w="9923" w:type="dxa"/>
            <w:gridSpan w:val="3"/>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b/>
                <w:bCs/>
                <w:i/>
                <w:iCs/>
                <w:sz w:val="28"/>
                <w:szCs w:val="28"/>
              </w:rPr>
              <w:t>Графічні матеріали</w:t>
            </w:r>
          </w:p>
        </w:tc>
      </w:tr>
      <w:tr w:rsidR="00023109" w:rsidRPr="007A785A" w:rsidTr="00023109">
        <w:trPr>
          <w:trHeight w:hRule="exact" w:val="884"/>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1.Схема розташування населеного пункту в системі розселення. (Ситуаційна схема)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35"/>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2.План існуючого використання території. (Опорний план)</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30"/>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3. Схема існуючих планувальних обмежень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30"/>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C175FB">
            <w:pPr>
              <w:rPr>
                <w:sz w:val="28"/>
                <w:szCs w:val="28"/>
              </w:rPr>
            </w:pPr>
            <w:r w:rsidRPr="007A785A">
              <w:rPr>
                <w:sz w:val="28"/>
                <w:szCs w:val="28"/>
              </w:rPr>
              <w:t xml:space="preserve">4. </w:t>
            </w:r>
            <w:r w:rsidR="00C175FB">
              <w:rPr>
                <w:sz w:val="28"/>
                <w:szCs w:val="28"/>
              </w:rPr>
              <w:t>Перспективний розвиток території</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30"/>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 xml:space="preserve">5. </w:t>
            </w:r>
            <w:proofErr w:type="spellStart"/>
            <w:r w:rsidR="00761BA5">
              <w:rPr>
                <w:sz w:val="28"/>
                <w:szCs w:val="28"/>
              </w:rPr>
              <w:t>Проєкт</w:t>
            </w:r>
            <w:r w:rsidRPr="007A785A">
              <w:rPr>
                <w:sz w:val="28"/>
                <w:szCs w:val="28"/>
              </w:rPr>
              <w:t>ний</w:t>
            </w:r>
            <w:proofErr w:type="spellEnd"/>
            <w:r w:rsidRPr="007A785A">
              <w:rPr>
                <w:sz w:val="28"/>
                <w:szCs w:val="28"/>
              </w:rPr>
              <w:t xml:space="preserve"> план. (Основне креслення)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w:t>
            </w:r>
            <w:r w:rsidR="00587503">
              <w:rPr>
                <w:sz w:val="28"/>
                <w:szCs w:val="28"/>
                <w:lang w:val="ru-RU"/>
              </w:rPr>
              <w:t>5</w:t>
            </w:r>
            <w:r w:rsidRPr="007A785A">
              <w:rPr>
                <w:sz w:val="28"/>
                <w:szCs w:val="28"/>
              </w:rPr>
              <w:t xml:space="preserve">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30"/>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 xml:space="preserve">6. Схема </w:t>
            </w:r>
            <w:proofErr w:type="spellStart"/>
            <w:r w:rsidR="00761BA5">
              <w:rPr>
                <w:sz w:val="28"/>
                <w:szCs w:val="28"/>
              </w:rPr>
              <w:t>проєкт</w:t>
            </w:r>
            <w:r w:rsidRPr="007A785A">
              <w:rPr>
                <w:sz w:val="28"/>
                <w:szCs w:val="28"/>
              </w:rPr>
              <w:t>них</w:t>
            </w:r>
            <w:proofErr w:type="spellEnd"/>
            <w:r w:rsidRPr="007A785A">
              <w:rPr>
                <w:sz w:val="28"/>
                <w:szCs w:val="28"/>
              </w:rPr>
              <w:t xml:space="preserve"> планувальних обмежень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26"/>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 xml:space="preserve">7. Схема </w:t>
            </w:r>
            <w:proofErr w:type="spellStart"/>
            <w:r w:rsidRPr="007A785A">
              <w:rPr>
                <w:sz w:val="28"/>
                <w:szCs w:val="28"/>
              </w:rPr>
              <w:t>вулично</w:t>
            </w:r>
            <w:proofErr w:type="spellEnd"/>
            <w:r w:rsidRPr="007A785A">
              <w:rPr>
                <w:sz w:val="28"/>
                <w:szCs w:val="28"/>
              </w:rPr>
              <w:t>-дорожньої мережі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47"/>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8. Схема інженерного забезпечення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7A785A" w:rsidTr="00023109">
        <w:trPr>
          <w:trHeight w:hRule="exact" w:val="830"/>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9. Схема інженерної підготовки та захисту території</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1:5 000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p>
        </w:tc>
      </w:tr>
      <w:tr w:rsidR="00023109" w:rsidRPr="006B58E3" w:rsidTr="00023109">
        <w:trPr>
          <w:trHeight w:hRule="exact" w:val="480"/>
        </w:trPr>
        <w:tc>
          <w:tcPr>
            <w:tcW w:w="9923" w:type="dxa"/>
            <w:gridSpan w:val="3"/>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b/>
                <w:bCs/>
                <w:i/>
                <w:iCs/>
                <w:sz w:val="28"/>
                <w:szCs w:val="28"/>
              </w:rPr>
              <w:t>Текстові матеріали</w:t>
            </w:r>
          </w:p>
        </w:tc>
      </w:tr>
      <w:tr w:rsidR="00023109" w:rsidRPr="006B58E3" w:rsidTr="00023109">
        <w:trPr>
          <w:trHeight w:hRule="exact" w:val="830"/>
        </w:trPr>
        <w:tc>
          <w:tcPr>
            <w:tcW w:w="5529"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rPr>
                <w:sz w:val="28"/>
                <w:szCs w:val="28"/>
              </w:rPr>
            </w:pPr>
            <w:r w:rsidRPr="007A785A">
              <w:rPr>
                <w:sz w:val="28"/>
                <w:szCs w:val="28"/>
              </w:rPr>
              <w:t>1.   Пояснювальна записка. Том І</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23109" w:rsidRPr="007A785A" w:rsidRDefault="00023109" w:rsidP="00023109">
            <w:pPr>
              <w:jc w:val="center"/>
              <w:rPr>
                <w:sz w:val="28"/>
                <w:szCs w:val="28"/>
              </w:rPr>
            </w:pPr>
            <w:r w:rsidRPr="007A785A">
              <w:rPr>
                <w:sz w:val="28"/>
                <w:szCs w:val="28"/>
              </w:rPr>
              <w:t>книга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023109" w:rsidRPr="006B58E3" w:rsidRDefault="00023109" w:rsidP="00023109">
            <w:pPr>
              <w:rPr>
                <w:color w:val="FF0000"/>
                <w:sz w:val="28"/>
                <w:szCs w:val="28"/>
              </w:rPr>
            </w:pPr>
          </w:p>
        </w:tc>
      </w:tr>
    </w:tbl>
    <w:p w:rsidR="00023109" w:rsidRPr="006B58E3" w:rsidRDefault="00023109" w:rsidP="00023109">
      <w:pPr>
        <w:shd w:val="clear" w:color="auto" w:fill="FFFFFF"/>
        <w:jc w:val="center"/>
        <w:rPr>
          <w:color w:val="FF0000"/>
          <w:spacing w:val="8"/>
          <w:sz w:val="28"/>
          <w:szCs w:val="28"/>
          <w:u w:val="single"/>
        </w:rPr>
      </w:pPr>
    </w:p>
    <w:p w:rsidR="00AD3FA7" w:rsidRDefault="00AD3FA7" w:rsidP="00B46096">
      <w:pPr>
        <w:spacing w:line="228" w:lineRule="auto"/>
        <w:jc w:val="center"/>
        <w:rPr>
          <w:color w:val="FF0000"/>
          <w:lang w:val="ru-RU"/>
        </w:rPr>
      </w:pPr>
    </w:p>
    <w:p w:rsidR="00B46096" w:rsidRPr="006B58E3" w:rsidRDefault="00B46096" w:rsidP="00B46096">
      <w:pPr>
        <w:shd w:val="clear" w:color="auto" w:fill="FFFFFF"/>
        <w:spacing w:after="490"/>
        <w:ind w:left="2726"/>
        <w:rPr>
          <w:color w:val="FF0000"/>
        </w:rPr>
        <w:sectPr w:rsidR="00B46096" w:rsidRPr="006B58E3" w:rsidSect="00B46096">
          <w:footerReference w:type="default" r:id="rId11"/>
          <w:footerReference w:type="first" r:id="rId12"/>
          <w:pgSz w:w="11909" w:h="16834"/>
          <w:pgMar w:top="1020" w:right="1136" w:bottom="360" w:left="1035" w:header="720" w:footer="728" w:gutter="0"/>
          <w:pgNumType w:start="1"/>
          <w:cols w:space="60"/>
          <w:noEndnote/>
          <w:docGrid w:linePitch="272"/>
        </w:sectPr>
      </w:pPr>
    </w:p>
    <w:p w:rsidR="00B46096" w:rsidRPr="006B58E3" w:rsidRDefault="00B46096" w:rsidP="00B46096">
      <w:pPr>
        <w:shd w:val="clear" w:color="auto" w:fill="FFFFFF"/>
        <w:spacing w:line="326" w:lineRule="exact"/>
        <w:ind w:hanging="101"/>
        <w:rPr>
          <w:color w:val="FF0000"/>
          <w:sz w:val="28"/>
          <w:szCs w:val="28"/>
        </w:rPr>
      </w:pPr>
      <w:r w:rsidRPr="006B58E3">
        <w:rPr>
          <w:color w:val="FF0000"/>
        </w:rPr>
        <w:br w:type="column"/>
      </w:r>
    </w:p>
    <w:p w:rsidR="00B46096" w:rsidRPr="006B58E3" w:rsidRDefault="00B46096" w:rsidP="00B46096">
      <w:pPr>
        <w:shd w:val="clear" w:color="auto" w:fill="FFFFFF"/>
        <w:spacing w:line="326" w:lineRule="exact"/>
        <w:ind w:left="101" w:hanging="101"/>
        <w:rPr>
          <w:color w:val="FF0000"/>
        </w:rPr>
      </w:pPr>
    </w:p>
    <w:p w:rsidR="00B46096" w:rsidRPr="006B58E3" w:rsidRDefault="00B46096" w:rsidP="00B46096">
      <w:pPr>
        <w:shd w:val="clear" w:color="auto" w:fill="FFFFFF"/>
        <w:spacing w:line="326" w:lineRule="exact"/>
        <w:ind w:left="101" w:hanging="101"/>
        <w:rPr>
          <w:color w:val="FF0000"/>
        </w:rPr>
        <w:sectPr w:rsidR="00B46096" w:rsidRPr="006B58E3" w:rsidSect="00B46096">
          <w:type w:val="continuous"/>
          <w:pgSz w:w="11909" w:h="16834"/>
          <w:pgMar w:top="1020" w:right="1899" w:bottom="360" w:left="1276" w:header="720" w:footer="720" w:gutter="0"/>
          <w:cols w:num="2" w:space="720" w:equalWidth="0">
            <w:col w:w="3046" w:space="3374"/>
            <w:col w:w="2313"/>
          </w:cols>
          <w:noEndnote/>
        </w:sectPr>
      </w:pPr>
    </w:p>
    <w:p w:rsidR="00B46096" w:rsidRPr="006B58E3" w:rsidRDefault="00B46096" w:rsidP="00B46096">
      <w:pPr>
        <w:spacing w:before="1320"/>
        <w:rPr>
          <w:color w:val="FF0000"/>
          <w:sz w:val="2"/>
          <w:szCs w:val="2"/>
        </w:rPr>
      </w:pPr>
    </w:p>
    <w:p w:rsidR="00B46096" w:rsidRPr="006B58E3" w:rsidRDefault="00B46096" w:rsidP="00B46096">
      <w:pPr>
        <w:spacing w:before="1320"/>
        <w:rPr>
          <w:color w:val="FF0000"/>
          <w:sz w:val="2"/>
          <w:szCs w:val="2"/>
        </w:rPr>
        <w:sectPr w:rsidR="00B46096" w:rsidRPr="006B58E3">
          <w:type w:val="continuous"/>
          <w:pgSz w:w="11909" w:h="16834"/>
          <w:pgMar w:top="1020" w:right="1913" w:bottom="360" w:left="1035" w:header="720" w:footer="720" w:gutter="0"/>
          <w:cols w:space="60"/>
          <w:noEndnote/>
        </w:sectPr>
      </w:pPr>
    </w:p>
    <w:p w:rsidR="00B46096" w:rsidRPr="006B58E3" w:rsidRDefault="00B46096" w:rsidP="00B46096">
      <w:pPr>
        <w:rPr>
          <w:color w:val="FF0000"/>
          <w:sz w:val="2"/>
          <w:szCs w:val="2"/>
        </w:rPr>
      </w:pPr>
    </w:p>
    <w:p w:rsidR="00B46096" w:rsidRPr="006B58E3" w:rsidRDefault="00B46096" w:rsidP="00B46096">
      <w:pPr>
        <w:shd w:val="clear" w:color="auto" w:fill="FFFFFF"/>
        <w:jc w:val="right"/>
        <w:rPr>
          <w:color w:val="FF0000"/>
          <w:sz w:val="24"/>
          <w:szCs w:val="24"/>
        </w:rPr>
        <w:sectPr w:rsidR="00B46096" w:rsidRPr="006B58E3" w:rsidSect="00B46096">
          <w:type w:val="continuous"/>
          <w:pgSz w:w="11909" w:h="16834"/>
          <w:pgMar w:top="1020" w:right="1136" w:bottom="360" w:left="1276" w:header="720" w:footer="720" w:gutter="0"/>
          <w:cols w:num="2" w:space="720" w:equalWidth="0">
            <w:col w:w="4253" w:space="141"/>
            <w:col w:w="5103"/>
          </w:cols>
          <w:noEndnote/>
        </w:sectPr>
      </w:pPr>
    </w:p>
    <w:p w:rsidR="002C1FA4" w:rsidRPr="00297AC2" w:rsidRDefault="002C1FA4" w:rsidP="002C1FA4">
      <w:pPr>
        <w:shd w:val="clear" w:color="auto" w:fill="FFFFFF"/>
        <w:spacing w:line="360" w:lineRule="auto"/>
        <w:jc w:val="center"/>
        <w:rPr>
          <w:spacing w:val="8"/>
          <w:sz w:val="28"/>
          <w:szCs w:val="28"/>
          <w:u w:val="single"/>
        </w:rPr>
      </w:pPr>
      <w:proofErr w:type="spellStart"/>
      <w:r>
        <w:rPr>
          <w:spacing w:val="8"/>
          <w:sz w:val="28"/>
          <w:szCs w:val="28"/>
          <w:u w:val="single"/>
        </w:rPr>
        <w:lastRenderedPageBreak/>
        <w:t>Проєкт</w:t>
      </w:r>
      <w:proofErr w:type="spellEnd"/>
      <w:r w:rsidRPr="00297AC2">
        <w:rPr>
          <w:spacing w:val="8"/>
          <w:sz w:val="28"/>
          <w:szCs w:val="28"/>
          <w:u w:val="single"/>
        </w:rPr>
        <w:t xml:space="preserve"> розроблений авторським колективом:</w:t>
      </w:r>
    </w:p>
    <w:p w:rsidR="002C1FA4" w:rsidRPr="00297AC2" w:rsidRDefault="002C1FA4" w:rsidP="002C1FA4">
      <w:pPr>
        <w:shd w:val="clear" w:color="auto" w:fill="FFFFFF"/>
        <w:spacing w:line="360" w:lineRule="auto"/>
        <w:rPr>
          <w:spacing w:val="8"/>
          <w:sz w:val="28"/>
          <w:szCs w:val="28"/>
          <w:u w:val="single"/>
        </w:rPr>
      </w:pPr>
    </w:p>
    <w:p w:rsidR="002C1FA4" w:rsidRPr="00297AC2" w:rsidRDefault="002C1FA4" w:rsidP="002C1FA4">
      <w:pPr>
        <w:shd w:val="clear" w:color="auto" w:fill="FFFFFF"/>
        <w:spacing w:line="360" w:lineRule="auto"/>
        <w:ind w:left="1474"/>
        <w:rPr>
          <w:spacing w:val="8"/>
          <w:sz w:val="28"/>
          <w:szCs w:val="28"/>
          <w:u w:val="single"/>
        </w:rPr>
      </w:pPr>
    </w:p>
    <w:p w:rsidR="002C1FA4" w:rsidRPr="00297AC2" w:rsidRDefault="002C1FA4" w:rsidP="002C1FA4">
      <w:pPr>
        <w:shd w:val="clear" w:color="auto" w:fill="FFFFFF"/>
        <w:spacing w:line="360" w:lineRule="auto"/>
        <w:rPr>
          <w:spacing w:val="8"/>
          <w:sz w:val="28"/>
          <w:szCs w:val="28"/>
        </w:rPr>
      </w:pPr>
      <w:r w:rsidRPr="00297AC2">
        <w:rPr>
          <w:spacing w:val="8"/>
          <w:sz w:val="28"/>
          <w:szCs w:val="28"/>
        </w:rPr>
        <w:t xml:space="preserve">         Найменування                          ПІБ                       Посада</w:t>
      </w:r>
    </w:p>
    <w:p w:rsidR="002C1FA4" w:rsidRPr="00297AC2" w:rsidRDefault="002C1FA4" w:rsidP="002C1FA4">
      <w:pPr>
        <w:shd w:val="clear" w:color="auto" w:fill="FFFFFF"/>
        <w:spacing w:line="360" w:lineRule="auto"/>
        <w:ind w:left="1474"/>
        <w:rPr>
          <w:spacing w:val="8"/>
          <w:sz w:val="28"/>
          <w:szCs w:val="28"/>
        </w:rPr>
      </w:pPr>
      <w:r w:rsidRPr="00297AC2">
        <w:rPr>
          <w:spacing w:val="8"/>
          <w:sz w:val="28"/>
          <w:szCs w:val="28"/>
        </w:rPr>
        <w:t xml:space="preserve">                                  виконавців</w:t>
      </w:r>
    </w:p>
    <w:p w:rsidR="002C1FA4" w:rsidRPr="00297AC2" w:rsidRDefault="002C1FA4" w:rsidP="002C1FA4">
      <w:pPr>
        <w:shd w:val="clear" w:color="auto" w:fill="FFFFFF"/>
        <w:spacing w:line="360" w:lineRule="auto"/>
        <w:ind w:left="1474"/>
        <w:rPr>
          <w:spacing w:val="8"/>
          <w:sz w:val="28"/>
          <w:szCs w:val="28"/>
        </w:rPr>
      </w:pPr>
    </w:p>
    <w:tbl>
      <w:tblPr>
        <w:tblW w:w="0" w:type="auto"/>
        <w:tblLook w:val="04A0" w:firstRow="1" w:lastRow="0" w:firstColumn="1" w:lastColumn="0" w:noHBand="0" w:noVBand="1"/>
      </w:tblPr>
      <w:tblGrid>
        <w:gridCol w:w="3936"/>
        <w:gridCol w:w="2835"/>
        <w:gridCol w:w="2977"/>
      </w:tblGrid>
      <w:tr w:rsidR="002C1FA4" w:rsidRPr="00297AC2" w:rsidTr="007063CB">
        <w:tc>
          <w:tcPr>
            <w:tcW w:w="3936" w:type="dxa"/>
          </w:tcPr>
          <w:p w:rsidR="002C1FA4" w:rsidRPr="00297AC2" w:rsidRDefault="002C1FA4" w:rsidP="007063CB">
            <w:pPr>
              <w:spacing w:line="360" w:lineRule="auto"/>
              <w:rPr>
                <w:spacing w:val="8"/>
                <w:sz w:val="28"/>
                <w:szCs w:val="28"/>
              </w:rPr>
            </w:pPr>
          </w:p>
        </w:tc>
        <w:tc>
          <w:tcPr>
            <w:tcW w:w="2835" w:type="dxa"/>
          </w:tcPr>
          <w:p w:rsidR="002C1FA4" w:rsidRPr="00297AC2" w:rsidRDefault="002C1FA4" w:rsidP="007063CB">
            <w:pPr>
              <w:spacing w:line="360" w:lineRule="auto"/>
              <w:rPr>
                <w:spacing w:val="8"/>
                <w:sz w:val="28"/>
                <w:szCs w:val="28"/>
              </w:rPr>
            </w:pPr>
            <w:proofErr w:type="spellStart"/>
            <w:r w:rsidRPr="00297AC2">
              <w:rPr>
                <w:spacing w:val="8"/>
                <w:sz w:val="28"/>
                <w:szCs w:val="28"/>
              </w:rPr>
              <w:t>Мурар</w:t>
            </w:r>
            <w:proofErr w:type="spellEnd"/>
            <w:r w:rsidRPr="00297AC2">
              <w:rPr>
                <w:spacing w:val="8"/>
                <w:sz w:val="28"/>
                <w:szCs w:val="28"/>
              </w:rPr>
              <w:t xml:space="preserve"> С. П.</w:t>
            </w:r>
          </w:p>
        </w:tc>
        <w:tc>
          <w:tcPr>
            <w:tcW w:w="2977" w:type="dxa"/>
          </w:tcPr>
          <w:p w:rsidR="002C1FA4" w:rsidRPr="00297AC2" w:rsidRDefault="002C1FA4" w:rsidP="007063CB">
            <w:pPr>
              <w:spacing w:line="360" w:lineRule="auto"/>
              <w:rPr>
                <w:spacing w:val="8"/>
                <w:sz w:val="28"/>
                <w:szCs w:val="28"/>
              </w:rPr>
            </w:pPr>
            <w:r w:rsidRPr="00297AC2">
              <w:rPr>
                <w:spacing w:val="8"/>
                <w:sz w:val="28"/>
                <w:szCs w:val="28"/>
              </w:rPr>
              <w:t xml:space="preserve">Головний архітектор </w:t>
            </w:r>
            <w:proofErr w:type="spellStart"/>
            <w:r>
              <w:rPr>
                <w:spacing w:val="8"/>
                <w:sz w:val="28"/>
                <w:szCs w:val="28"/>
              </w:rPr>
              <w:t>проєкт</w:t>
            </w:r>
            <w:r w:rsidRPr="00297AC2">
              <w:rPr>
                <w:spacing w:val="8"/>
                <w:sz w:val="28"/>
                <w:szCs w:val="28"/>
              </w:rPr>
              <w:t>у</w:t>
            </w:r>
            <w:proofErr w:type="spellEnd"/>
          </w:p>
        </w:tc>
      </w:tr>
      <w:tr w:rsidR="002C1FA4" w:rsidRPr="00297AC2" w:rsidTr="007063CB">
        <w:tc>
          <w:tcPr>
            <w:tcW w:w="3936" w:type="dxa"/>
          </w:tcPr>
          <w:p w:rsidR="002C1FA4" w:rsidRPr="00297AC2" w:rsidRDefault="002C1FA4" w:rsidP="007063CB">
            <w:pPr>
              <w:spacing w:line="360" w:lineRule="auto"/>
              <w:rPr>
                <w:spacing w:val="8"/>
                <w:sz w:val="28"/>
                <w:szCs w:val="28"/>
              </w:rPr>
            </w:pPr>
          </w:p>
          <w:p w:rsidR="002C1FA4" w:rsidRPr="00297AC2" w:rsidRDefault="002C1FA4" w:rsidP="007063CB">
            <w:pPr>
              <w:spacing w:line="360" w:lineRule="auto"/>
              <w:rPr>
                <w:spacing w:val="8"/>
                <w:sz w:val="28"/>
                <w:szCs w:val="28"/>
              </w:rPr>
            </w:pPr>
          </w:p>
        </w:tc>
        <w:tc>
          <w:tcPr>
            <w:tcW w:w="2835" w:type="dxa"/>
          </w:tcPr>
          <w:p w:rsidR="002C1FA4" w:rsidRPr="00297AC2" w:rsidRDefault="002C1FA4" w:rsidP="007063CB">
            <w:pPr>
              <w:spacing w:line="360" w:lineRule="auto"/>
              <w:rPr>
                <w:spacing w:val="8"/>
                <w:sz w:val="28"/>
                <w:szCs w:val="28"/>
              </w:rPr>
            </w:pPr>
            <w:proofErr w:type="spellStart"/>
            <w:r w:rsidRPr="00297AC2">
              <w:rPr>
                <w:spacing w:val="8"/>
                <w:sz w:val="28"/>
                <w:szCs w:val="28"/>
              </w:rPr>
              <w:t>Решетинський</w:t>
            </w:r>
            <w:proofErr w:type="spellEnd"/>
            <w:r w:rsidRPr="00297AC2">
              <w:rPr>
                <w:spacing w:val="8"/>
                <w:sz w:val="28"/>
                <w:szCs w:val="28"/>
              </w:rPr>
              <w:t xml:space="preserve"> М.М.</w:t>
            </w:r>
          </w:p>
        </w:tc>
        <w:tc>
          <w:tcPr>
            <w:tcW w:w="2977" w:type="dxa"/>
          </w:tcPr>
          <w:p w:rsidR="002C1FA4" w:rsidRPr="00297AC2" w:rsidRDefault="002C1FA4" w:rsidP="007063CB">
            <w:pPr>
              <w:spacing w:line="360" w:lineRule="auto"/>
              <w:rPr>
                <w:spacing w:val="8"/>
                <w:sz w:val="28"/>
                <w:szCs w:val="28"/>
              </w:rPr>
            </w:pPr>
            <w:r w:rsidRPr="00297AC2">
              <w:rPr>
                <w:spacing w:val="8"/>
                <w:sz w:val="28"/>
                <w:szCs w:val="28"/>
              </w:rPr>
              <w:t>Головний</w:t>
            </w:r>
            <w:r>
              <w:rPr>
                <w:spacing w:val="8"/>
                <w:sz w:val="28"/>
                <w:szCs w:val="28"/>
                <w:lang w:val="ru-RU"/>
              </w:rPr>
              <w:t xml:space="preserve"> </w:t>
            </w:r>
            <w:r w:rsidRPr="00297AC2">
              <w:rPr>
                <w:spacing w:val="8"/>
                <w:sz w:val="28"/>
                <w:szCs w:val="28"/>
              </w:rPr>
              <w:t xml:space="preserve">інженер </w:t>
            </w:r>
            <w:proofErr w:type="spellStart"/>
            <w:r>
              <w:rPr>
                <w:spacing w:val="8"/>
                <w:sz w:val="28"/>
                <w:szCs w:val="28"/>
              </w:rPr>
              <w:t>проєкт</w:t>
            </w:r>
            <w:r w:rsidRPr="00297AC2">
              <w:rPr>
                <w:spacing w:val="8"/>
                <w:sz w:val="28"/>
                <w:szCs w:val="28"/>
              </w:rPr>
              <w:t>у</w:t>
            </w:r>
            <w:proofErr w:type="spellEnd"/>
          </w:p>
        </w:tc>
      </w:tr>
      <w:tr w:rsidR="002C1FA4" w:rsidRPr="00297AC2" w:rsidTr="007063CB">
        <w:tc>
          <w:tcPr>
            <w:tcW w:w="3936" w:type="dxa"/>
          </w:tcPr>
          <w:p w:rsidR="002C1FA4" w:rsidRPr="00297AC2" w:rsidRDefault="002C1FA4" w:rsidP="007063CB">
            <w:pPr>
              <w:spacing w:line="360" w:lineRule="auto"/>
              <w:rPr>
                <w:spacing w:val="8"/>
                <w:sz w:val="28"/>
                <w:szCs w:val="28"/>
              </w:rPr>
            </w:pPr>
            <w:r w:rsidRPr="00297AC2">
              <w:rPr>
                <w:spacing w:val="8"/>
                <w:sz w:val="28"/>
                <w:szCs w:val="28"/>
              </w:rPr>
              <w:t>Архітектурно-</w:t>
            </w:r>
          </w:p>
          <w:p w:rsidR="002C1FA4" w:rsidRPr="00297AC2" w:rsidRDefault="002C1FA4" w:rsidP="007063CB">
            <w:pPr>
              <w:spacing w:line="360" w:lineRule="auto"/>
              <w:rPr>
                <w:spacing w:val="8"/>
                <w:sz w:val="28"/>
                <w:szCs w:val="28"/>
              </w:rPr>
            </w:pPr>
            <w:r w:rsidRPr="00297AC2">
              <w:rPr>
                <w:spacing w:val="8"/>
                <w:sz w:val="28"/>
                <w:szCs w:val="28"/>
              </w:rPr>
              <w:t>планувальні  рішення</w:t>
            </w:r>
          </w:p>
        </w:tc>
        <w:tc>
          <w:tcPr>
            <w:tcW w:w="2835" w:type="dxa"/>
          </w:tcPr>
          <w:p w:rsidR="002C1FA4" w:rsidRPr="00297AC2" w:rsidRDefault="002C1FA4" w:rsidP="007063CB">
            <w:pPr>
              <w:spacing w:line="360" w:lineRule="auto"/>
              <w:rPr>
                <w:spacing w:val="8"/>
                <w:sz w:val="28"/>
                <w:szCs w:val="28"/>
              </w:rPr>
            </w:pPr>
            <w:r w:rsidRPr="00297AC2">
              <w:rPr>
                <w:spacing w:val="8"/>
                <w:sz w:val="28"/>
                <w:szCs w:val="28"/>
              </w:rPr>
              <w:t>Рязанцева М. А.</w:t>
            </w:r>
          </w:p>
        </w:tc>
        <w:tc>
          <w:tcPr>
            <w:tcW w:w="2977" w:type="dxa"/>
          </w:tcPr>
          <w:p w:rsidR="002C1FA4" w:rsidRPr="00297AC2" w:rsidRDefault="002C1FA4" w:rsidP="007063CB">
            <w:pPr>
              <w:spacing w:line="360" w:lineRule="auto"/>
              <w:rPr>
                <w:spacing w:val="8"/>
                <w:sz w:val="28"/>
                <w:szCs w:val="28"/>
              </w:rPr>
            </w:pPr>
            <w:r w:rsidRPr="00297AC2">
              <w:rPr>
                <w:spacing w:val="8"/>
                <w:sz w:val="28"/>
                <w:szCs w:val="28"/>
              </w:rPr>
              <w:t xml:space="preserve">Архітектор </w:t>
            </w:r>
            <w:r w:rsidRPr="00297AC2">
              <w:rPr>
                <w:bCs/>
                <w:spacing w:val="-6"/>
                <w:sz w:val="30"/>
                <w:szCs w:val="30"/>
                <w:lang w:val="en-US"/>
              </w:rPr>
              <w:t>I</w:t>
            </w:r>
            <w:r w:rsidRPr="00297AC2">
              <w:rPr>
                <w:bCs/>
                <w:spacing w:val="-6"/>
                <w:sz w:val="30"/>
                <w:szCs w:val="30"/>
              </w:rPr>
              <w:t xml:space="preserve"> категорії</w:t>
            </w:r>
          </w:p>
        </w:tc>
      </w:tr>
      <w:tr w:rsidR="002C1FA4" w:rsidRPr="00297AC2" w:rsidTr="007063CB">
        <w:tc>
          <w:tcPr>
            <w:tcW w:w="3936" w:type="dxa"/>
          </w:tcPr>
          <w:p w:rsidR="002C1FA4" w:rsidRPr="00297AC2" w:rsidRDefault="002C1FA4" w:rsidP="007063CB">
            <w:pPr>
              <w:spacing w:line="360" w:lineRule="auto"/>
              <w:rPr>
                <w:spacing w:val="8"/>
                <w:sz w:val="28"/>
                <w:szCs w:val="28"/>
              </w:rPr>
            </w:pPr>
            <w:r w:rsidRPr="00297AC2">
              <w:rPr>
                <w:spacing w:val="8"/>
                <w:sz w:val="28"/>
                <w:szCs w:val="28"/>
              </w:rPr>
              <w:t>Озеленення території</w:t>
            </w:r>
          </w:p>
        </w:tc>
        <w:tc>
          <w:tcPr>
            <w:tcW w:w="2835" w:type="dxa"/>
          </w:tcPr>
          <w:p w:rsidR="002C1FA4" w:rsidRPr="00297AC2" w:rsidRDefault="002C1FA4" w:rsidP="007063CB">
            <w:pPr>
              <w:spacing w:line="360" w:lineRule="auto"/>
              <w:rPr>
                <w:spacing w:val="8"/>
                <w:sz w:val="28"/>
                <w:szCs w:val="28"/>
              </w:rPr>
            </w:pPr>
            <w:r w:rsidRPr="00297AC2">
              <w:rPr>
                <w:spacing w:val="8"/>
                <w:sz w:val="28"/>
                <w:szCs w:val="28"/>
              </w:rPr>
              <w:t>Рязанцева М. А.</w:t>
            </w:r>
          </w:p>
        </w:tc>
        <w:tc>
          <w:tcPr>
            <w:tcW w:w="2977" w:type="dxa"/>
          </w:tcPr>
          <w:p w:rsidR="002C1FA4" w:rsidRPr="00297AC2" w:rsidRDefault="002C1FA4" w:rsidP="007063CB">
            <w:pPr>
              <w:spacing w:line="360" w:lineRule="auto"/>
              <w:rPr>
                <w:spacing w:val="8"/>
                <w:sz w:val="28"/>
                <w:szCs w:val="28"/>
              </w:rPr>
            </w:pPr>
            <w:r w:rsidRPr="00297AC2">
              <w:rPr>
                <w:spacing w:val="8"/>
                <w:sz w:val="28"/>
                <w:szCs w:val="28"/>
              </w:rPr>
              <w:t xml:space="preserve">Архітектор </w:t>
            </w:r>
            <w:r w:rsidRPr="00297AC2">
              <w:rPr>
                <w:bCs/>
                <w:spacing w:val="-6"/>
                <w:sz w:val="30"/>
                <w:szCs w:val="30"/>
                <w:lang w:val="en-US"/>
              </w:rPr>
              <w:t>I</w:t>
            </w:r>
            <w:r w:rsidRPr="00297AC2">
              <w:rPr>
                <w:bCs/>
                <w:spacing w:val="-6"/>
                <w:sz w:val="30"/>
                <w:szCs w:val="30"/>
              </w:rPr>
              <w:t xml:space="preserve"> категорії</w:t>
            </w:r>
          </w:p>
        </w:tc>
      </w:tr>
      <w:tr w:rsidR="002C1FA4" w:rsidRPr="00297AC2" w:rsidTr="007063CB">
        <w:tc>
          <w:tcPr>
            <w:tcW w:w="3936" w:type="dxa"/>
          </w:tcPr>
          <w:p w:rsidR="002C1FA4" w:rsidRPr="00297AC2" w:rsidRDefault="002C1FA4" w:rsidP="007063CB">
            <w:pPr>
              <w:spacing w:line="360" w:lineRule="auto"/>
              <w:rPr>
                <w:spacing w:val="8"/>
                <w:sz w:val="28"/>
                <w:szCs w:val="28"/>
              </w:rPr>
            </w:pPr>
            <w:r w:rsidRPr="00297AC2">
              <w:rPr>
                <w:spacing w:val="8"/>
                <w:sz w:val="28"/>
                <w:szCs w:val="28"/>
              </w:rPr>
              <w:t>Техніко-економічна</w:t>
            </w:r>
          </w:p>
          <w:p w:rsidR="002C1FA4" w:rsidRPr="00297AC2" w:rsidRDefault="002C1FA4" w:rsidP="007063CB">
            <w:pPr>
              <w:spacing w:line="360" w:lineRule="auto"/>
              <w:rPr>
                <w:spacing w:val="8"/>
                <w:sz w:val="28"/>
                <w:szCs w:val="28"/>
              </w:rPr>
            </w:pPr>
            <w:r w:rsidRPr="00297AC2">
              <w:rPr>
                <w:spacing w:val="8"/>
                <w:sz w:val="28"/>
                <w:szCs w:val="28"/>
              </w:rPr>
              <w:t>частина</w:t>
            </w:r>
          </w:p>
        </w:tc>
        <w:tc>
          <w:tcPr>
            <w:tcW w:w="2835" w:type="dxa"/>
          </w:tcPr>
          <w:p w:rsidR="002C1FA4" w:rsidRPr="00297AC2" w:rsidRDefault="002C1FA4" w:rsidP="007063CB">
            <w:pPr>
              <w:spacing w:line="360" w:lineRule="auto"/>
              <w:rPr>
                <w:spacing w:val="8"/>
                <w:sz w:val="28"/>
                <w:szCs w:val="28"/>
              </w:rPr>
            </w:pPr>
            <w:r w:rsidRPr="00297AC2">
              <w:rPr>
                <w:spacing w:val="8"/>
                <w:sz w:val="28"/>
                <w:szCs w:val="28"/>
              </w:rPr>
              <w:t xml:space="preserve">Столярова Н. </w:t>
            </w:r>
            <w:r>
              <w:rPr>
                <w:spacing w:val="8"/>
                <w:sz w:val="28"/>
                <w:szCs w:val="28"/>
                <w:lang w:val="ru-RU"/>
              </w:rPr>
              <w:t>М</w:t>
            </w:r>
            <w:r w:rsidRPr="00297AC2">
              <w:rPr>
                <w:spacing w:val="8"/>
                <w:sz w:val="28"/>
                <w:szCs w:val="28"/>
              </w:rPr>
              <w:t>.</w:t>
            </w:r>
          </w:p>
        </w:tc>
        <w:tc>
          <w:tcPr>
            <w:tcW w:w="2977" w:type="dxa"/>
          </w:tcPr>
          <w:p w:rsidR="002C1FA4" w:rsidRPr="00297AC2" w:rsidRDefault="002C1FA4" w:rsidP="007063CB">
            <w:pPr>
              <w:spacing w:line="360" w:lineRule="auto"/>
              <w:rPr>
                <w:spacing w:val="8"/>
                <w:sz w:val="28"/>
                <w:szCs w:val="28"/>
              </w:rPr>
            </w:pPr>
            <w:r w:rsidRPr="00297AC2">
              <w:rPr>
                <w:spacing w:val="8"/>
                <w:sz w:val="28"/>
                <w:szCs w:val="28"/>
              </w:rPr>
              <w:t>Провідний</w:t>
            </w:r>
            <w:r>
              <w:rPr>
                <w:spacing w:val="8"/>
                <w:sz w:val="28"/>
                <w:szCs w:val="28"/>
                <w:lang w:val="ru-RU"/>
              </w:rPr>
              <w:t xml:space="preserve"> </w:t>
            </w:r>
            <w:r w:rsidRPr="00297AC2">
              <w:rPr>
                <w:spacing w:val="8"/>
                <w:sz w:val="28"/>
                <w:szCs w:val="28"/>
              </w:rPr>
              <w:t>економіст</w:t>
            </w:r>
          </w:p>
        </w:tc>
      </w:tr>
      <w:tr w:rsidR="002C1FA4" w:rsidRPr="00297AC2" w:rsidTr="007063CB">
        <w:tc>
          <w:tcPr>
            <w:tcW w:w="3936" w:type="dxa"/>
          </w:tcPr>
          <w:p w:rsidR="002C1FA4" w:rsidRPr="00297AC2" w:rsidRDefault="002C1FA4" w:rsidP="007063CB">
            <w:pPr>
              <w:spacing w:line="360" w:lineRule="auto"/>
              <w:rPr>
                <w:spacing w:val="8"/>
                <w:sz w:val="28"/>
                <w:szCs w:val="28"/>
              </w:rPr>
            </w:pPr>
            <w:r w:rsidRPr="00297AC2">
              <w:rPr>
                <w:spacing w:val="8"/>
                <w:sz w:val="28"/>
                <w:szCs w:val="28"/>
              </w:rPr>
              <w:t>Водопостачання</w:t>
            </w:r>
            <w:r>
              <w:rPr>
                <w:spacing w:val="8"/>
                <w:sz w:val="28"/>
                <w:szCs w:val="28"/>
              </w:rPr>
              <w:t xml:space="preserve"> </w:t>
            </w:r>
            <w:r w:rsidRPr="00297AC2">
              <w:rPr>
                <w:spacing w:val="8"/>
                <w:sz w:val="28"/>
                <w:szCs w:val="28"/>
              </w:rPr>
              <w:t xml:space="preserve">та каналізація, </w:t>
            </w:r>
            <w:r w:rsidRPr="00297AC2">
              <w:rPr>
                <w:rStyle w:val="hps"/>
                <w:sz w:val="28"/>
                <w:szCs w:val="28"/>
              </w:rPr>
              <w:t>зливова каналізація</w:t>
            </w:r>
            <w:r>
              <w:rPr>
                <w:rStyle w:val="hps"/>
                <w:sz w:val="28"/>
                <w:szCs w:val="28"/>
              </w:rPr>
              <w:t xml:space="preserve"> </w:t>
            </w:r>
            <w:r w:rsidRPr="00297AC2">
              <w:rPr>
                <w:rStyle w:val="hps"/>
                <w:sz w:val="28"/>
                <w:szCs w:val="28"/>
              </w:rPr>
              <w:t>і</w:t>
            </w:r>
            <w:r>
              <w:rPr>
                <w:rStyle w:val="hps"/>
                <w:sz w:val="28"/>
                <w:szCs w:val="28"/>
              </w:rPr>
              <w:t xml:space="preserve"> </w:t>
            </w:r>
            <w:r w:rsidRPr="00297AC2">
              <w:rPr>
                <w:rStyle w:val="hps"/>
                <w:sz w:val="28"/>
                <w:szCs w:val="28"/>
              </w:rPr>
              <w:t>санітарн</w:t>
            </w:r>
            <w:r>
              <w:rPr>
                <w:rStyle w:val="hps"/>
                <w:sz w:val="28"/>
                <w:szCs w:val="28"/>
              </w:rPr>
              <w:t>е</w:t>
            </w:r>
            <w:r w:rsidRPr="00297AC2">
              <w:rPr>
                <w:rStyle w:val="shorttext"/>
                <w:sz w:val="28"/>
                <w:szCs w:val="28"/>
              </w:rPr>
              <w:t xml:space="preserve"> очищення</w:t>
            </w:r>
          </w:p>
        </w:tc>
        <w:tc>
          <w:tcPr>
            <w:tcW w:w="2835" w:type="dxa"/>
          </w:tcPr>
          <w:p w:rsidR="002C1FA4" w:rsidRPr="00297AC2" w:rsidRDefault="002C1FA4" w:rsidP="007063CB">
            <w:pPr>
              <w:spacing w:line="360" w:lineRule="auto"/>
              <w:rPr>
                <w:spacing w:val="8"/>
                <w:sz w:val="28"/>
                <w:szCs w:val="28"/>
              </w:rPr>
            </w:pPr>
            <w:r>
              <w:rPr>
                <w:spacing w:val="8"/>
                <w:sz w:val="28"/>
                <w:szCs w:val="28"/>
              </w:rPr>
              <w:t>Онисько В. Б</w:t>
            </w:r>
            <w:r w:rsidRPr="00297AC2">
              <w:rPr>
                <w:spacing w:val="8"/>
                <w:sz w:val="28"/>
                <w:szCs w:val="28"/>
              </w:rPr>
              <w:t>.</w:t>
            </w:r>
          </w:p>
        </w:tc>
        <w:tc>
          <w:tcPr>
            <w:tcW w:w="2977" w:type="dxa"/>
          </w:tcPr>
          <w:p w:rsidR="002C1FA4" w:rsidRPr="00297AC2" w:rsidRDefault="002C1FA4" w:rsidP="007063CB">
            <w:pPr>
              <w:spacing w:line="360" w:lineRule="auto"/>
              <w:rPr>
                <w:spacing w:val="8"/>
                <w:sz w:val="28"/>
                <w:szCs w:val="28"/>
              </w:rPr>
            </w:pPr>
            <w:r>
              <w:rPr>
                <w:spacing w:val="8"/>
                <w:sz w:val="28"/>
                <w:szCs w:val="28"/>
              </w:rPr>
              <w:t>Провідний</w:t>
            </w:r>
            <w:r>
              <w:rPr>
                <w:spacing w:val="8"/>
                <w:sz w:val="28"/>
                <w:szCs w:val="28"/>
                <w:lang w:val="ru-RU"/>
              </w:rPr>
              <w:t xml:space="preserve"> </w:t>
            </w:r>
            <w:r w:rsidRPr="00297AC2">
              <w:rPr>
                <w:spacing w:val="8"/>
                <w:sz w:val="28"/>
                <w:szCs w:val="28"/>
              </w:rPr>
              <w:t xml:space="preserve">інженер </w:t>
            </w:r>
            <w:proofErr w:type="spellStart"/>
            <w:r>
              <w:rPr>
                <w:spacing w:val="8"/>
                <w:sz w:val="28"/>
                <w:szCs w:val="28"/>
              </w:rPr>
              <w:t>проєкт</w:t>
            </w:r>
            <w:r w:rsidRPr="00297AC2">
              <w:rPr>
                <w:spacing w:val="8"/>
                <w:sz w:val="28"/>
                <w:szCs w:val="28"/>
              </w:rPr>
              <w:t>у</w:t>
            </w:r>
            <w:proofErr w:type="spellEnd"/>
          </w:p>
        </w:tc>
      </w:tr>
      <w:tr w:rsidR="002C1FA4" w:rsidRPr="00297AC2" w:rsidTr="007063CB">
        <w:tc>
          <w:tcPr>
            <w:tcW w:w="3936" w:type="dxa"/>
          </w:tcPr>
          <w:p w:rsidR="002C1FA4" w:rsidRPr="00297AC2" w:rsidRDefault="002C1FA4" w:rsidP="007063CB">
            <w:pPr>
              <w:spacing w:line="360" w:lineRule="auto"/>
              <w:rPr>
                <w:spacing w:val="8"/>
                <w:sz w:val="28"/>
                <w:szCs w:val="28"/>
              </w:rPr>
            </w:pPr>
            <w:r w:rsidRPr="00297AC2">
              <w:rPr>
                <w:spacing w:val="8"/>
                <w:sz w:val="28"/>
                <w:szCs w:val="28"/>
              </w:rPr>
              <w:t>Теплопостачання</w:t>
            </w:r>
          </w:p>
        </w:tc>
        <w:tc>
          <w:tcPr>
            <w:tcW w:w="2835" w:type="dxa"/>
          </w:tcPr>
          <w:p w:rsidR="002C1FA4" w:rsidRPr="00297AC2" w:rsidRDefault="002C1FA4" w:rsidP="007063CB">
            <w:pPr>
              <w:spacing w:line="360" w:lineRule="auto"/>
              <w:rPr>
                <w:spacing w:val="8"/>
                <w:sz w:val="28"/>
                <w:szCs w:val="28"/>
              </w:rPr>
            </w:pPr>
            <w:r>
              <w:rPr>
                <w:spacing w:val="8"/>
                <w:sz w:val="28"/>
                <w:szCs w:val="28"/>
              </w:rPr>
              <w:t>Онисько В. Б</w:t>
            </w:r>
            <w:r w:rsidRPr="00297AC2">
              <w:rPr>
                <w:spacing w:val="8"/>
                <w:sz w:val="28"/>
                <w:szCs w:val="28"/>
              </w:rPr>
              <w:t>.</w:t>
            </w:r>
          </w:p>
        </w:tc>
        <w:tc>
          <w:tcPr>
            <w:tcW w:w="2977" w:type="dxa"/>
          </w:tcPr>
          <w:p w:rsidR="002C1FA4" w:rsidRPr="00297AC2" w:rsidRDefault="002C1FA4" w:rsidP="007063CB">
            <w:pPr>
              <w:spacing w:line="360" w:lineRule="auto"/>
              <w:rPr>
                <w:spacing w:val="8"/>
                <w:sz w:val="28"/>
                <w:szCs w:val="28"/>
              </w:rPr>
            </w:pPr>
            <w:r>
              <w:rPr>
                <w:spacing w:val="8"/>
                <w:sz w:val="28"/>
                <w:szCs w:val="28"/>
              </w:rPr>
              <w:t>Провідний</w:t>
            </w:r>
            <w:r>
              <w:rPr>
                <w:spacing w:val="8"/>
                <w:sz w:val="28"/>
                <w:szCs w:val="28"/>
                <w:lang w:val="ru-RU"/>
              </w:rPr>
              <w:t xml:space="preserve"> </w:t>
            </w:r>
            <w:r w:rsidRPr="00297AC2">
              <w:rPr>
                <w:spacing w:val="8"/>
                <w:sz w:val="28"/>
                <w:szCs w:val="28"/>
              </w:rPr>
              <w:t xml:space="preserve">інженер </w:t>
            </w:r>
            <w:proofErr w:type="spellStart"/>
            <w:r>
              <w:rPr>
                <w:spacing w:val="8"/>
                <w:sz w:val="28"/>
                <w:szCs w:val="28"/>
              </w:rPr>
              <w:t>проєкт</w:t>
            </w:r>
            <w:r w:rsidRPr="00297AC2">
              <w:rPr>
                <w:spacing w:val="8"/>
                <w:sz w:val="28"/>
                <w:szCs w:val="28"/>
              </w:rPr>
              <w:t>у</w:t>
            </w:r>
            <w:proofErr w:type="spellEnd"/>
          </w:p>
        </w:tc>
      </w:tr>
      <w:tr w:rsidR="002C1FA4" w:rsidRPr="00297AC2" w:rsidTr="007063CB">
        <w:tc>
          <w:tcPr>
            <w:tcW w:w="3936" w:type="dxa"/>
          </w:tcPr>
          <w:p w:rsidR="002C1FA4" w:rsidRPr="00297AC2" w:rsidRDefault="002C1FA4" w:rsidP="007063CB">
            <w:pPr>
              <w:spacing w:line="360" w:lineRule="auto"/>
              <w:rPr>
                <w:spacing w:val="8"/>
                <w:sz w:val="28"/>
                <w:szCs w:val="28"/>
              </w:rPr>
            </w:pPr>
            <w:r w:rsidRPr="00297AC2">
              <w:rPr>
                <w:spacing w:val="8"/>
                <w:sz w:val="28"/>
                <w:szCs w:val="28"/>
              </w:rPr>
              <w:t>Газопостачання</w:t>
            </w:r>
          </w:p>
        </w:tc>
        <w:tc>
          <w:tcPr>
            <w:tcW w:w="2835" w:type="dxa"/>
          </w:tcPr>
          <w:p w:rsidR="002C1FA4" w:rsidRPr="00297AC2" w:rsidRDefault="002C1FA4" w:rsidP="007063CB">
            <w:pPr>
              <w:spacing w:line="360" w:lineRule="auto"/>
              <w:rPr>
                <w:spacing w:val="8"/>
                <w:sz w:val="28"/>
                <w:szCs w:val="28"/>
              </w:rPr>
            </w:pPr>
            <w:r>
              <w:rPr>
                <w:spacing w:val="8"/>
                <w:sz w:val="28"/>
                <w:szCs w:val="28"/>
              </w:rPr>
              <w:t>Онисько В. Б</w:t>
            </w:r>
            <w:r w:rsidRPr="00297AC2">
              <w:rPr>
                <w:spacing w:val="8"/>
                <w:sz w:val="28"/>
                <w:szCs w:val="28"/>
              </w:rPr>
              <w:t>.</w:t>
            </w:r>
          </w:p>
        </w:tc>
        <w:tc>
          <w:tcPr>
            <w:tcW w:w="2977" w:type="dxa"/>
          </w:tcPr>
          <w:p w:rsidR="002C1FA4" w:rsidRPr="00297AC2" w:rsidRDefault="002C1FA4" w:rsidP="007063CB">
            <w:pPr>
              <w:spacing w:line="360" w:lineRule="auto"/>
              <w:rPr>
                <w:spacing w:val="8"/>
                <w:sz w:val="28"/>
                <w:szCs w:val="28"/>
              </w:rPr>
            </w:pPr>
            <w:r>
              <w:rPr>
                <w:spacing w:val="8"/>
                <w:sz w:val="28"/>
                <w:szCs w:val="28"/>
              </w:rPr>
              <w:t>Провідний</w:t>
            </w:r>
            <w:r>
              <w:rPr>
                <w:spacing w:val="8"/>
                <w:sz w:val="28"/>
                <w:szCs w:val="28"/>
                <w:lang w:val="ru-RU"/>
              </w:rPr>
              <w:t xml:space="preserve"> </w:t>
            </w:r>
            <w:r w:rsidRPr="00297AC2">
              <w:rPr>
                <w:spacing w:val="8"/>
                <w:sz w:val="28"/>
                <w:szCs w:val="28"/>
              </w:rPr>
              <w:t xml:space="preserve">інженер </w:t>
            </w:r>
            <w:proofErr w:type="spellStart"/>
            <w:r>
              <w:rPr>
                <w:spacing w:val="8"/>
                <w:sz w:val="28"/>
                <w:szCs w:val="28"/>
              </w:rPr>
              <w:t>проєкт</w:t>
            </w:r>
            <w:r w:rsidRPr="00297AC2">
              <w:rPr>
                <w:spacing w:val="8"/>
                <w:sz w:val="28"/>
                <w:szCs w:val="28"/>
              </w:rPr>
              <w:t>у</w:t>
            </w:r>
            <w:proofErr w:type="spellEnd"/>
          </w:p>
        </w:tc>
      </w:tr>
      <w:tr w:rsidR="002C1FA4" w:rsidRPr="00297AC2" w:rsidTr="007063CB">
        <w:tc>
          <w:tcPr>
            <w:tcW w:w="3936" w:type="dxa"/>
          </w:tcPr>
          <w:p w:rsidR="002C1FA4" w:rsidRPr="00297AC2" w:rsidRDefault="002C1FA4" w:rsidP="007063CB">
            <w:pPr>
              <w:spacing w:line="360" w:lineRule="auto"/>
              <w:rPr>
                <w:spacing w:val="8"/>
                <w:sz w:val="28"/>
                <w:szCs w:val="28"/>
              </w:rPr>
            </w:pPr>
            <w:r w:rsidRPr="00297AC2">
              <w:rPr>
                <w:spacing w:val="8"/>
                <w:sz w:val="28"/>
                <w:szCs w:val="28"/>
              </w:rPr>
              <w:t>Електропостачання</w:t>
            </w:r>
          </w:p>
        </w:tc>
        <w:tc>
          <w:tcPr>
            <w:tcW w:w="2835" w:type="dxa"/>
          </w:tcPr>
          <w:p w:rsidR="002C1FA4" w:rsidRPr="00297AC2" w:rsidRDefault="002C1FA4" w:rsidP="007063CB">
            <w:pPr>
              <w:spacing w:line="360" w:lineRule="auto"/>
              <w:rPr>
                <w:spacing w:val="8"/>
                <w:sz w:val="28"/>
                <w:szCs w:val="28"/>
              </w:rPr>
            </w:pPr>
            <w:r>
              <w:rPr>
                <w:spacing w:val="8"/>
                <w:sz w:val="28"/>
                <w:szCs w:val="28"/>
              </w:rPr>
              <w:t>Онисько В. Б</w:t>
            </w:r>
            <w:r w:rsidRPr="00297AC2">
              <w:rPr>
                <w:spacing w:val="8"/>
                <w:sz w:val="28"/>
                <w:szCs w:val="28"/>
              </w:rPr>
              <w:t>.</w:t>
            </w:r>
          </w:p>
        </w:tc>
        <w:tc>
          <w:tcPr>
            <w:tcW w:w="2977" w:type="dxa"/>
          </w:tcPr>
          <w:p w:rsidR="002C1FA4" w:rsidRPr="00297AC2" w:rsidRDefault="002C1FA4" w:rsidP="007063CB">
            <w:pPr>
              <w:spacing w:line="360" w:lineRule="auto"/>
              <w:rPr>
                <w:spacing w:val="8"/>
                <w:sz w:val="28"/>
                <w:szCs w:val="28"/>
              </w:rPr>
            </w:pPr>
            <w:r>
              <w:rPr>
                <w:spacing w:val="8"/>
                <w:sz w:val="28"/>
                <w:szCs w:val="28"/>
              </w:rPr>
              <w:t>Провідний</w:t>
            </w:r>
            <w:r>
              <w:rPr>
                <w:spacing w:val="8"/>
                <w:sz w:val="28"/>
                <w:szCs w:val="28"/>
                <w:lang w:val="ru-RU"/>
              </w:rPr>
              <w:t xml:space="preserve"> </w:t>
            </w:r>
            <w:r w:rsidRPr="00297AC2">
              <w:rPr>
                <w:spacing w:val="8"/>
                <w:sz w:val="28"/>
                <w:szCs w:val="28"/>
              </w:rPr>
              <w:t xml:space="preserve">інженер </w:t>
            </w:r>
            <w:proofErr w:type="spellStart"/>
            <w:r w:rsidRPr="00297AC2">
              <w:rPr>
                <w:spacing w:val="8"/>
                <w:sz w:val="28"/>
                <w:szCs w:val="28"/>
              </w:rPr>
              <w:t>про</w:t>
            </w:r>
            <w:r>
              <w:rPr>
                <w:spacing w:val="8"/>
                <w:sz w:val="28"/>
                <w:szCs w:val="28"/>
              </w:rPr>
              <w:t>є</w:t>
            </w:r>
            <w:r w:rsidRPr="00297AC2">
              <w:rPr>
                <w:spacing w:val="8"/>
                <w:sz w:val="28"/>
                <w:szCs w:val="28"/>
              </w:rPr>
              <w:t>кту</w:t>
            </w:r>
            <w:proofErr w:type="spellEnd"/>
          </w:p>
        </w:tc>
      </w:tr>
      <w:tr w:rsidR="002C1FA4" w:rsidRPr="00297AC2" w:rsidTr="007063CB">
        <w:tc>
          <w:tcPr>
            <w:tcW w:w="3936" w:type="dxa"/>
          </w:tcPr>
          <w:p w:rsidR="002C1FA4" w:rsidRPr="00F029B6" w:rsidRDefault="002C1FA4" w:rsidP="007063CB">
            <w:pPr>
              <w:spacing w:line="360" w:lineRule="auto"/>
              <w:rPr>
                <w:spacing w:val="8"/>
                <w:sz w:val="28"/>
                <w:szCs w:val="28"/>
              </w:rPr>
            </w:pPr>
            <w:r>
              <w:rPr>
                <w:spacing w:val="8"/>
                <w:sz w:val="28"/>
                <w:szCs w:val="28"/>
              </w:rPr>
              <w:t>Інженерна підготовка території</w:t>
            </w:r>
          </w:p>
        </w:tc>
        <w:tc>
          <w:tcPr>
            <w:tcW w:w="2835" w:type="dxa"/>
          </w:tcPr>
          <w:p w:rsidR="002C1FA4" w:rsidRPr="00297AC2" w:rsidRDefault="002C1FA4" w:rsidP="007063CB">
            <w:pPr>
              <w:spacing w:line="360" w:lineRule="auto"/>
              <w:rPr>
                <w:spacing w:val="8"/>
                <w:sz w:val="28"/>
                <w:szCs w:val="28"/>
              </w:rPr>
            </w:pPr>
            <w:r>
              <w:rPr>
                <w:spacing w:val="8"/>
                <w:sz w:val="28"/>
                <w:szCs w:val="28"/>
              </w:rPr>
              <w:t>Онисько В. Б</w:t>
            </w:r>
            <w:r w:rsidRPr="00297AC2">
              <w:rPr>
                <w:spacing w:val="8"/>
                <w:sz w:val="28"/>
                <w:szCs w:val="28"/>
              </w:rPr>
              <w:t>.</w:t>
            </w:r>
          </w:p>
        </w:tc>
        <w:tc>
          <w:tcPr>
            <w:tcW w:w="2977" w:type="dxa"/>
          </w:tcPr>
          <w:p w:rsidR="002C1FA4" w:rsidRPr="00F029B6" w:rsidRDefault="002C1FA4" w:rsidP="007063CB">
            <w:pPr>
              <w:spacing w:line="360" w:lineRule="auto"/>
              <w:rPr>
                <w:spacing w:val="8"/>
                <w:sz w:val="28"/>
                <w:szCs w:val="28"/>
              </w:rPr>
            </w:pPr>
            <w:r>
              <w:rPr>
                <w:spacing w:val="8"/>
                <w:sz w:val="28"/>
                <w:szCs w:val="28"/>
              </w:rPr>
              <w:t>Провідний</w:t>
            </w:r>
            <w:r>
              <w:rPr>
                <w:spacing w:val="8"/>
                <w:sz w:val="28"/>
                <w:szCs w:val="28"/>
                <w:lang w:val="ru-RU"/>
              </w:rPr>
              <w:t xml:space="preserve"> </w:t>
            </w:r>
            <w:r w:rsidRPr="00297AC2">
              <w:rPr>
                <w:spacing w:val="8"/>
                <w:sz w:val="28"/>
                <w:szCs w:val="28"/>
              </w:rPr>
              <w:t xml:space="preserve">інженер </w:t>
            </w:r>
            <w:proofErr w:type="spellStart"/>
            <w:r w:rsidRPr="00297AC2">
              <w:rPr>
                <w:spacing w:val="8"/>
                <w:sz w:val="28"/>
                <w:szCs w:val="28"/>
              </w:rPr>
              <w:t>про</w:t>
            </w:r>
            <w:r>
              <w:rPr>
                <w:spacing w:val="8"/>
                <w:sz w:val="28"/>
                <w:szCs w:val="28"/>
              </w:rPr>
              <w:t>є</w:t>
            </w:r>
            <w:r w:rsidRPr="00297AC2">
              <w:rPr>
                <w:spacing w:val="8"/>
                <w:sz w:val="28"/>
                <w:szCs w:val="28"/>
              </w:rPr>
              <w:t>кту</w:t>
            </w:r>
            <w:proofErr w:type="spellEnd"/>
          </w:p>
        </w:tc>
      </w:tr>
    </w:tbl>
    <w:p w:rsidR="00B46096" w:rsidRPr="007E5EC7" w:rsidRDefault="00B46096" w:rsidP="00B46096">
      <w:pPr>
        <w:shd w:val="clear" w:color="auto" w:fill="FFFFFF"/>
        <w:spacing w:line="360" w:lineRule="auto"/>
        <w:ind w:left="851"/>
        <w:rPr>
          <w:color w:val="FF0000"/>
          <w:spacing w:val="8"/>
          <w:sz w:val="28"/>
          <w:szCs w:val="28"/>
          <w:lang w:val="en-US"/>
        </w:rPr>
      </w:pPr>
    </w:p>
    <w:p w:rsidR="00B46096" w:rsidRPr="007E5EC7" w:rsidRDefault="00B46096" w:rsidP="00B46096">
      <w:pPr>
        <w:shd w:val="clear" w:color="auto" w:fill="FFFFFF"/>
        <w:spacing w:line="360" w:lineRule="auto"/>
        <w:ind w:left="851"/>
        <w:rPr>
          <w:color w:val="FF0000"/>
          <w:spacing w:val="8"/>
          <w:sz w:val="28"/>
          <w:szCs w:val="28"/>
          <w:lang w:val="en-US"/>
        </w:rPr>
      </w:pPr>
    </w:p>
    <w:p w:rsidR="00F029B6" w:rsidRPr="00297AC2" w:rsidRDefault="00F029B6" w:rsidP="00B46096">
      <w:pPr>
        <w:shd w:val="clear" w:color="auto" w:fill="FFFFFF"/>
        <w:spacing w:line="360" w:lineRule="auto"/>
        <w:ind w:left="851"/>
        <w:rPr>
          <w:spacing w:val="8"/>
          <w:sz w:val="28"/>
          <w:szCs w:val="28"/>
          <w:lang w:val="en-US"/>
        </w:rPr>
      </w:pPr>
    </w:p>
    <w:p w:rsidR="00B46096" w:rsidRPr="00297AC2" w:rsidRDefault="00B46096" w:rsidP="00B46096">
      <w:pPr>
        <w:shd w:val="clear" w:color="auto" w:fill="FFFFFF"/>
        <w:spacing w:line="360" w:lineRule="auto"/>
        <w:ind w:left="851"/>
        <w:jc w:val="center"/>
        <w:rPr>
          <w:spacing w:val="8"/>
          <w:sz w:val="24"/>
          <w:szCs w:val="24"/>
        </w:rPr>
      </w:pPr>
      <w:r w:rsidRPr="00297AC2">
        <w:rPr>
          <w:spacing w:val="8"/>
          <w:sz w:val="28"/>
          <w:szCs w:val="28"/>
        </w:rPr>
        <w:lastRenderedPageBreak/>
        <w:t>ЗМІСТ</w:t>
      </w:r>
      <w:r w:rsidR="00297AC2">
        <w:rPr>
          <w:spacing w:val="8"/>
          <w:sz w:val="28"/>
          <w:szCs w:val="28"/>
          <w:lang w:val="ru-RU"/>
        </w:rPr>
        <w:t xml:space="preserve"> </w:t>
      </w:r>
      <w:r w:rsidRPr="00297AC2">
        <w:rPr>
          <w:spacing w:val="8"/>
          <w:sz w:val="28"/>
          <w:szCs w:val="28"/>
        </w:rPr>
        <w:t>ПОЯСНЮВАЛЬНОЇ</w:t>
      </w:r>
      <w:r w:rsidR="00297AC2">
        <w:rPr>
          <w:spacing w:val="8"/>
          <w:sz w:val="28"/>
          <w:szCs w:val="28"/>
          <w:lang w:val="ru-RU"/>
        </w:rPr>
        <w:t xml:space="preserve"> </w:t>
      </w:r>
      <w:r w:rsidRPr="00297AC2">
        <w:rPr>
          <w:spacing w:val="8"/>
          <w:sz w:val="28"/>
          <w:szCs w:val="28"/>
        </w:rPr>
        <w:t>ЗАПИСКИ.</w:t>
      </w:r>
    </w:p>
    <w:tbl>
      <w:tblPr>
        <w:tblStyle w:val="ab"/>
        <w:tblW w:w="0" w:type="auto"/>
        <w:jc w:val="center"/>
        <w:tblLook w:val="04A0" w:firstRow="1" w:lastRow="0" w:firstColumn="1" w:lastColumn="0" w:noHBand="0" w:noVBand="1"/>
      </w:tblPr>
      <w:tblGrid>
        <w:gridCol w:w="709"/>
        <w:gridCol w:w="7655"/>
        <w:gridCol w:w="783"/>
      </w:tblGrid>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1.</w:t>
            </w:r>
          </w:p>
        </w:tc>
        <w:tc>
          <w:tcPr>
            <w:tcW w:w="7655" w:type="dxa"/>
          </w:tcPr>
          <w:p w:rsidR="00B46096" w:rsidRPr="00297AC2" w:rsidRDefault="00B46096" w:rsidP="00B46096">
            <w:pPr>
              <w:shd w:val="clear" w:color="auto" w:fill="FFFFFF"/>
              <w:tabs>
                <w:tab w:val="left" w:pos="4325"/>
              </w:tabs>
              <w:spacing w:line="276" w:lineRule="auto"/>
              <w:rPr>
                <w:sz w:val="28"/>
                <w:szCs w:val="28"/>
              </w:rPr>
            </w:pPr>
            <w:r w:rsidRPr="00297AC2">
              <w:rPr>
                <w:spacing w:val="-2"/>
                <w:sz w:val="28"/>
                <w:szCs w:val="28"/>
              </w:rPr>
              <w:t>Вступ</w:t>
            </w:r>
          </w:p>
        </w:tc>
        <w:tc>
          <w:tcPr>
            <w:tcW w:w="783" w:type="dxa"/>
          </w:tcPr>
          <w:p w:rsidR="00B46096" w:rsidRPr="00297AC2" w:rsidRDefault="00C86EF7" w:rsidP="00C86EF7">
            <w:pPr>
              <w:spacing w:line="360" w:lineRule="auto"/>
              <w:jc w:val="center"/>
              <w:rPr>
                <w:spacing w:val="8"/>
                <w:sz w:val="24"/>
                <w:szCs w:val="24"/>
                <w:lang w:val="en-US"/>
              </w:rPr>
            </w:pPr>
            <w:r w:rsidRPr="00297AC2">
              <w:rPr>
                <w:spacing w:val="8"/>
                <w:sz w:val="24"/>
                <w:szCs w:val="24"/>
                <w:lang w:val="en-US"/>
              </w:rPr>
              <w:t>6</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2.</w:t>
            </w:r>
          </w:p>
        </w:tc>
        <w:tc>
          <w:tcPr>
            <w:tcW w:w="7655" w:type="dxa"/>
          </w:tcPr>
          <w:p w:rsidR="00B46096" w:rsidRPr="00297AC2" w:rsidRDefault="00B46096" w:rsidP="00402E08">
            <w:pPr>
              <w:spacing w:line="276" w:lineRule="auto"/>
              <w:rPr>
                <w:spacing w:val="8"/>
                <w:sz w:val="24"/>
                <w:szCs w:val="24"/>
              </w:rPr>
            </w:pPr>
            <w:r w:rsidRPr="00297AC2">
              <w:rPr>
                <w:spacing w:val="-3"/>
                <w:sz w:val="28"/>
                <w:szCs w:val="28"/>
              </w:rPr>
              <w:t>Стисла</w:t>
            </w:r>
            <w:r w:rsidR="008A05F6">
              <w:rPr>
                <w:spacing w:val="-3"/>
                <w:sz w:val="28"/>
                <w:szCs w:val="28"/>
                <w:lang w:val="ru-RU"/>
              </w:rPr>
              <w:t xml:space="preserve"> </w:t>
            </w:r>
            <w:r w:rsidRPr="00297AC2">
              <w:rPr>
                <w:spacing w:val="-3"/>
                <w:sz w:val="28"/>
                <w:szCs w:val="28"/>
              </w:rPr>
              <w:t>істор</w:t>
            </w:r>
            <w:r w:rsidR="00402E08" w:rsidRPr="00297AC2">
              <w:rPr>
                <w:spacing w:val="-3"/>
                <w:sz w:val="28"/>
                <w:szCs w:val="28"/>
              </w:rPr>
              <w:t>и</w:t>
            </w:r>
            <w:r w:rsidRPr="00297AC2">
              <w:rPr>
                <w:spacing w:val="-3"/>
                <w:sz w:val="28"/>
                <w:szCs w:val="28"/>
              </w:rPr>
              <w:t xml:space="preserve">чна довідка, </w:t>
            </w:r>
            <w:r w:rsidRPr="00297AC2">
              <w:rPr>
                <w:sz w:val="28"/>
                <w:szCs w:val="28"/>
              </w:rPr>
              <w:t xml:space="preserve">характеристика розміщення </w:t>
            </w:r>
            <w:r w:rsidR="0011168F" w:rsidRPr="00297AC2">
              <w:rPr>
                <w:sz w:val="28"/>
                <w:szCs w:val="28"/>
              </w:rPr>
              <w:t>та</w:t>
            </w:r>
            <w:r w:rsidRPr="00297AC2">
              <w:rPr>
                <w:sz w:val="28"/>
                <w:szCs w:val="28"/>
              </w:rPr>
              <w:t xml:space="preserve"> основні </w:t>
            </w:r>
            <w:r w:rsidRPr="00297AC2">
              <w:rPr>
                <w:spacing w:val="-1"/>
                <w:sz w:val="28"/>
                <w:szCs w:val="28"/>
              </w:rPr>
              <w:t>міст</w:t>
            </w:r>
            <w:r w:rsidRPr="00297AC2">
              <w:rPr>
                <w:sz w:val="28"/>
                <w:szCs w:val="28"/>
              </w:rPr>
              <w:t>обудівні показники населеного пункту</w:t>
            </w:r>
          </w:p>
        </w:tc>
        <w:tc>
          <w:tcPr>
            <w:tcW w:w="783" w:type="dxa"/>
          </w:tcPr>
          <w:p w:rsidR="00B46096" w:rsidRPr="00297AC2" w:rsidRDefault="00C86EF7" w:rsidP="00C86EF7">
            <w:pPr>
              <w:spacing w:line="360" w:lineRule="auto"/>
              <w:jc w:val="center"/>
              <w:rPr>
                <w:spacing w:val="8"/>
                <w:sz w:val="24"/>
                <w:szCs w:val="24"/>
                <w:lang w:val="en-US"/>
              </w:rPr>
            </w:pPr>
            <w:r w:rsidRPr="00297AC2">
              <w:rPr>
                <w:spacing w:val="8"/>
                <w:sz w:val="24"/>
                <w:szCs w:val="24"/>
                <w:lang w:val="en-US"/>
              </w:rPr>
              <w:t>8</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3.</w:t>
            </w:r>
          </w:p>
        </w:tc>
        <w:tc>
          <w:tcPr>
            <w:tcW w:w="7655" w:type="dxa"/>
          </w:tcPr>
          <w:p w:rsidR="00B46096" w:rsidRPr="00297AC2" w:rsidRDefault="00B46096" w:rsidP="00B46096">
            <w:pPr>
              <w:shd w:val="clear" w:color="auto" w:fill="FFFFFF"/>
              <w:spacing w:line="276" w:lineRule="auto"/>
              <w:rPr>
                <w:spacing w:val="-2"/>
                <w:sz w:val="28"/>
                <w:szCs w:val="28"/>
              </w:rPr>
            </w:pPr>
            <w:r w:rsidRPr="00297AC2">
              <w:rPr>
                <w:spacing w:val="-2"/>
                <w:sz w:val="28"/>
                <w:szCs w:val="28"/>
              </w:rPr>
              <w:t>Природно-кліматичні умови та інженерно-будівельна оцінка</w:t>
            </w:r>
          </w:p>
        </w:tc>
        <w:tc>
          <w:tcPr>
            <w:tcW w:w="783" w:type="dxa"/>
          </w:tcPr>
          <w:p w:rsidR="00B46096" w:rsidRPr="00B60A28" w:rsidRDefault="00B60A28" w:rsidP="00297AC2">
            <w:pPr>
              <w:spacing w:line="360" w:lineRule="auto"/>
              <w:jc w:val="center"/>
              <w:rPr>
                <w:spacing w:val="8"/>
                <w:sz w:val="24"/>
                <w:szCs w:val="24"/>
              </w:rPr>
            </w:pPr>
            <w:r>
              <w:rPr>
                <w:spacing w:val="8"/>
                <w:sz w:val="24"/>
                <w:szCs w:val="24"/>
              </w:rPr>
              <w:t>9</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4.</w:t>
            </w:r>
          </w:p>
        </w:tc>
        <w:tc>
          <w:tcPr>
            <w:tcW w:w="7655" w:type="dxa"/>
          </w:tcPr>
          <w:p w:rsidR="00B46096" w:rsidRPr="00297AC2" w:rsidRDefault="00201C6C" w:rsidP="00B46096">
            <w:pPr>
              <w:shd w:val="clear" w:color="auto" w:fill="FFFFFF"/>
              <w:tabs>
                <w:tab w:val="left" w:pos="787"/>
              </w:tabs>
              <w:spacing w:line="276" w:lineRule="auto"/>
              <w:rPr>
                <w:sz w:val="28"/>
                <w:szCs w:val="28"/>
              </w:rPr>
            </w:pPr>
            <w:r>
              <w:rPr>
                <w:spacing w:val="1"/>
                <w:sz w:val="28"/>
                <w:szCs w:val="28"/>
              </w:rPr>
              <w:t xml:space="preserve">Місце села в системі </w:t>
            </w:r>
            <w:r w:rsidR="00B46096" w:rsidRPr="00297AC2">
              <w:rPr>
                <w:spacing w:val="1"/>
                <w:sz w:val="28"/>
                <w:szCs w:val="28"/>
              </w:rPr>
              <w:t>розселення</w:t>
            </w:r>
          </w:p>
        </w:tc>
        <w:tc>
          <w:tcPr>
            <w:tcW w:w="783" w:type="dxa"/>
          </w:tcPr>
          <w:p w:rsidR="00B46096" w:rsidRPr="00297AC2" w:rsidRDefault="00AE3AAD" w:rsidP="00297AC2">
            <w:pPr>
              <w:spacing w:line="360" w:lineRule="auto"/>
              <w:jc w:val="center"/>
              <w:rPr>
                <w:spacing w:val="8"/>
                <w:sz w:val="24"/>
                <w:szCs w:val="24"/>
              </w:rPr>
            </w:pPr>
            <w:r w:rsidRPr="00297AC2">
              <w:rPr>
                <w:spacing w:val="8"/>
                <w:sz w:val="24"/>
                <w:szCs w:val="24"/>
              </w:rPr>
              <w:t>1</w:t>
            </w:r>
            <w:r w:rsidR="00B60A28">
              <w:rPr>
                <w:spacing w:val="8"/>
                <w:sz w:val="24"/>
                <w:szCs w:val="24"/>
                <w:lang w:val="ru-RU"/>
              </w:rPr>
              <w:t>4</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5.</w:t>
            </w:r>
          </w:p>
        </w:tc>
        <w:tc>
          <w:tcPr>
            <w:tcW w:w="7655" w:type="dxa"/>
          </w:tcPr>
          <w:p w:rsidR="00B46096" w:rsidRPr="00297AC2" w:rsidRDefault="00B46096" w:rsidP="00B46096">
            <w:pPr>
              <w:shd w:val="clear" w:color="auto" w:fill="FFFFFF"/>
              <w:tabs>
                <w:tab w:val="left" w:pos="787"/>
                <w:tab w:val="left" w:leader="dot" w:pos="9259"/>
              </w:tabs>
              <w:spacing w:line="276" w:lineRule="auto"/>
              <w:rPr>
                <w:sz w:val="28"/>
                <w:szCs w:val="28"/>
              </w:rPr>
            </w:pPr>
            <w:r w:rsidRPr="00297AC2">
              <w:rPr>
                <w:spacing w:val="-6"/>
                <w:sz w:val="28"/>
                <w:szCs w:val="28"/>
              </w:rPr>
              <w:t>Аналіз реалізації чинного генерального   плану</w:t>
            </w:r>
          </w:p>
        </w:tc>
        <w:tc>
          <w:tcPr>
            <w:tcW w:w="783" w:type="dxa"/>
          </w:tcPr>
          <w:p w:rsidR="00B46096" w:rsidRPr="00297AC2" w:rsidRDefault="00297AC2" w:rsidP="00297AC2">
            <w:pPr>
              <w:tabs>
                <w:tab w:val="center" w:pos="283"/>
              </w:tabs>
              <w:spacing w:line="360" w:lineRule="auto"/>
              <w:rPr>
                <w:spacing w:val="8"/>
                <w:sz w:val="24"/>
                <w:szCs w:val="24"/>
              </w:rPr>
            </w:pPr>
            <w:r w:rsidRPr="00CC1A72">
              <w:rPr>
                <w:spacing w:val="8"/>
                <w:sz w:val="24"/>
                <w:szCs w:val="24"/>
                <w:lang w:val="ru-RU"/>
              </w:rPr>
              <w:tab/>
            </w:r>
            <w:r w:rsidR="00B60A28">
              <w:rPr>
                <w:spacing w:val="8"/>
                <w:sz w:val="24"/>
                <w:szCs w:val="24"/>
                <w:lang w:val="ru-RU"/>
              </w:rPr>
              <w:t>17</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6.</w:t>
            </w:r>
          </w:p>
        </w:tc>
        <w:tc>
          <w:tcPr>
            <w:tcW w:w="7655" w:type="dxa"/>
          </w:tcPr>
          <w:p w:rsidR="00B46096" w:rsidRPr="00297AC2" w:rsidRDefault="00B46096" w:rsidP="00B46096">
            <w:pPr>
              <w:shd w:val="clear" w:color="auto" w:fill="FFFFFF"/>
              <w:spacing w:line="276" w:lineRule="auto"/>
              <w:rPr>
                <w:sz w:val="28"/>
                <w:szCs w:val="28"/>
              </w:rPr>
            </w:pPr>
            <w:r w:rsidRPr="00297AC2">
              <w:rPr>
                <w:spacing w:val="-1"/>
                <w:sz w:val="28"/>
                <w:szCs w:val="28"/>
              </w:rPr>
              <w:t>Стисла містобудівна</w:t>
            </w:r>
            <w:r w:rsidR="008A05F6">
              <w:rPr>
                <w:spacing w:val="-1"/>
                <w:sz w:val="28"/>
                <w:szCs w:val="28"/>
                <w:lang w:val="ru-RU"/>
              </w:rPr>
              <w:t xml:space="preserve"> </w:t>
            </w:r>
            <w:r w:rsidRPr="00297AC2">
              <w:rPr>
                <w:spacing w:val="-1"/>
                <w:sz w:val="28"/>
                <w:szCs w:val="28"/>
              </w:rPr>
              <w:t xml:space="preserve">характеристика сучасного стану   </w:t>
            </w:r>
          </w:p>
        </w:tc>
        <w:tc>
          <w:tcPr>
            <w:tcW w:w="783" w:type="dxa"/>
          </w:tcPr>
          <w:p w:rsidR="00B46096" w:rsidRPr="00297AC2" w:rsidRDefault="00B60A28" w:rsidP="00297AC2">
            <w:pPr>
              <w:spacing w:line="360" w:lineRule="auto"/>
              <w:jc w:val="center"/>
              <w:rPr>
                <w:spacing w:val="8"/>
                <w:sz w:val="24"/>
                <w:szCs w:val="24"/>
              </w:rPr>
            </w:pPr>
            <w:r>
              <w:rPr>
                <w:spacing w:val="8"/>
                <w:sz w:val="24"/>
                <w:szCs w:val="24"/>
              </w:rPr>
              <w:t>19</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7.</w:t>
            </w:r>
          </w:p>
        </w:tc>
        <w:tc>
          <w:tcPr>
            <w:tcW w:w="7655" w:type="dxa"/>
          </w:tcPr>
          <w:p w:rsidR="00B46096" w:rsidRPr="00297AC2" w:rsidRDefault="00B46096" w:rsidP="00297AC2">
            <w:pPr>
              <w:shd w:val="clear" w:color="auto" w:fill="FFFFFF"/>
              <w:spacing w:line="276" w:lineRule="auto"/>
              <w:ind w:left="67"/>
              <w:rPr>
                <w:sz w:val="28"/>
                <w:szCs w:val="28"/>
              </w:rPr>
            </w:pPr>
            <w:r w:rsidRPr="00297AC2">
              <w:rPr>
                <w:sz w:val="28"/>
                <w:szCs w:val="28"/>
              </w:rPr>
              <w:t xml:space="preserve">Розробка концепції довгострокової стратегії розвитку </w:t>
            </w:r>
            <w:r w:rsidR="005F43A9">
              <w:rPr>
                <w:bCs/>
                <w:spacing w:val="-7"/>
                <w:sz w:val="28"/>
                <w:szCs w:val="28"/>
              </w:rPr>
              <w:t xml:space="preserve">с. </w:t>
            </w:r>
            <w:proofErr w:type="spellStart"/>
            <w:r w:rsidR="007E5EC7">
              <w:rPr>
                <w:bCs/>
                <w:spacing w:val="-7"/>
                <w:sz w:val="28"/>
                <w:szCs w:val="28"/>
              </w:rPr>
              <w:t>Армашівка</w:t>
            </w:r>
            <w:proofErr w:type="spellEnd"/>
            <w:r w:rsidR="00023109">
              <w:rPr>
                <w:bCs/>
                <w:spacing w:val="-7"/>
                <w:sz w:val="28"/>
                <w:szCs w:val="28"/>
              </w:rPr>
              <w:t xml:space="preserve"> </w:t>
            </w:r>
          </w:p>
        </w:tc>
        <w:tc>
          <w:tcPr>
            <w:tcW w:w="783" w:type="dxa"/>
          </w:tcPr>
          <w:p w:rsidR="00B46096" w:rsidRPr="00297AC2" w:rsidRDefault="00297AC2" w:rsidP="00297AC2">
            <w:pPr>
              <w:spacing w:line="360" w:lineRule="auto"/>
              <w:jc w:val="center"/>
              <w:rPr>
                <w:spacing w:val="8"/>
                <w:sz w:val="24"/>
                <w:szCs w:val="24"/>
              </w:rPr>
            </w:pPr>
            <w:r>
              <w:rPr>
                <w:spacing w:val="8"/>
                <w:sz w:val="24"/>
                <w:szCs w:val="24"/>
                <w:lang w:val="ru-RU"/>
              </w:rPr>
              <w:t>2</w:t>
            </w:r>
            <w:r w:rsidR="00B60A28">
              <w:rPr>
                <w:spacing w:val="8"/>
                <w:sz w:val="24"/>
                <w:szCs w:val="24"/>
                <w:lang w:val="ru-RU"/>
              </w:rPr>
              <w:t>6</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w:t>
            </w:r>
          </w:p>
        </w:tc>
        <w:tc>
          <w:tcPr>
            <w:tcW w:w="7655" w:type="dxa"/>
          </w:tcPr>
          <w:p w:rsidR="00B46096" w:rsidRPr="00297AC2" w:rsidRDefault="00B46096" w:rsidP="0011168F">
            <w:pPr>
              <w:shd w:val="clear" w:color="auto" w:fill="FFFFFF"/>
              <w:spacing w:line="276" w:lineRule="auto"/>
              <w:rPr>
                <w:sz w:val="28"/>
                <w:szCs w:val="28"/>
              </w:rPr>
            </w:pPr>
            <w:r w:rsidRPr="00297AC2">
              <w:rPr>
                <w:spacing w:val="-1"/>
                <w:sz w:val="28"/>
                <w:szCs w:val="28"/>
              </w:rPr>
              <w:t xml:space="preserve">Цільові показники </w:t>
            </w:r>
            <w:r w:rsidR="0011168F" w:rsidRPr="00297AC2">
              <w:rPr>
                <w:spacing w:val="-1"/>
                <w:sz w:val="28"/>
                <w:szCs w:val="28"/>
              </w:rPr>
              <w:t>та</w:t>
            </w:r>
            <w:r w:rsidRPr="00297AC2">
              <w:rPr>
                <w:spacing w:val="-1"/>
                <w:sz w:val="28"/>
                <w:szCs w:val="28"/>
              </w:rPr>
              <w:t xml:space="preserve"> галузева структура економічної діяльності </w:t>
            </w:r>
            <w:r w:rsidR="0011168F" w:rsidRPr="00297AC2">
              <w:rPr>
                <w:spacing w:val="-1"/>
                <w:sz w:val="28"/>
                <w:szCs w:val="28"/>
              </w:rPr>
              <w:t>та</w:t>
            </w:r>
            <w:r w:rsidRPr="00297AC2">
              <w:rPr>
                <w:spacing w:val="-1"/>
                <w:sz w:val="28"/>
                <w:szCs w:val="28"/>
              </w:rPr>
              <w:t xml:space="preserve"> зайнятості населення.</w:t>
            </w:r>
          </w:p>
        </w:tc>
        <w:tc>
          <w:tcPr>
            <w:tcW w:w="783" w:type="dxa"/>
          </w:tcPr>
          <w:p w:rsidR="00B46096" w:rsidRPr="00297AC2" w:rsidRDefault="00B60A28" w:rsidP="00297AC2">
            <w:pPr>
              <w:spacing w:line="360" w:lineRule="auto"/>
              <w:jc w:val="center"/>
              <w:rPr>
                <w:spacing w:val="8"/>
                <w:sz w:val="24"/>
                <w:szCs w:val="24"/>
              </w:rPr>
            </w:pPr>
            <w:r>
              <w:rPr>
                <w:spacing w:val="8"/>
                <w:sz w:val="24"/>
                <w:szCs w:val="24"/>
              </w:rPr>
              <w:t>29</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8.1</w:t>
            </w:r>
          </w:p>
        </w:tc>
        <w:tc>
          <w:tcPr>
            <w:tcW w:w="7655" w:type="dxa"/>
          </w:tcPr>
          <w:p w:rsidR="00B46096" w:rsidRPr="00297AC2" w:rsidRDefault="00B46096" w:rsidP="0011168F">
            <w:pPr>
              <w:shd w:val="clear" w:color="auto" w:fill="FFFFFF"/>
              <w:tabs>
                <w:tab w:val="left" w:pos="1464"/>
                <w:tab w:val="left" w:leader="dot" w:pos="9221"/>
              </w:tabs>
              <w:rPr>
                <w:spacing w:val="-24"/>
                <w:sz w:val="28"/>
                <w:szCs w:val="28"/>
              </w:rPr>
            </w:pPr>
            <w:r w:rsidRPr="00297AC2">
              <w:rPr>
                <w:spacing w:val="-4"/>
                <w:sz w:val="28"/>
                <w:szCs w:val="28"/>
              </w:rPr>
              <w:t>Перспективи розвитку</w:t>
            </w:r>
            <w:r w:rsidR="00297AC2">
              <w:rPr>
                <w:spacing w:val="-4"/>
                <w:sz w:val="28"/>
                <w:szCs w:val="28"/>
                <w:lang w:val="ru-RU"/>
              </w:rPr>
              <w:t xml:space="preserve"> </w:t>
            </w:r>
            <w:proofErr w:type="spellStart"/>
            <w:r w:rsidR="00297AC2">
              <w:rPr>
                <w:spacing w:val="-1"/>
                <w:sz w:val="28"/>
                <w:szCs w:val="28"/>
              </w:rPr>
              <w:t>містоутворюючих</w:t>
            </w:r>
            <w:proofErr w:type="spellEnd"/>
            <w:r w:rsidR="00297AC2">
              <w:rPr>
                <w:spacing w:val="-4"/>
                <w:sz w:val="28"/>
                <w:szCs w:val="28"/>
                <w:lang w:val="ru-RU"/>
              </w:rPr>
              <w:t xml:space="preserve"> </w:t>
            </w:r>
            <w:r w:rsidRPr="00297AC2">
              <w:rPr>
                <w:spacing w:val="-4"/>
                <w:sz w:val="28"/>
                <w:szCs w:val="28"/>
              </w:rPr>
              <w:t>галузей</w:t>
            </w:r>
          </w:p>
        </w:tc>
        <w:tc>
          <w:tcPr>
            <w:tcW w:w="783" w:type="dxa"/>
          </w:tcPr>
          <w:p w:rsidR="00B46096" w:rsidRPr="00297AC2" w:rsidRDefault="00B60A28" w:rsidP="00297AC2">
            <w:pPr>
              <w:spacing w:line="360" w:lineRule="auto"/>
              <w:jc w:val="center"/>
              <w:rPr>
                <w:spacing w:val="8"/>
                <w:sz w:val="24"/>
                <w:szCs w:val="24"/>
              </w:rPr>
            </w:pPr>
            <w:r>
              <w:rPr>
                <w:spacing w:val="8"/>
                <w:sz w:val="24"/>
                <w:szCs w:val="24"/>
              </w:rPr>
              <w:t>29</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8.2</w:t>
            </w:r>
          </w:p>
        </w:tc>
        <w:tc>
          <w:tcPr>
            <w:tcW w:w="7655" w:type="dxa"/>
          </w:tcPr>
          <w:p w:rsidR="00B46096" w:rsidRPr="00297AC2" w:rsidRDefault="00B46096" w:rsidP="00B46096">
            <w:pPr>
              <w:shd w:val="clear" w:color="auto" w:fill="FFFFFF"/>
              <w:tabs>
                <w:tab w:val="left" w:pos="1464"/>
                <w:tab w:val="left" w:pos="7229"/>
                <w:tab w:val="left" w:leader="dot" w:pos="9221"/>
              </w:tabs>
              <w:spacing w:line="276" w:lineRule="auto"/>
              <w:rPr>
                <w:sz w:val="28"/>
                <w:szCs w:val="28"/>
              </w:rPr>
            </w:pPr>
            <w:r w:rsidRPr="00297AC2">
              <w:rPr>
                <w:spacing w:val="-3"/>
                <w:sz w:val="28"/>
                <w:szCs w:val="28"/>
              </w:rPr>
              <w:t>Населення</w:t>
            </w:r>
            <w:r w:rsidR="00297AC2">
              <w:rPr>
                <w:spacing w:val="-3"/>
                <w:sz w:val="28"/>
                <w:szCs w:val="28"/>
                <w:lang w:val="ru-RU"/>
              </w:rPr>
              <w:t xml:space="preserve"> </w:t>
            </w:r>
            <w:r w:rsidRPr="00297AC2">
              <w:rPr>
                <w:spacing w:val="-3"/>
                <w:sz w:val="28"/>
                <w:szCs w:val="28"/>
              </w:rPr>
              <w:t>та</w:t>
            </w:r>
            <w:r w:rsidR="00297AC2">
              <w:rPr>
                <w:spacing w:val="-3"/>
                <w:sz w:val="28"/>
                <w:szCs w:val="28"/>
                <w:lang w:val="ru-RU"/>
              </w:rPr>
              <w:t xml:space="preserve"> </w:t>
            </w:r>
            <w:r w:rsidRPr="00297AC2">
              <w:rPr>
                <w:spacing w:val="-3"/>
                <w:sz w:val="28"/>
                <w:szCs w:val="28"/>
              </w:rPr>
              <w:t>трудові ресурси</w:t>
            </w:r>
            <w:r w:rsidRPr="00297AC2">
              <w:rPr>
                <w:sz w:val="28"/>
                <w:szCs w:val="28"/>
              </w:rPr>
              <w:tab/>
            </w:r>
          </w:p>
        </w:tc>
        <w:tc>
          <w:tcPr>
            <w:tcW w:w="783" w:type="dxa"/>
          </w:tcPr>
          <w:p w:rsidR="00B46096" w:rsidRPr="00297AC2" w:rsidRDefault="00297AC2" w:rsidP="00297AC2">
            <w:pPr>
              <w:spacing w:line="360" w:lineRule="auto"/>
              <w:jc w:val="center"/>
              <w:rPr>
                <w:spacing w:val="8"/>
                <w:sz w:val="24"/>
                <w:szCs w:val="24"/>
              </w:rPr>
            </w:pPr>
            <w:r>
              <w:rPr>
                <w:spacing w:val="8"/>
                <w:sz w:val="24"/>
                <w:szCs w:val="24"/>
                <w:lang w:val="ru-RU"/>
              </w:rPr>
              <w:t>3</w:t>
            </w:r>
            <w:r w:rsidR="00B60A28">
              <w:rPr>
                <w:spacing w:val="8"/>
                <w:sz w:val="24"/>
                <w:szCs w:val="24"/>
                <w:lang w:val="ru-RU"/>
              </w:rPr>
              <w:t>0</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8.3</w:t>
            </w:r>
          </w:p>
        </w:tc>
        <w:tc>
          <w:tcPr>
            <w:tcW w:w="7655" w:type="dxa"/>
          </w:tcPr>
          <w:p w:rsidR="00B46096" w:rsidRPr="00297AC2" w:rsidRDefault="00B46096" w:rsidP="00B46096">
            <w:pPr>
              <w:shd w:val="clear" w:color="auto" w:fill="FFFFFF"/>
              <w:tabs>
                <w:tab w:val="left" w:pos="1469"/>
              </w:tabs>
              <w:spacing w:line="276" w:lineRule="auto"/>
              <w:rPr>
                <w:sz w:val="28"/>
                <w:szCs w:val="28"/>
              </w:rPr>
            </w:pPr>
            <w:r w:rsidRPr="00297AC2">
              <w:rPr>
                <w:sz w:val="28"/>
                <w:szCs w:val="28"/>
              </w:rPr>
              <w:t>Цільові показники демографічного розвитку</w:t>
            </w:r>
          </w:p>
        </w:tc>
        <w:tc>
          <w:tcPr>
            <w:tcW w:w="783" w:type="dxa"/>
          </w:tcPr>
          <w:p w:rsidR="00B46096" w:rsidRPr="00297AC2" w:rsidRDefault="00297AC2" w:rsidP="00297AC2">
            <w:pPr>
              <w:spacing w:line="360" w:lineRule="auto"/>
              <w:jc w:val="center"/>
              <w:rPr>
                <w:spacing w:val="8"/>
                <w:sz w:val="24"/>
                <w:szCs w:val="24"/>
              </w:rPr>
            </w:pPr>
            <w:r>
              <w:rPr>
                <w:spacing w:val="8"/>
                <w:sz w:val="24"/>
                <w:szCs w:val="24"/>
                <w:lang w:val="ru-RU"/>
              </w:rPr>
              <w:t>3</w:t>
            </w:r>
            <w:r w:rsidR="00B60A28">
              <w:rPr>
                <w:spacing w:val="8"/>
                <w:sz w:val="24"/>
                <w:szCs w:val="24"/>
                <w:lang w:val="ru-RU"/>
              </w:rPr>
              <w:t>0</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8.4</w:t>
            </w:r>
          </w:p>
        </w:tc>
        <w:tc>
          <w:tcPr>
            <w:tcW w:w="7655" w:type="dxa"/>
          </w:tcPr>
          <w:p w:rsidR="00B46096" w:rsidRPr="00297AC2" w:rsidRDefault="00B46096" w:rsidP="00B46096">
            <w:pPr>
              <w:shd w:val="clear" w:color="auto" w:fill="FFFFFF"/>
              <w:tabs>
                <w:tab w:val="left" w:pos="1469"/>
              </w:tabs>
              <w:spacing w:line="276" w:lineRule="auto"/>
              <w:rPr>
                <w:sz w:val="28"/>
                <w:szCs w:val="28"/>
              </w:rPr>
            </w:pPr>
            <w:r w:rsidRPr="00297AC2">
              <w:rPr>
                <w:sz w:val="28"/>
                <w:szCs w:val="28"/>
              </w:rPr>
              <w:t>Житлове будівництво</w:t>
            </w:r>
          </w:p>
        </w:tc>
        <w:tc>
          <w:tcPr>
            <w:tcW w:w="783" w:type="dxa"/>
          </w:tcPr>
          <w:p w:rsidR="00B46096" w:rsidRPr="00297AC2" w:rsidRDefault="00297AC2" w:rsidP="00297AC2">
            <w:pPr>
              <w:spacing w:line="360" w:lineRule="auto"/>
              <w:jc w:val="center"/>
              <w:rPr>
                <w:spacing w:val="8"/>
                <w:sz w:val="24"/>
                <w:szCs w:val="24"/>
              </w:rPr>
            </w:pPr>
            <w:r>
              <w:rPr>
                <w:spacing w:val="8"/>
                <w:sz w:val="24"/>
                <w:szCs w:val="24"/>
                <w:lang w:val="ru-RU"/>
              </w:rPr>
              <w:t>3</w:t>
            </w:r>
            <w:r w:rsidR="00B60A28">
              <w:rPr>
                <w:spacing w:val="8"/>
                <w:sz w:val="24"/>
                <w:szCs w:val="24"/>
              </w:rPr>
              <w:t>1</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8.5</w:t>
            </w:r>
          </w:p>
        </w:tc>
        <w:tc>
          <w:tcPr>
            <w:tcW w:w="7655" w:type="dxa"/>
          </w:tcPr>
          <w:p w:rsidR="00B46096" w:rsidRPr="00297AC2" w:rsidRDefault="00B46096" w:rsidP="00B46096">
            <w:pPr>
              <w:shd w:val="clear" w:color="auto" w:fill="FFFFFF"/>
              <w:tabs>
                <w:tab w:val="left" w:pos="1469"/>
              </w:tabs>
              <w:spacing w:line="276" w:lineRule="auto"/>
              <w:rPr>
                <w:spacing w:val="-17"/>
                <w:sz w:val="28"/>
                <w:szCs w:val="28"/>
              </w:rPr>
            </w:pPr>
            <w:r w:rsidRPr="00297AC2">
              <w:rPr>
                <w:sz w:val="28"/>
                <w:szCs w:val="28"/>
              </w:rPr>
              <w:t>Обслуговуюча та соціальна інфраструктура</w:t>
            </w:r>
          </w:p>
        </w:tc>
        <w:tc>
          <w:tcPr>
            <w:tcW w:w="783" w:type="dxa"/>
          </w:tcPr>
          <w:p w:rsidR="00B46096" w:rsidRPr="00297AC2" w:rsidRDefault="00297AC2" w:rsidP="00297AC2">
            <w:pPr>
              <w:spacing w:line="360" w:lineRule="auto"/>
              <w:jc w:val="center"/>
              <w:rPr>
                <w:spacing w:val="8"/>
                <w:sz w:val="24"/>
                <w:szCs w:val="24"/>
              </w:rPr>
            </w:pPr>
            <w:r>
              <w:rPr>
                <w:spacing w:val="8"/>
                <w:sz w:val="24"/>
                <w:szCs w:val="24"/>
                <w:lang w:val="ru-RU"/>
              </w:rPr>
              <w:t>3</w:t>
            </w:r>
            <w:r w:rsidR="00B60A28">
              <w:rPr>
                <w:spacing w:val="8"/>
                <w:sz w:val="24"/>
                <w:szCs w:val="24"/>
              </w:rPr>
              <w:t>2</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8.6</w:t>
            </w:r>
          </w:p>
        </w:tc>
        <w:tc>
          <w:tcPr>
            <w:tcW w:w="7655" w:type="dxa"/>
          </w:tcPr>
          <w:p w:rsidR="00B46096" w:rsidRPr="00297AC2" w:rsidRDefault="00B46096" w:rsidP="00297AC2">
            <w:pPr>
              <w:shd w:val="clear" w:color="auto" w:fill="FFFFFF"/>
              <w:tabs>
                <w:tab w:val="left" w:pos="1469"/>
              </w:tabs>
              <w:spacing w:line="276" w:lineRule="auto"/>
              <w:rPr>
                <w:sz w:val="28"/>
                <w:szCs w:val="28"/>
              </w:rPr>
            </w:pPr>
            <w:r w:rsidRPr="00297AC2">
              <w:rPr>
                <w:sz w:val="28"/>
                <w:szCs w:val="28"/>
              </w:rPr>
              <w:t xml:space="preserve">Функціонально-планувальна структура </w:t>
            </w:r>
            <w:r w:rsidR="005F43A9">
              <w:rPr>
                <w:bCs/>
                <w:spacing w:val="-7"/>
                <w:sz w:val="28"/>
                <w:szCs w:val="28"/>
              </w:rPr>
              <w:t xml:space="preserve">с. </w:t>
            </w:r>
            <w:proofErr w:type="spellStart"/>
            <w:r w:rsidR="007E5EC7">
              <w:rPr>
                <w:bCs/>
                <w:spacing w:val="-7"/>
                <w:sz w:val="28"/>
                <w:szCs w:val="28"/>
              </w:rPr>
              <w:t>Армашівка</w:t>
            </w:r>
            <w:proofErr w:type="spellEnd"/>
          </w:p>
        </w:tc>
        <w:tc>
          <w:tcPr>
            <w:tcW w:w="783" w:type="dxa"/>
          </w:tcPr>
          <w:p w:rsidR="00B46096" w:rsidRPr="00297AC2" w:rsidRDefault="00297AC2" w:rsidP="00297AC2">
            <w:pPr>
              <w:spacing w:line="360" w:lineRule="auto"/>
              <w:jc w:val="center"/>
              <w:rPr>
                <w:spacing w:val="8"/>
                <w:sz w:val="24"/>
                <w:szCs w:val="24"/>
              </w:rPr>
            </w:pPr>
            <w:r>
              <w:rPr>
                <w:spacing w:val="8"/>
                <w:sz w:val="24"/>
                <w:szCs w:val="24"/>
                <w:lang w:val="ru-RU"/>
              </w:rPr>
              <w:t>3</w:t>
            </w:r>
            <w:r w:rsidR="00B60A28">
              <w:rPr>
                <w:spacing w:val="8"/>
                <w:sz w:val="24"/>
                <w:szCs w:val="24"/>
                <w:lang w:val="ru-RU"/>
              </w:rPr>
              <w:t>4</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8.7</w:t>
            </w:r>
          </w:p>
        </w:tc>
        <w:tc>
          <w:tcPr>
            <w:tcW w:w="7655" w:type="dxa"/>
          </w:tcPr>
          <w:p w:rsidR="00B46096" w:rsidRPr="00297AC2" w:rsidRDefault="00B46096" w:rsidP="00B46096">
            <w:pPr>
              <w:shd w:val="clear" w:color="auto" w:fill="FFFFFF"/>
              <w:tabs>
                <w:tab w:val="left" w:pos="1469"/>
              </w:tabs>
              <w:spacing w:line="276" w:lineRule="auto"/>
              <w:rPr>
                <w:spacing w:val="8"/>
                <w:sz w:val="24"/>
                <w:szCs w:val="24"/>
              </w:rPr>
            </w:pPr>
            <w:r w:rsidRPr="00297AC2">
              <w:rPr>
                <w:spacing w:val="8"/>
                <w:sz w:val="28"/>
                <w:szCs w:val="32"/>
              </w:rPr>
              <w:t>Транспорт</w:t>
            </w:r>
            <w:r w:rsidRPr="00297AC2">
              <w:rPr>
                <w:sz w:val="28"/>
                <w:szCs w:val="28"/>
              </w:rPr>
              <w:tab/>
            </w:r>
          </w:p>
        </w:tc>
        <w:tc>
          <w:tcPr>
            <w:tcW w:w="783" w:type="dxa"/>
          </w:tcPr>
          <w:p w:rsidR="00B46096" w:rsidRPr="00297AC2" w:rsidRDefault="00297AC2" w:rsidP="00C86EF7">
            <w:pPr>
              <w:spacing w:line="360" w:lineRule="auto"/>
              <w:jc w:val="center"/>
              <w:rPr>
                <w:spacing w:val="8"/>
                <w:sz w:val="24"/>
                <w:szCs w:val="24"/>
                <w:lang w:val="ru-RU"/>
              </w:rPr>
            </w:pPr>
            <w:r>
              <w:rPr>
                <w:spacing w:val="8"/>
                <w:sz w:val="24"/>
                <w:szCs w:val="24"/>
                <w:lang w:val="ru-RU"/>
              </w:rPr>
              <w:t>4</w:t>
            </w:r>
            <w:r w:rsidR="00B60A28">
              <w:rPr>
                <w:spacing w:val="8"/>
                <w:sz w:val="24"/>
                <w:szCs w:val="24"/>
                <w:lang w:val="ru-RU"/>
              </w:rPr>
              <w:t>0</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8.8</w:t>
            </w:r>
          </w:p>
        </w:tc>
        <w:tc>
          <w:tcPr>
            <w:tcW w:w="7655" w:type="dxa"/>
          </w:tcPr>
          <w:p w:rsidR="00B46096" w:rsidRPr="00297AC2" w:rsidRDefault="00B46096" w:rsidP="00B46096">
            <w:pPr>
              <w:shd w:val="clear" w:color="auto" w:fill="FFFFFF"/>
              <w:tabs>
                <w:tab w:val="left" w:leader="dot" w:pos="8774"/>
              </w:tabs>
              <w:spacing w:line="276" w:lineRule="auto"/>
              <w:rPr>
                <w:b/>
                <w:sz w:val="28"/>
                <w:szCs w:val="28"/>
              </w:rPr>
            </w:pPr>
            <w:r w:rsidRPr="00297AC2">
              <w:rPr>
                <w:sz w:val="28"/>
                <w:szCs w:val="28"/>
              </w:rPr>
              <w:t>Інженерна підготовка та захист території</w:t>
            </w:r>
          </w:p>
        </w:tc>
        <w:tc>
          <w:tcPr>
            <w:tcW w:w="783" w:type="dxa"/>
          </w:tcPr>
          <w:p w:rsidR="00B46096" w:rsidRPr="00297AC2" w:rsidRDefault="00297AC2" w:rsidP="0069014C">
            <w:pPr>
              <w:spacing w:line="360" w:lineRule="auto"/>
              <w:jc w:val="center"/>
              <w:rPr>
                <w:spacing w:val="8"/>
                <w:sz w:val="24"/>
                <w:szCs w:val="24"/>
              </w:rPr>
            </w:pPr>
            <w:r>
              <w:rPr>
                <w:spacing w:val="8"/>
                <w:sz w:val="24"/>
                <w:szCs w:val="24"/>
                <w:lang w:val="ru-RU"/>
              </w:rPr>
              <w:t>4</w:t>
            </w:r>
            <w:r w:rsidR="00B60A28">
              <w:rPr>
                <w:spacing w:val="8"/>
                <w:sz w:val="24"/>
                <w:szCs w:val="24"/>
                <w:lang w:val="ru-RU"/>
              </w:rPr>
              <w:t>3</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8.9</w:t>
            </w:r>
          </w:p>
        </w:tc>
        <w:tc>
          <w:tcPr>
            <w:tcW w:w="7655" w:type="dxa"/>
          </w:tcPr>
          <w:p w:rsidR="00B46096" w:rsidRPr="00297AC2" w:rsidRDefault="00B46096" w:rsidP="00B46096">
            <w:pPr>
              <w:shd w:val="clear" w:color="auto" w:fill="FFFFFF"/>
              <w:tabs>
                <w:tab w:val="left" w:pos="1469"/>
              </w:tabs>
              <w:spacing w:line="276" w:lineRule="auto"/>
              <w:rPr>
                <w:spacing w:val="8"/>
                <w:sz w:val="24"/>
                <w:szCs w:val="24"/>
              </w:rPr>
            </w:pPr>
            <w:r w:rsidRPr="00297AC2">
              <w:rPr>
                <w:sz w:val="28"/>
                <w:szCs w:val="28"/>
              </w:rPr>
              <w:t>Інженерна інфраструктура</w:t>
            </w:r>
          </w:p>
        </w:tc>
        <w:tc>
          <w:tcPr>
            <w:tcW w:w="783" w:type="dxa"/>
          </w:tcPr>
          <w:p w:rsidR="00B46096" w:rsidRPr="00297AC2" w:rsidRDefault="00297AC2" w:rsidP="0069014C">
            <w:pPr>
              <w:spacing w:line="360" w:lineRule="auto"/>
              <w:jc w:val="center"/>
              <w:rPr>
                <w:spacing w:val="8"/>
                <w:sz w:val="24"/>
                <w:szCs w:val="24"/>
              </w:rPr>
            </w:pPr>
            <w:r>
              <w:rPr>
                <w:spacing w:val="8"/>
                <w:sz w:val="24"/>
                <w:szCs w:val="24"/>
                <w:lang w:val="ru-RU"/>
              </w:rPr>
              <w:t>4</w:t>
            </w:r>
            <w:r w:rsidR="00B60A28">
              <w:rPr>
                <w:spacing w:val="8"/>
                <w:sz w:val="24"/>
                <w:szCs w:val="24"/>
                <w:lang w:val="ru-RU"/>
              </w:rPr>
              <w:t>4</w:t>
            </w:r>
          </w:p>
        </w:tc>
      </w:tr>
      <w:tr w:rsidR="00B46096" w:rsidRPr="00297AC2" w:rsidTr="0011168F">
        <w:trPr>
          <w:trHeight w:val="456"/>
          <w:jc w:val="center"/>
        </w:trPr>
        <w:tc>
          <w:tcPr>
            <w:tcW w:w="709" w:type="dxa"/>
          </w:tcPr>
          <w:p w:rsidR="00B46096" w:rsidRPr="00297AC2" w:rsidRDefault="00B46096" w:rsidP="00B46096">
            <w:pPr>
              <w:rPr>
                <w:spacing w:val="8"/>
                <w:sz w:val="24"/>
                <w:szCs w:val="24"/>
              </w:rPr>
            </w:pPr>
            <w:r w:rsidRPr="00297AC2">
              <w:rPr>
                <w:spacing w:val="8"/>
                <w:sz w:val="24"/>
                <w:szCs w:val="24"/>
              </w:rPr>
              <w:t>9.</w:t>
            </w:r>
          </w:p>
        </w:tc>
        <w:tc>
          <w:tcPr>
            <w:tcW w:w="7655" w:type="dxa"/>
          </w:tcPr>
          <w:p w:rsidR="00B46096" w:rsidRPr="00297AC2" w:rsidRDefault="00B46096" w:rsidP="0011168F">
            <w:pPr>
              <w:shd w:val="clear" w:color="auto" w:fill="FFFFFF"/>
              <w:tabs>
                <w:tab w:val="left" w:leader="dot" w:pos="9187"/>
              </w:tabs>
              <w:rPr>
                <w:sz w:val="28"/>
                <w:szCs w:val="28"/>
              </w:rPr>
            </w:pPr>
            <w:r w:rsidRPr="00297AC2">
              <w:rPr>
                <w:sz w:val="28"/>
                <w:szCs w:val="28"/>
              </w:rPr>
              <w:t>Охорона навколишнього середовища</w:t>
            </w:r>
          </w:p>
        </w:tc>
        <w:tc>
          <w:tcPr>
            <w:tcW w:w="783" w:type="dxa"/>
          </w:tcPr>
          <w:p w:rsidR="00B46096" w:rsidRPr="00297AC2" w:rsidRDefault="00297AC2" w:rsidP="0069014C">
            <w:pPr>
              <w:tabs>
                <w:tab w:val="center" w:pos="283"/>
              </w:tabs>
              <w:rPr>
                <w:spacing w:val="8"/>
                <w:sz w:val="24"/>
                <w:szCs w:val="24"/>
              </w:rPr>
            </w:pPr>
            <w:r>
              <w:rPr>
                <w:spacing w:val="8"/>
                <w:sz w:val="24"/>
                <w:szCs w:val="24"/>
              </w:rPr>
              <w:tab/>
            </w:r>
            <w:r w:rsidR="00B60A28">
              <w:rPr>
                <w:spacing w:val="8"/>
                <w:sz w:val="24"/>
                <w:szCs w:val="24"/>
                <w:lang w:val="ru-RU"/>
              </w:rPr>
              <w:t>5</w:t>
            </w:r>
            <w:r w:rsidR="002845C6">
              <w:rPr>
                <w:spacing w:val="8"/>
                <w:sz w:val="24"/>
                <w:szCs w:val="24"/>
                <w:lang w:val="ru-RU"/>
              </w:rPr>
              <w:t>7</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10.</w:t>
            </w:r>
          </w:p>
        </w:tc>
        <w:tc>
          <w:tcPr>
            <w:tcW w:w="7655" w:type="dxa"/>
          </w:tcPr>
          <w:p w:rsidR="00B46096" w:rsidRPr="00297AC2" w:rsidRDefault="00B46096" w:rsidP="00B46096">
            <w:pPr>
              <w:shd w:val="clear" w:color="auto" w:fill="FFFFFF"/>
              <w:spacing w:line="276" w:lineRule="auto"/>
              <w:rPr>
                <w:spacing w:val="8"/>
                <w:sz w:val="24"/>
                <w:szCs w:val="24"/>
              </w:rPr>
            </w:pPr>
            <w:r w:rsidRPr="00297AC2">
              <w:rPr>
                <w:spacing w:val="8"/>
                <w:sz w:val="28"/>
                <w:szCs w:val="28"/>
              </w:rPr>
              <w:t>Охорона об’єктів культурної спадщини</w:t>
            </w:r>
          </w:p>
        </w:tc>
        <w:tc>
          <w:tcPr>
            <w:tcW w:w="783" w:type="dxa"/>
          </w:tcPr>
          <w:p w:rsidR="00B46096" w:rsidRPr="00297AC2" w:rsidRDefault="00B60A28" w:rsidP="0069014C">
            <w:pPr>
              <w:spacing w:line="360" w:lineRule="auto"/>
              <w:jc w:val="center"/>
              <w:rPr>
                <w:spacing w:val="8"/>
                <w:sz w:val="24"/>
                <w:szCs w:val="24"/>
              </w:rPr>
            </w:pPr>
            <w:r>
              <w:rPr>
                <w:spacing w:val="8"/>
                <w:sz w:val="24"/>
                <w:szCs w:val="24"/>
                <w:lang w:val="ru-RU"/>
              </w:rPr>
              <w:t>6</w:t>
            </w:r>
            <w:r w:rsidR="002845C6">
              <w:rPr>
                <w:spacing w:val="8"/>
                <w:sz w:val="24"/>
                <w:szCs w:val="24"/>
                <w:lang w:val="ru-RU"/>
              </w:rPr>
              <w:t>6</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11.</w:t>
            </w:r>
          </w:p>
        </w:tc>
        <w:tc>
          <w:tcPr>
            <w:tcW w:w="7655" w:type="dxa"/>
          </w:tcPr>
          <w:p w:rsidR="00B46096" w:rsidRPr="00297AC2" w:rsidRDefault="00B46096" w:rsidP="0011168F">
            <w:pPr>
              <w:shd w:val="clear" w:color="auto" w:fill="FFFFFF"/>
              <w:spacing w:line="276" w:lineRule="auto"/>
              <w:rPr>
                <w:sz w:val="28"/>
                <w:szCs w:val="28"/>
              </w:rPr>
            </w:pPr>
            <w:r w:rsidRPr="00297AC2">
              <w:rPr>
                <w:sz w:val="28"/>
                <w:szCs w:val="28"/>
              </w:rPr>
              <w:t xml:space="preserve">Заходи </w:t>
            </w:r>
            <w:r w:rsidR="0011168F" w:rsidRPr="00297AC2">
              <w:rPr>
                <w:sz w:val="28"/>
                <w:szCs w:val="28"/>
              </w:rPr>
              <w:t>та</w:t>
            </w:r>
            <w:r w:rsidRPr="00297AC2">
              <w:rPr>
                <w:sz w:val="28"/>
                <w:szCs w:val="28"/>
              </w:rPr>
              <w:t xml:space="preserve"> рекомендації щодо реалізації генплану, встановлення режиму використання територій та подальше </w:t>
            </w:r>
            <w:r w:rsidR="00761BA5">
              <w:rPr>
                <w:sz w:val="28"/>
                <w:szCs w:val="28"/>
              </w:rPr>
              <w:t>проєкт</w:t>
            </w:r>
            <w:r w:rsidRPr="00297AC2">
              <w:rPr>
                <w:sz w:val="28"/>
                <w:szCs w:val="28"/>
              </w:rPr>
              <w:t>ування</w:t>
            </w:r>
          </w:p>
        </w:tc>
        <w:tc>
          <w:tcPr>
            <w:tcW w:w="783" w:type="dxa"/>
          </w:tcPr>
          <w:p w:rsidR="00B46096" w:rsidRPr="00D422F3" w:rsidRDefault="00AE3AAD" w:rsidP="0069014C">
            <w:pPr>
              <w:spacing w:line="360" w:lineRule="auto"/>
              <w:jc w:val="center"/>
              <w:rPr>
                <w:spacing w:val="8"/>
                <w:sz w:val="24"/>
                <w:szCs w:val="24"/>
                <w:lang w:val="ru-RU"/>
              </w:rPr>
            </w:pPr>
            <w:r w:rsidRPr="00297AC2">
              <w:rPr>
                <w:spacing w:val="8"/>
                <w:sz w:val="24"/>
                <w:szCs w:val="24"/>
              </w:rPr>
              <w:t>7</w:t>
            </w:r>
            <w:r w:rsidR="002845C6">
              <w:rPr>
                <w:spacing w:val="8"/>
                <w:sz w:val="24"/>
                <w:szCs w:val="24"/>
                <w:lang w:val="ru-RU"/>
              </w:rPr>
              <w:t>0</w:t>
            </w:r>
          </w:p>
        </w:tc>
      </w:tr>
      <w:tr w:rsidR="00B46096" w:rsidRPr="00297AC2" w:rsidTr="00B46096">
        <w:trPr>
          <w:jc w:val="center"/>
        </w:trPr>
        <w:tc>
          <w:tcPr>
            <w:tcW w:w="709" w:type="dxa"/>
          </w:tcPr>
          <w:p w:rsidR="00B46096" w:rsidRPr="00297AC2" w:rsidRDefault="00B46096" w:rsidP="00B46096">
            <w:pPr>
              <w:spacing w:line="360" w:lineRule="auto"/>
              <w:rPr>
                <w:spacing w:val="8"/>
                <w:sz w:val="24"/>
                <w:szCs w:val="24"/>
              </w:rPr>
            </w:pPr>
            <w:r w:rsidRPr="00297AC2">
              <w:rPr>
                <w:spacing w:val="8"/>
                <w:sz w:val="24"/>
                <w:szCs w:val="24"/>
              </w:rPr>
              <w:t>12.</w:t>
            </w:r>
          </w:p>
        </w:tc>
        <w:tc>
          <w:tcPr>
            <w:tcW w:w="7655" w:type="dxa"/>
          </w:tcPr>
          <w:p w:rsidR="00B46096" w:rsidRPr="00297AC2" w:rsidRDefault="00B46096" w:rsidP="00023109">
            <w:pPr>
              <w:shd w:val="clear" w:color="auto" w:fill="FFFFFF"/>
              <w:spacing w:line="276" w:lineRule="auto"/>
              <w:rPr>
                <w:spacing w:val="-1"/>
                <w:sz w:val="28"/>
                <w:szCs w:val="28"/>
              </w:rPr>
            </w:pPr>
            <w:r w:rsidRPr="00297AC2">
              <w:rPr>
                <w:bCs/>
                <w:spacing w:val="-7"/>
                <w:sz w:val="28"/>
                <w:szCs w:val="28"/>
              </w:rPr>
              <w:t xml:space="preserve">Основні показники генерального плану </w:t>
            </w:r>
            <w:r w:rsidR="005F43A9">
              <w:rPr>
                <w:bCs/>
                <w:spacing w:val="-7"/>
                <w:sz w:val="28"/>
                <w:szCs w:val="28"/>
              </w:rPr>
              <w:t xml:space="preserve">с. </w:t>
            </w:r>
            <w:proofErr w:type="spellStart"/>
            <w:r w:rsidR="007E5EC7">
              <w:rPr>
                <w:bCs/>
                <w:spacing w:val="-7"/>
                <w:sz w:val="28"/>
                <w:szCs w:val="28"/>
              </w:rPr>
              <w:t>Армашівка</w:t>
            </w:r>
            <w:proofErr w:type="spellEnd"/>
          </w:p>
        </w:tc>
        <w:tc>
          <w:tcPr>
            <w:tcW w:w="783" w:type="dxa"/>
          </w:tcPr>
          <w:p w:rsidR="00B46096" w:rsidRPr="00297AC2" w:rsidRDefault="00D422F3" w:rsidP="0069014C">
            <w:pPr>
              <w:spacing w:line="360" w:lineRule="auto"/>
              <w:jc w:val="center"/>
              <w:rPr>
                <w:spacing w:val="8"/>
                <w:sz w:val="24"/>
                <w:szCs w:val="24"/>
              </w:rPr>
            </w:pPr>
            <w:r>
              <w:rPr>
                <w:spacing w:val="8"/>
                <w:sz w:val="24"/>
                <w:szCs w:val="24"/>
                <w:lang w:val="ru-RU"/>
              </w:rPr>
              <w:t>7</w:t>
            </w:r>
            <w:r w:rsidR="002845C6">
              <w:rPr>
                <w:spacing w:val="8"/>
                <w:sz w:val="24"/>
                <w:szCs w:val="24"/>
                <w:lang w:val="ru-RU"/>
              </w:rPr>
              <w:t>1</w:t>
            </w:r>
          </w:p>
        </w:tc>
      </w:tr>
    </w:tbl>
    <w:p w:rsidR="00B46096" w:rsidRPr="00297AC2" w:rsidRDefault="00B46096" w:rsidP="00B46096">
      <w:pPr>
        <w:shd w:val="clear" w:color="auto" w:fill="FFFFFF"/>
        <w:spacing w:line="360" w:lineRule="auto"/>
        <w:ind w:left="851"/>
        <w:rPr>
          <w:spacing w:val="8"/>
          <w:sz w:val="28"/>
          <w:szCs w:val="28"/>
        </w:rPr>
      </w:pPr>
    </w:p>
    <w:p w:rsidR="00B46096" w:rsidRPr="00297AC2" w:rsidRDefault="00B46096" w:rsidP="00B46096">
      <w:pPr>
        <w:shd w:val="clear" w:color="auto" w:fill="FFFFFF"/>
        <w:tabs>
          <w:tab w:val="left" w:pos="739"/>
          <w:tab w:val="left" w:leader="dot" w:pos="9149"/>
        </w:tabs>
        <w:spacing w:line="360" w:lineRule="auto"/>
        <w:rPr>
          <w:spacing w:val="-5"/>
          <w:sz w:val="28"/>
          <w:szCs w:val="28"/>
        </w:rPr>
      </w:pPr>
    </w:p>
    <w:p w:rsidR="00B46096" w:rsidRPr="006B58E3" w:rsidRDefault="00B46096" w:rsidP="00B46096">
      <w:pPr>
        <w:shd w:val="clear" w:color="auto" w:fill="FFFFFF"/>
        <w:tabs>
          <w:tab w:val="left" w:pos="739"/>
          <w:tab w:val="left" w:leader="dot" w:pos="9149"/>
        </w:tabs>
        <w:spacing w:line="360" w:lineRule="auto"/>
        <w:rPr>
          <w:color w:val="FF0000"/>
          <w:spacing w:val="-5"/>
          <w:sz w:val="28"/>
          <w:szCs w:val="28"/>
        </w:rPr>
      </w:pPr>
    </w:p>
    <w:p w:rsidR="00B46096" w:rsidRPr="006B58E3" w:rsidRDefault="00B46096" w:rsidP="00B46096">
      <w:pPr>
        <w:shd w:val="clear" w:color="auto" w:fill="FFFFFF"/>
        <w:tabs>
          <w:tab w:val="left" w:pos="739"/>
          <w:tab w:val="left" w:leader="dot" w:pos="9149"/>
        </w:tabs>
        <w:spacing w:line="360" w:lineRule="auto"/>
        <w:rPr>
          <w:color w:val="FF0000"/>
          <w:spacing w:val="-5"/>
          <w:sz w:val="28"/>
          <w:szCs w:val="28"/>
        </w:rPr>
      </w:pPr>
    </w:p>
    <w:p w:rsidR="00B46096" w:rsidRPr="006B58E3" w:rsidRDefault="00B46096" w:rsidP="00B46096">
      <w:pPr>
        <w:shd w:val="clear" w:color="auto" w:fill="FFFFFF"/>
        <w:tabs>
          <w:tab w:val="left" w:pos="739"/>
          <w:tab w:val="left" w:leader="dot" w:pos="9149"/>
        </w:tabs>
        <w:spacing w:line="360" w:lineRule="auto"/>
        <w:rPr>
          <w:color w:val="FF0000"/>
          <w:spacing w:val="-5"/>
          <w:sz w:val="28"/>
          <w:szCs w:val="28"/>
        </w:rPr>
      </w:pPr>
    </w:p>
    <w:p w:rsidR="001D5BA1" w:rsidRPr="006B58E3" w:rsidRDefault="001D5BA1" w:rsidP="00B46096">
      <w:pPr>
        <w:shd w:val="clear" w:color="auto" w:fill="FFFFFF"/>
        <w:tabs>
          <w:tab w:val="left" w:pos="739"/>
          <w:tab w:val="left" w:leader="dot" w:pos="9149"/>
        </w:tabs>
        <w:spacing w:line="360" w:lineRule="auto"/>
        <w:rPr>
          <w:color w:val="FF0000"/>
          <w:spacing w:val="-5"/>
          <w:sz w:val="28"/>
          <w:szCs w:val="28"/>
        </w:rPr>
      </w:pPr>
    </w:p>
    <w:p w:rsidR="00B46096" w:rsidRPr="006B58E3" w:rsidRDefault="00B46096" w:rsidP="00B46096">
      <w:pPr>
        <w:shd w:val="clear" w:color="auto" w:fill="FFFFFF"/>
        <w:tabs>
          <w:tab w:val="left" w:pos="739"/>
          <w:tab w:val="left" w:leader="dot" w:pos="9149"/>
        </w:tabs>
        <w:spacing w:line="360" w:lineRule="auto"/>
        <w:rPr>
          <w:color w:val="FF0000"/>
          <w:spacing w:val="-5"/>
          <w:sz w:val="28"/>
          <w:szCs w:val="28"/>
        </w:rPr>
      </w:pPr>
    </w:p>
    <w:p w:rsidR="00B46096" w:rsidRPr="00ED3E1D" w:rsidRDefault="00B46096" w:rsidP="00023109">
      <w:pPr>
        <w:shd w:val="clear" w:color="auto" w:fill="FFFFFF"/>
        <w:jc w:val="center"/>
        <w:rPr>
          <w:b/>
          <w:sz w:val="28"/>
          <w:szCs w:val="28"/>
        </w:rPr>
      </w:pPr>
      <w:r w:rsidRPr="00ED3E1D">
        <w:rPr>
          <w:b/>
          <w:sz w:val="28"/>
          <w:szCs w:val="28"/>
        </w:rPr>
        <w:lastRenderedPageBreak/>
        <w:t>1. ВСТУП</w:t>
      </w:r>
    </w:p>
    <w:p w:rsidR="00B46096" w:rsidRPr="00ED3E1D" w:rsidRDefault="00B46096" w:rsidP="00B46096">
      <w:pPr>
        <w:spacing w:after="40"/>
        <w:ind w:firstLine="540"/>
        <w:jc w:val="both"/>
        <w:rPr>
          <w:sz w:val="28"/>
          <w:szCs w:val="28"/>
        </w:rPr>
      </w:pPr>
      <w:r w:rsidRPr="00ED3E1D">
        <w:rPr>
          <w:sz w:val="28"/>
          <w:szCs w:val="28"/>
        </w:rPr>
        <w:br/>
        <w:t xml:space="preserve">       Генеральний план </w:t>
      </w:r>
      <w:r w:rsidR="005F43A9">
        <w:rPr>
          <w:sz w:val="28"/>
          <w:szCs w:val="28"/>
        </w:rPr>
        <w:t xml:space="preserve">с. </w:t>
      </w:r>
      <w:proofErr w:type="spellStart"/>
      <w:r w:rsidR="007E5EC7">
        <w:rPr>
          <w:sz w:val="28"/>
          <w:szCs w:val="28"/>
        </w:rPr>
        <w:t>Армашівка</w:t>
      </w:r>
      <w:proofErr w:type="spellEnd"/>
      <w:r w:rsidRPr="00ED3E1D">
        <w:rPr>
          <w:sz w:val="28"/>
          <w:szCs w:val="28"/>
        </w:rPr>
        <w:t>, виконаний ТОВ «</w:t>
      </w:r>
      <w:proofErr w:type="spellStart"/>
      <w:r w:rsidR="007E5EC7">
        <w:rPr>
          <w:sz w:val="28"/>
          <w:szCs w:val="28"/>
          <w:lang w:val="ru-RU"/>
        </w:rPr>
        <w:t>Едельвейс</w:t>
      </w:r>
      <w:proofErr w:type="spellEnd"/>
      <w:r w:rsidR="007E5EC7">
        <w:rPr>
          <w:sz w:val="28"/>
          <w:szCs w:val="28"/>
          <w:lang w:val="ru-RU"/>
        </w:rPr>
        <w:t>-ВС</w:t>
      </w:r>
      <w:r w:rsidRPr="00ED3E1D">
        <w:rPr>
          <w:sz w:val="28"/>
          <w:szCs w:val="28"/>
        </w:rPr>
        <w:t xml:space="preserve">» з метою визначення основних напрямків подальшого розвитку села. </w:t>
      </w:r>
    </w:p>
    <w:p w:rsidR="00B46096" w:rsidRPr="00693643" w:rsidRDefault="00B46096" w:rsidP="00B46096">
      <w:pPr>
        <w:spacing w:after="40"/>
        <w:ind w:firstLine="540"/>
        <w:jc w:val="both"/>
        <w:rPr>
          <w:sz w:val="28"/>
          <w:szCs w:val="28"/>
        </w:rPr>
      </w:pPr>
      <w:r w:rsidRPr="00693643">
        <w:rPr>
          <w:sz w:val="28"/>
          <w:szCs w:val="28"/>
        </w:rPr>
        <w:t>Змінилася сфера економічної діяльності, яка зазнала значних втрат – більшість виробничих підприємств на грані банкрутства припинили свою діяльність.</w:t>
      </w:r>
      <w:r w:rsidR="00CA299B" w:rsidRPr="00693643">
        <w:rPr>
          <w:sz w:val="28"/>
          <w:szCs w:val="28"/>
        </w:rPr>
        <w:t xml:space="preserve"> </w:t>
      </w:r>
      <w:r w:rsidRPr="00693643">
        <w:rPr>
          <w:sz w:val="28"/>
          <w:szCs w:val="28"/>
        </w:rPr>
        <w:t>Такі процеси привели до зміни пріоритетів економічної діяльності, які змістились у невиробничу сферу.</w:t>
      </w:r>
    </w:p>
    <w:p w:rsidR="00B46096" w:rsidRPr="00693643" w:rsidRDefault="00B46096" w:rsidP="00B46096">
      <w:pPr>
        <w:spacing w:after="40"/>
        <w:ind w:firstLine="540"/>
        <w:jc w:val="both"/>
        <w:rPr>
          <w:sz w:val="28"/>
          <w:szCs w:val="28"/>
        </w:rPr>
      </w:pPr>
      <w:r w:rsidRPr="00693643">
        <w:rPr>
          <w:sz w:val="28"/>
          <w:szCs w:val="28"/>
        </w:rPr>
        <w:t xml:space="preserve">Припинення роботи сільгосппідприємств привело до необхідності  перегляду функціонального використання територій села. Крім цього, за останні десятиліття значно інтенсифікувались процеси урбанізації на територіях сільських рад, які прилягають до села, що вимагає розгляду питань планування території на стадії містобудівного </w:t>
      </w:r>
      <w:r w:rsidR="00761BA5">
        <w:rPr>
          <w:sz w:val="28"/>
          <w:szCs w:val="28"/>
        </w:rPr>
        <w:t>проєкт</w:t>
      </w:r>
      <w:r w:rsidRPr="00693643">
        <w:rPr>
          <w:sz w:val="28"/>
          <w:szCs w:val="28"/>
        </w:rPr>
        <w:t>ування (Генплану) в межах групи взаємопов’язаних поселень -</w:t>
      </w:r>
      <w:r w:rsidR="00693643" w:rsidRPr="00693643">
        <w:rPr>
          <w:sz w:val="28"/>
          <w:szCs w:val="28"/>
        </w:rPr>
        <w:t xml:space="preserve"> </w:t>
      </w:r>
      <w:proofErr w:type="spellStart"/>
      <w:r w:rsidRPr="00693643">
        <w:rPr>
          <w:spacing w:val="-1"/>
          <w:sz w:val="28"/>
          <w:szCs w:val="28"/>
        </w:rPr>
        <w:t>сел</w:t>
      </w:r>
      <w:r w:rsidRPr="00693643">
        <w:rPr>
          <w:sz w:val="28"/>
          <w:szCs w:val="28"/>
        </w:rPr>
        <w:t>обудівної</w:t>
      </w:r>
      <w:proofErr w:type="spellEnd"/>
      <w:r w:rsidRPr="00693643">
        <w:rPr>
          <w:sz w:val="28"/>
          <w:szCs w:val="28"/>
        </w:rPr>
        <w:t xml:space="preserve"> системи, яка активно формується в даний час.</w:t>
      </w:r>
    </w:p>
    <w:p w:rsidR="00B46096" w:rsidRPr="00FE4433" w:rsidRDefault="00B46096" w:rsidP="00B46096">
      <w:pPr>
        <w:spacing w:after="40"/>
        <w:ind w:firstLine="540"/>
        <w:jc w:val="both"/>
        <w:rPr>
          <w:sz w:val="28"/>
          <w:szCs w:val="28"/>
        </w:rPr>
      </w:pPr>
      <w:r w:rsidRPr="00FE4433">
        <w:rPr>
          <w:sz w:val="28"/>
          <w:szCs w:val="28"/>
        </w:rPr>
        <w:t xml:space="preserve">Вищеперераховані фактори, пов’язані із змінами функціонального використання території, зумовлюють необхідність перегляду елементів інженерно-транспортної інфраструктури, яка повинна забезпечувати село і  </w:t>
      </w:r>
      <w:proofErr w:type="spellStart"/>
      <w:r w:rsidRPr="00FE4433">
        <w:rPr>
          <w:spacing w:val="-1"/>
          <w:sz w:val="28"/>
          <w:szCs w:val="28"/>
        </w:rPr>
        <w:t>сел</w:t>
      </w:r>
      <w:r w:rsidRPr="00FE4433">
        <w:rPr>
          <w:sz w:val="28"/>
          <w:szCs w:val="28"/>
        </w:rPr>
        <w:t>обудівну</w:t>
      </w:r>
      <w:proofErr w:type="spellEnd"/>
      <w:r w:rsidRPr="00FE4433">
        <w:rPr>
          <w:sz w:val="28"/>
          <w:szCs w:val="28"/>
        </w:rPr>
        <w:t xml:space="preserve"> систему.</w:t>
      </w:r>
    </w:p>
    <w:p w:rsidR="00B46096" w:rsidRPr="00FE4433" w:rsidRDefault="00B46096" w:rsidP="00B46096">
      <w:pPr>
        <w:spacing w:after="40"/>
        <w:ind w:firstLine="540"/>
        <w:jc w:val="both"/>
        <w:rPr>
          <w:sz w:val="28"/>
          <w:szCs w:val="28"/>
        </w:rPr>
      </w:pPr>
      <w:r w:rsidRPr="00FE4433">
        <w:rPr>
          <w:sz w:val="28"/>
          <w:szCs w:val="28"/>
        </w:rPr>
        <w:t xml:space="preserve">В балансових розрахунках системи інженерного забезпечення враховані потреби всіх населених пунктів </w:t>
      </w:r>
      <w:proofErr w:type="spellStart"/>
      <w:r w:rsidRPr="00FE4433">
        <w:rPr>
          <w:sz w:val="28"/>
          <w:szCs w:val="28"/>
        </w:rPr>
        <w:t>селобудівної</w:t>
      </w:r>
      <w:proofErr w:type="spellEnd"/>
      <w:r w:rsidRPr="00FE4433">
        <w:rPr>
          <w:sz w:val="28"/>
          <w:szCs w:val="28"/>
        </w:rPr>
        <w:t xml:space="preserve"> системи.</w:t>
      </w:r>
    </w:p>
    <w:p w:rsidR="00B46096" w:rsidRPr="00FE4433" w:rsidRDefault="00B46096" w:rsidP="00B46096">
      <w:pPr>
        <w:spacing w:after="40"/>
        <w:ind w:firstLine="540"/>
        <w:jc w:val="both"/>
        <w:rPr>
          <w:sz w:val="28"/>
          <w:szCs w:val="28"/>
        </w:rPr>
      </w:pPr>
      <w:r w:rsidRPr="00FE4433">
        <w:rPr>
          <w:sz w:val="28"/>
          <w:szCs w:val="28"/>
        </w:rPr>
        <w:t xml:space="preserve">Концепцією розвитку села визначені: </w:t>
      </w:r>
      <w:proofErr w:type="spellStart"/>
      <w:r w:rsidRPr="00FE4433">
        <w:rPr>
          <w:sz w:val="28"/>
          <w:szCs w:val="28"/>
        </w:rPr>
        <w:t>поліфункціональний</w:t>
      </w:r>
      <w:proofErr w:type="spellEnd"/>
      <w:r w:rsidRPr="00FE4433">
        <w:rPr>
          <w:sz w:val="28"/>
          <w:szCs w:val="28"/>
        </w:rPr>
        <w:t xml:space="preserve"> розвиток села з пріоритетністю невиробничих форм економічної діяльності, напрямки територіального росту з освоєнням переважно </w:t>
      </w:r>
      <w:r w:rsidR="00893F99">
        <w:rPr>
          <w:sz w:val="28"/>
          <w:szCs w:val="28"/>
        </w:rPr>
        <w:t>північ</w:t>
      </w:r>
      <w:r w:rsidRPr="00FE4433">
        <w:rPr>
          <w:sz w:val="28"/>
          <w:szCs w:val="28"/>
        </w:rPr>
        <w:t>ної територі</w:t>
      </w:r>
      <w:r w:rsidR="00893F99">
        <w:rPr>
          <w:sz w:val="28"/>
          <w:szCs w:val="28"/>
        </w:rPr>
        <w:t>ї</w:t>
      </w:r>
      <w:r w:rsidRPr="00FE4433">
        <w:rPr>
          <w:sz w:val="28"/>
          <w:szCs w:val="28"/>
        </w:rPr>
        <w:t>, зміна функціонального призначення багатьох ділянок забудованої території, принципові рішення по інженерно-транспортній інфраструктурі, охороні навколишнього природного середовища.</w:t>
      </w:r>
    </w:p>
    <w:p w:rsidR="00B46096" w:rsidRPr="00FE4433" w:rsidRDefault="00B46096" w:rsidP="00B46096">
      <w:pPr>
        <w:spacing w:after="40"/>
        <w:ind w:firstLine="540"/>
        <w:jc w:val="both"/>
        <w:rPr>
          <w:sz w:val="28"/>
          <w:szCs w:val="28"/>
        </w:rPr>
      </w:pPr>
      <w:r w:rsidRPr="00FE4433">
        <w:rPr>
          <w:sz w:val="28"/>
          <w:szCs w:val="28"/>
        </w:rPr>
        <w:t>Враховуючи неможливість абсолютно достовірного прогнозу, в нестабільних умовах перехідного періоду, для ряду кількісних показників розвитку села (чисельність населення, об’єми інвестицій та будівництва, тощо) в Генеральному плані їх параметри визначені за критерієм наявності територіальних ресурсів і розглядаються як максимально можливі порогові величини перспективного стану села (</w:t>
      </w:r>
      <w:proofErr w:type="spellStart"/>
      <w:r w:rsidRPr="00FE4433">
        <w:rPr>
          <w:sz w:val="28"/>
          <w:szCs w:val="28"/>
        </w:rPr>
        <w:t>селобудівної</w:t>
      </w:r>
      <w:proofErr w:type="spellEnd"/>
      <w:r w:rsidRPr="00FE4433">
        <w:rPr>
          <w:sz w:val="28"/>
          <w:szCs w:val="28"/>
        </w:rPr>
        <w:t xml:space="preserve"> системи) без встановлення конкретного часового періоду їх реалізації, а також приводяться найбільш імовірні їх значення за експертною оцінкою існуючих тенденцій і трендів.</w:t>
      </w:r>
    </w:p>
    <w:p w:rsidR="00B46096" w:rsidRPr="00FE4433" w:rsidRDefault="00761BA5" w:rsidP="00B46096">
      <w:pPr>
        <w:spacing w:after="40"/>
        <w:ind w:firstLine="540"/>
        <w:jc w:val="both"/>
        <w:rPr>
          <w:sz w:val="28"/>
          <w:szCs w:val="28"/>
        </w:rPr>
      </w:pPr>
      <w:proofErr w:type="spellStart"/>
      <w:r>
        <w:rPr>
          <w:sz w:val="28"/>
          <w:szCs w:val="28"/>
        </w:rPr>
        <w:t>Проєкт</w:t>
      </w:r>
      <w:r w:rsidR="00B46096" w:rsidRPr="00FE4433">
        <w:rPr>
          <w:sz w:val="28"/>
          <w:szCs w:val="28"/>
        </w:rPr>
        <w:t>ні</w:t>
      </w:r>
      <w:proofErr w:type="spellEnd"/>
      <w:r w:rsidR="00B46096" w:rsidRPr="00FE4433">
        <w:rPr>
          <w:sz w:val="28"/>
          <w:szCs w:val="28"/>
        </w:rPr>
        <w:t xml:space="preserve"> матеріали виконані з використанням комп’ютерних технологій.</w:t>
      </w:r>
    </w:p>
    <w:p w:rsidR="00B46096" w:rsidRDefault="00B46096" w:rsidP="00B46096">
      <w:pPr>
        <w:spacing w:after="40"/>
        <w:ind w:firstLine="540"/>
        <w:jc w:val="both"/>
        <w:rPr>
          <w:sz w:val="28"/>
          <w:szCs w:val="28"/>
        </w:rPr>
      </w:pPr>
      <w:r w:rsidRPr="00FE4433">
        <w:rPr>
          <w:sz w:val="28"/>
          <w:szCs w:val="28"/>
        </w:rPr>
        <w:t xml:space="preserve">Генеральний план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FE4433">
        <w:rPr>
          <w:sz w:val="28"/>
          <w:szCs w:val="28"/>
        </w:rPr>
        <w:t>розроблений у відповідності з діючими законодавчими і нормативними документами:</w:t>
      </w:r>
    </w:p>
    <w:p w:rsidR="00496B82" w:rsidRPr="007630ED" w:rsidRDefault="00496B82" w:rsidP="00496B82">
      <w:pPr>
        <w:widowControl/>
        <w:numPr>
          <w:ilvl w:val="0"/>
          <w:numId w:val="38"/>
        </w:numPr>
        <w:autoSpaceDE/>
        <w:autoSpaceDN/>
        <w:adjustRightInd/>
        <w:jc w:val="both"/>
        <w:rPr>
          <w:sz w:val="28"/>
          <w:szCs w:val="28"/>
        </w:rPr>
      </w:pPr>
      <w:bookmarkStart w:id="0" w:name="_Hlk36740147"/>
      <w:r w:rsidRPr="007630ED">
        <w:rPr>
          <w:sz w:val="28"/>
          <w:szCs w:val="28"/>
        </w:rPr>
        <w:t>Закону України «Про регулювання містобудівної діяльності»;</w:t>
      </w:r>
    </w:p>
    <w:p w:rsidR="00496B82" w:rsidRPr="007630ED" w:rsidRDefault="00496B82" w:rsidP="00496B82">
      <w:pPr>
        <w:widowControl/>
        <w:numPr>
          <w:ilvl w:val="0"/>
          <w:numId w:val="38"/>
        </w:numPr>
        <w:autoSpaceDE/>
        <w:autoSpaceDN/>
        <w:adjustRightInd/>
        <w:jc w:val="both"/>
        <w:rPr>
          <w:sz w:val="28"/>
          <w:szCs w:val="28"/>
        </w:rPr>
      </w:pPr>
      <w:r w:rsidRPr="007630ED">
        <w:rPr>
          <w:sz w:val="28"/>
          <w:szCs w:val="28"/>
        </w:rPr>
        <w:t>Закону України «Про Генеральну схему планування території України»;</w:t>
      </w:r>
    </w:p>
    <w:p w:rsidR="00496B82" w:rsidRPr="007630ED" w:rsidRDefault="00496B82" w:rsidP="00496B82">
      <w:pPr>
        <w:widowControl/>
        <w:numPr>
          <w:ilvl w:val="0"/>
          <w:numId w:val="38"/>
        </w:numPr>
        <w:autoSpaceDE/>
        <w:autoSpaceDN/>
        <w:adjustRightInd/>
        <w:jc w:val="both"/>
        <w:rPr>
          <w:sz w:val="28"/>
          <w:szCs w:val="28"/>
        </w:rPr>
      </w:pPr>
      <w:r w:rsidRPr="007630ED">
        <w:rPr>
          <w:sz w:val="28"/>
          <w:szCs w:val="28"/>
        </w:rPr>
        <w:t>Земельного Кодексу України;</w:t>
      </w:r>
    </w:p>
    <w:p w:rsidR="00496B82" w:rsidRPr="007630ED" w:rsidRDefault="00496B82" w:rsidP="00496B82">
      <w:pPr>
        <w:widowControl/>
        <w:numPr>
          <w:ilvl w:val="0"/>
          <w:numId w:val="38"/>
        </w:numPr>
        <w:autoSpaceDE/>
        <w:autoSpaceDN/>
        <w:adjustRightInd/>
        <w:jc w:val="both"/>
        <w:rPr>
          <w:sz w:val="28"/>
          <w:szCs w:val="28"/>
        </w:rPr>
      </w:pPr>
      <w:r w:rsidRPr="007630ED">
        <w:rPr>
          <w:sz w:val="28"/>
          <w:szCs w:val="28"/>
        </w:rPr>
        <w:t>Водного Кодексу України;</w:t>
      </w:r>
    </w:p>
    <w:p w:rsidR="00496B82" w:rsidRPr="007630ED" w:rsidRDefault="00496B82" w:rsidP="00496B82">
      <w:pPr>
        <w:widowControl/>
        <w:numPr>
          <w:ilvl w:val="0"/>
          <w:numId w:val="38"/>
        </w:numPr>
        <w:autoSpaceDE/>
        <w:autoSpaceDN/>
        <w:adjustRightInd/>
        <w:jc w:val="both"/>
        <w:rPr>
          <w:sz w:val="28"/>
          <w:szCs w:val="28"/>
        </w:rPr>
      </w:pPr>
      <w:r w:rsidRPr="007630ED">
        <w:rPr>
          <w:sz w:val="28"/>
          <w:szCs w:val="28"/>
        </w:rPr>
        <w:t>Закону України «Про місцеве самоврядування в Україні»;</w:t>
      </w:r>
    </w:p>
    <w:p w:rsidR="00496B82" w:rsidRPr="007630ED" w:rsidRDefault="00496B82" w:rsidP="00496B82">
      <w:pPr>
        <w:widowControl/>
        <w:numPr>
          <w:ilvl w:val="0"/>
          <w:numId w:val="38"/>
        </w:numPr>
        <w:autoSpaceDE/>
        <w:autoSpaceDN/>
        <w:adjustRightInd/>
        <w:jc w:val="both"/>
        <w:rPr>
          <w:sz w:val="28"/>
          <w:szCs w:val="28"/>
        </w:rPr>
      </w:pPr>
      <w:r w:rsidRPr="007630ED">
        <w:rPr>
          <w:sz w:val="28"/>
          <w:szCs w:val="28"/>
        </w:rPr>
        <w:t>Закону України «Про основи містобудування», а також, до державних будівельних норм:</w:t>
      </w:r>
    </w:p>
    <w:p w:rsidR="00496B82" w:rsidRPr="000A0BD1" w:rsidRDefault="00496B82" w:rsidP="00496B82">
      <w:pPr>
        <w:widowControl/>
        <w:numPr>
          <w:ilvl w:val="0"/>
          <w:numId w:val="38"/>
        </w:numPr>
        <w:autoSpaceDE/>
        <w:autoSpaceDN/>
        <w:adjustRightInd/>
        <w:jc w:val="both"/>
        <w:rPr>
          <w:sz w:val="28"/>
          <w:szCs w:val="28"/>
        </w:rPr>
      </w:pPr>
      <w:r w:rsidRPr="000A0BD1">
        <w:rPr>
          <w:sz w:val="28"/>
          <w:szCs w:val="28"/>
        </w:rPr>
        <w:lastRenderedPageBreak/>
        <w:t xml:space="preserve">ДБН 5.1.1-13:2012 </w:t>
      </w:r>
      <w:r w:rsidR="000A0BD1">
        <w:rPr>
          <w:sz w:val="28"/>
          <w:szCs w:val="28"/>
        </w:rPr>
        <w:t>«</w:t>
      </w:r>
      <w:r w:rsidRPr="000A0BD1">
        <w:rPr>
          <w:sz w:val="28"/>
          <w:szCs w:val="28"/>
        </w:rPr>
        <w:t>Склад та зміст містобудівної документації на державному та регіональному рівнях</w:t>
      </w:r>
      <w:r w:rsidR="000A0BD1">
        <w:rPr>
          <w:sz w:val="28"/>
          <w:szCs w:val="28"/>
        </w:rPr>
        <w:t>»</w:t>
      </w:r>
      <w:r w:rsidRPr="000A0BD1">
        <w:rPr>
          <w:sz w:val="28"/>
          <w:szCs w:val="28"/>
        </w:rPr>
        <w:t>;</w:t>
      </w:r>
    </w:p>
    <w:p w:rsidR="00496B82" w:rsidRPr="000A0BD1" w:rsidRDefault="00496B82" w:rsidP="00496B82">
      <w:pPr>
        <w:widowControl/>
        <w:numPr>
          <w:ilvl w:val="0"/>
          <w:numId w:val="38"/>
        </w:numPr>
        <w:autoSpaceDE/>
        <w:autoSpaceDN/>
        <w:adjustRightInd/>
        <w:jc w:val="both"/>
        <w:rPr>
          <w:sz w:val="28"/>
          <w:szCs w:val="28"/>
        </w:rPr>
      </w:pPr>
      <w:r w:rsidRPr="000A0BD1">
        <w:rPr>
          <w:sz w:val="28"/>
          <w:szCs w:val="28"/>
        </w:rPr>
        <w:t>ДБН Б.1.1-15-2012 «Склад та зміст генерального плану населеного пункту»;</w:t>
      </w:r>
    </w:p>
    <w:p w:rsidR="00496B82" w:rsidRPr="000A0BD1" w:rsidRDefault="00434138" w:rsidP="00496B82">
      <w:pPr>
        <w:widowControl/>
        <w:numPr>
          <w:ilvl w:val="0"/>
          <w:numId w:val="38"/>
        </w:numPr>
        <w:autoSpaceDE/>
        <w:autoSpaceDN/>
        <w:adjustRightInd/>
        <w:jc w:val="both"/>
        <w:rPr>
          <w:sz w:val="28"/>
          <w:szCs w:val="28"/>
        </w:rPr>
      </w:pPr>
      <w:r w:rsidRPr="000A0BD1">
        <w:rPr>
          <w:sz w:val="28"/>
          <w:szCs w:val="28"/>
        </w:rPr>
        <w:t>ДБН Б2.2.-12:2019 «Планування та забудова територій»</w:t>
      </w:r>
      <w:r w:rsidR="00496B82" w:rsidRPr="000A0BD1">
        <w:rPr>
          <w:sz w:val="28"/>
          <w:szCs w:val="28"/>
        </w:rPr>
        <w:t>;</w:t>
      </w:r>
    </w:p>
    <w:p w:rsidR="00496B82" w:rsidRPr="000A0BD1" w:rsidRDefault="00496B82" w:rsidP="00496B82">
      <w:pPr>
        <w:widowControl/>
        <w:numPr>
          <w:ilvl w:val="0"/>
          <w:numId w:val="38"/>
        </w:numPr>
        <w:shd w:val="clear" w:color="auto" w:fill="FFFFFF"/>
        <w:autoSpaceDE/>
        <w:autoSpaceDN/>
        <w:adjustRightInd/>
        <w:jc w:val="both"/>
        <w:rPr>
          <w:sz w:val="28"/>
          <w:szCs w:val="28"/>
        </w:rPr>
      </w:pPr>
      <w:r w:rsidRPr="000A0BD1">
        <w:rPr>
          <w:sz w:val="28"/>
          <w:szCs w:val="28"/>
        </w:rPr>
        <w:t>ДБН В.2.3-5-2001 «Вулиці й дороги населених пунктів»;</w:t>
      </w:r>
    </w:p>
    <w:p w:rsidR="00496B82" w:rsidRPr="000A0BD1" w:rsidRDefault="006378B4" w:rsidP="00496B82">
      <w:pPr>
        <w:widowControl/>
        <w:numPr>
          <w:ilvl w:val="0"/>
          <w:numId w:val="38"/>
        </w:numPr>
        <w:shd w:val="clear" w:color="auto" w:fill="FFFFFF"/>
        <w:autoSpaceDE/>
        <w:autoSpaceDN/>
        <w:adjustRightInd/>
        <w:jc w:val="both"/>
        <w:rPr>
          <w:sz w:val="28"/>
          <w:szCs w:val="28"/>
        </w:rPr>
      </w:pPr>
      <w:r w:rsidRPr="000A0BD1">
        <w:rPr>
          <w:color w:val="333333"/>
          <w:sz w:val="28"/>
          <w:szCs w:val="28"/>
          <w:shd w:val="clear" w:color="auto" w:fill="FEFEFE"/>
        </w:rPr>
        <w:t xml:space="preserve">ДБН В.1.1-7:2016 </w:t>
      </w:r>
      <w:r w:rsidR="000A0BD1">
        <w:rPr>
          <w:color w:val="333333"/>
          <w:sz w:val="28"/>
          <w:szCs w:val="28"/>
          <w:shd w:val="clear" w:color="auto" w:fill="FEFEFE"/>
        </w:rPr>
        <w:t>«</w:t>
      </w:r>
      <w:r w:rsidRPr="000A0BD1">
        <w:rPr>
          <w:color w:val="333333"/>
          <w:sz w:val="28"/>
          <w:szCs w:val="28"/>
          <w:shd w:val="clear" w:color="auto" w:fill="FEFEFE"/>
        </w:rPr>
        <w:t>Пожежна безпека об`єктів будівництва. Загальні вимоги</w:t>
      </w:r>
      <w:r w:rsidR="000A0BD1">
        <w:rPr>
          <w:color w:val="333333"/>
          <w:sz w:val="28"/>
          <w:szCs w:val="28"/>
          <w:shd w:val="clear" w:color="auto" w:fill="FEFEFE"/>
        </w:rPr>
        <w:t>»</w:t>
      </w:r>
      <w:r w:rsidR="00496B82" w:rsidRPr="000A0BD1">
        <w:rPr>
          <w:sz w:val="28"/>
          <w:szCs w:val="28"/>
        </w:rPr>
        <w:t>;</w:t>
      </w:r>
    </w:p>
    <w:p w:rsidR="00496B82" w:rsidRPr="000A0BD1" w:rsidRDefault="006378B4" w:rsidP="00496B82">
      <w:pPr>
        <w:widowControl/>
        <w:numPr>
          <w:ilvl w:val="0"/>
          <w:numId w:val="38"/>
        </w:numPr>
        <w:shd w:val="clear" w:color="auto" w:fill="FFFFFF"/>
        <w:autoSpaceDE/>
        <w:autoSpaceDN/>
        <w:adjustRightInd/>
        <w:jc w:val="both"/>
        <w:rPr>
          <w:sz w:val="28"/>
          <w:szCs w:val="28"/>
        </w:rPr>
      </w:pPr>
      <w:r w:rsidRPr="000A0BD1">
        <w:rPr>
          <w:color w:val="333333"/>
          <w:sz w:val="28"/>
          <w:szCs w:val="28"/>
          <w:shd w:val="clear" w:color="auto" w:fill="FEFEFE"/>
        </w:rPr>
        <w:t xml:space="preserve">ДБН В.2.2-15:2019 </w:t>
      </w:r>
      <w:r w:rsidR="000A0BD1">
        <w:rPr>
          <w:color w:val="333333"/>
          <w:sz w:val="28"/>
          <w:szCs w:val="28"/>
          <w:shd w:val="clear" w:color="auto" w:fill="FEFEFE"/>
        </w:rPr>
        <w:t>«</w:t>
      </w:r>
      <w:r w:rsidRPr="000A0BD1">
        <w:rPr>
          <w:color w:val="333333"/>
          <w:sz w:val="28"/>
          <w:szCs w:val="28"/>
          <w:shd w:val="clear" w:color="auto" w:fill="FEFEFE"/>
        </w:rPr>
        <w:t>Будинки і споруди. Житлові будинки. Основні положення</w:t>
      </w:r>
      <w:r w:rsidR="000A0BD1">
        <w:rPr>
          <w:color w:val="333333"/>
          <w:sz w:val="28"/>
          <w:szCs w:val="28"/>
          <w:shd w:val="clear" w:color="auto" w:fill="FEFEFE"/>
        </w:rPr>
        <w:t>»</w:t>
      </w:r>
      <w:r w:rsidR="00496B82" w:rsidRPr="000A0BD1">
        <w:rPr>
          <w:sz w:val="28"/>
          <w:szCs w:val="28"/>
        </w:rPr>
        <w:t>;</w:t>
      </w:r>
    </w:p>
    <w:p w:rsidR="00496B82" w:rsidRPr="000A0BD1" w:rsidRDefault="00496B82" w:rsidP="000A0BD1">
      <w:pPr>
        <w:widowControl/>
        <w:numPr>
          <w:ilvl w:val="0"/>
          <w:numId w:val="38"/>
        </w:numPr>
        <w:shd w:val="clear" w:color="auto" w:fill="FFFFFF"/>
        <w:autoSpaceDE/>
        <w:autoSpaceDN/>
        <w:adjustRightInd/>
        <w:rPr>
          <w:sz w:val="28"/>
          <w:szCs w:val="28"/>
        </w:rPr>
      </w:pPr>
      <w:r w:rsidRPr="000A0BD1">
        <w:rPr>
          <w:sz w:val="28"/>
          <w:szCs w:val="28"/>
        </w:rPr>
        <w:t>СОУ ЖКГ</w:t>
      </w:r>
      <w:r w:rsidR="000A0BD1">
        <w:rPr>
          <w:sz w:val="28"/>
          <w:szCs w:val="28"/>
        </w:rPr>
        <w:t xml:space="preserve"> </w:t>
      </w:r>
      <w:r w:rsidRPr="000A0BD1">
        <w:rPr>
          <w:sz w:val="28"/>
          <w:szCs w:val="28"/>
        </w:rPr>
        <w:t>75.11</w:t>
      </w:r>
      <w:r w:rsidR="000A0BD1">
        <w:rPr>
          <w:sz w:val="28"/>
          <w:szCs w:val="28"/>
        </w:rPr>
        <w:t>-</w:t>
      </w:r>
      <w:r w:rsidRPr="000A0BD1">
        <w:rPr>
          <w:sz w:val="28"/>
          <w:szCs w:val="28"/>
        </w:rPr>
        <w:t>35077234.0015:2009 «Житлові будинки. Правила визначення фізичного зношування житлових будинків»;</w:t>
      </w:r>
    </w:p>
    <w:p w:rsidR="00496B82" w:rsidRPr="000A0BD1" w:rsidRDefault="006378B4" w:rsidP="00496B82">
      <w:pPr>
        <w:widowControl/>
        <w:numPr>
          <w:ilvl w:val="0"/>
          <w:numId w:val="38"/>
        </w:numPr>
        <w:shd w:val="clear" w:color="auto" w:fill="FFFFFF"/>
        <w:autoSpaceDE/>
        <w:autoSpaceDN/>
        <w:adjustRightInd/>
        <w:jc w:val="both"/>
        <w:rPr>
          <w:sz w:val="28"/>
          <w:szCs w:val="28"/>
        </w:rPr>
      </w:pPr>
      <w:r w:rsidRPr="000A0BD1">
        <w:rPr>
          <w:color w:val="333333"/>
          <w:sz w:val="28"/>
          <w:szCs w:val="28"/>
          <w:shd w:val="clear" w:color="auto" w:fill="FEFEFE"/>
        </w:rPr>
        <w:t xml:space="preserve">ДБН В.2.2-9:2018 </w:t>
      </w:r>
      <w:r w:rsidR="000A0BD1">
        <w:rPr>
          <w:color w:val="333333"/>
          <w:sz w:val="28"/>
          <w:szCs w:val="28"/>
          <w:shd w:val="clear" w:color="auto" w:fill="FEFEFE"/>
        </w:rPr>
        <w:t>«</w:t>
      </w:r>
      <w:r w:rsidRPr="000A0BD1">
        <w:rPr>
          <w:color w:val="333333"/>
          <w:sz w:val="28"/>
          <w:szCs w:val="28"/>
          <w:shd w:val="clear" w:color="auto" w:fill="FEFEFE"/>
        </w:rPr>
        <w:t>Будинки і споруди. Громадські будинки та споруди. Основні положення</w:t>
      </w:r>
      <w:r w:rsidR="000A0BD1">
        <w:rPr>
          <w:color w:val="333333"/>
          <w:sz w:val="28"/>
          <w:szCs w:val="28"/>
          <w:shd w:val="clear" w:color="auto" w:fill="FEFEFE"/>
        </w:rPr>
        <w:t>»</w:t>
      </w:r>
      <w:r w:rsidR="00496B82" w:rsidRPr="000A0BD1">
        <w:rPr>
          <w:sz w:val="28"/>
          <w:szCs w:val="28"/>
        </w:rPr>
        <w:t>;</w:t>
      </w:r>
    </w:p>
    <w:p w:rsidR="00496B82" w:rsidRPr="000A0BD1" w:rsidRDefault="00496B82" w:rsidP="00496B82">
      <w:pPr>
        <w:pStyle w:val="HTML"/>
        <w:numPr>
          <w:ilvl w:val="0"/>
          <w:numId w:val="38"/>
        </w:numPr>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w:t>
      </w:r>
      <w:r w:rsidR="006378B4" w:rsidRPr="000A0BD1">
        <w:rPr>
          <w:rFonts w:ascii="Times New Roman" w:hAnsi="Times New Roman" w:cs="Times New Roman"/>
          <w:color w:val="333333"/>
          <w:sz w:val="28"/>
          <w:szCs w:val="28"/>
          <w:shd w:val="clear" w:color="auto" w:fill="FEFEFE"/>
        </w:rPr>
        <w:t xml:space="preserve">ДБН В.2.2-4:2018 </w:t>
      </w:r>
      <w:r w:rsidR="000A0BD1">
        <w:rPr>
          <w:rFonts w:ascii="Times New Roman" w:hAnsi="Times New Roman" w:cs="Times New Roman"/>
          <w:color w:val="333333"/>
          <w:sz w:val="28"/>
          <w:szCs w:val="28"/>
          <w:shd w:val="clear" w:color="auto" w:fill="FEFEFE"/>
        </w:rPr>
        <w:t>«</w:t>
      </w:r>
      <w:r w:rsidR="006378B4" w:rsidRPr="000A0BD1">
        <w:rPr>
          <w:rFonts w:ascii="Times New Roman" w:hAnsi="Times New Roman" w:cs="Times New Roman"/>
          <w:color w:val="333333"/>
          <w:sz w:val="28"/>
          <w:szCs w:val="28"/>
          <w:shd w:val="clear" w:color="auto" w:fill="FEFEFE"/>
        </w:rPr>
        <w:t>Будинки і споруди. Заклади дошкільної освіти</w:t>
      </w:r>
      <w:r w:rsidR="000A0BD1">
        <w:rPr>
          <w:rFonts w:ascii="Times New Roman" w:hAnsi="Times New Roman" w:cs="Times New Roman"/>
          <w:color w:val="333333"/>
          <w:sz w:val="28"/>
          <w:szCs w:val="28"/>
          <w:shd w:val="clear" w:color="auto" w:fill="FEFEFE"/>
        </w:rPr>
        <w:t>»</w:t>
      </w:r>
      <w:r w:rsidRPr="000A0BD1">
        <w:rPr>
          <w:rFonts w:ascii="Times New Roman" w:hAnsi="Times New Roman" w:cs="Times New Roman"/>
          <w:color w:val="auto"/>
          <w:sz w:val="28"/>
          <w:szCs w:val="28"/>
        </w:rPr>
        <w:t>;</w:t>
      </w:r>
    </w:p>
    <w:p w:rsidR="00496B82" w:rsidRPr="000A0BD1" w:rsidRDefault="00496B82" w:rsidP="00496B82">
      <w:pPr>
        <w:pStyle w:val="HTML"/>
        <w:numPr>
          <w:ilvl w:val="0"/>
          <w:numId w:val="38"/>
        </w:numPr>
        <w:shd w:val="clear" w:color="auto" w:fill="FFFFFF"/>
        <w:tabs>
          <w:tab w:val="left" w:pos="7522"/>
        </w:tabs>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w:t>
      </w:r>
      <w:r w:rsidR="006378B4" w:rsidRPr="000A0BD1">
        <w:rPr>
          <w:rFonts w:ascii="Times New Roman" w:hAnsi="Times New Roman" w:cs="Times New Roman"/>
          <w:color w:val="333333"/>
          <w:sz w:val="28"/>
          <w:szCs w:val="28"/>
          <w:shd w:val="clear" w:color="auto" w:fill="FEFEFE"/>
        </w:rPr>
        <w:t xml:space="preserve">ДБН В.2.2-3:2018 </w:t>
      </w:r>
      <w:r w:rsidR="000A0BD1">
        <w:rPr>
          <w:rFonts w:ascii="Times New Roman" w:hAnsi="Times New Roman" w:cs="Times New Roman"/>
          <w:color w:val="333333"/>
          <w:sz w:val="28"/>
          <w:szCs w:val="28"/>
          <w:shd w:val="clear" w:color="auto" w:fill="FEFEFE"/>
        </w:rPr>
        <w:t>«</w:t>
      </w:r>
      <w:r w:rsidR="006378B4" w:rsidRPr="000A0BD1">
        <w:rPr>
          <w:rFonts w:ascii="Times New Roman" w:hAnsi="Times New Roman" w:cs="Times New Roman"/>
          <w:color w:val="333333"/>
          <w:sz w:val="28"/>
          <w:szCs w:val="28"/>
          <w:shd w:val="clear" w:color="auto" w:fill="FEFEFE"/>
        </w:rPr>
        <w:t>Будинки і споруди. Заклади освіти</w:t>
      </w:r>
      <w:r w:rsidR="000A0BD1">
        <w:rPr>
          <w:rFonts w:ascii="Times New Roman" w:hAnsi="Times New Roman" w:cs="Times New Roman"/>
          <w:color w:val="333333"/>
          <w:sz w:val="28"/>
          <w:szCs w:val="28"/>
          <w:shd w:val="clear" w:color="auto" w:fill="FEFEFE"/>
        </w:rPr>
        <w:t>»</w:t>
      </w:r>
      <w:r w:rsidRPr="000A0BD1">
        <w:rPr>
          <w:rFonts w:ascii="Times New Roman" w:hAnsi="Times New Roman" w:cs="Times New Roman"/>
          <w:color w:val="auto"/>
          <w:sz w:val="28"/>
          <w:szCs w:val="28"/>
        </w:rPr>
        <w:t>;</w:t>
      </w:r>
    </w:p>
    <w:p w:rsidR="00496B82" w:rsidRPr="000A0BD1" w:rsidRDefault="00496B82" w:rsidP="00496B82">
      <w:pPr>
        <w:pStyle w:val="HTML"/>
        <w:numPr>
          <w:ilvl w:val="0"/>
          <w:numId w:val="38"/>
        </w:numPr>
        <w:shd w:val="clear" w:color="auto" w:fill="FFFFFF"/>
        <w:tabs>
          <w:tab w:val="left" w:pos="7522"/>
        </w:tabs>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 В.2.2-10</w:t>
      </w:r>
      <w:r w:rsidR="006378B4" w:rsidRPr="000A0BD1">
        <w:rPr>
          <w:rFonts w:ascii="Times New Roman" w:hAnsi="Times New Roman" w:cs="Times New Roman"/>
          <w:color w:val="auto"/>
          <w:sz w:val="28"/>
          <w:szCs w:val="28"/>
        </w:rPr>
        <w:t>:</w:t>
      </w:r>
      <w:r w:rsidRPr="000A0BD1">
        <w:rPr>
          <w:rFonts w:ascii="Times New Roman" w:hAnsi="Times New Roman" w:cs="Times New Roman"/>
          <w:color w:val="auto"/>
          <w:sz w:val="28"/>
          <w:szCs w:val="28"/>
        </w:rPr>
        <w:t>2001 «Установи охорони здоров'я»;</w:t>
      </w:r>
    </w:p>
    <w:p w:rsidR="00496B82" w:rsidRPr="000A0BD1" w:rsidRDefault="00496B82" w:rsidP="00496B82">
      <w:pPr>
        <w:pStyle w:val="HTML"/>
        <w:numPr>
          <w:ilvl w:val="0"/>
          <w:numId w:val="38"/>
        </w:numPr>
        <w:shd w:val="clear" w:color="auto" w:fill="FFFFFF"/>
        <w:tabs>
          <w:tab w:val="left" w:pos="7522"/>
        </w:tabs>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 В.2.2-23</w:t>
      </w:r>
      <w:r w:rsidR="006378B4" w:rsidRPr="000A0BD1">
        <w:rPr>
          <w:rFonts w:ascii="Times New Roman" w:hAnsi="Times New Roman" w:cs="Times New Roman"/>
          <w:color w:val="auto"/>
          <w:sz w:val="28"/>
          <w:szCs w:val="28"/>
        </w:rPr>
        <w:t>:</w:t>
      </w:r>
      <w:r w:rsidRPr="000A0BD1">
        <w:rPr>
          <w:rFonts w:ascii="Times New Roman" w:hAnsi="Times New Roman" w:cs="Times New Roman"/>
          <w:color w:val="auto"/>
          <w:sz w:val="28"/>
          <w:szCs w:val="28"/>
        </w:rPr>
        <w:t>2009 «Будинк</w:t>
      </w:r>
      <w:r w:rsidR="006378B4" w:rsidRPr="000A0BD1">
        <w:rPr>
          <w:rFonts w:ascii="Times New Roman" w:hAnsi="Times New Roman" w:cs="Times New Roman"/>
          <w:color w:val="auto"/>
          <w:sz w:val="28"/>
          <w:szCs w:val="28"/>
        </w:rPr>
        <w:t>и</w:t>
      </w:r>
      <w:r w:rsidRPr="000A0BD1">
        <w:rPr>
          <w:rFonts w:ascii="Times New Roman" w:hAnsi="Times New Roman" w:cs="Times New Roman"/>
          <w:color w:val="auto"/>
          <w:sz w:val="28"/>
          <w:szCs w:val="28"/>
        </w:rPr>
        <w:t xml:space="preserve"> й спорудження. Підприємства торгівлі»;</w:t>
      </w:r>
    </w:p>
    <w:p w:rsidR="00496B82" w:rsidRPr="000A0BD1" w:rsidRDefault="00496B82" w:rsidP="006378B4">
      <w:pPr>
        <w:pStyle w:val="HTML"/>
        <w:numPr>
          <w:ilvl w:val="0"/>
          <w:numId w:val="38"/>
        </w:numPr>
        <w:shd w:val="clear" w:color="auto" w:fill="FFFFFF"/>
        <w:tabs>
          <w:tab w:val="left" w:pos="7522"/>
        </w:tabs>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w:t>
      </w:r>
      <w:r w:rsidR="006378B4" w:rsidRPr="000A0BD1">
        <w:rPr>
          <w:rFonts w:ascii="Times New Roman" w:hAnsi="Times New Roman" w:cs="Times New Roman"/>
          <w:color w:val="auto"/>
          <w:sz w:val="28"/>
          <w:szCs w:val="28"/>
        </w:rPr>
        <w:t xml:space="preserve"> </w:t>
      </w:r>
      <w:r w:rsidRPr="000A0BD1">
        <w:rPr>
          <w:rFonts w:ascii="Times New Roman" w:hAnsi="Times New Roman" w:cs="Times New Roman"/>
          <w:color w:val="auto"/>
          <w:sz w:val="28"/>
          <w:szCs w:val="28"/>
        </w:rPr>
        <w:t>В.2.2-25:2009 «Будинк</w:t>
      </w:r>
      <w:r w:rsidR="006378B4" w:rsidRPr="000A0BD1">
        <w:rPr>
          <w:rFonts w:ascii="Times New Roman" w:hAnsi="Times New Roman" w:cs="Times New Roman"/>
          <w:color w:val="auto"/>
          <w:sz w:val="28"/>
          <w:szCs w:val="28"/>
        </w:rPr>
        <w:t>и</w:t>
      </w:r>
      <w:r w:rsidRPr="000A0BD1">
        <w:rPr>
          <w:rFonts w:ascii="Times New Roman" w:hAnsi="Times New Roman" w:cs="Times New Roman"/>
          <w:color w:val="auto"/>
          <w:sz w:val="28"/>
          <w:szCs w:val="28"/>
        </w:rPr>
        <w:t xml:space="preserve"> й спорудження. Підприємства громадського харчування (установи ресторанного господарства)»;</w:t>
      </w:r>
    </w:p>
    <w:p w:rsidR="00496B82" w:rsidRPr="000A0BD1" w:rsidRDefault="00496B82" w:rsidP="006378B4">
      <w:pPr>
        <w:pStyle w:val="HTML"/>
        <w:numPr>
          <w:ilvl w:val="0"/>
          <w:numId w:val="38"/>
        </w:numPr>
        <w:shd w:val="clear" w:color="auto" w:fill="FFFFFF"/>
        <w:tabs>
          <w:tab w:val="left" w:pos="7522"/>
        </w:tabs>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w:t>
      </w:r>
      <w:r w:rsidR="006378B4" w:rsidRPr="000A0BD1">
        <w:rPr>
          <w:rFonts w:ascii="Times New Roman" w:hAnsi="Times New Roman" w:cs="Times New Roman"/>
          <w:color w:val="333333"/>
          <w:sz w:val="28"/>
          <w:szCs w:val="28"/>
          <w:shd w:val="clear" w:color="auto" w:fill="FEFEFE"/>
        </w:rPr>
        <w:t xml:space="preserve">ДБН В.2.2-40:2018 </w:t>
      </w:r>
      <w:r w:rsidR="000A0BD1">
        <w:rPr>
          <w:rFonts w:ascii="Times New Roman" w:hAnsi="Times New Roman" w:cs="Times New Roman"/>
          <w:color w:val="333333"/>
          <w:sz w:val="28"/>
          <w:szCs w:val="28"/>
          <w:shd w:val="clear" w:color="auto" w:fill="FEFEFE"/>
        </w:rPr>
        <w:t>«</w:t>
      </w:r>
      <w:proofErr w:type="spellStart"/>
      <w:r w:rsidR="006378B4" w:rsidRPr="000A0BD1">
        <w:rPr>
          <w:rFonts w:ascii="Times New Roman" w:hAnsi="Times New Roman" w:cs="Times New Roman"/>
          <w:color w:val="333333"/>
          <w:sz w:val="28"/>
          <w:szCs w:val="28"/>
          <w:shd w:val="clear" w:color="auto" w:fill="FEFEFE"/>
        </w:rPr>
        <w:t>Інклюзивність</w:t>
      </w:r>
      <w:proofErr w:type="spellEnd"/>
      <w:r w:rsidR="006378B4" w:rsidRPr="000A0BD1">
        <w:rPr>
          <w:rFonts w:ascii="Times New Roman" w:hAnsi="Times New Roman" w:cs="Times New Roman"/>
          <w:color w:val="333333"/>
          <w:sz w:val="28"/>
          <w:szCs w:val="28"/>
          <w:shd w:val="clear" w:color="auto" w:fill="FEFEFE"/>
        </w:rPr>
        <w:t xml:space="preserve"> будівель і споруд. Основні положення</w:t>
      </w:r>
      <w:r w:rsidR="000A0BD1">
        <w:rPr>
          <w:rFonts w:ascii="Times New Roman" w:hAnsi="Times New Roman" w:cs="Times New Roman"/>
          <w:color w:val="333333"/>
          <w:sz w:val="28"/>
          <w:szCs w:val="28"/>
          <w:shd w:val="clear" w:color="auto" w:fill="FEFEFE"/>
        </w:rPr>
        <w:t>»</w:t>
      </w:r>
      <w:r w:rsidRPr="000A0BD1">
        <w:rPr>
          <w:rFonts w:ascii="Times New Roman" w:hAnsi="Times New Roman" w:cs="Times New Roman"/>
          <w:color w:val="auto"/>
          <w:sz w:val="28"/>
          <w:szCs w:val="28"/>
        </w:rPr>
        <w:t>;</w:t>
      </w:r>
    </w:p>
    <w:p w:rsidR="00496B82" w:rsidRPr="000A0BD1" w:rsidRDefault="00496B82" w:rsidP="00496B82">
      <w:pPr>
        <w:pStyle w:val="HTML"/>
        <w:numPr>
          <w:ilvl w:val="0"/>
          <w:numId w:val="38"/>
        </w:numPr>
        <w:shd w:val="clear" w:color="auto" w:fill="FFFFFF"/>
        <w:tabs>
          <w:tab w:val="left" w:pos="7522"/>
        </w:tabs>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 В.2.3-15:2007 «Автостоянки й гаражі для легкових автомобілів»;</w:t>
      </w:r>
    </w:p>
    <w:p w:rsidR="00496B82" w:rsidRPr="000A0BD1" w:rsidRDefault="00496B82" w:rsidP="00496B82">
      <w:pPr>
        <w:pStyle w:val="HTML"/>
        <w:numPr>
          <w:ilvl w:val="0"/>
          <w:numId w:val="38"/>
        </w:numPr>
        <w:shd w:val="clear" w:color="auto" w:fill="FFFFFF"/>
        <w:tabs>
          <w:tab w:val="left" w:pos="7522"/>
        </w:tabs>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 В.1.1-12</w:t>
      </w:r>
      <w:r w:rsidR="00C9085E">
        <w:rPr>
          <w:rFonts w:ascii="Times New Roman" w:hAnsi="Times New Roman" w:cs="Times New Roman"/>
          <w:color w:val="auto"/>
          <w:sz w:val="28"/>
          <w:szCs w:val="28"/>
        </w:rPr>
        <w:t>:</w:t>
      </w:r>
      <w:r w:rsidRPr="000A0BD1">
        <w:rPr>
          <w:rFonts w:ascii="Times New Roman" w:hAnsi="Times New Roman" w:cs="Times New Roman"/>
          <w:color w:val="auto"/>
          <w:sz w:val="28"/>
          <w:szCs w:val="28"/>
        </w:rPr>
        <w:t>2014 «Будівництво в сейсмічних районах України»;</w:t>
      </w:r>
    </w:p>
    <w:p w:rsidR="00496B82" w:rsidRPr="000A0BD1" w:rsidRDefault="00496B82" w:rsidP="00496B82">
      <w:pPr>
        <w:pStyle w:val="HTML"/>
        <w:numPr>
          <w:ilvl w:val="0"/>
          <w:numId w:val="38"/>
        </w:numPr>
        <w:shd w:val="clear" w:color="auto" w:fill="FFFFFF"/>
        <w:tabs>
          <w:tab w:val="left" w:pos="7522"/>
        </w:tabs>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 В.1.1-24:2009 «Захист від небезпечних геологічних процесів. Основні положення </w:t>
      </w:r>
      <w:r w:rsidR="00761BA5">
        <w:rPr>
          <w:rFonts w:ascii="Times New Roman" w:hAnsi="Times New Roman" w:cs="Times New Roman"/>
          <w:color w:val="auto"/>
          <w:sz w:val="28"/>
          <w:szCs w:val="28"/>
        </w:rPr>
        <w:t>проєкт</w:t>
      </w:r>
      <w:r w:rsidRPr="000A0BD1">
        <w:rPr>
          <w:rFonts w:ascii="Times New Roman" w:hAnsi="Times New Roman" w:cs="Times New Roman"/>
          <w:color w:val="auto"/>
          <w:sz w:val="28"/>
          <w:szCs w:val="28"/>
        </w:rPr>
        <w:t>ування»;</w:t>
      </w:r>
    </w:p>
    <w:p w:rsidR="00496B82" w:rsidRPr="000A0BD1" w:rsidRDefault="00496B82" w:rsidP="00496B82">
      <w:pPr>
        <w:pStyle w:val="HTML"/>
        <w:numPr>
          <w:ilvl w:val="0"/>
          <w:numId w:val="38"/>
        </w:numPr>
        <w:shd w:val="clear" w:color="auto" w:fill="FFFFFF"/>
        <w:tabs>
          <w:tab w:val="left" w:pos="7522"/>
        </w:tabs>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 В.1.1-25-2009 «Інженерний захист територій і споруджень від підтоплення й затоплення»;</w:t>
      </w:r>
    </w:p>
    <w:p w:rsidR="00496B82" w:rsidRPr="000A0BD1" w:rsidRDefault="00496B82" w:rsidP="004851A1">
      <w:pPr>
        <w:pStyle w:val="HTML"/>
        <w:numPr>
          <w:ilvl w:val="0"/>
          <w:numId w:val="38"/>
        </w:numPr>
        <w:shd w:val="clear" w:color="auto" w:fill="FFFFFF"/>
        <w:tabs>
          <w:tab w:val="left" w:pos="7522"/>
        </w:tabs>
        <w:ind w:left="715" w:hanging="6"/>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ДБН Б.2.2-5:2011 «Благоустрій територій»;</w:t>
      </w:r>
    </w:p>
    <w:p w:rsidR="00496B82" w:rsidRPr="000A0BD1" w:rsidRDefault="00496B82" w:rsidP="004851A1">
      <w:pPr>
        <w:pStyle w:val="HTML"/>
        <w:numPr>
          <w:ilvl w:val="0"/>
          <w:numId w:val="38"/>
        </w:numPr>
        <w:shd w:val="clear" w:color="auto" w:fill="FFFFFF"/>
        <w:tabs>
          <w:tab w:val="left" w:pos="7522"/>
        </w:tabs>
        <w:ind w:left="715" w:hanging="6"/>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w:t>
      </w:r>
      <w:r w:rsidR="000A0BD1" w:rsidRPr="000A0BD1">
        <w:rPr>
          <w:rFonts w:ascii="Times New Roman" w:hAnsi="Times New Roman" w:cs="Times New Roman"/>
          <w:color w:val="auto"/>
          <w:sz w:val="28"/>
          <w:szCs w:val="28"/>
        </w:rPr>
        <w:t>ДСП</w:t>
      </w:r>
      <w:r w:rsidRPr="000A0BD1">
        <w:rPr>
          <w:rFonts w:ascii="Times New Roman" w:hAnsi="Times New Roman" w:cs="Times New Roman"/>
          <w:color w:val="auto"/>
          <w:sz w:val="28"/>
          <w:szCs w:val="28"/>
        </w:rPr>
        <w:t xml:space="preserve"> 173-96 «Державні санітарні правила планування й</w:t>
      </w:r>
      <w:r w:rsidR="000A0BD1" w:rsidRPr="000A0BD1">
        <w:rPr>
          <w:rFonts w:ascii="Times New Roman" w:hAnsi="Times New Roman" w:cs="Times New Roman"/>
          <w:color w:val="auto"/>
          <w:sz w:val="28"/>
          <w:szCs w:val="28"/>
        </w:rPr>
        <w:t xml:space="preserve"> </w:t>
      </w:r>
      <w:r w:rsidRPr="000A0BD1">
        <w:rPr>
          <w:rFonts w:ascii="Times New Roman" w:hAnsi="Times New Roman" w:cs="Times New Roman"/>
          <w:color w:val="auto"/>
          <w:sz w:val="28"/>
          <w:szCs w:val="28"/>
        </w:rPr>
        <w:t>забудови населених пунктів»;</w:t>
      </w:r>
    </w:p>
    <w:p w:rsidR="00496B82" w:rsidRPr="000A0BD1" w:rsidRDefault="00496B82" w:rsidP="004851A1">
      <w:pPr>
        <w:pStyle w:val="HTML"/>
        <w:numPr>
          <w:ilvl w:val="0"/>
          <w:numId w:val="38"/>
        </w:numPr>
        <w:shd w:val="clear" w:color="auto" w:fill="FFFFFF"/>
        <w:tabs>
          <w:tab w:val="left" w:pos="7522"/>
        </w:tabs>
        <w:ind w:left="715" w:hanging="6"/>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w:t>
      </w:r>
      <w:r w:rsidR="000A0BD1" w:rsidRPr="000A0BD1">
        <w:rPr>
          <w:rFonts w:ascii="Times New Roman" w:hAnsi="Times New Roman" w:cs="Times New Roman"/>
          <w:color w:val="auto"/>
          <w:sz w:val="28"/>
          <w:szCs w:val="28"/>
        </w:rPr>
        <w:t>Наказ</w:t>
      </w:r>
      <w:r w:rsidRPr="000A0BD1">
        <w:rPr>
          <w:rFonts w:ascii="Times New Roman" w:hAnsi="Times New Roman" w:cs="Times New Roman"/>
          <w:color w:val="auto"/>
          <w:sz w:val="28"/>
          <w:szCs w:val="28"/>
        </w:rPr>
        <w:t xml:space="preserve"> </w:t>
      </w:r>
      <w:r w:rsidR="000A0BD1" w:rsidRPr="000A0BD1">
        <w:rPr>
          <w:rFonts w:ascii="Times New Roman" w:hAnsi="Times New Roman" w:cs="Times New Roman"/>
          <w:color w:val="auto"/>
          <w:sz w:val="28"/>
          <w:szCs w:val="28"/>
        </w:rPr>
        <w:t>№</w:t>
      </w:r>
      <w:r w:rsidRPr="000A0BD1">
        <w:rPr>
          <w:rFonts w:ascii="Times New Roman" w:hAnsi="Times New Roman" w:cs="Times New Roman"/>
          <w:color w:val="auto"/>
          <w:sz w:val="28"/>
          <w:szCs w:val="28"/>
        </w:rPr>
        <w:t>145 «</w:t>
      </w:r>
      <w:r w:rsidR="000A0BD1" w:rsidRPr="000A0BD1">
        <w:rPr>
          <w:rFonts w:ascii="Times New Roman" w:hAnsi="Times New Roman" w:cs="Times New Roman"/>
          <w:color w:val="333333"/>
          <w:sz w:val="28"/>
          <w:szCs w:val="28"/>
          <w:shd w:val="clear" w:color="auto" w:fill="FEFEFE"/>
        </w:rPr>
        <w:t>Про затвердження Державних санітарних норм та правил утримання територій населених місць</w:t>
      </w:r>
      <w:r w:rsidRPr="000A0BD1">
        <w:rPr>
          <w:rFonts w:ascii="Times New Roman" w:hAnsi="Times New Roman" w:cs="Times New Roman"/>
          <w:color w:val="auto"/>
          <w:sz w:val="28"/>
          <w:szCs w:val="28"/>
        </w:rPr>
        <w:t>»;</w:t>
      </w:r>
    </w:p>
    <w:p w:rsidR="00496B82" w:rsidRPr="000A0BD1" w:rsidRDefault="00496B82" w:rsidP="004851A1">
      <w:pPr>
        <w:pStyle w:val="HTML"/>
        <w:numPr>
          <w:ilvl w:val="0"/>
          <w:numId w:val="38"/>
        </w:numPr>
        <w:shd w:val="clear" w:color="auto" w:fill="FFFFFF"/>
        <w:tabs>
          <w:tab w:val="clear" w:pos="916"/>
          <w:tab w:val="clear" w:pos="1832"/>
          <w:tab w:val="left" w:pos="993"/>
          <w:tab w:val="left" w:pos="7522"/>
        </w:tabs>
        <w:ind w:left="709" w:hanging="6"/>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ДСТУ-Н Б Б.1-1-12:2011 «Настанова про склад та зміст плану зонування території (</w:t>
      </w:r>
      <w:proofErr w:type="spellStart"/>
      <w:r w:rsidRPr="000A0BD1">
        <w:rPr>
          <w:rFonts w:ascii="Times New Roman" w:hAnsi="Times New Roman" w:cs="Times New Roman"/>
          <w:color w:val="auto"/>
          <w:sz w:val="28"/>
          <w:szCs w:val="28"/>
        </w:rPr>
        <w:t>зонінг</w:t>
      </w:r>
      <w:proofErr w:type="spellEnd"/>
      <w:r w:rsidRPr="000A0BD1">
        <w:rPr>
          <w:rFonts w:ascii="Times New Roman" w:hAnsi="Times New Roman" w:cs="Times New Roman"/>
          <w:color w:val="auto"/>
          <w:sz w:val="28"/>
          <w:szCs w:val="28"/>
        </w:rPr>
        <w:t>)»;</w:t>
      </w:r>
    </w:p>
    <w:p w:rsidR="00496B82" w:rsidRPr="000A0BD1" w:rsidRDefault="00496B82" w:rsidP="004851A1">
      <w:pPr>
        <w:pStyle w:val="HTML"/>
        <w:numPr>
          <w:ilvl w:val="0"/>
          <w:numId w:val="38"/>
        </w:numPr>
        <w:shd w:val="clear" w:color="auto" w:fill="FFFFFF"/>
        <w:tabs>
          <w:tab w:val="clear" w:pos="916"/>
          <w:tab w:val="clear" w:pos="1832"/>
          <w:tab w:val="clear" w:pos="2748"/>
          <w:tab w:val="left" w:pos="993"/>
          <w:tab w:val="left" w:pos="7522"/>
        </w:tabs>
        <w:ind w:left="709" w:hanging="6"/>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ДСТУ-Н Б Б.2.2-9:2013 «Настанова щодо р</w:t>
      </w:r>
      <w:r w:rsidR="004851A1" w:rsidRPr="000A0BD1">
        <w:rPr>
          <w:rFonts w:ascii="Times New Roman" w:hAnsi="Times New Roman" w:cs="Times New Roman"/>
          <w:color w:val="auto"/>
          <w:sz w:val="28"/>
          <w:szCs w:val="28"/>
        </w:rPr>
        <w:t xml:space="preserve">озподілу територій мікрорайонів </w:t>
      </w:r>
      <w:r w:rsidRPr="000A0BD1">
        <w:rPr>
          <w:rFonts w:ascii="Times New Roman" w:hAnsi="Times New Roman" w:cs="Times New Roman"/>
          <w:color w:val="auto"/>
          <w:sz w:val="28"/>
          <w:szCs w:val="28"/>
        </w:rPr>
        <w:t xml:space="preserve">(кварталів) для визначення прибудинкових територій багатоквартирної забудови»; </w:t>
      </w:r>
    </w:p>
    <w:p w:rsidR="00496B82" w:rsidRPr="000A0BD1" w:rsidRDefault="00496B82" w:rsidP="004851A1">
      <w:pPr>
        <w:pStyle w:val="HTML"/>
        <w:numPr>
          <w:ilvl w:val="0"/>
          <w:numId w:val="38"/>
        </w:numPr>
        <w:shd w:val="clear" w:color="auto" w:fill="FFFFFF"/>
        <w:tabs>
          <w:tab w:val="left" w:pos="7522"/>
        </w:tabs>
        <w:ind w:left="715" w:hanging="6"/>
        <w:jc w:val="both"/>
        <w:rPr>
          <w:rFonts w:ascii="Times New Roman" w:hAnsi="Times New Roman" w:cs="Times New Roman"/>
          <w:color w:val="auto"/>
          <w:sz w:val="28"/>
          <w:szCs w:val="28"/>
        </w:rPr>
      </w:pPr>
      <w:r w:rsidRPr="000A0BD1">
        <w:rPr>
          <w:rFonts w:ascii="Times New Roman" w:hAnsi="Times New Roman" w:cs="Times New Roman"/>
          <w:color w:val="auto"/>
          <w:sz w:val="28"/>
          <w:szCs w:val="28"/>
        </w:rPr>
        <w:t xml:space="preserve">  ДСТУ-Н Б В.1.1-27:2010 «Будівельна кліматологія».</w:t>
      </w:r>
    </w:p>
    <w:p w:rsidR="00590DAD" w:rsidRPr="005E2375" w:rsidRDefault="00590DAD" w:rsidP="00590DAD">
      <w:pPr>
        <w:pStyle w:val="HTML"/>
        <w:shd w:val="clear" w:color="auto" w:fill="FFFFFF"/>
        <w:tabs>
          <w:tab w:val="left" w:pos="7522"/>
        </w:tabs>
        <w:ind w:left="715"/>
        <w:jc w:val="both"/>
        <w:rPr>
          <w:rFonts w:ascii="Times New Roman" w:hAnsi="Times New Roman" w:cs="Times New Roman"/>
          <w:color w:val="auto"/>
          <w:sz w:val="28"/>
          <w:szCs w:val="28"/>
        </w:rPr>
      </w:pPr>
    </w:p>
    <w:bookmarkEnd w:id="0"/>
    <w:p w:rsidR="00643DF5" w:rsidRPr="00FE4433" w:rsidRDefault="00643DF5" w:rsidP="00643DF5">
      <w:pPr>
        <w:spacing w:after="40"/>
        <w:jc w:val="both"/>
        <w:rPr>
          <w:sz w:val="28"/>
          <w:szCs w:val="28"/>
        </w:rPr>
      </w:pPr>
      <w:r w:rsidRPr="00FE4433">
        <w:rPr>
          <w:sz w:val="28"/>
          <w:szCs w:val="28"/>
        </w:rPr>
        <w:t xml:space="preserve">Розрахунковий </w:t>
      </w:r>
      <w:r w:rsidR="005F43A9">
        <w:rPr>
          <w:sz w:val="28"/>
          <w:szCs w:val="28"/>
        </w:rPr>
        <w:t>строк</w:t>
      </w:r>
      <w:r w:rsidRPr="00FE4433">
        <w:rPr>
          <w:sz w:val="28"/>
          <w:szCs w:val="28"/>
        </w:rPr>
        <w:t xml:space="preserve"> Генерального плану – до 20</w:t>
      </w:r>
      <w:r w:rsidR="005F43A9">
        <w:rPr>
          <w:sz w:val="28"/>
          <w:szCs w:val="28"/>
        </w:rPr>
        <w:t xml:space="preserve">40 </w:t>
      </w:r>
      <w:r w:rsidRPr="00FE4433">
        <w:rPr>
          <w:sz w:val="28"/>
          <w:szCs w:val="28"/>
        </w:rPr>
        <w:t>року.</w:t>
      </w:r>
    </w:p>
    <w:p w:rsidR="00BB6998" w:rsidRPr="00590DAD" w:rsidRDefault="00BB6998" w:rsidP="00590DAD">
      <w:pPr>
        <w:jc w:val="center"/>
        <w:rPr>
          <w:b/>
          <w:sz w:val="28"/>
          <w:szCs w:val="28"/>
        </w:rPr>
      </w:pPr>
    </w:p>
    <w:p w:rsidR="00590DAD" w:rsidRDefault="00590DAD" w:rsidP="00B46096">
      <w:pPr>
        <w:jc w:val="center"/>
        <w:rPr>
          <w:b/>
          <w:sz w:val="28"/>
          <w:szCs w:val="28"/>
        </w:rPr>
      </w:pPr>
    </w:p>
    <w:p w:rsidR="00BB6998" w:rsidRDefault="00BB6998" w:rsidP="00B46096">
      <w:pPr>
        <w:jc w:val="center"/>
        <w:rPr>
          <w:b/>
          <w:sz w:val="28"/>
          <w:szCs w:val="28"/>
        </w:rPr>
      </w:pPr>
    </w:p>
    <w:p w:rsidR="005F21F5" w:rsidRDefault="005F21F5" w:rsidP="00B46096">
      <w:pPr>
        <w:jc w:val="center"/>
        <w:rPr>
          <w:b/>
          <w:sz w:val="28"/>
          <w:szCs w:val="28"/>
        </w:rPr>
      </w:pPr>
    </w:p>
    <w:p w:rsidR="00B46096" w:rsidRPr="00FE4433" w:rsidRDefault="00B46096" w:rsidP="00B46096">
      <w:pPr>
        <w:jc w:val="center"/>
        <w:rPr>
          <w:b/>
          <w:sz w:val="28"/>
          <w:szCs w:val="28"/>
        </w:rPr>
      </w:pPr>
      <w:r w:rsidRPr="00FE4433">
        <w:rPr>
          <w:b/>
          <w:sz w:val="28"/>
          <w:szCs w:val="28"/>
        </w:rPr>
        <w:lastRenderedPageBreak/>
        <w:t xml:space="preserve">2. СТИСЛА ІСТОРИЧНА ДОВІДКА, </w:t>
      </w:r>
    </w:p>
    <w:p w:rsidR="00B46096" w:rsidRDefault="00B46096" w:rsidP="00B46096">
      <w:pPr>
        <w:jc w:val="center"/>
        <w:rPr>
          <w:b/>
          <w:sz w:val="28"/>
          <w:szCs w:val="28"/>
        </w:rPr>
      </w:pPr>
      <w:r w:rsidRPr="00FE4433">
        <w:rPr>
          <w:b/>
          <w:sz w:val="28"/>
          <w:szCs w:val="28"/>
        </w:rPr>
        <w:t>ХАРАКТЕРИСТИКА РОЗМІЩЕННЯ І ОСНОВНІ СЕЛОБУДІВНІ ПОКАЗНИКИ НАСЕЛЕНОГО ПУНКТУ.</w:t>
      </w:r>
    </w:p>
    <w:p w:rsidR="00EC1676" w:rsidRPr="00FE4433" w:rsidRDefault="00EC1676" w:rsidP="00B46096">
      <w:pPr>
        <w:jc w:val="center"/>
        <w:rPr>
          <w:b/>
          <w:sz w:val="28"/>
          <w:szCs w:val="28"/>
        </w:rPr>
      </w:pPr>
    </w:p>
    <w:p w:rsidR="0062702E" w:rsidRDefault="00A5065C" w:rsidP="00A5065C">
      <w:pPr>
        <w:widowControl/>
        <w:autoSpaceDE/>
        <w:autoSpaceDN/>
        <w:adjustRightInd/>
        <w:ind w:firstLine="567"/>
        <w:jc w:val="both"/>
        <w:rPr>
          <w:color w:val="000000"/>
          <w:sz w:val="28"/>
          <w:szCs w:val="28"/>
          <w:shd w:val="clear" w:color="auto" w:fill="FFFFFF"/>
          <w:lang w:val="ru-RU"/>
        </w:rPr>
      </w:pPr>
      <w:r>
        <w:rPr>
          <w:color w:val="000000"/>
          <w:sz w:val="28"/>
          <w:szCs w:val="28"/>
          <w:shd w:val="clear" w:color="auto" w:fill="FFFFFF"/>
          <w:lang w:val="ru-RU"/>
        </w:rPr>
        <w:t xml:space="preserve">Село </w:t>
      </w:r>
      <w:proofErr w:type="spellStart"/>
      <w:r>
        <w:rPr>
          <w:color w:val="000000"/>
          <w:sz w:val="28"/>
          <w:szCs w:val="28"/>
          <w:shd w:val="clear" w:color="auto" w:fill="FFFFFF"/>
          <w:lang w:val="ru-RU"/>
        </w:rPr>
        <w:t>Армашівка</w:t>
      </w:r>
      <w:proofErr w:type="spellEnd"/>
      <w:r w:rsidR="007E5EC7" w:rsidRPr="00A5065C">
        <w:rPr>
          <w:color w:val="000000"/>
          <w:sz w:val="28"/>
          <w:szCs w:val="28"/>
          <w:shd w:val="clear" w:color="auto" w:fill="FFFFFF"/>
          <w:lang w:val="ru-RU"/>
        </w:rPr>
        <w:t xml:space="preserve"> (до 1936 року – </w:t>
      </w:r>
      <w:proofErr w:type="spellStart"/>
      <w:r w:rsidR="007E5EC7" w:rsidRPr="00A5065C">
        <w:rPr>
          <w:color w:val="000000"/>
          <w:sz w:val="28"/>
          <w:szCs w:val="28"/>
          <w:shd w:val="clear" w:color="auto" w:fill="FFFFFF"/>
          <w:lang w:val="ru-RU"/>
        </w:rPr>
        <w:t>Малігонове-Дворянське</w:t>
      </w:r>
      <w:proofErr w:type="spellEnd"/>
      <w:r>
        <w:rPr>
          <w:color w:val="000000"/>
          <w:sz w:val="28"/>
          <w:szCs w:val="28"/>
          <w:shd w:val="clear" w:color="auto" w:fill="FFFFFF"/>
          <w:lang w:val="ru-RU"/>
        </w:rPr>
        <w:t xml:space="preserve">; </w:t>
      </w:r>
      <w:r w:rsidRPr="00A5065C">
        <w:rPr>
          <w:color w:val="202122"/>
          <w:sz w:val="28"/>
          <w:szCs w:val="28"/>
        </w:rPr>
        <w:t>до 2016 г. — </w:t>
      </w:r>
      <w:r w:rsidRPr="00A5065C">
        <w:rPr>
          <w:bCs/>
          <w:color w:val="202122"/>
          <w:sz w:val="28"/>
          <w:szCs w:val="28"/>
        </w:rPr>
        <w:t>Орджон</w:t>
      </w:r>
      <w:r>
        <w:rPr>
          <w:bCs/>
          <w:color w:val="202122"/>
          <w:sz w:val="28"/>
          <w:szCs w:val="28"/>
        </w:rPr>
        <w:t>і</w:t>
      </w:r>
      <w:r w:rsidRPr="00A5065C">
        <w:rPr>
          <w:bCs/>
          <w:color w:val="202122"/>
          <w:sz w:val="28"/>
          <w:szCs w:val="28"/>
        </w:rPr>
        <w:t>к</w:t>
      </w:r>
      <w:r>
        <w:rPr>
          <w:bCs/>
          <w:color w:val="202122"/>
          <w:sz w:val="28"/>
          <w:szCs w:val="28"/>
        </w:rPr>
        <w:t>і</w:t>
      </w:r>
      <w:r w:rsidRPr="00A5065C">
        <w:rPr>
          <w:bCs/>
          <w:color w:val="202122"/>
          <w:sz w:val="28"/>
          <w:szCs w:val="28"/>
        </w:rPr>
        <w:t>дзе</w:t>
      </w:r>
      <w:r w:rsidR="007E5EC7" w:rsidRPr="00A5065C">
        <w:rPr>
          <w:color w:val="000000"/>
          <w:sz w:val="28"/>
          <w:szCs w:val="28"/>
          <w:shd w:val="clear" w:color="auto" w:fill="FFFFFF"/>
          <w:lang w:val="ru-RU"/>
        </w:rPr>
        <w:t xml:space="preserve">) — село, центр </w:t>
      </w:r>
      <w:proofErr w:type="spellStart"/>
      <w:r w:rsidR="007E5EC7" w:rsidRPr="00A5065C">
        <w:rPr>
          <w:color w:val="000000"/>
          <w:sz w:val="28"/>
          <w:szCs w:val="28"/>
          <w:shd w:val="clear" w:color="auto" w:fill="FFFFFF"/>
          <w:lang w:val="ru-RU"/>
        </w:rPr>
        <w:t>сільської</w:t>
      </w:r>
      <w:proofErr w:type="spellEnd"/>
      <w:r w:rsidR="007E5EC7" w:rsidRPr="00A5065C">
        <w:rPr>
          <w:color w:val="000000"/>
          <w:sz w:val="28"/>
          <w:szCs w:val="28"/>
          <w:shd w:val="clear" w:color="auto" w:fill="FFFFFF"/>
          <w:lang w:val="ru-RU"/>
        </w:rPr>
        <w:t xml:space="preserve"> </w:t>
      </w:r>
      <w:r w:rsidR="00C63FFF" w:rsidRPr="00A5065C">
        <w:rPr>
          <w:color w:val="000000"/>
          <w:sz w:val="28"/>
          <w:szCs w:val="28"/>
          <w:shd w:val="clear" w:color="auto" w:fill="FFFFFF"/>
          <w:lang w:val="ru-RU"/>
        </w:rPr>
        <w:t>р</w:t>
      </w:r>
      <w:r w:rsidR="007E5EC7" w:rsidRPr="00A5065C">
        <w:rPr>
          <w:color w:val="000000"/>
          <w:sz w:val="28"/>
          <w:szCs w:val="28"/>
          <w:shd w:val="clear" w:color="auto" w:fill="FFFFFF"/>
          <w:lang w:val="ru-RU"/>
        </w:rPr>
        <w:t xml:space="preserve">ади. </w:t>
      </w:r>
    </w:p>
    <w:p w:rsidR="00A5065C" w:rsidRDefault="0062702E" w:rsidP="00A5065C">
      <w:pPr>
        <w:widowControl/>
        <w:autoSpaceDE/>
        <w:autoSpaceDN/>
        <w:adjustRightInd/>
        <w:ind w:firstLine="567"/>
        <w:jc w:val="both"/>
        <w:rPr>
          <w:color w:val="000000"/>
          <w:sz w:val="28"/>
          <w:szCs w:val="28"/>
          <w:shd w:val="clear" w:color="auto" w:fill="FFFFFF"/>
          <w:lang w:val="ru-RU"/>
        </w:rPr>
      </w:pPr>
      <w:proofErr w:type="spellStart"/>
      <w:r w:rsidRPr="0062702E">
        <w:rPr>
          <w:color w:val="000000"/>
          <w:sz w:val="28"/>
          <w:szCs w:val="28"/>
          <w:shd w:val="clear" w:color="auto" w:fill="FFFFFF"/>
          <w:lang w:val="ru-RU"/>
        </w:rPr>
        <w:t>Розташоване</w:t>
      </w:r>
      <w:proofErr w:type="spellEnd"/>
      <w:r w:rsidRPr="0062702E">
        <w:rPr>
          <w:color w:val="000000"/>
          <w:sz w:val="28"/>
          <w:szCs w:val="28"/>
          <w:shd w:val="clear" w:color="auto" w:fill="FFFFFF"/>
          <w:lang w:val="ru-RU"/>
        </w:rPr>
        <w:t xml:space="preserve"> на </w:t>
      </w:r>
      <w:proofErr w:type="spellStart"/>
      <w:r w:rsidRPr="0062702E">
        <w:rPr>
          <w:color w:val="000000"/>
          <w:sz w:val="28"/>
          <w:szCs w:val="28"/>
          <w:shd w:val="clear" w:color="auto" w:fill="FFFFFF"/>
          <w:lang w:val="ru-RU"/>
        </w:rPr>
        <w:t>річці</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Середній</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Куяльник</w:t>
      </w:r>
      <w:proofErr w:type="spellEnd"/>
      <w:r w:rsidRPr="0062702E">
        <w:rPr>
          <w:color w:val="000000"/>
          <w:sz w:val="28"/>
          <w:szCs w:val="28"/>
          <w:shd w:val="clear" w:color="auto" w:fill="FFFFFF"/>
          <w:lang w:val="ru-RU"/>
        </w:rPr>
        <w:t xml:space="preserve"> на </w:t>
      </w:r>
      <w:proofErr w:type="spellStart"/>
      <w:r w:rsidRPr="0062702E">
        <w:rPr>
          <w:color w:val="000000"/>
          <w:sz w:val="28"/>
          <w:szCs w:val="28"/>
          <w:shd w:val="clear" w:color="auto" w:fill="FFFFFF"/>
          <w:lang w:val="ru-RU"/>
        </w:rPr>
        <w:t>відстані</w:t>
      </w:r>
      <w:proofErr w:type="spellEnd"/>
      <w:r w:rsidRPr="0062702E">
        <w:rPr>
          <w:color w:val="000000"/>
          <w:sz w:val="28"/>
          <w:szCs w:val="28"/>
          <w:shd w:val="clear" w:color="auto" w:fill="FFFFFF"/>
          <w:lang w:val="ru-RU"/>
        </w:rPr>
        <w:t xml:space="preserve"> 47 км </w:t>
      </w:r>
      <w:proofErr w:type="spellStart"/>
      <w:r w:rsidRPr="0062702E">
        <w:rPr>
          <w:color w:val="000000"/>
          <w:sz w:val="28"/>
          <w:szCs w:val="28"/>
          <w:shd w:val="clear" w:color="auto" w:fill="FFFFFF"/>
          <w:lang w:val="ru-RU"/>
        </w:rPr>
        <w:t>від</w:t>
      </w:r>
      <w:proofErr w:type="spellEnd"/>
      <w:r w:rsidRPr="0062702E">
        <w:rPr>
          <w:color w:val="000000"/>
          <w:sz w:val="28"/>
          <w:szCs w:val="28"/>
          <w:shd w:val="clear" w:color="auto" w:fill="FFFFFF"/>
          <w:lang w:val="ru-RU"/>
        </w:rPr>
        <w:t xml:space="preserve"> районного центру </w:t>
      </w:r>
      <w:proofErr w:type="spellStart"/>
      <w:r w:rsidRPr="0062702E">
        <w:rPr>
          <w:color w:val="000000"/>
          <w:sz w:val="28"/>
          <w:szCs w:val="28"/>
          <w:shd w:val="clear" w:color="auto" w:fill="FFFFFF"/>
          <w:lang w:val="ru-RU"/>
        </w:rPr>
        <w:t>Ширяєве</w:t>
      </w:r>
      <w:proofErr w:type="spellEnd"/>
      <w:r w:rsidRPr="0062702E">
        <w:rPr>
          <w:color w:val="000000"/>
          <w:sz w:val="28"/>
          <w:szCs w:val="28"/>
          <w:shd w:val="clear" w:color="auto" w:fill="FFFFFF"/>
          <w:lang w:val="ru-RU"/>
        </w:rPr>
        <w:t xml:space="preserve">, 32 км до </w:t>
      </w:r>
      <w:proofErr w:type="spellStart"/>
      <w:r w:rsidRPr="0062702E">
        <w:rPr>
          <w:color w:val="000000"/>
          <w:sz w:val="28"/>
          <w:szCs w:val="28"/>
          <w:shd w:val="clear" w:color="auto" w:fill="FFFFFF"/>
          <w:lang w:val="ru-RU"/>
        </w:rPr>
        <w:t>найближчої</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залізничної</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станції</w:t>
      </w:r>
      <w:proofErr w:type="spellEnd"/>
      <w:r w:rsidRPr="0062702E">
        <w:rPr>
          <w:color w:val="000000"/>
          <w:sz w:val="28"/>
          <w:szCs w:val="28"/>
          <w:shd w:val="clear" w:color="auto" w:fill="FFFFFF"/>
          <w:lang w:val="ru-RU"/>
        </w:rPr>
        <w:t xml:space="preserve"> Веселий Кут. </w:t>
      </w:r>
      <w:proofErr w:type="gramStart"/>
      <w:r w:rsidRPr="0062702E">
        <w:rPr>
          <w:color w:val="000000"/>
          <w:sz w:val="28"/>
          <w:szCs w:val="28"/>
          <w:shd w:val="clear" w:color="auto" w:fill="FFFFFF"/>
          <w:lang w:val="ru-RU"/>
        </w:rPr>
        <w:t>До складу</w:t>
      </w:r>
      <w:proofErr w:type="gram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сільради</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входять</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також</w:t>
      </w:r>
      <w:proofErr w:type="spellEnd"/>
      <w:r w:rsidRPr="0062702E">
        <w:rPr>
          <w:color w:val="000000"/>
          <w:sz w:val="28"/>
          <w:szCs w:val="28"/>
          <w:shd w:val="clear" w:color="auto" w:fill="FFFFFF"/>
          <w:lang w:val="ru-RU"/>
        </w:rPr>
        <w:t xml:space="preserve"> села </w:t>
      </w:r>
      <w:proofErr w:type="spellStart"/>
      <w:r w:rsidRPr="0062702E">
        <w:rPr>
          <w:color w:val="000000"/>
          <w:sz w:val="28"/>
          <w:szCs w:val="28"/>
          <w:shd w:val="clear" w:color="auto" w:fill="FFFFFF"/>
          <w:lang w:val="ru-RU"/>
        </w:rPr>
        <w:t>Бердинове</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Крижанівка</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Жуковське</w:t>
      </w:r>
      <w:proofErr w:type="spellEnd"/>
      <w:r w:rsidRPr="0062702E">
        <w:rPr>
          <w:color w:val="000000"/>
          <w:sz w:val="28"/>
          <w:szCs w:val="28"/>
          <w:shd w:val="clear" w:color="auto" w:fill="FFFFFF"/>
          <w:lang w:val="ru-RU"/>
        </w:rPr>
        <w:t>, Синицине.</w:t>
      </w:r>
      <w:r w:rsidR="007E5EC7" w:rsidRPr="00A5065C">
        <w:rPr>
          <w:color w:val="000000"/>
          <w:sz w:val="28"/>
          <w:szCs w:val="28"/>
          <w:shd w:val="clear" w:color="auto" w:fill="FFFFFF"/>
          <w:lang w:val="ru-RU"/>
        </w:rPr>
        <w:t xml:space="preserve"> </w:t>
      </w:r>
    </w:p>
    <w:p w:rsidR="0062702E" w:rsidRPr="00B5033F" w:rsidRDefault="0062702E" w:rsidP="0062702E">
      <w:pPr>
        <w:spacing w:after="40"/>
        <w:ind w:firstLine="567"/>
        <w:jc w:val="both"/>
        <w:rPr>
          <w:sz w:val="28"/>
          <w:szCs w:val="28"/>
        </w:rPr>
      </w:pPr>
      <w:r w:rsidRPr="00B5033F">
        <w:rPr>
          <w:sz w:val="28"/>
          <w:szCs w:val="28"/>
        </w:rPr>
        <w:t xml:space="preserve">Чисельність постійного населення </w:t>
      </w:r>
      <w:r>
        <w:rPr>
          <w:sz w:val="28"/>
          <w:szCs w:val="28"/>
        </w:rPr>
        <w:t xml:space="preserve">с. </w:t>
      </w:r>
      <w:proofErr w:type="spellStart"/>
      <w:r>
        <w:rPr>
          <w:sz w:val="28"/>
          <w:szCs w:val="28"/>
        </w:rPr>
        <w:t>Армашівка</w:t>
      </w:r>
      <w:proofErr w:type="spellEnd"/>
      <w:r>
        <w:rPr>
          <w:sz w:val="28"/>
          <w:szCs w:val="28"/>
        </w:rPr>
        <w:t xml:space="preserve"> </w:t>
      </w:r>
      <w:r>
        <w:rPr>
          <w:color w:val="000000"/>
          <w:sz w:val="28"/>
          <w:szCs w:val="28"/>
          <w:shd w:val="clear" w:color="auto" w:fill="FFFFFF"/>
          <w:lang w:val="ru-RU"/>
        </w:rPr>
        <w:t xml:space="preserve">на 01.01.2020 року </w:t>
      </w:r>
      <w:r w:rsidRPr="00B5033F">
        <w:rPr>
          <w:sz w:val="28"/>
          <w:szCs w:val="28"/>
        </w:rPr>
        <w:t>становила 0</w:t>
      </w:r>
      <w:r w:rsidRPr="00B5033F">
        <w:rPr>
          <w:sz w:val="28"/>
          <w:szCs w:val="28"/>
          <w:lang w:val="ru-RU"/>
        </w:rPr>
        <w:t>,</w:t>
      </w:r>
      <w:r>
        <w:rPr>
          <w:sz w:val="28"/>
          <w:szCs w:val="28"/>
          <w:lang w:val="ru-RU"/>
        </w:rPr>
        <w:t xml:space="preserve">715 </w:t>
      </w:r>
      <w:r w:rsidRPr="00B5033F">
        <w:rPr>
          <w:sz w:val="28"/>
          <w:szCs w:val="28"/>
        </w:rPr>
        <w:t>тис. осіб.</w:t>
      </w:r>
      <w:r w:rsidR="00A5065C">
        <w:rPr>
          <w:color w:val="000000"/>
          <w:sz w:val="28"/>
          <w:szCs w:val="28"/>
          <w:shd w:val="clear" w:color="auto" w:fill="FFFFFF"/>
          <w:lang w:val="ru-RU"/>
        </w:rPr>
        <w:t xml:space="preserve"> </w:t>
      </w:r>
      <w:proofErr w:type="spellStart"/>
      <w:r w:rsidR="00A5065C">
        <w:rPr>
          <w:color w:val="000000"/>
          <w:sz w:val="28"/>
          <w:szCs w:val="28"/>
          <w:shd w:val="clear" w:color="auto" w:fill="FFFFFF"/>
          <w:lang w:val="ru-RU"/>
        </w:rPr>
        <w:t>Площа</w:t>
      </w:r>
      <w:proofErr w:type="spellEnd"/>
      <w:r w:rsidR="00A5065C">
        <w:rPr>
          <w:color w:val="000000"/>
          <w:sz w:val="28"/>
          <w:szCs w:val="28"/>
          <w:shd w:val="clear" w:color="auto" w:fill="FFFFFF"/>
          <w:lang w:val="ru-RU"/>
        </w:rPr>
        <w:t xml:space="preserve"> села 353,2 га.</w:t>
      </w:r>
      <w:r w:rsidR="007E5EC7" w:rsidRPr="00A5065C">
        <w:rPr>
          <w:color w:val="000000"/>
          <w:sz w:val="28"/>
          <w:szCs w:val="28"/>
          <w:shd w:val="clear" w:color="auto" w:fill="FFFFFF"/>
          <w:lang w:val="ru-RU"/>
        </w:rPr>
        <w:t> </w:t>
      </w:r>
      <w:r w:rsidRPr="00B5033F">
        <w:rPr>
          <w:sz w:val="28"/>
          <w:szCs w:val="28"/>
        </w:rPr>
        <w:t xml:space="preserve">Існуюча житлова забудова </w:t>
      </w:r>
      <w:r>
        <w:rPr>
          <w:sz w:val="28"/>
          <w:szCs w:val="28"/>
        </w:rPr>
        <w:t xml:space="preserve">с. </w:t>
      </w:r>
      <w:proofErr w:type="spellStart"/>
      <w:r>
        <w:rPr>
          <w:sz w:val="28"/>
          <w:szCs w:val="28"/>
        </w:rPr>
        <w:t>Армашівка</w:t>
      </w:r>
      <w:proofErr w:type="spellEnd"/>
      <w:r>
        <w:rPr>
          <w:sz w:val="28"/>
          <w:szCs w:val="28"/>
        </w:rPr>
        <w:t xml:space="preserve"> </w:t>
      </w:r>
      <w:r w:rsidRPr="00B5033F">
        <w:rPr>
          <w:sz w:val="28"/>
          <w:szCs w:val="28"/>
        </w:rPr>
        <w:t>одно</w:t>
      </w:r>
      <w:r>
        <w:rPr>
          <w:sz w:val="28"/>
          <w:szCs w:val="28"/>
        </w:rPr>
        <w:t>- та двоповерхова</w:t>
      </w:r>
      <w:r w:rsidRPr="00B5033F">
        <w:rPr>
          <w:sz w:val="28"/>
          <w:szCs w:val="28"/>
        </w:rPr>
        <w:t>.</w:t>
      </w:r>
    </w:p>
    <w:p w:rsidR="0062702E" w:rsidRPr="00B5033F" w:rsidRDefault="0062702E" w:rsidP="0062702E">
      <w:pPr>
        <w:spacing w:after="40"/>
        <w:jc w:val="both"/>
        <w:rPr>
          <w:sz w:val="28"/>
          <w:szCs w:val="28"/>
        </w:rPr>
      </w:pPr>
      <w:r w:rsidRPr="00B5033F">
        <w:rPr>
          <w:sz w:val="28"/>
          <w:szCs w:val="28"/>
        </w:rPr>
        <w:t xml:space="preserve">       Сучасний сільський центр розташований в межах ядра села і сформований біля громадських та культурно-побутових будівель по вул. </w:t>
      </w:r>
      <w:r>
        <w:rPr>
          <w:sz w:val="28"/>
          <w:szCs w:val="28"/>
        </w:rPr>
        <w:t>Миру</w:t>
      </w:r>
      <w:r w:rsidRPr="00410578">
        <w:rPr>
          <w:sz w:val="28"/>
          <w:szCs w:val="28"/>
        </w:rPr>
        <w:t xml:space="preserve"> </w:t>
      </w:r>
      <w:r w:rsidRPr="00C32FE3">
        <w:rPr>
          <w:sz w:val="28"/>
          <w:szCs w:val="28"/>
        </w:rPr>
        <w:t xml:space="preserve">і вул. </w:t>
      </w:r>
      <w:r>
        <w:rPr>
          <w:sz w:val="28"/>
          <w:szCs w:val="28"/>
        </w:rPr>
        <w:t>Івана Франка та інші.</w:t>
      </w:r>
    </w:p>
    <w:p w:rsidR="0062702E" w:rsidRPr="00B5033F" w:rsidRDefault="0062702E" w:rsidP="0062702E">
      <w:pPr>
        <w:spacing w:after="40"/>
        <w:ind w:firstLine="567"/>
        <w:jc w:val="both"/>
        <w:rPr>
          <w:sz w:val="28"/>
          <w:szCs w:val="28"/>
        </w:rPr>
      </w:pPr>
      <w:r w:rsidRPr="00B5033F">
        <w:rPr>
          <w:sz w:val="28"/>
          <w:szCs w:val="28"/>
        </w:rPr>
        <w:t xml:space="preserve">До основних будівель, що формують громадський центр </w:t>
      </w:r>
      <w:r>
        <w:rPr>
          <w:sz w:val="28"/>
          <w:szCs w:val="28"/>
        </w:rPr>
        <w:t xml:space="preserve">с. </w:t>
      </w:r>
      <w:proofErr w:type="spellStart"/>
      <w:r>
        <w:rPr>
          <w:sz w:val="28"/>
          <w:szCs w:val="28"/>
        </w:rPr>
        <w:t>Армашівка</w:t>
      </w:r>
      <w:proofErr w:type="spellEnd"/>
      <w:r>
        <w:rPr>
          <w:sz w:val="28"/>
          <w:szCs w:val="28"/>
        </w:rPr>
        <w:t xml:space="preserve"> </w:t>
      </w:r>
      <w:r w:rsidRPr="00B5033F">
        <w:rPr>
          <w:sz w:val="28"/>
          <w:szCs w:val="28"/>
        </w:rPr>
        <w:t xml:space="preserve"> відносяться: </w:t>
      </w:r>
      <w:r>
        <w:rPr>
          <w:sz w:val="28"/>
          <w:szCs w:val="28"/>
        </w:rPr>
        <w:t>сільська рада</w:t>
      </w:r>
      <w:r w:rsidRPr="00B5033F">
        <w:rPr>
          <w:sz w:val="28"/>
          <w:szCs w:val="28"/>
        </w:rPr>
        <w:t xml:space="preserve">, </w:t>
      </w:r>
      <w:r>
        <w:rPr>
          <w:sz w:val="28"/>
          <w:szCs w:val="28"/>
        </w:rPr>
        <w:t xml:space="preserve">школа, бібліотека, будинок культури, </w:t>
      </w:r>
      <w:r w:rsidRPr="00B5033F">
        <w:rPr>
          <w:sz w:val="28"/>
          <w:szCs w:val="28"/>
        </w:rPr>
        <w:t xml:space="preserve">магазин, </w:t>
      </w:r>
      <w:r>
        <w:rPr>
          <w:sz w:val="28"/>
          <w:szCs w:val="28"/>
        </w:rPr>
        <w:t>ФАП, пошта</w:t>
      </w:r>
      <w:r w:rsidRPr="00B5033F">
        <w:rPr>
          <w:sz w:val="28"/>
          <w:szCs w:val="28"/>
        </w:rPr>
        <w:t xml:space="preserve">. </w:t>
      </w:r>
    </w:p>
    <w:p w:rsidR="0062702E" w:rsidRPr="00AF2941" w:rsidRDefault="0062702E" w:rsidP="0062702E">
      <w:pPr>
        <w:spacing w:after="40"/>
        <w:ind w:firstLine="567"/>
        <w:jc w:val="both"/>
        <w:rPr>
          <w:sz w:val="28"/>
          <w:szCs w:val="28"/>
        </w:rPr>
      </w:pPr>
      <w:r w:rsidRPr="00AF2941">
        <w:rPr>
          <w:sz w:val="28"/>
          <w:szCs w:val="28"/>
        </w:rPr>
        <w:t>Згідно зі «</w:t>
      </w:r>
      <w:r w:rsidRPr="00AF2941">
        <w:rPr>
          <w:sz w:val="28"/>
          <w:szCs w:val="28"/>
          <w:lang w:val="en-US"/>
        </w:rPr>
        <w:t>C</w:t>
      </w:r>
      <w:proofErr w:type="spellStart"/>
      <w:r w:rsidRPr="00AF2941">
        <w:rPr>
          <w:sz w:val="28"/>
          <w:szCs w:val="28"/>
        </w:rPr>
        <w:t>хемою</w:t>
      </w:r>
      <w:proofErr w:type="spellEnd"/>
      <w:r w:rsidRPr="00AF2941">
        <w:rPr>
          <w:sz w:val="28"/>
          <w:szCs w:val="28"/>
        </w:rPr>
        <w:t xml:space="preserve"> планування території Одеської області», розробленої Київським інститутом </w:t>
      </w:r>
      <w:r w:rsidRPr="00AF2941">
        <w:rPr>
          <w:spacing w:val="10"/>
          <w:sz w:val="28"/>
          <w:szCs w:val="28"/>
        </w:rPr>
        <w:t>“</w:t>
      </w:r>
      <w:r w:rsidRPr="00AF2941">
        <w:rPr>
          <w:sz w:val="28"/>
          <w:szCs w:val="28"/>
        </w:rPr>
        <w:t xml:space="preserve">ДІПРОМІСТО” імені Ю.М. Білоконя у 2012 р. та «Схемою планування території </w:t>
      </w:r>
      <w:proofErr w:type="spellStart"/>
      <w:r>
        <w:rPr>
          <w:sz w:val="28"/>
          <w:szCs w:val="28"/>
        </w:rPr>
        <w:t>Ширяїв</w:t>
      </w:r>
      <w:r w:rsidRPr="00AF2941">
        <w:rPr>
          <w:sz w:val="28"/>
          <w:szCs w:val="28"/>
        </w:rPr>
        <w:t>ського</w:t>
      </w:r>
      <w:proofErr w:type="spellEnd"/>
      <w:r w:rsidRPr="00AF2941">
        <w:rPr>
          <w:sz w:val="28"/>
          <w:szCs w:val="28"/>
        </w:rPr>
        <w:t xml:space="preserve"> району», розробленої ТОВ «</w:t>
      </w:r>
      <w:r>
        <w:rPr>
          <w:sz w:val="28"/>
          <w:szCs w:val="28"/>
        </w:rPr>
        <w:t>Едельвейс</w:t>
      </w:r>
      <w:r w:rsidRPr="00AF2941">
        <w:rPr>
          <w:sz w:val="28"/>
          <w:szCs w:val="28"/>
        </w:rPr>
        <w:t>-ВС» у 2013 р. пропонуються основні райони урбанізованого розвитку території.</w:t>
      </w:r>
    </w:p>
    <w:p w:rsidR="0062702E" w:rsidRDefault="0062702E" w:rsidP="0062702E">
      <w:pPr>
        <w:spacing w:after="40"/>
        <w:jc w:val="both"/>
        <w:rPr>
          <w:color w:val="000000"/>
          <w:sz w:val="28"/>
          <w:szCs w:val="28"/>
          <w:shd w:val="clear" w:color="auto" w:fill="FFFFFF"/>
          <w:lang w:val="ru-RU"/>
        </w:rPr>
      </w:pPr>
      <w:r w:rsidRPr="006B58E3">
        <w:rPr>
          <w:color w:val="FF0000"/>
          <w:sz w:val="28"/>
          <w:szCs w:val="28"/>
        </w:rPr>
        <w:tab/>
      </w:r>
      <w:r w:rsidRPr="00AF2941">
        <w:rPr>
          <w:sz w:val="28"/>
          <w:szCs w:val="28"/>
        </w:rPr>
        <w:t xml:space="preserve">Основна спеціалізація сільського господарства </w:t>
      </w:r>
      <w:r>
        <w:rPr>
          <w:sz w:val="28"/>
          <w:szCs w:val="28"/>
        </w:rPr>
        <w:t>села</w:t>
      </w:r>
      <w:r w:rsidRPr="00AF2941">
        <w:rPr>
          <w:sz w:val="28"/>
          <w:szCs w:val="28"/>
        </w:rPr>
        <w:t xml:space="preserve"> – </w:t>
      </w:r>
      <w:proofErr w:type="spellStart"/>
      <w:r w:rsidRPr="00A5065C">
        <w:rPr>
          <w:color w:val="000000"/>
          <w:sz w:val="28"/>
          <w:szCs w:val="28"/>
          <w:shd w:val="clear" w:color="auto" w:fill="FFFFFF"/>
          <w:lang w:val="ru-RU"/>
        </w:rPr>
        <w:t>вівчарство</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також</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розвинені</w:t>
      </w:r>
      <w:proofErr w:type="spellEnd"/>
      <w:r w:rsidRPr="00A5065C">
        <w:rPr>
          <w:color w:val="000000"/>
          <w:sz w:val="28"/>
          <w:szCs w:val="28"/>
          <w:shd w:val="clear" w:color="auto" w:fill="FFFFFF"/>
          <w:lang w:val="ru-RU"/>
        </w:rPr>
        <w:t xml:space="preserve"> </w:t>
      </w:r>
      <w:proofErr w:type="spellStart"/>
      <w:r>
        <w:rPr>
          <w:color w:val="000000"/>
          <w:sz w:val="28"/>
          <w:szCs w:val="28"/>
          <w:shd w:val="clear" w:color="auto" w:fill="FFFFFF"/>
          <w:lang w:val="ru-RU"/>
        </w:rPr>
        <w:t>землеробство</w:t>
      </w:r>
      <w:proofErr w:type="spellEnd"/>
      <w:r w:rsidRPr="00A5065C">
        <w:rPr>
          <w:color w:val="000000"/>
          <w:sz w:val="28"/>
          <w:szCs w:val="28"/>
          <w:shd w:val="clear" w:color="auto" w:fill="FFFFFF"/>
          <w:lang w:val="ru-RU"/>
        </w:rPr>
        <w:t>, виноградарство</w:t>
      </w:r>
      <w:r>
        <w:rPr>
          <w:color w:val="000000"/>
          <w:sz w:val="28"/>
          <w:szCs w:val="28"/>
          <w:shd w:val="clear" w:color="auto" w:fill="FFFFFF"/>
          <w:lang w:val="ru-RU"/>
        </w:rPr>
        <w:t>,</w:t>
      </w:r>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садівництво</w:t>
      </w:r>
      <w:proofErr w:type="spellEnd"/>
      <w:r w:rsidRPr="00A5065C">
        <w:rPr>
          <w:color w:val="000000"/>
          <w:sz w:val="28"/>
          <w:szCs w:val="28"/>
          <w:shd w:val="clear" w:color="auto" w:fill="FFFFFF"/>
          <w:lang w:val="ru-RU"/>
        </w:rPr>
        <w:t>.</w:t>
      </w:r>
    </w:p>
    <w:p w:rsidR="00B46096" w:rsidRPr="00E92DE4" w:rsidRDefault="00B46096" w:rsidP="002C1FA4">
      <w:pPr>
        <w:spacing w:before="240" w:after="240"/>
        <w:jc w:val="center"/>
        <w:rPr>
          <w:b/>
          <w:sz w:val="28"/>
          <w:szCs w:val="28"/>
        </w:rPr>
      </w:pPr>
      <w:r w:rsidRPr="00E92DE4">
        <w:rPr>
          <w:b/>
          <w:sz w:val="28"/>
          <w:szCs w:val="28"/>
        </w:rPr>
        <w:t>СТИСЛА ІСТОРИЧНА ДОВІДКА</w:t>
      </w:r>
    </w:p>
    <w:p w:rsidR="0062702E" w:rsidRDefault="0062702E" w:rsidP="0062702E">
      <w:pPr>
        <w:widowControl/>
        <w:autoSpaceDE/>
        <w:autoSpaceDN/>
        <w:adjustRightInd/>
        <w:ind w:firstLine="567"/>
        <w:jc w:val="both"/>
        <w:rPr>
          <w:color w:val="000000"/>
          <w:sz w:val="28"/>
          <w:szCs w:val="28"/>
          <w:shd w:val="clear" w:color="auto" w:fill="FFFFFF"/>
          <w:lang w:val="ru-RU"/>
        </w:rPr>
      </w:pPr>
      <w:r>
        <w:rPr>
          <w:color w:val="000000"/>
          <w:sz w:val="28"/>
          <w:szCs w:val="28"/>
          <w:shd w:val="clear" w:color="auto" w:fill="FFFFFF"/>
          <w:lang w:val="ru-RU"/>
        </w:rPr>
        <w:t xml:space="preserve">Село </w:t>
      </w:r>
      <w:proofErr w:type="spellStart"/>
      <w:r>
        <w:rPr>
          <w:color w:val="000000"/>
          <w:sz w:val="28"/>
          <w:szCs w:val="28"/>
          <w:shd w:val="clear" w:color="auto" w:fill="FFFFFF"/>
          <w:lang w:val="ru-RU"/>
        </w:rPr>
        <w:t>Армашівка</w:t>
      </w:r>
      <w:proofErr w:type="spellEnd"/>
      <w:r w:rsidRPr="00A5065C">
        <w:rPr>
          <w:color w:val="000000"/>
          <w:sz w:val="28"/>
          <w:szCs w:val="28"/>
          <w:shd w:val="clear" w:color="auto" w:fill="FFFFFF"/>
          <w:lang w:val="ru-RU"/>
        </w:rPr>
        <w:t xml:space="preserve"> (до 1936 року – </w:t>
      </w:r>
      <w:proofErr w:type="spellStart"/>
      <w:r w:rsidRPr="00A5065C">
        <w:rPr>
          <w:color w:val="000000"/>
          <w:sz w:val="28"/>
          <w:szCs w:val="28"/>
          <w:shd w:val="clear" w:color="auto" w:fill="FFFFFF"/>
          <w:lang w:val="ru-RU"/>
        </w:rPr>
        <w:t>Малігонове-Дворянське</w:t>
      </w:r>
      <w:proofErr w:type="spellEnd"/>
      <w:r>
        <w:rPr>
          <w:color w:val="000000"/>
          <w:sz w:val="28"/>
          <w:szCs w:val="28"/>
          <w:shd w:val="clear" w:color="auto" w:fill="FFFFFF"/>
          <w:lang w:val="ru-RU"/>
        </w:rPr>
        <w:t xml:space="preserve">; </w:t>
      </w:r>
      <w:r w:rsidRPr="00A5065C">
        <w:rPr>
          <w:color w:val="202122"/>
          <w:sz w:val="28"/>
          <w:szCs w:val="28"/>
        </w:rPr>
        <w:t>до 2016 г. — </w:t>
      </w:r>
      <w:r w:rsidRPr="00A5065C">
        <w:rPr>
          <w:bCs/>
          <w:color w:val="202122"/>
          <w:sz w:val="28"/>
          <w:szCs w:val="28"/>
        </w:rPr>
        <w:t>Орджон</w:t>
      </w:r>
      <w:r>
        <w:rPr>
          <w:bCs/>
          <w:color w:val="202122"/>
          <w:sz w:val="28"/>
          <w:szCs w:val="28"/>
        </w:rPr>
        <w:t>і</w:t>
      </w:r>
      <w:r w:rsidRPr="00A5065C">
        <w:rPr>
          <w:bCs/>
          <w:color w:val="202122"/>
          <w:sz w:val="28"/>
          <w:szCs w:val="28"/>
        </w:rPr>
        <w:t>к</w:t>
      </w:r>
      <w:r>
        <w:rPr>
          <w:bCs/>
          <w:color w:val="202122"/>
          <w:sz w:val="28"/>
          <w:szCs w:val="28"/>
        </w:rPr>
        <w:t>і</w:t>
      </w:r>
      <w:r w:rsidRPr="00A5065C">
        <w:rPr>
          <w:bCs/>
          <w:color w:val="202122"/>
          <w:sz w:val="28"/>
          <w:szCs w:val="28"/>
        </w:rPr>
        <w:t>дзе</w:t>
      </w:r>
      <w:r w:rsidRPr="00A5065C">
        <w:rPr>
          <w:color w:val="000000"/>
          <w:sz w:val="28"/>
          <w:szCs w:val="28"/>
          <w:shd w:val="clear" w:color="auto" w:fill="FFFFFF"/>
          <w:lang w:val="ru-RU"/>
        </w:rPr>
        <w:t xml:space="preserve">) — село, центр </w:t>
      </w:r>
      <w:proofErr w:type="spellStart"/>
      <w:r w:rsidRPr="00A5065C">
        <w:rPr>
          <w:color w:val="000000"/>
          <w:sz w:val="28"/>
          <w:szCs w:val="28"/>
          <w:shd w:val="clear" w:color="auto" w:fill="FFFFFF"/>
          <w:lang w:val="ru-RU"/>
        </w:rPr>
        <w:t>сільської</w:t>
      </w:r>
      <w:proofErr w:type="spellEnd"/>
      <w:r w:rsidRPr="00A5065C">
        <w:rPr>
          <w:color w:val="000000"/>
          <w:sz w:val="28"/>
          <w:szCs w:val="28"/>
          <w:shd w:val="clear" w:color="auto" w:fill="FFFFFF"/>
          <w:lang w:val="ru-RU"/>
        </w:rPr>
        <w:t xml:space="preserve"> ради. </w:t>
      </w:r>
    </w:p>
    <w:p w:rsidR="0062702E" w:rsidRDefault="0062702E" w:rsidP="0062702E">
      <w:pPr>
        <w:widowControl/>
        <w:autoSpaceDE/>
        <w:autoSpaceDN/>
        <w:adjustRightInd/>
        <w:ind w:firstLine="567"/>
        <w:jc w:val="both"/>
        <w:rPr>
          <w:color w:val="000000"/>
          <w:sz w:val="28"/>
          <w:szCs w:val="28"/>
          <w:shd w:val="clear" w:color="auto" w:fill="FFFFFF"/>
          <w:lang w:val="ru-RU"/>
        </w:rPr>
      </w:pPr>
      <w:proofErr w:type="spellStart"/>
      <w:r w:rsidRPr="0062702E">
        <w:rPr>
          <w:color w:val="000000"/>
          <w:sz w:val="28"/>
          <w:szCs w:val="28"/>
          <w:shd w:val="clear" w:color="auto" w:fill="FFFFFF"/>
          <w:lang w:val="ru-RU"/>
        </w:rPr>
        <w:t>Розташоване</w:t>
      </w:r>
      <w:proofErr w:type="spellEnd"/>
      <w:r w:rsidRPr="0062702E">
        <w:rPr>
          <w:color w:val="000000"/>
          <w:sz w:val="28"/>
          <w:szCs w:val="28"/>
          <w:shd w:val="clear" w:color="auto" w:fill="FFFFFF"/>
          <w:lang w:val="ru-RU"/>
        </w:rPr>
        <w:t xml:space="preserve"> на </w:t>
      </w:r>
      <w:proofErr w:type="spellStart"/>
      <w:r w:rsidRPr="0062702E">
        <w:rPr>
          <w:color w:val="000000"/>
          <w:sz w:val="28"/>
          <w:szCs w:val="28"/>
          <w:shd w:val="clear" w:color="auto" w:fill="FFFFFF"/>
          <w:lang w:val="ru-RU"/>
        </w:rPr>
        <w:t>річці</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Середній</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Куяльник</w:t>
      </w:r>
      <w:proofErr w:type="spellEnd"/>
      <w:r w:rsidRPr="0062702E">
        <w:rPr>
          <w:color w:val="000000"/>
          <w:sz w:val="28"/>
          <w:szCs w:val="28"/>
          <w:shd w:val="clear" w:color="auto" w:fill="FFFFFF"/>
          <w:lang w:val="ru-RU"/>
        </w:rPr>
        <w:t xml:space="preserve"> на </w:t>
      </w:r>
      <w:proofErr w:type="spellStart"/>
      <w:r w:rsidRPr="0062702E">
        <w:rPr>
          <w:color w:val="000000"/>
          <w:sz w:val="28"/>
          <w:szCs w:val="28"/>
          <w:shd w:val="clear" w:color="auto" w:fill="FFFFFF"/>
          <w:lang w:val="ru-RU"/>
        </w:rPr>
        <w:t>відстані</w:t>
      </w:r>
      <w:proofErr w:type="spellEnd"/>
      <w:r w:rsidRPr="0062702E">
        <w:rPr>
          <w:color w:val="000000"/>
          <w:sz w:val="28"/>
          <w:szCs w:val="28"/>
          <w:shd w:val="clear" w:color="auto" w:fill="FFFFFF"/>
          <w:lang w:val="ru-RU"/>
        </w:rPr>
        <w:t xml:space="preserve"> 47 км </w:t>
      </w:r>
      <w:proofErr w:type="spellStart"/>
      <w:r w:rsidRPr="0062702E">
        <w:rPr>
          <w:color w:val="000000"/>
          <w:sz w:val="28"/>
          <w:szCs w:val="28"/>
          <w:shd w:val="clear" w:color="auto" w:fill="FFFFFF"/>
          <w:lang w:val="ru-RU"/>
        </w:rPr>
        <w:t>від</w:t>
      </w:r>
      <w:proofErr w:type="spellEnd"/>
      <w:r w:rsidRPr="0062702E">
        <w:rPr>
          <w:color w:val="000000"/>
          <w:sz w:val="28"/>
          <w:szCs w:val="28"/>
          <w:shd w:val="clear" w:color="auto" w:fill="FFFFFF"/>
          <w:lang w:val="ru-RU"/>
        </w:rPr>
        <w:t xml:space="preserve"> районного центру </w:t>
      </w:r>
      <w:proofErr w:type="spellStart"/>
      <w:r w:rsidRPr="0062702E">
        <w:rPr>
          <w:color w:val="000000"/>
          <w:sz w:val="28"/>
          <w:szCs w:val="28"/>
          <w:shd w:val="clear" w:color="auto" w:fill="FFFFFF"/>
          <w:lang w:val="ru-RU"/>
        </w:rPr>
        <w:t>Ширяєве</w:t>
      </w:r>
      <w:proofErr w:type="spellEnd"/>
      <w:r w:rsidRPr="0062702E">
        <w:rPr>
          <w:color w:val="000000"/>
          <w:sz w:val="28"/>
          <w:szCs w:val="28"/>
          <w:shd w:val="clear" w:color="auto" w:fill="FFFFFF"/>
          <w:lang w:val="ru-RU"/>
        </w:rPr>
        <w:t xml:space="preserve">, 32 км до </w:t>
      </w:r>
      <w:proofErr w:type="spellStart"/>
      <w:r w:rsidRPr="0062702E">
        <w:rPr>
          <w:color w:val="000000"/>
          <w:sz w:val="28"/>
          <w:szCs w:val="28"/>
          <w:shd w:val="clear" w:color="auto" w:fill="FFFFFF"/>
          <w:lang w:val="ru-RU"/>
        </w:rPr>
        <w:t>найближчої</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залізничної</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станції</w:t>
      </w:r>
      <w:proofErr w:type="spellEnd"/>
      <w:r w:rsidRPr="0062702E">
        <w:rPr>
          <w:color w:val="000000"/>
          <w:sz w:val="28"/>
          <w:szCs w:val="28"/>
          <w:shd w:val="clear" w:color="auto" w:fill="FFFFFF"/>
          <w:lang w:val="ru-RU"/>
        </w:rPr>
        <w:t xml:space="preserve"> Веселий Кут. </w:t>
      </w:r>
      <w:proofErr w:type="gramStart"/>
      <w:r w:rsidRPr="0062702E">
        <w:rPr>
          <w:color w:val="000000"/>
          <w:sz w:val="28"/>
          <w:szCs w:val="28"/>
          <w:shd w:val="clear" w:color="auto" w:fill="FFFFFF"/>
          <w:lang w:val="ru-RU"/>
        </w:rPr>
        <w:t>До складу</w:t>
      </w:r>
      <w:proofErr w:type="gram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сільради</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входять</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також</w:t>
      </w:r>
      <w:proofErr w:type="spellEnd"/>
      <w:r w:rsidRPr="0062702E">
        <w:rPr>
          <w:color w:val="000000"/>
          <w:sz w:val="28"/>
          <w:szCs w:val="28"/>
          <w:shd w:val="clear" w:color="auto" w:fill="FFFFFF"/>
          <w:lang w:val="ru-RU"/>
        </w:rPr>
        <w:t xml:space="preserve"> села </w:t>
      </w:r>
      <w:proofErr w:type="spellStart"/>
      <w:r w:rsidRPr="0062702E">
        <w:rPr>
          <w:color w:val="000000"/>
          <w:sz w:val="28"/>
          <w:szCs w:val="28"/>
          <w:shd w:val="clear" w:color="auto" w:fill="FFFFFF"/>
          <w:lang w:val="ru-RU"/>
        </w:rPr>
        <w:t>Бердинове</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Крижанівка</w:t>
      </w:r>
      <w:proofErr w:type="spellEnd"/>
      <w:r w:rsidRPr="0062702E">
        <w:rPr>
          <w:color w:val="000000"/>
          <w:sz w:val="28"/>
          <w:szCs w:val="28"/>
          <w:shd w:val="clear" w:color="auto" w:fill="FFFFFF"/>
          <w:lang w:val="ru-RU"/>
        </w:rPr>
        <w:t xml:space="preserve">, </w:t>
      </w:r>
      <w:proofErr w:type="spellStart"/>
      <w:r w:rsidRPr="0062702E">
        <w:rPr>
          <w:color w:val="000000"/>
          <w:sz w:val="28"/>
          <w:szCs w:val="28"/>
          <w:shd w:val="clear" w:color="auto" w:fill="FFFFFF"/>
          <w:lang w:val="ru-RU"/>
        </w:rPr>
        <w:t>Жуковське</w:t>
      </w:r>
      <w:proofErr w:type="spellEnd"/>
      <w:r w:rsidRPr="0062702E">
        <w:rPr>
          <w:color w:val="000000"/>
          <w:sz w:val="28"/>
          <w:szCs w:val="28"/>
          <w:shd w:val="clear" w:color="auto" w:fill="FFFFFF"/>
          <w:lang w:val="ru-RU"/>
        </w:rPr>
        <w:t>, Синицине.</w:t>
      </w:r>
      <w:r w:rsidRPr="00A5065C">
        <w:rPr>
          <w:color w:val="000000"/>
          <w:sz w:val="28"/>
          <w:szCs w:val="28"/>
          <w:shd w:val="clear" w:color="auto" w:fill="FFFFFF"/>
          <w:lang w:val="ru-RU"/>
        </w:rPr>
        <w:t xml:space="preserve"> </w:t>
      </w:r>
    </w:p>
    <w:p w:rsidR="006A2A6A" w:rsidRDefault="006A2A6A" w:rsidP="0062702E">
      <w:pPr>
        <w:jc w:val="both"/>
        <w:rPr>
          <w:rStyle w:val="29"/>
          <w:color w:val="000000"/>
          <w:sz w:val="28"/>
          <w:szCs w:val="28"/>
        </w:rPr>
      </w:pPr>
      <w:r w:rsidRPr="00F10F9B">
        <w:rPr>
          <w:rStyle w:val="29"/>
          <w:color w:val="000000"/>
          <w:sz w:val="28"/>
          <w:szCs w:val="28"/>
        </w:rPr>
        <w:t xml:space="preserve">В селі </w:t>
      </w:r>
      <w:proofErr w:type="spellStart"/>
      <w:r w:rsidR="007E5EC7">
        <w:rPr>
          <w:rStyle w:val="29"/>
          <w:color w:val="000000"/>
          <w:sz w:val="28"/>
          <w:szCs w:val="28"/>
        </w:rPr>
        <w:t>Армашівка</w:t>
      </w:r>
      <w:proofErr w:type="spellEnd"/>
      <w:r>
        <w:rPr>
          <w:rStyle w:val="29"/>
          <w:color w:val="000000"/>
          <w:sz w:val="28"/>
          <w:szCs w:val="28"/>
        </w:rPr>
        <w:t xml:space="preserve"> </w:t>
      </w:r>
      <w:r w:rsidRPr="00F10F9B">
        <w:rPr>
          <w:rStyle w:val="29"/>
          <w:color w:val="000000"/>
          <w:sz w:val="28"/>
          <w:szCs w:val="28"/>
        </w:rPr>
        <w:t>станом на 20</w:t>
      </w:r>
      <w:r>
        <w:rPr>
          <w:rStyle w:val="29"/>
          <w:color w:val="000000"/>
          <w:sz w:val="28"/>
          <w:szCs w:val="28"/>
        </w:rPr>
        <w:t xml:space="preserve">20 </w:t>
      </w:r>
      <w:r w:rsidRPr="00F10F9B">
        <w:rPr>
          <w:rStyle w:val="29"/>
          <w:color w:val="000000"/>
          <w:sz w:val="28"/>
          <w:szCs w:val="28"/>
        </w:rPr>
        <w:t>рік прожи</w:t>
      </w:r>
      <w:r w:rsidRPr="00F10F9B">
        <w:rPr>
          <w:rStyle w:val="29"/>
          <w:color w:val="000000"/>
          <w:sz w:val="28"/>
          <w:szCs w:val="28"/>
        </w:rPr>
        <w:softHyphen/>
        <w:t>ва</w:t>
      </w:r>
      <w:r>
        <w:rPr>
          <w:rStyle w:val="29"/>
          <w:color w:val="000000"/>
          <w:sz w:val="28"/>
          <w:szCs w:val="28"/>
        </w:rPr>
        <w:t>є</w:t>
      </w:r>
      <w:r w:rsidRPr="00F10F9B">
        <w:rPr>
          <w:rStyle w:val="29"/>
          <w:color w:val="000000"/>
          <w:sz w:val="28"/>
          <w:szCs w:val="28"/>
        </w:rPr>
        <w:t xml:space="preserve"> </w:t>
      </w:r>
      <w:r w:rsidR="0062702E">
        <w:rPr>
          <w:rStyle w:val="29"/>
          <w:color w:val="000000"/>
          <w:sz w:val="28"/>
          <w:szCs w:val="28"/>
        </w:rPr>
        <w:t>715</w:t>
      </w:r>
      <w:r>
        <w:rPr>
          <w:rStyle w:val="29"/>
          <w:color w:val="000000"/>
          <w:sz w:val="28"/>
          <w:szCs w:val="28"/>
        </w:rPr>
        <w:t xml:space="preserve"> </w:t>
      </w:r>
      <w:r w:rsidRPr="00F10F9B">
        <w:rPr>
          <w:rStyle w:val="29"/>
          <w:color w:val="000000"/>
          <w:sz w:val="28"/>
          <w:szCs w:val="28"/>
        </w:rPr>
        <w:t>мешкан</w:t>
      </w:r>
      <w:r>
        <w:rPr>
          <w:rStyle w:val="29"/>
          <w:color w:val="000000"/>
          <w:sz w:val="28"/>
          <w:szCs w:val="28"/>
        </w:rPr>
        <w:t>ц</w:t>
      </w:r>
      <w:r w:rsidR="0062702E">
        <w:rPr>
          <w:rStyle w:val="29"/>
          <w:color w:val="000000"/>
          <w:sz w:val="28"/>
          <w:szCs w:val="28"/>
        </w:rPr>
        <w:t>ів</w:t>
      </w:r>
      <w:r w:rsidRPr="00F10F9B">
        <w:rPr>
          <w:rStyle w:val="29"/>
          <w:color w:val="000000"/>
          <w:sz w:val="28"/>
          <w:szCs w:val="28"/>
        </w:rPr>
        <w:t>.</w:t>
      </w:r>
      <w:r>
        <w:rPr>
          <w:rStyle w:val="29"/>
          <w:color w:val="000000"/>
          <w:sz w:val="28"/>
          <w:szCs w:val="28"/>
        </w:rPr>
        <w:t xml:space="preserve"> </w:t>
      </w:r>
    </w:p>
    <w:p w:rsidR="002C1FA4" w:rsidRPr="002C1FA4" w:rsidRDefault="0062702E" w:rsidP="002C1FA4">
      <w:pPr>
        <w:widowControl/>
        <w:autoSpaceDE/>
        <w:autoSpaceDN/>
        <w:adjustRightInd/>
        <w:ind w:firstLine="567"/>
        <w:jc w:val="both"/>
        <w:rPr>
          <w:color w:val="000000"/>
          <w:sz w:val="28"/>
          <w:szCs w:val="28"/>
          <w:lang w:val="ru-RU"/>
        </w:rPr>
      </w:pPr>
      <w:proofErr w:type="spellStart"/>
      <w:r w:rsidRPr="00A5065C">
        <w:rPr>
          <w:color w:val="000000"/>
          <w:sz w:val="28"/>
          <w:szCs w:val="28"/>
          <w:shd w:val="clear" w:color="auto" w:fill="FFFFFF"/>
          <w:lang w:val="ru-RU"/>
        </w:rPr>
        <w:t>Виникло</w:t>
      </w:r>
      <w:proofErr w:type="spellEnd"/>
      <w:r w:rsidRPr="00A5065C">
        <w:rPr>
          <w:color w:val="000000"/>
          <w:sz w:val="28"/>
          <w:szCs w:val="28"/>
          <w:shd w:val="clear" w:color="auto" w:fill="FFFFFF"/>
          <w:lang w:val="ru-RU"/>
        </w:rPr>
        <w:t xml:space="preserve"> село у 1783 </w:t>
      </w:r>
      <w:proofErr w:type="spellStart"/>
      <w:r w:rsidRPr="00A5065C">
        <w:rPr>
          <w:color w:val="000000"/>
          <w:sz w:val="28"/>
          <w:szCs w:val="28"/>
          <w:shd w:val="clear" w:color="auto" w:fill="FFFFFF"/>
          <w:lang w:val="ru-RU"/>
        </w:rPr>
        <w:t>році</w:t>
      </w:r>
      <w:proofErr w:type="spellEnd"/>
      <w:r w:rsidRPr="00A5065C">
        <w:rPr>
          <w:color w:val="000000"/>
          <w:sz w:val="28"/>
          <w:szCs w:val="28"/>
          <w:shd w:val="clear" w:color="auto" w:fill="FFFFFF"/>
          <w:lang w:val="ru-RU"/>
        </w:rPr>
        <w:t>.</w:t>
      </w:r>
      <w:r w:rsidR="002C1FA4">
        <w:rPr>
          <w:color w:val="000000"/>
          <w:sz w:val="28"/>
          <w:szCs w:val="28"/>
          <w:lang w:val="ru-RU"/>
        </w:rPr>
        <w:t xml:space="preserve"> </w:t>
      </w:r>
      <w:proofErr w:type="spellStart"/>
      <w:r w:rsidRPr="00A5065C">
        <w:rPr>
          <w:color w:val="000000"/>
          <w:sz w:val="28"/>
          <w:szCs w:val="28"/>
          <w:shd w:val="clear" w:color="auto" w:fill="FFFFFF"/>
          <w:lang w:val="ru-RU"/>
        </w:rPr>
        <w:t>Селяни</w:t>
      </w:r>
      <w:proofErr w:type="spellEnd"/>
      <w:r w:rsidRPr="00A5065C">
        <w:rPr>
          <w:color w:val="000000"/>
          <w:sz w:val="28"/>
          <w:szCs w:val="28"/>
          <w:shd w:val="clear" w:color="auto" w:fill="FFFFFF"/>
          <w:lang w:val="ru-RU"/>
        </w:rPr>
        <w:t xml:space="preserve"> брали </w:t>
      </w:r>
      <w:proofErr w:type="spellStart"/>
      <w:r w:rsidRPr="00A5065C">
        <w:rPr>
          <w:color w:val="000000"/>
          <w:sz w:val="28"/>
          <w:szCs w:val="28"/>
          <w:shd w:val="clear" w:color="auto" w:fill="FFFFFF"/>
          <w:lang w:val="ru-RU"/>
        </w:rPr>
        <w:t>активну</w:t>
      </w:r>
      <w:proofErr w:type="spellEnd"/>
      <w:r w:rsidRPr="00A5065C">
        <w:rPr>
          <w:color w:val="000000"/>
          <w:sz w:val="28"/>
          <w:szCs w:val="28"/>
          <w:shd w:val="clear" w:color="auto" w:fill="FFFFFF"/>
          <w:lang w:val="ru-RU"/>
        </w:rPr>
        <w:t xml:space="preserve"> участь у </w:t>
      </w:r>
      <w:proofErr w:type="spellStart"/>
      <w:r w:rsidRPr="00A5065C">
        <w:rPr>
          <w:color w:val="000000"/>
          <w:sz w:val="28"/>
          <w:szCs w:val="28"/>
          <w:shd w:val="clear" w:color="auto" w:fill="FFFFFF"/>
          <w:lang w:val="ru-RU"/>
        </w:rPr>
        <w:t>революційних</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подіях</w:t>
      </w:r>
      <w:proofErr w:type="spellEnd"/>
      <w:r w:rsidRPr="00A5065C">
        <w:rPr>
          <w:color w:val="000000"/>
          <w:sz w:val="28"/>
          <w:szCs w:val="28"/>
          <w:shd w:val="clear" w:color="auto" w:fill="FFFFFF"/>
          <w:lang w:val="ru-RU"/>
        </w:rPr>
        <w:t xml:space="preserve"> 1905—1907 </w:t>
      </w:r>
      <w:proofErr w:type="spellStart"/>
      <w:r w:rsidRPr="00A5065C">
        <w:rPr>
          <w:color w:val="000000"/>
          <w:sz w:val="28"/>
          <w:szCs w:val="28"/>
          <w:shd w:val="clear" w:color="auto" w:fill="FFFFFF"/>
          <w:lang w:val="ru-RU"/>
        </w:rPr>
        <w:t>рр</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вимагаючи</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поділу</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землі</w:t>
      </w:r>
      <w:proofErr w:type="spellEnd"/>
      <w:r w:rsidRPr="00A5065C">
        <w:rPr>
          <w:color w:val="000000"/>
          <w:sz w:val="28"/>
          <w:szCs w:val="28"/>
          <w:shd w:val="clear" w:color="auto" w:fill="FFFFFF"/>
          <w:lang w:val="ru-RU"/>
        </w:rPr>
        <w:t xml:space="preserve">. Для </w:t>
      </w:r>
      <w:proofErr w:type="spellStart"/>
      <w:r w:rsidRPr="00A5065C">
        <w:rPr>
          <w:color w:val="000000"/>
          <w:sz w:val="28"/>
          <w:szCs w:val="28"/>
          <w:shd w:val="clear" w:color="auto" w:fill="FFFFFF"/>
          <w:lang w:val="ru-RU"/>
        </w:rPr>
        <w:t>придушення</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цих</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виступів</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власті</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викликали</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війська</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що</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перебували</w:t>
      </w:r>
      <w:proofErr w:type="spellEnd"/>
      <w:r w:rsidRPr="00A5065C">
        <w:rPr>
          <w:color w:val="000000"/>
          <w:sz w:val="28"/>
          <w:szCs w:val="28"/>
          <w:shd w:val="clear" w:color="auto" w:fill="FFFFFF"/>
          <w:lang w:val="ru-RU"/>
        </w:rPr>
        <w:t xml:space="preserve"> тут з </w:t>
      </w:r>
      <w:proofErr w:type="spellStart"/>
      <w:r w:rsidRPr="00A5065C">
        <w:rPr>
          <w:color w:val="000000"/>
          <w:sz w:val="28"/>
          <w:szCs w:val="28"/>
          <w:shd w:val="clear" w:color="auto" w:fill="FFFFFF"/>
          <w:lang w:val="ru-RU"/>
        </w:rPr>
        <w:t>кінця</w:t>
      </w:r>
      <w:proofErr w:type="spellEnd"/>
      <w:r w:rsidRPr="00A5065C">
        <w:rPr>
          <w:color w:val="000000"/>
          <w:sz w:val="28"/>
          <w:szCs w:val="28"/>
          <w:shd w:val="clear" w:color="auto" w:fill="FFFFFF"/>
          <w:lang w:val="ru-RU"/>
        </w:rPr>
        <w:t xml:space="preserve"> 1906 по </w:t>
      </w:r>
      <w:proofErr w:type="spellStart"/>
      <w:r w:rsidRPr="00A5065C">
        <w:rPr>
          <w:color w:val="000000"/>
          <w:sz w:val="28"/>
          <w:szCs w:val="28"/>
          <w:shd w:val="clear" w:color="auto" w:fill="FFFFFF"/>
          <w:lang w:val="ru-RU"/>
        </w:rPr>
        <w:t>осінь</w:t>
      </w:r>
      <w:proofErr w:type="spellEnd"/>
      <w:r w:rsidRPr="00A5065C">
        <w:rPr>
          <w:color w:val="000000"/>
          <w:sz w:val="28"/>
          <w:szCs w:val="28"/>
          <w:shd w:val="clear" w:color="auto" w:fill="FFFFFF"/>
          <w:lang w:val="ru-RU"/>
        </w:rPr>
        <w:t xml:space="preserve"> 1907 року.</w:t>
      </w:r>
      <w:r w:rsidRPr="00A5065C">
        <w:rPr>
          <w:color w:val="000000"/>
          <w:sz w:val="28"/>
          <w:szCs w:val="28"/>
          <w:lang w:val="ru-RU"/>
        </w:rPr>
        <w:br/>
      </w:r>
      <w:r w:rsidRPr="00A5065C">
        <w:rPr>
          <w:color w:val="000000"/>
          <w:sz w:val="28"/>
          <w:szCs w:val="28"/>
          <w:shd w:val="clear" w:color="auto" w:fill="FFFFFF"/>
          <w:lang w:val="ru-RU"/>
        </w:rPr>
        <w:t xml:space="preserve">В 1924 </w:t>
      </w:r>
      <w:proofErr w:type="spellStart"/>
      <w:r w:rsidRPr="00A5065C">
        <w:rPr>
          <w:color w:val="000000"/>
          <w:sz w:val="28"/>
          <w:szCs w:val="28"/>
          <w:shd w:val="clear" w:color="auto" w:fill="FFFFFF"/>
          <w:lang w:val="ru-RU"/>
        </w:rPr>
        <w:t>році</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виник</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комсомольський</w:t>
      </w:r>
      <w:proofErr w:type="spellEnd"/>
      <w:r w:rsidRPr="00A5065C">
        <w:rPr>
          <w:color w:val="000000"/>
          <w:sz w:val="28"/>
          <w:szCs w:val="28"/>
          <w:shd w:val="clear" w:color="auto" w:fill="FFFFFF"/>
          <w:lang w:val="ru-RU"/>
        </w:rPr>
        <w:t xml:space="preserve"> </w:t>
      </w:r>
      <w:proofErr w:type="spellStart"/>
      <w:r w:rsidRPr="00A5065C">
        <w:rPr>
          <w:color w:val="000000"/>
          <w:sz w:val="28"/>
          <w:szCs w:val="28"/>
          <w:shd w:val="clear" w:color="auto" w:fill="FFFFFF"/>
          <w:lang w:val="ru-RU"/>
        </w:rPr>
        <w:t>осередок</w:t>
      </w:r>
      <w:proofErr w:type="spellEnd"/>
      <w:r w:rsidRPr="00A5065C">
        <w:rPr>
          <w:color w:val="000000"/>
          <w:sz w:val="28"/>
          <w:szCs w:val="28"/>
          <w:shd w:val="clear" w:color="auto" w:fill="FFFFFF"/>
          <w:lang w:val="ru-RU"/>
        </w:rPr>
        <w:t>.</w:t>
      </w:r>
    </w:p>
    <w:p w:rsidR="0062702E" w:rsidRPr="002C1FA4" w:rsidRDefault="0062702E" w:rsidP="002C1FA4">
      <w:pPr>
        <w:widowControl/>
        <w:autoSpaceDE/>
        <w:autoSpaceDN/>
        <w:adjustRightInd/>
        <w:ind w:firstLine="567"/>
        <w:jc w:val="both"/>
        <w:rPr>
          <w:color w:val="000000"/>
          <w:sz w:val="28"/>
          <w:szCs w:val="28"/>
          <w:shd w:val="clear" w:color="auto" w:fill="FFFFFF"/>
          <w:lang w:val="ru-RU"/>
        </w:rPr>
      </w:pPr>
      <w:r w:rsidRPr="00A5065C">
        <w:rPr>
          <w:sz w:val="28"/>
          <w:szCs w:val="28"/>
          <w:lang w:val="ru-RU"/>
        </w:rPr>
        <w:t xml:space="preserve">12 </w:t>
      </w:r>
      <w:proofErr w:type="spellStart"/>
      <w:r w:rsidRPr="00A5065C">
        <w:rPr>
          <w:sz w:val="28"/>
          <w:szCs w:val="28"/>
          <w:lang w:val="ru-RU"/>
        </w:rPr>
        <w:t>травня</w:t>
      </w:r>
      <w:proofErr w:type="spellEnd"/>
      <w:r w:rsidRPr="00A5065C">
        <w:rPr>
          <w:sz w:val="28"/>
          <w:szCs w:val="28"/>
          <w:lang w:val="ru-RU"/>
        </w:rPr>
        <w:t xml:space="preserve"> 2016 року </w:t>
      </w:r>
      <w:proofErr w:type="spellStart"/>
      <w:r w:rsidRPr="00A5065C">
        <w:rPr>
          <w:sz w:val="28"/>
          <w:szCs w:val="28"/>
          <w:lang w:val="ru-RU"/>
        </w:rPr>
        <w:t>Постановою</w:t>
      </w:r>
      <w:proofErr w:type="spellEnd"/>
      <w:r w:rsidRPr="00A5065C">
        <w:rPr>
          <w:sz w:val="28"/>
          <w:szCs w:val="28"/>
          <w:lang w:val="ru-RU"/>
        </w:rPr>
        <w:t xml:space="preserve"> </w:t>
      </w:r>
      <w:proofErr w:type="spellStart"/>
      <w:proofErr w:type="gramStart"/>
      <w:r w:rsidRPr="00A5065C">
        <w:rPr>
          <w:sz w:val="28"/>
          <w:szCs w:val="28"/>
          <w:lang w:val="ru-RU"/>
        </w:rPr>
        <w:t>Верховної</w:t>
      </w:r>
      <w:proofErr w:type="spellEnd"/>
      <w:proofErr w:type="gramEnd"/>
      <w:r w:rsidRPr="00A5065C">
        <w:rPr>
          <w:sz w:val="28"/>
          <w:szCs w:val="28"/>
          <w:lang w:val="ru-RU"/>
        </w:rPr>
        <w:t xml:space="preserve"> Ради </w:t>
      </w:r>
      <w:proofErr w:type="spellStart"/>
      <w:r w:rsidRPr="00A5065C">
        <w:rPr>
          <w:sz w:val="28"/>
          <w:szCs w:val="28"/>
          <w:lang w:val="ru-RU"/>
        </w:rPr>
        <w:t>України</w:t>
      </w:r>
      <w:proofErr w:type="spellEnd"/>
      <w:r w:rsidRPr="00A5065C">
        <w:rPr>
          <w:sz w:val="28"/>
          <w:szCs w:val="28"/>
          <w:lang w:val="ru-RU"/>
        </w:rPr>
        <w:t xml:space="preserve"> № 1353-VIII «Про </w:t>
      </w:r>
      <w:proofErr w:type="spellStart"/>
      <w:r w:rsidRPr="00A5065C">
        <w:rPr>
          <w:sz w:val="28"/>
          <w:szCs w:val="28"/>
          <w:lang w:val="ru-RU"/>
        </w:rPr>
        <w:t>перейменування</w:t>
      </w:r>
      <w:proofErr w:type="spellEnd"/>
      <w:r w:rsidRPr="00A5065C">
        <w:rPr>
          <w:sz w:val="28"/>
          <w:szCs w:val="28"/>
          <w:lang w:val="ru-RU"/>
        </w:rPr>
        <w:t xml:space="preserve"> </w:t>
      </w:r>
      <w:proofErr w:type="spellStart"/>
      <w:r w:rsidRPr="00A5065C">
        <w:rPr>
          <w:sz w:val="28"/>
          <w:szCs w:val="28"/>
          <w:lang w:val="ru-RU"/>
        </w:rPr>
        <w:t>окремих</w:t>
      </w:r>
      <w:proofErr w:type="spellEnd"/>
      <w:r w:rsidRPr="00A5065C">
        <w:rPr>
          <w:sz w:val="28"/>
          <w:szCs w:val="28"/>
          <w:lang w:val="ru-RU"/>
        </w:rPr>
        <w:t xml:space="preserve"> </w:t>
      </w:r>
      <w:proofErr w:type="spellStart"/>
      <w:r w:rsidRPr="00A5065C">
        <w:rPr>
          <w:sz w:val="28"/>
          <w:szCs w:val="28"/>
          <w:lang w:val="ru-RU"/>
        </w:rPr>
        <w:t>населених</w:t>
      </w:r>
      <w:proofErr w:type="spellEnd"/>
      <w:r w:rsidRPr="00A5065C">
        <w:rPr>
          <w:sz w:val="28"/>
          <w:szCs w:val="28"/>
          <w:lang w:val="ru-RU"/>
        </w:rPr>
        <w:t xml:space="preserve"> </w:t>
      </w:r>
      <w:proofErr w:type="spellStart"/>
      <w:r w:rsidRPr="00A5065C">
        <w:rPr>
          <w:sz w:val="28"/>
          <w:szCs w:val="28"/>
          <w:lang w:val="ru-RU"/>
        </w:rPr>
        <w:t>пунктів</w:t>
      </w:r>
      <w:proofErr w:type="spellEnd"/>
      <w:r w:rsidRPr="00A5065C">
        <w:rPr>
          <w:sz w:val="28"/>
          <w:szCs w:val="28"/>
          <w:lang w:val="ru-RU"/>
        </w:rPr>
        <w:t xml:space="preserve">», село </w:t>
      </w:r>
      <w:proofErr w:type="spellStart"/>
      <w:r w:rsidRPr="00A5065C">
        <w:rPr>
          <w:sz w:val="28"/>
          <w:szCs w:val="28"/>
          <w:lang w:val="ru-RU"/>
        </w:rPr>
        <w:t>Орджонікідзе</w:t>
      </w:r>
      <w:proofErr w:type="spellEnd"/>
      <w:r w:rsidRPr="00A5065C">
        <w:rPr>
          <w:sz w:val="28"/>
          <w:szCs w:val="28"/>
          <w:lang w:val="ru-RU"/>
        </w:rPr>
        <w:t xml:space="preserve"> </w:t>
      </w:r>
      <w:proofErr w:type="spellStart"/>
      <w:r w:rsidRPr="00A5065C">
        <w:rPr>
          <w:sz w:val="28"/>
          <w:szCs w:val="28"/>
          <w:lang w:val="ru-RU"/>
        </w:rPr>
        <w:t>Ширяївського</w:t>
      </w:r>
      <w:proofErr w:type="spellEnd"/>
      <w:r w:rsidRPr="00A5065C">
        <w:rPr>
          <w:sz w:val="28"/>
          <w:szCs w:val="28"/>
          <w:lang w:val="ru-RU"/>
        </w:rPr>
        <w:t xml:space="preserve"> району </w:t>
      </w:r>
      <w:proofErr w:type="spellStart"/>
      <w:r w:rsidRPr="00A5065C">
        <w:rPr>
          <w:sz w:val="28"/>
          <w:szCs w:val="28"/>
          <w:lang w:val="ru-RU"/>
        </w:rPr>
        <w:t>було</w:t>
      </w:r>
      <w:proofErr w:type="spellEnd"/>
      <w:r w:rsidRPr="00A5065C">
        <w:rPr>
          <w:sz w:val="28"/>
          <w:szCs w:val="28"/>
          <w:lang w:val="ru-RU"/>
        </w:rPr>
        <w:t xml:space="preserve"> </w:t>
      </w:r>
      <w:proofErr w:type="spellStart"/>
      <w:r w:rsidRPr="00A5065C">
        <w:rPr>
          <w:sz w:val="28"/>
          <w:szCs w:val="28"/>
          <w:lang w:val="ru-RU"/>
        </w:rPr>
        <w:t>перейменовано</w:t>
      </w:r>
      <w:proofErr w:type="spellEnd"/>
      <w:r w:rsidRPr="00A5065C">
        <w:rPr>
          <w:sz w:val="28"/>
          <w:szCs w:val="28"/>
          <w:lang w:val="ru-RU"/>
        </w:rPr>
        <w:t xml:space="preserve"> в село </w:t>
      </w:r>
      <w:proofErr w:type="spellStart"/>
      <w:r w:rsidRPr="00A5065C">
        <w:rPr>
          <w:sz w:val="28"/>
          <w:szCs w:val="28"/>
          <w:lang w:val="ru-RU"/>
        </w:rPr>
        <w:t>Армаш</w:t>
      </w:r>
      <w:r>
        <w:rPr>
          <w:sz w:val="28"/>
          <w:szCs w:val="28"/>
          <w:lang w:val="ru-RU"/>
        </w:rPr>
        <w:t>і</w:t>
      </w:r>
      <w:r w:rsidRPr="00A5065C">
        <w:rPr>
          <w:sz w:val="28"/>
          <w:szCs w:val="28"/>
          <w:lang w:val="ru-RU"/>
        </w:rPr>
        <w:t>вка</w:t>
      </w:r>
      <w:proofErr w:type="spellEnd"/>
      <w:r w:rsidRPr="00A5065C">
        <w:rPr>
          <w:sz w:val="28"/>
          <w:szCs w:val="28"/>
          <w:lang w:val="ru-RU"/>
        </w:rPr>
        <w:t>.</w:t>
      </w:r>
    </w:p>
    <w:p w:rsidR="003962AC" w:rsidRDefault="00B46096" w:rsidP="00F10F9B">
      <w:pPr>
        <w:shd w:val="clear" w:color="auto" w:fill="FFFFFF"/>
        <w:ind w:firstLine="567"/>
        <w:jc w:val="both"/>
        <w:rPr>
          <w:sz w:val="28"/>
          <w:szCs w:val="28"/>
        </w:rPr>
      </w:pPr>
      <w:r w:rsidRPr="0085645E">
        <w:rPr>
          <w:sz w:val="28"/>
          <w:szCs w:val="28"/>
        </w:rPr>
        <w:t>Загальна площа сільських земель</w:t>
      </w:r>
      <w:r w:rsidR="005238EB">
        <w:rPr>
          <w:sz w:val="28"/>
          <w:szCs w:val="28"/>
        </w:rPr>
        <w:t xml:space="preserve"> на існуючий стан</w:t>
      </w:r>
      <w:r w:rsidRPr="0085645E">
        <w:rPr>
          <w:sz w:val="28"/>
          <w:szCs w:val="28"/>
        </w:rPr>
        <w:t xml:space="preserve"> – </w:t>
      </w:r>
      <w:r w:rsidR="0062702E">
        <w:rPr>
          <w:sz w:val="28"/>
          <w:szCs w:val="28"/>
        </w:rPr>
        <w:t>353,2</w:t>
      </w:r>
      <w:r w:rsidRPr="00844FE2">
        <w:rPr>
          <w:sz w:val="28"/>
          <w:szCs w:val="28"/>
        </w:rPr>
        <w:t xml:space="preserve"> га</w:t>
      </w:r>
      <w:r w:rsidRPr="0085645E">
        <w:rPr>
          <w:sz w:val="28"/>
          <w:szCs w:val="28"/>
        </w:rPr>
        <w:t xml:space="preserve">. </w:t>
      </w:r>
    </w:p>
    <w:p w:rsidR="00B46096" w:rsidRPr="0085645E" w:rsidRDefault="00B46096" w:rsidP="00B46096">
      <w:pPr>
        <w:shd w:val="clear" w:color="auto" w:fill="FFFFFF"/>
        <w:ind w:left="14" w:firstLine="553"/>
        <w:jc w:val="both"/>
        <w:rPr>
          <w:sz w:val="28"/>
          <w:szCs w:val="28"/>
        </w:rPr>
      </w:pPr>
      <w:r w:rsidRPr="0085645E">
        <w:rPr>
          <w:sz w:val="28"/>
          <w:szCs w:val="28"/>
        </w:rPr>
        <w:t xml:space="preserve">Більша частина території відведена під садибну забудову. </w:t>
      </w:r>
    </w:p>
    <w:p w:rsidR="00B46096" w:rsidRPr="0085645E" w:rsidRDefault="00B46096" w:rsidP="00B46096">
      <w:pPr>
        <w:ind w:firstLine="567"/>
        <w:jc w:val="both"/>
        <w:rPr>
          <w:sz w:val="28"/>
          <w:szCs w:val="28"/>
        </w:rPr>
      </w:pPr>
      <w:r w:rsidRPr="0085645E">
        <w:rPr>
          <w:sz w:val="28"/>
          <w:szCs w:val="28"/>
        </w:rPr>
        <w:t xml:space="preserve">З іншими населеними пунктами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85645E">
        <w:rPr>
          <w:sz w:val="28"/>
          <w:szCs w:val="28"/>
        </w:rPr>
        <w:t>пов'язане автомобільним транспортом.</w:t>
      </w:r>
    </w:p>
    <w:p w:rsidR="00B46096" w:rsidRPr="006B58E3" w:rsidRDefault="00B46096" w:rsidP="00B46096">
      <w:pPr>
        <w:widowControl/>
        <w:autoSpaceDE/>
        <w:autoSpaceDN/>
        <w:adjustRightInd/>
        <w:jc w:val="center"/>
        <w:rPr>
          <w:b/>
          <w:sz w:val="28"/>
          <w:szCs w:val="28"/>
        </w:rPr>
      </w:pPr>
      <w:r w:rsidRPr="006B58E3">
        <w:rPr>
          <w:b/>
          <w:sz w:val="28"/>
          <w:szCs w:val="28"/>
        </w:rPr>
        <w:lastRenderedPageBreak/>
        <w:t>3.ПРИРОДНО - КЛІМАТИЧНІ УМОВИ І ІНЖЕНЕРНО-БУДІВЕЛЬНА ОЦІНКА.</w:t>
      </w:r>
      <w:r w:rsidRPr="006B58E3">
        <w:rPr>
          <w:b/>
          <w:sz w:val="28"/>
          <w:szCs w:val="28"/>
        </w:rPr>
        <w:br/>
      </w:r>
    </w:p>
    <w:p w:rsidR="00B46096" w:rsidRPr="006B58E3" w:rsidRDefault="00B46096" w:rsidP="00B46096">
      <w:pPr>
        <w:widowControl/>
        <w:autoSpaceDE/>
        <w:autoSpaceDN/>
        <w:adjustRightInd/>
        <w:ind w:firstLine="567"/>
        <w:jc w:val="both"/>
        <w:rPr>
          <w:sz w:val="28"/>
          <w:szCs w:val="28"/>
        </w:rPr>
      </w:pPr>
      <w:r w:rsidRPr="006B58E3">
        <w:rPr>
          <w:sz w:val="28"/>
          <w:szCs w:val="28"/>
        </w:rPr>
        <w:t xml:space="preserve">Згідно з фізико-географічним районуванням України,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B58E3">
        <w:rPr>
          <w:sz w:val="28"/>
          <w:szCs w:val="28"/>
        </w:rPr>
        <w:t>розташован</w:t>
      </w:r>
      <w:r w:rsidR="006B58E3" w:rsidRPr="006B58E3">
        <w:rPr>
          <w:sz w:val="28"/>
          <w:szCs w:val="28"/>
        </w:rPr>
        <w:t>а</w:t>
      </w:r>
      <w:r w:rsidRPr="006B58E3">
        <w:rPr>
          <w:sz w:val="28"/>
          <w:szCs w:val="28"/>
        </w:rPr>
        <w:t xml:space="preserve"> </w:t>
      </w:r>
      <w:r w:rsidR="0062702E">
        <w:rPr>
          <w:sz w:val="28"/>
          <w:szCs w:val="28"/>
        </w:rPr>
        <w:t>в центрі</w:t>
      </w:r>
      <w:r w:rsidRPr="006B58E3">
        <w:rPr>
          <w:sz w:val="28"/>
          <w:szCs w:val="28"/>
        </w:rPr>
        <w:t xml:space="preserve"> Одеської області.</w:t>
      </w:r>
    </w:p>
    <w:p w:rsidR="00B46096" w:rsidRPr="006B58E3" w:rsidRDefault="00B46096" w:rsidP="00B46096">
      <w:pPr>
        <w:widowControl/>
        <w:autoSpaceDE/>
        <w:autoSpaceDN/>
        <w:adjustRightInd/>
        <w:ind w:firstLine="567"/>
        <w:jc w:val="both"/>
        <w:rPr>
          <w:sz w:val="28"/>
          <w:szCs w:val="28"/>
        </w:rPr>
      </w:pPr>
      <w:r w:rsidRPr="006B58E3">
        <w:rPr>
          <w:sz w:val="28"/>
          <w:szCs w:val="28"/>
        </w:rPr>
        <w:t xml:space="preserve">У геологічному відношенні є складовою частиною </w:t>
      </w:r>
      <w:r w:rsidR="004D3276" w:rsidRPr="006B58E3">
        <w:rPr>
          <w:sz w:val="28"/>
          <w:szCs w:val="28"/>
        </w:rPr>
        <w:t>Причорноморської</w:t>
      </w:r>
      <w:r w:rsidRPr="006B58E3">
        <w:rPr>
          <w:sz w:val="28"/>
          <w:szCs w:val="28"/>
        </w:rPr>
        <w:t xml:space="preserve"> западини. Структурні кордони западини збігаються з межами </w:t>
      </w:r>
      <w:r w:rsidR="004D3276" w:rsidRPr="006B58E3">
        <w:rPr>
          <w:sz w:val="28"/>
          <w:szCs w:val="28"/>
        </w:rPr>
        <w:t>Причорноморської</w:t>
      </w:r>
      <w:r w:rsidR="006B58E3">
        <w:rPr>
          <w:sz w:val="28"/>
          <w:szCs w:val="28"/>
        </w:rPr>
        <w:t xml:space="preserve"> </w:t>
      </w:r>
      <w:r w:rsidR="004D3276" w:rsidRPr="006B58E3">
        <w:rPr>
          <w:sz w:val="28"/>
          <w:szCs w:val="28"/>
        </w:rPr>
        <w:t>низовини</w:t>
      </w:r>
      <w:r w:rsidRPr="006B58E3">
        <w:rPr>
          <w:sz w:val="28"/>
          <w:szCs w:val="28"/>
        </w:rPr>
        <w:t>.</w:t>
      </w:r>
    </w:p>
    <w:p w:rsidR="00B81CAA" w:rsidRDefault="00B81CAA" w:rsidP="00B81CAA">
      <w:pPr>
        <w:ind w:firstLine="567"/>
        <w:jc w:val="both"/>
        <w:rPr>
          <w:sz w:val="28"/>
          <w:szCs w:val="28"/>
        </w:rPr>
      </w:pPr>
      <w:r w:rsidRPr="00331754">
        <w:rPr>
          <w:sz w:val="28"/>
          <w:szCs w:val="28"/>
        </w:rPr>
        <w:t xml:space="preserve">Територія </w:t>
      </w:r>
      <w:r>
        <w:rPr>
          <w:sz w:val="28"/>
          <w:szCs w:val="28"/>
        </w:rPr>
        <w:t>села</w:t>
      </w:r>
      <w:r w:rsidRPr="00331754">
        <w:rPr>
          <w:sz w:val="28"/>
          <w:szCs w:val="28"/>
        </w:rPr>
        <w:t xml:space="preserve"> розташована на південному схилі українського кристалічного щита</w:t>
      </w:r>
      <w:r>
        <w:rPr>
          <w:sz w:val="28"/>
          <w:szCs w:val="28"/>
        </w:rPr>
        <w:t>.</w:t>
      </w:r>
    </w:p>
    <w:p w:rsidR="00B81CAA" w:rsidRPr="00331754" w:rsidRDefault="00B81CAA" w:rsidP="00B81CAA">
      <w:pPr>
        <w:ind w:firstLine="567"/>
        <w:jc w:val="both"/>
        <w:rPr>
          <w:sz w:val="28"/>
          <w:szCs w:val="28"/>
        </w:rPr>
      </w:pPr>
      <w:r w:rsidRPr="00331754">
        <w:rPr>
          <w:sz w:val="28"/>
          <w:szCs w:val="28"/>
        </w:rPr>
        <w:t xml:space="preserve">Товща осадових порід, що залягають на кристалічних, представлена в основному, </w:t>
      </w:r>
      <w:proofErr w:type="spellStart"/>
      <w:r w:rsidRPr="00331754">
        <w:rPr>
          <w:sz w:val="28"/>
          <w:szCs w:val="28"/>
        </w:rPr>
        <w:t>крайнозовьскими</w:t>
      </w:r>
      <w:proofErr w:type="spellEnd"/>
      <w:r w:rsidRPr="00331754">
        <w:rPr>
          <w:sz w:val="28"/>
          <w:szCs w:val="28"/>
        </w:rPr>
        <w:t xml:space="preserve"> породами. Це насамперед сарматські відклади, які в центральній частині району залягають на глибині 60-70 м. А в південній частині - на глибині 100-140 м. Представлені вони вапняками, мергелями, різними проміжними між ними утвореннями.</w:t>
      </w:r>
      <w:r>
        <w:rPr>
          <w:sz w:val="28"/>
          <w:szCs w:val="28"/>
        </w:rPr>
        <w:t xml:space="preserve"> К</w:t>
      </w:r>
      <w:r w:rsidRPr="00331754">
        <w:rPr>
          <w:sz w:val="28"/>
          <w:szCs w:val="28"/>
        </w:rPr>
        <w:t>ристалічні породи залягають тут на порівняно невеликій глибині (до 300 м).</w:t>
      </w:r>
    </w:p>
    <w:p w:rsidR="00B46096" w:rsidRPr="00B81CAA" w:rsidRDefault="00B46096" w:rsidP="00B46096">
      <w:pPr>
        <w:ind w:firstLine="567"/>
        <w:jc w:val="both"/>
        <w:rPr>
          <w:sz w:val="28"/>
          <w:szCs w:val="28"/>
        </w:rPr>
      </w:pPr>
      <w:r w:rsidRPr="00B81CAA">
        <w:rPr>
          <w:sz w:val="28"/>
          <w:szCs w:val="28"/>
        </w:rPr>
        <w:t xml:space="preserve">У південній частині сарматські відкладення перекриті товщею </w:t>
      </w:r>
      <w:proofErr w:type="spellStart"/>
      <w:r w:rsidRPr="00B81CAA">
        <w:rPr>
          <w:sz w:val="28"/>
          <w:szCs w:val="28"/>
        </w:rPr>
        <w:t>міотичних</w:t>
      </w:r>
      <w:proofErr w:type="spellEnd"/>
      <w:r w:rsidRPr="00B81CAA">
        <w:rPr>
          <w:sz w:val="28"/>
          <w:szCs w:val="28"/>
        </w:rPr>
        <w:t xml:space="preserve"> </w:t>
      </w:r>
      <w:proofErr w:type="spellStart"/>
      <w:r w:rsidRPr="00B81CAA">
        <w:rPr>
          <w:sz w:val="28"/>
          <w:szCs w:val="28"/>
        </w:rPr>
        <w:t>відкладень</w:t>
      </w:r>
      <w:proofErr w:type="spellEnd"/>
      <w:r w:rsidRPr="00B81CAA">
        <w:rPr>
          <w:sz w:val="28"/>
          <w:szCs w:val="28"/>
        </w:rPr>
        <w:t>, які представлені строкатими глинами і сірими пісками.</w:t>
      </w:r>
    </w:p>
    <w:p w:rsidR="00B46096" w:rsidRPr="00B81CAA" w:rsidRDefault="00B46096" w:rsidP="00B46096">
      <w:pPr>
        <w:ind w:firstLine="567"/>
        <w:jc w:val="both"/>
        <w:rPr>
          <w:sz w:val="28"/>
          <w:szCs w:val="28"/>
        </w:rPr>
      </w:pPr>
      <w:r w:rsidRPr="00B81CAA">
        <w:rPr>
          <w:sz w:val="28"/>
          <w:szCs w:val="28"/>
        </w:rPr>
        <w:t xml:space="preserve">Деяке поширення мають </w:t>
      </w:r>
      <w:proofErr w:type="spellStart"/>
      <w:r w:rsidRPr="00B81CAA">
        <w:rPr>
          <w:sz w:val="28"/>
          <w:szCs w:val="28"/>
        </w:rPr>
        <w:t>пантичні</w:t>
      </w:r>
      <w:proofErr w:type="spellEnd"/>
      <w:r w:rsidRPr="00B81CAA">
        <w:rPr>
          <w:sz w:val="28"/>
          <w:szCs w:val="28"/>
        </w:rPr>
        <w:t xml:space="preserve">  породи, особливо в південній його частині. Вони залягають на глибині 40 м. Товщиною до 1 м.</w:t>
      </w:r>
      <w:r w:rsidR="00B81CAA" w:rsidRPr="00B81CAA">
        <w:rPr>
          <w:sz w:val="28"/>
          <w:szCs w:val="28"/>
        </w:rPr>
        <w:t xml:space="preserve"> </w:t>
      </w:r>
      <w:r w:rsidRPr="00B81CAA">
        <w:rPr>
          <w:sz w:val="28"/>
          <w:szCs w:val="28"/>
        </w:rPr>
        <w:t>Представлені вони в основному вапняками.</w:t>
      </w:r>
    </w:p>
    <w:p w:rsidR="00B46096" w:rsidRPr="00F70CD6" w:rsidRDefault="00B46096" w:rsidP="00B46096">
      <w:pPr>
        <w:ind w:firstLine="567"/>
        <w:jc w:val="both"/>
        <w:rPr>
          <w:sz w:val="28"/>
          <w:szCs w:val="28"/>
        </w:rPr>
      </w:pPr>
      <w:r w:rsidRPr="00F70CD6">
        <w:rPr>
          <w:sz w:val="28"/>
          <w:szCs w:val="28"/>
        </w:rPr>
        <w:t>Широке поширення мають відкладення балтського ярусу. Потужність їх доходить до 100</w:t>
      </w:r>
      <w:r w:rsidR="00F70CD6" w:rsidRPr="00F70CD6">
        <w:rPr>
          <w:sz w:val="28"/>
          <w:szCs w:val="28"/>
        </w:rPr>
        <w:t xml:space="preserve"> </w:t>
      </w:r>
      <w:r w:rsidRPr="00F70CD6">
        <w:rPr>
          <w:sz w:val="28"/>
          <w:szCs w:val="28"/>
        </w:rPr>
        <w:t xml:space="preserve">м. У північній частині породи </w:t>
      </w:r>
      <w:proofErr w:type="spellStart"/>
      <w:r w:rsidRPr="00F70CD6">
        <w:rPr>
          <w:sz w:val="28"/>
          <w:szCs w:val="28"/>
        </w:rPr>
        <w:t>Балсткого</w:t>
      </w:r>
      <w:proofErr w:type="spellEnd"/>
      <w:r w:rsidRPr="00F70CD6">
        <w:rPr>
          <w:sz w:val="28"/>
          <w:szCs w:val="28"/>
        </w:rPr>
        <w:t xml:space="preserve"> ярусу лежать на сарматських породах, </w:t>
      </w:r>
      <w:r w:rsidR="00F10F9B">
        <w:rPr>
          <w:sz w:val="28"/>
          <w:szCs w:val="28"/>
        </w:rPr>
        <w:t xml:space="preserve">а в південній - на породах </w:t>
      </w:r>
      <w:proofErr w:type="spellStart"/>
      <w:r w:rsidR="00F10F9B">
        <w:rPr>
          <w:sz w:val="28"/>
          <w:szCs w:val="28"/>
        </w:rPr>
        <w:t>міоти</w:t>
      </w:r>
      <w:r w:rsidRPr="00F70CD6">
        <w:rPr>
          <w:sz w:val="28"/>
          <w:szCs w:val="28"/>
        </w:rPr>
        <w:t>чного</w:t>
      </w:r>
      <w:proofErr w:type="spellEnd"/>
      <w:r w:rsidRPr="00F70CD6">
        <w:rPr>
          <w:sz w:val="28"/>
          <w:szCs w:val="28"/>
        </w:rPr>
        <w:t xml:space="preserve"> і </w:t>
      </w:r>
      <w:proofErr w:type="spellStart"/>
      <w:r w:rsidRPr="00F70CD6">
        <w:rPr>
          <w:sz w:val="28"/>
          <w:szCs w:val="28"/>
        </w:rPr>
        <w:t>понт</w:t>
      </w:r>
      <w:r w:rsidR="00F10F9B">
        <w:rPr>
          <w:sz w:val="28"/>
          <w:szCs w:val="28"/>
        </w:rPr>
        <w:t>и</w:t>
      </w:r>
      <w:r w:rsidRPr="00F70CD6">
        <w:rPr>
          <w:sz w:val="28"/>
          <w:szCs w:val="28"/>
        </w:rPr>
        <w:t>чного</w:t>
      </w:r>
      <w:proofErr w:type="spellEnd"/>
      <w:r w:rsidRPr="00F70CD6">
        <w:rPr>
          <w:sz w:val="28"/>
          <w:szCs w:val="28"/>
        </w:rPr>
        <w:t xml:space="preserve"> </w:t>
      </w:r>
      <w:r w:rsidR="004771EC" w:rsidRPr="00F70CD6">
        <w:rPr>
          <w:sz w:val="28"/>
          <w:szCs w:val="28"/>
        </w:rPr>
        <w:t>ярусів</w:t>
      </w:r>
      <w:r w:rsidRPr="00F70CD6">
        <w:rPr>
          <w:sz w:val="28"/>
          <w:szCs w:val="28"/>
        </w:rPr>
        <w:t xml:space="preserve">. Представлені вони прісноводними піщано-глинистими </w:t>
      </w:r>
      <w:proofErr w:type="spellStart"/>
      <w:r w:rsidRPr="00F70CD6">
        <w:rPr>
          <w:sz w:val="28"/>
          <w:szCs w:val="28"/>
        </w:rPr>
        <w:t>відкладеннями</w:t>
      </w:r>
      <w:proofErr w:type="spellEnd"/>
      <w:r w:rsidRPr="00F70CD6">
        <w:rPr>
          <w:sz w:val="28"/>
          <w:szCs w:val="28"/>
        </w:rPr>
        <w:t>. Виходять на денну поверхню на схилах долин і балок.</w:t>
      </w:r>
    </w:p>
    <w:p w:rsidR="00B46096" w:rsidRPr="00F70CD6" w:rsidRDefault="00B46096" w:rsidP="00B46096">
      <w:pPr>
        <w:ind w:firstLine="567"/>
        <w:jc w:val="both"/>
        <w:rPr>
          <w:sz w:val="28"/>
          <w:szCs w:val="28"/>
        </w:rPr>
      </w:pPr>
      <w:r w:rsidRPr="00F70CD6">
        <w:rPr>
          <w:sz w:val="28"/>
          <w:szCs w:val="28"/>
        </w:rPr>
        <w:t xml:space="preserve">У четвертинному періоді на цій території під впливом екзогенних процесів утворилася потужна товща червоно-бурих глин, суглинків і </w:t>
      </w:r>
      <w:r w:rsidR="00F10F9B">
        <w:rPr>
          <w:sz w:val="28"/>
          <w:szCs w:val="28"/>
        </w:rPr>
        <w:t>лес</w:t>
      </w:r>
      <w:r w:rsidRPr="00F70CD6">
        <w:rPr>
          <w:sz w:val="28"/>
          <w:szCs w:val="28"/>
        </w:rPr>
        <w:t>у.</w:t>
      </w:r>
    </w:p>
    <w:p w:rsidR="00B46096" w:rsidRPr="00F70CD6" w:rsidRDefault="00B46096" w:rsidP="00B46096">
      <w:pPr>
        <w:ind w:firstLine="567"/>
        <w:jc w:val="both"/>
        <w:rPr>
          <w:sz w:val="28"/>
          <w:szCs w:val="28"/>
        </w:rPr>
      </w:pPr>
      <w:r w:rsidRPr="00F70CD6">
        <w:rPr>
          <w:sz w:val="28"/>
          <w:szCs w:val="28"/>
        </w:rPr>
        <w:t xml:space="preserve">Ярус </w:t>
      </w:r>
      <w:r w:rsidR="004771EC" w:rsidRPr="00F70CD6">
        <w:rPr>
          <w:sz w:val="28"/>
          <w:szCs w:val="28"/>
        </w:rPr>
        <w:t>червоно-</w:t>
      </w:r>
      <w:r w:rsidRPr="00F70CD6">
        <w:rPr>
          <w:sz w:val="28"/>
          <w:szCs w:val="28"/>
        </w:rPr>
        <w:t xml:space="preserve">бурих глин має потужність до 10 м. Вище ярусу червоно-бурих глин розташований </w:t>
      </w:r>
      <w:r w:rsidR="00F10F9B">
        <w:rPr>
          <w:sz w:val="28"/>
          <w:szCs w:val="28"/>
        </w:rPr>
        <w:t>лес</w:t>
      </w:r>
      <w:r w:rsidRPr="00F70CD6">
        <w:rPr>
          <w:sz w:val="28"/>
          <w:szCs w:val="28"/>
        </w:rPr>
        <w:t xml:space="preserve"> або </w:t>
      </w:r>
      <w:proofErr w:type="spellStart"/>
      <w:r w:rsidR="00F10F9B">
        <w:rPr>
          <w:sz w:val="28"/>
          <w:szCs w:val="28"/>
        </w:rPr>
        <w:t>лес</w:t>
      </w:r>
      <w:r w:rsidRPr="00F70CD6">
        <w:rPr>
          <w:sz w:val="28"/>
          <w:szCs w:val="28"/>
        </w:rPr>
        <w:t>овидний</w:t>
      </w:r>
      <w:proofErr w:type="spellEnd"/>
      <w:r w:rsidRPr="00F70CD6">
        <w:rPr>
          <w:sz w:val="28"/>
          <w:szCs w:val="28"/>
        </w:rPr>
        <w:t xml:space="preserve"> суглинок. Потужність </w:t>
      </w:r>
      <w:r w:rsidR="00F10F9B">
        <w:rPr>
          <w:sz w:val="28"/>
          <w:szCs w:val="28"/>
        </w:rPr>
        <w:t>лес</w:t>
      </w:r>
      <w:r w:rsidRPr="00F70CD6">
        <w:rPr>
          <w:sz w:val="28"/>
          <w:szCs w:val="28"/>
        </w:rPr>
        <w:t xml:space="preserve">ових порід досягає 20-25 м. Забарвлення їх зверху: </w:t>
      </w:r>
      <w:proofErr w:type="spellStart"/>
      <w:r w:rsidRPr="00F70CD6">
        <w:rPr>
          <w:sz w:val="28"/>
          <w:szCs w:val="28"/>
        </w:rPr>
        <w:t>палево</w:t>
      </w:r>
      <w:proofErr w:type="spellEnd"/>
      <w:r w:rsidRPr="00F70CD6">
        <w:rPr>
          <w:sz w:val="28"/>
          <w:szCs w:val="28"/>
        </w:rPr>
        <w:t>-жовта і буро-жовта, знизу - бура і червонувато-бура.</w:t>
      </w:r>
    </w:p>
    <w:p w:rsidR="00B46096" w:rsidRPr="00F70CD6" w:rsidRDefault="00B46096" w:rsidP="00B46096">
      <w:pPr>
        <w:ind w:firstLine="567"/>
        <w:jc w:val="both"/>
        <w:rPr>
          <w:sz w:val="28"/>
          <w:szCs w:val="28"/>
        </w:rPr>
      </w:pPr>
      <w:r w:rsidRPr="00F70CD6">
        <w:rPr>
          <w:sz w:val="28"/>
          <w:szCs w:val="28"/>
        </w:rPr>
        <w:t xml:space="preserve">Пологі схили річкової долини і балок покриті делювіальними </w:t>
      </w:r>
      <w:r w:rsidR="00F10F9B">
        <w:rPr>
          <w:sz w:val="28"/>
          <w:szCs w:val="28"/>
        </w:rPr>
        <w:t>лес</w:t>
      </w:r>
      <w:r w:rsidRPr="00F70CD6">
        <w:rPr>
          <w:sz w:val="28"/>
          <w:szCs w:val="28"/>
        </w:rPr>
        <w:t xml:space="preserve">овими суглинками, які відрізняються від </w:t>
      </w:r>
      <w:r w:rsidR="00F10F9B">
        <w:rPr>
          <w:sz w:val="28"/>
          <w:szCs w:val="28"/>
        </w:rPr>
        <w:t>лес</w:t>
      </w:r>
      <w:r w:rsidRPr="00F70CD6">
        <w:rPr>
          <w:sz w:val="28"/>
          <w:szCs w:val="28"/>
        </w:rPr>
        <w:t xml:space="preserve">ових порід складністю і </w:t>
      </w:r>
      <w:r w:rsidR="004D3276" w:rsidRPr="00F70CD6">
        <w:rPr>
          <w:sz w:val="28"/>
          <w:szCs w:val="28"/>
        </w:rPr>
        <w:t>кількістю</w:t>
      </w:r>
      <w:r w:rsidRPr="00F70CD6">
        <w:rPr>
          <w:sz w:val="28"/>
          <w:szCs w:val="28"/>
        </w:rPr>
        <w:t xml:space="preserve"> уламків місцевих кореневих порід, а також умовами залягання.</w:t>
      </w:r>
    </w:p>
    <w:p w:rsidR="00B46096" w:rsidRPr="00F70CD6" w:rsidRDefault="00F10F9B" w:rsidP="00B46096">
      <w:pPr>
        <w:ind w:firstLine="567"/>
        <w:jc w:val="both"/>
        <w:rPr>
          <w:sz w:val="28"/>
          <w:szCs w:val="28"/>
        </w:rPr>
      </w:pPr>
      <w:proofErr w:type="spellStart"/>
      <w:r>
        <w:rPr>
          <w:sz w:val="28"/>
          <w:szCs w:val="28"/>
        </w:rPr>
        <w:t>Леси</w:t>
      </w:r>
      <w:proofErr w:type="spellEnd"/>
      <w:r w:rsidR="00B46096" w:rsidRPr="00F70CD6">
        <w:rPr>
          <w:sz w:val="28"/>
          <w:szCs w:val="28"/>
        </w:rPr>
        <w:t xml:space="preserve">, </w:t>
      </w:r>
      <w:proofErr w:type="spellStart"/>
      <w:r>
        <w:rPr>
          <w:sz w:val="28"/>
          <w:szCs w:val="28"/>
        </w:rPr>
        <w:t>лесовидні</w:t>
      </w:r>
      <w:proofErr w:type="spellEnd"/>
      <w:r w:rsidR="00B46096" w:rsidRPr="00F70CD6">
        <w:rPr>
          <w:sz w:val="28"/>
          <w:szCs w:val="28"/>
        </w:rPr>
        <w:t xml:space="preserve"> суглинки і </w:t>
      </w:r>
      <w:r w:rsidR="004D3276" w:rsidRPr="00F70CD6">
        <w:rPr>
          <w:sz w:val="28"/>
          <w:szCs w:val="28"/>
        </w:rPr>
        <w:t>червоно-бурі</w:t>
      </w:r>
      <w:r w:rsidR="00B46096" w:rsidRPr="00F70CD6">
        <w:rPr>
          <w:sz w:val="28"/>
          <w:szCs w:val="28"/>
        </w:rPr>
        <w:t xml:space="preserve"> глини можуть використовуватися як сировинний матеріал для виробництва цегли.</w:t>
      </w:r>
    </w:p>
    <w:p w:rsidR="00B46096" w:rsidRPr="00F70CD6" w:rsidRDefault="00B46096" w:rsidP="00B46096">
      <w:pPr>
        <w:ind w:firstLine="567"/>
        <w:jc w:val="both"/>
        <w:rPr>
          <w:sz w:val="28"/>
          <w:szCs w:val="28"/>
        </w:rPr>
      </w:pPr>
      <w:r w:rsidRPr="00F70CD6">
        <w:rPr>
          <w:sz w:val="28"/>
          <w:szCs w:val="28"/>
        </w:rPr>
        <w:t xml:space="preserve">В </w:t>
      </w:r>
      <w:r w:rsidR="00C63E80">
        <w:rPr>
          <w:sz w:val="28"/>
          <w:szCs w:val="28"/>
        </w:rPr>
        <w:t xml:space="preserve">місцях протікання </w:t>
      </w:r>
      <w:r w:rsidR="00156427">
        <w:rPr>
          <w:sz w:val="28"/>
          <w:szCs w:val="28"/>
        </w:rPr>
        <w:t>річки Середній Куяльник</w:t>
      </w:r>
      <w:r w:rsidRPr="00F70CD6">
        <w:rPr>
          <w:sz w:val="28"/>
          <w:szCs w:val="28"/>
        </w:rPr>
        <w:t xml:space="preserve"> поширені новітні четвертинні відкладення. Вони представлені алювіальними утвореннями, що складаються з глинистих, мулкуватих і піщаних шарів з прошарками немитого чорнозему.</w:t>
      </w:r>
    </w:p>
    <w:p w:rsidR="00B46096" w:rsidRPr="00F70CD6" w:rsidRDefault="00C63E80" w:rsidP="00B46096">
      <w:pPr>
        <w:ind w:firstLine="567"/>
        <w:jc w:val="both"/>
        <w:rPr>
          <w:sz w:val="28"/>
          <w:szCs w:val="28"/>
        </w:rPr>
      </w:pPr>
      <w:r>
        <w:rPr>
          <w:sz w:val="28"/>
          <w:szCs w:val="28"/>
        </w:rPr>
        <w:t xml:space="preserve">Території, де протікає </w:t>
      </w:r>
      <w:r w:rsidR="00156427">
        <w:rPr>
          <w:sz w:val="28"/>
          <w:szCs w:val="28"/>
        </w:rPr>
        <w:t>річка</w:t>
      </w:r>
      <w:r>
        <w:rPr>
          <w:sz w:val="28"/>
          <w:szCs w:val="28"/>
        </w:rPr>
        <w:t>,</w:t>
      </w:r>
      <w:r w:rsidR="00B46096" w:rsidRPr="00F70CD6">
        <w:rPr>
          <w:sz w:val="28"/>
          <w:szCs w:val="28"/>
        </w:rPr>
        <w:t xml:space="preserve"> характеризуються різною потужністю ґрунтового шару і близьким до поверхні рівнем ґрунтових вод.</w:t>
      </w:r>
    </w:p>
    <w:p w:rsidR="00B46096" w:rsidRPr="00F70CD6" w:rsidRDefault="00B46096" w:rsidP="00B46096">
      <w:pPr>
        <w:ind w:firstLine="567"/>
        <w:jc w:val="both"/>
        <w:rPr>
          <w:sz w:val="28"/>
          <w:szCs w:val="28"/>
        </w:rPr>
      </w:pPr>
      <w:r w:rsidRPr="00F70CD6">
        <w:rPr>
          <w:sz w:val="28"/>
          <w:szCs w:val="28"/>
        </w:rPr>
        <w:t>За ґрунтовим шаром залягають алювіальні ґрунти: часто піщаний, рідше суглинки і супіски. Можлив</w:t>
      </w:r>
      <w:r w:rsidR="00C63E80">
        <w:rPr>
          <w:sz w:val="28"/>
          <w:szCs w:val="28"/>
        </w:rPr>
        <w:t>а</w:t>
      </w:r>
      <w:r w:rsidRPr="00F70CD6">
        <w:rPr>
          <w:sz w:val="28"/>
          <w:szCs w:val="28"/>
        </w:rPr>
        <w:t xml:space="preserve"> наявність тут пливунів, водоносних пісків, супісків і суглинків. Вода може бути агресивною по відношенню до матеріал</w:t>
      </w:r>
      <w:r w:rsidR="004D3276" w:rsidRPr="00F70CD6">
        <w:rPr>
          <w:sz w:val="28"/>
          <w:szCs w:val="28"/>
        </w:rPr>
        <w:t>у</w:t>
      </w:r>
      <w:r w:rsidRPr="00F70CD6">
        <w:rPr>
          <w:sz w:val="28"/>
          <w:szCs w:val="28"/>
        </w:rPr>
        <w:t xml:space="preserve"> підземної </w:t>
      </w:r>
      <w:r w:rsidRPr="00F70CD6">
        <w:rPr>
          <w:sz w:val="28"/>
          <w:szCs w:val="28"/>
        </w:rPr>
        <w:lastRenderedPageBreak/>
        <w:t>частини споруд.</w:t>
      </w:r>
    </w:p>
    <w:p w:rsidR="00B46096" w:rsidRPr="007001E1" w:rsidRDefault="00B46096" w:rsidP="00B46096">
      <w:pPr>
        <w:widowControl/>
        <w:autoSpaceDE/>
        <w:autoSpaceDN/>
        <w:adjustRightInd/>
        <w:jc w:val="center"/>
        <w:rPr>
          <w:b/>
          <w:sz w:val="28"/>
          <w:szCs w:val="28"/>
        </w:rPr>
      </w:pPr>
      <w:r w:rsidRPr="007001E1">
        <w:rPr>
          <w:b/>
          <w:sz w:val="28"/>
          <w:szCs w:val="28"/>
        </w:rPr>
        <w:t>Гідрологічні умови.</w:t>
      </w:r>
    </w:p>
    <w:p w:rsidR="00C63E80" w:rsidRDefault="00C63E80" w:rsidP="00921F9A">
      <w:pPr>
        <w:ind w:firstLine="567"/>
        <w:jc w:val="both"/>
        <w:rPr>
          <w:sz w:val="28"/>
          <w:szCs w:val="28"/>
        </w:rPr>
      </w:pPr>
    </w:p>
    <w:p w:rsidR="00156427" w:rsidRDefault="00C63E80" w:rsidP="00156427">
      <w:pPr>
        <w:ind w:firstLine="567"/>
        <w:jc w:val="both"/>
        <w:rPr>
          <w:sz w:val="28"/>
          <w:szCs w:val="28"/>
          <w:shd w:val="clear" w:color="auto" w:fill="FFFFFF"/>
        </w:rPr>
      </w:pPr>
      <w:r>
        <w:rPr>
          <w:sz w:val="28"/>
          <w:szCs w:val="28"/>
        </w:rPr>
        <w:t>По території села з півн</w:t>
      </w:r>
      <w:r w:rsidR="0062702E">
        <w:rPr>
          <w:sz w:val="28"/>
          <w:szCs w:val="28"/>
        </w:rPr>
        <w:t>ічного заходу</w:t>
      </w:r>
      <w:r>
        <w:rPr>
          <w:sz w:val="28"/>
          <w:szCs w:val="28"/>
        </w:rPr>
        <w:t xml:space="preserve"> на півден</w:t>
      </w:r>
      <w:r w:rsidR="00156427">
        <w:rPr>
          <w:sz w:val="28"/>
          <w:szCs w:val="28"/>
        </w:rPr>
        <w:t>ний схід</w:t>
      </w:r>
      <w:r>
        <w:rPr>
          <w:sz w:val="28"/>
          <w:szCs w:val="28"/>
        </w:rPr>
        <w:t xml:space="preserve"> протікає </w:t>
      </w:r>
      <w:r w:rsidR="00156427">
        <w:rPr>
          <w:sz w:val="28"/>
          <w:szCs w:val="28"/>
        </w:rPr>
        <w:t>річка Середній Куяльник</w:t>
      </w:r>
      <w:r>
        <w:rPr>
          <w:sz w:val="28"/>
          <w:szCs w:val="28"/>
        </w:rPr>
        <w:t>.</w:t>
      </w:r>
      <w:r w:rsidR="00921F9A" w:rsidRPr="00921F9A">
        <w:rPr>
          <w:sz w:val="28"/>
          <w:szCs w:val="28"/>
          <w:shd w:val="clear" w:color="auto" w:fill="FFFFFF"/>
        </w:rPr>
        <w:t xml:space="preserve"> </w:t>
      </w:r>
    </w:p>
    <w:p w:rsidR="00156427" w:rsidRPr="00156427" w:rsidRDefault="00156427" w:rsidP="00156427">
      <w:pPr>
        <w:ind w:firstLine="567"/>
        <w:jc w:val="both"/>
        <w:rPr>
          <w:sz w:val="28"/>
          <w:szCs w:val="28"/>
          <w:shd w:val="clear" w:color="auto" w:fill="FFFFFF"/>
        </w:rPr>
      </w:pPr>
      <w:r w:rsidRPr="00156427">
        <w:rPr>
          <w:sz w:val="28"/>
          <w:szCs w:val="28"/>
          <w:shd w:val="clear" w:color="auto" w:fill="FFFFFF"/>
        </w:rPr>
        <w:t>Довжина 53 км, площа водозбірного басейну 638 км². </w:t>
      </w:r>
      <w:hyperlink r:id="rId13" w:tooltip="Похил річки" w:history="1">
        <w:r w:rsidRPr="00156427">
          <w:rPr>
            <w:rStyle w:val="ac"/>
            <w:color w:val="auto"/>
            <w:sz w:val="28"/>
            <w:szCs w:val="28"/>
            <w:u w:val="none"/>
            <w:shd w:val="clear" w:color="auto" w:fill="FFFFFF"/>
          </w:rPr>
          <w:t>Похил річки</w:t>
        </w:r>
      </w:hyperlink>
      <w:r w:rsidRPr="00156427">
        <w:rPr>
          <w:sz w:val="28"/>
          <w:szCs w:val="28"/>
          <w:shd w:val="clear" w:color="auto" w:fill="FFFFFF"/>
        </w:rPr>
        <w:t> 0,8 м/км. Долина трапецієподібна, завширшки 2—3 км, завглибшки 60—80 м. </w:t>
      </w:r>
      <w:hyperlink r:id="rId14" w:tooltip="Заплава" w:history="1">
        <w:r w:rsidRPr="00156427">
          <w:rPr>
            <w:rStyle w:val="ac"/>
            <w:color w:val="auto"/>
            <w:sz w:val="28"/>
            <w:szCs w:val="28"/>
            <w:u w:val="none"/>
            <w:shd w:val="clear" w:color="auto" w:fill="FFFFFF"/>
          </w:rPr>
          <w:t>Заплава</w:t>
        </w:r>
      </w:hyperlink>
      <w:r w:rsidRPr="00156427">
        <w:rPr>
          <w:sz w:val="28"/>
          <w:szCs w:val="28"/>
          <w:shd w:val="clear" w:color="auto" w:fill="FFFFFF"/>
        </w:rPr>
        <w:t> завширшки до 0,6 км. </w:t>
      </w:r>
      <w:hyperlink r:id="rId15" w:tooltip="Річище" w:history="1">
        <w:r w:rsidRPr="00156427">
          <w:rPr>
            <w:rStyle w:val="ac"/>
            <w:color w:val="auto"/>
            <w:sz w:val="28"/>
            <w:szCs w:val="28"/>
            <w:u w:val="none"/>
            <w:shd w:val="clear" w:color="auto" w:fill="FFFFFF"/>
          </w:rPr>
          <w:t>Річище</w:t>
        </w:r>
      </w:hyperlink>
      <w:r w:rsidRPr="00156427">
        <w:rPr>
          <w:sz w:val="28"/>
          <w:szCs w:val="28"/>
          <w:shd w:val="clear" w:color="auto" w:fill="FFFFFF"/>
        </w:rPr>
        <w:t xml:space="preserve"> звивисте, часто пересихає, на значному протязі розчищене й випрямлене. Використовується на сільськогосподарські потреби. </w:t>
      </w:r>
    </w:p>
    <w:p w:rsidR="00405F3C" w:rsidRDefault="00156427" w:rsidP="00156427">
      <w:pPr>
        <w:ind w:firstLine="567"/>
        <w:jc w:val="both"/>
        <w:rPr>
          <w:sz w:val="28"/>
          <w:szCs w:val="28"/>
          <w:shd w:val="clear" w:color="auto" w:fill="FFFFFF"/>
        </w:rPr>
      </w:pPr>
      <w:r w:rsidRPr="00156427">
        <w:rPr>
          <w:sz w:val="28"/>
          <w:szCs w:val="28"/>
          <w:shd w:val="clear" w:color="auto" w:fill="FFFFFF"/>
        </w:rPr>
        <w:t>Середній Куяльник бере початок на південний схід від села </w:t>
      </w:r>
      <w:proofErr w:type="spellStart"/>
      <w:r w:rsidRPr="00156427">
        <w:rPr>
          <w:sz w:val="28"/>
          <w:szCs w:val="28"/>
        </w:rPr>
        <w:fldChar w:fldCharType="begin"/>
      </w:r>
      <w:r w:rsidRPr="00156427">
        <w:rPr>
          <w:sz w:val="28"/>
          <w:szCs w:val="28"/>
        </w:rPr>
        <w:instrText xml:space="preserve"> HYPERLINK "https://uk.wikipedia.org/wiki/%D0%9E%D0%BD%D0%B8%D0%BB%D0%BE%D0%B2%D0%B5" \o "Онилове" </w:instrText>
      </w:r>
      <w:r w:rsidRPr="00156427">
        <w:rPr>
          <w:sz w:val="28"/>
          <w:szCs w:val="28"/>
        </w:rPr>
        <w:fldChar w:fldCharType="separate"/>
      </w:r>
      <w:r w:rsidRPr="00156427">
        <w:rPr>
          <w:rStyle w:val="ac"/>
          <w:color w:val="auto"/>
          <w:sz w:val="28"/>
          <w:szCs w:val="28"/>
          <w:u w:val="none"/>
          <w:shd w:val="clear" w:color="auto" w:fill="FFFFFF"/>
        </w:rPr>
        <w:t>Онилове</w:t>
      </w:r>
      <w:proofErr w:type="spellEnd"/>
      <w:r w:rsidRPr="00156427">
        <w:rPr>
          <w:sz w:val="28"/>
          <w:szCs w:val="28"/>
        </w:rPr>
        <w:fldChar w:fldCharType="end"/>
      </w:r>
      <w:r w:rsidRPr="00156427">
        <w:rPr>
          <w:sz w:val="28"/>
          <w:szCs w:val="28"/>
          <w:shd w:val="clear" w:color="auto" w:fill="FFFFFF"/>
        </w:rPr>
        <w:t>. Тече переважно на південний схід (частково на південь). Впадає до Малого Куяльника в межах села </w:t>
      </w:r>
      <w:hyperlink r:id="rId16" w:tooltip="Знам'янка (Іванівський район)" w:history="1">
        <w:r w:rsidRPr="00156427">
          <w:rPr>
            <w:rStyle w:val="ac"/>
            <w:color w:val="auto"/>
            <w:sz w:val="28"/>
            <w:szCs w:val="28"/>
            <w:u w:val="none"/>
            <w:shd w:val="clear" w:color="auto" w:fill="FFFFFF"/>
          </w:rPr>
          <w:t>Знам'янки</w:t>
        </w:r>
      </w:hyperlink>
      <w:r w:rsidRPr="00156427">
        <w:rPr>
          <w:sz w:val="28"/>
          <w:szCs w:val="28"/>
          <w:shd w:val="clear" w:color="auto" w:fill="FFFFFF"/>
        </w:rPr>
        <w:t xml:space="preserve">. </w:t>
      </w:r>
    </w:p>
    <w:p w:rsidR="00921F9A" w:rsidRPr="00156427" w:rsidRDefault="00921F9A" w:rsidP="00156427">
      <w:pPr>
        <w:ind w:firstLine="567"/>
        <w:jc w:val="both"/>
        <w:rPr>
          <w:sz w:val="28"/>
          <w:szCs w:val="28"/>
          <w:shd w:val="clear" w:color="auto" w:fill="FFFFFF"/>
        </w:rPr>
      </w:pPr>
      <w:r w:rsidRPr="00156427">
        <w:rPr>
          <w:sz w:val="28"/>
          <w:szCs w:val="28"/>
          <w:shd w:val="clear" w:color="auto" w:fill="FFFFFF"/>
        </w:rPr>
        <w:t>Використовується на господарські потреби та зрошення.</w:t>
      </w:r>
      <w:r w:rsidR="00B46096" w:rsidRPr="00156427">
        <w:rPr>
          <w:sz w:val="28"/>
          <w:szCs w:val="28"/>
        </w:rPr>
        <w:t xml:space="preserve"> </w:t>
      </w:r>
    </w:p>
    <w:p w:rsidR="007001E1" w:rsidRPr="006B58E3" w:rsidRDefault="007001E1" w:rsidP="00B46096">
      <w:pPr>
        <w:ind w:firstLine="567"/>
        <w:jc w:val="both"/>
        <w:rPr>
          <w:color w:val="FF0000"/>
          <w:sz w:val="28"/>
          <w:szCs w:val="28"/>
        </w:rPr>
      </w:pPr>
    </w:p>
    <w:p w:rsidR="00B46096" w:rsidRPr="00E05F18" w:rsidRDefault="00B46096" w:rsidP="00B46096">
      <w:pPr>
        <w:widowControl/>
        <w:autoSpaceDE/>
        <w:autoSpaceDN/>
        <w:adjustRightInd/>
        <w:jc w:val="center"/>
        <w:rPr>
          <w:b/>
          <w:sz w:val="28"/>
          <w:szCs w:val="28"/>
        </w:rPr>
      </w:pPr>
      <w:r w:rsidRPr="00E05F18">
        <w:rPr>
          <w:b/>
          <w:sz w:val="28"/>
          <w:szCs w:val="28"/>
        </w:rPr>
        <w:t>Клімат</w:t>
      </w:r>
    </w:p>
    <w:p w:rsidR="007001E1" w:rsidRPr="00E05F18" w:rsidRDefault="007001E1" w:rsidP="00B46096">
      <w:pPr>
        <w:widowControl/>
        <w:autoSpaceDE/>
        <w:autoSpaceDN/>
        <w:adjustRightInd/>
        <w:jc w:val="center"/>
        <w:rPr>
          <w:b/>
          <w:sz w:val="28"/>
          <w:szCs w:val="28"/>
        </w:rPr>
      </w:pPr>
    </w:p>
    <w:p w:rsidR="00B46096" w:rsidRPr="00E05F18" w:rsidRDefault="00B46096" w:rsidP="00636AD4">
      <w:pPr>
        <w:ind w:firstLine="567"/>
        <w:jc w:val="both"/>
        <w:rPr>
          <w:sz w:val="28"/>
          <w:szCs w:val="28"/>
        </w:rPr>
      </w:pPr>
      <w:r w:rsidRPr="00E05F18">
        <w:rPr>
          <w:sz w:val="28"/>
          <w:szCs w:val="28"/>
        </w:rPr>
        <w:t xml:space="preserve"> Клімат </w:t>
      </w:r>
      <w:proofErr w:type="spellStart"/>
      <w:r w:rsidRPr="00E05F18">
        <w:rPr>
          <w:sz w:val="28"/>
          <w:szCs w:val="28"/>
        </w:rPr>
        <w:t>помірно</w:t>
      </w:r>
      <w:proofErr w:type="spellEnd"/>
      <w:r w:rsidRPr="00E05F18">
        <w:rPr>
          <w:sz w:val="28"/>
          <w:szCs w:val="28"/>
        </w:rPr>
        <w:t xml:space="preserve">-континентальний. Опадів більше, ніж на півдні області - 420-450 мм на рік, але нерідко бувають і посухи. Його характерними рисами є тривалий літній період з великою кількістю тепла і сонця, нерідко повторюються посухи і суховії, коротка малосніжна зима. </w:t>
      </w:r>
    </w:p>
    <w:p w:rsidR="007001E1" w:rsidRPr="00E05F18" w:rsidRDefault="007001E1" w:rsidP="00B46096">
      <w:pPr>
        <w:ind w:firstLine="567"/>
        <w:rPr>
          <w:sz w:val="28"/>
          <w:szCs w:val="28"/>
        </w:rPr>
      </w:pPr>
    </w:p>
    <w:tbl>
      <w:tblPr>
        <w:tblW w:w="0" w:type="auto"/>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698"/>
        <w:gridCol w:w="698"/>
        <w:gridCol w:w="698"/>
        <w:gridCol w:w="698"/>
        <w:gridCol w:w="698"/>
        <w:gridCol w:w="697"/>
        <w:gridCol w:w="698"/>
        <w:gridCol w:w="698"/>
        <w:gridCol w:w="698"/>
        <w:gridCol w:w="698"/>
        <w:gridCol w:w="698"/>
        <w:gridCol w:w="1063"/>
      </w:tblGrid>
      <w:tr w:rsidR="00E05F18" w:rsidTr="00AD3FA7">
        <w:trPr>
          <w:trHeight w:val="360"/>
        </w:trPr>
        <w:tc>
          <w:tcPr>
            <w:tcW w:w="697" w:type="dxa"/>
          </w:tcPr>
          <w:p w:rsidR="00E05F18" w:rsidRPr="006067D1" w:rsidRDefault="00E05F18" w:rsidP="00E05F18">
            <w:pPr>
              <w:rPr>
                <w:sz w:val="24"/>
                <w:szCs w:val="24"/>
              </w:rPr>
            </w:pPr>
            <w:r w:rsidRPr="006067D1">
              <w:rPr>
                <w:sz w:val="24"/>
                <w:szCs w:val="24"/>
              </w:rPr>
              <w:t>1</w:t>
            </w:r>
          </w:p>
        </w:tc>
        <w:tc>
          <w:tcPr>
            <w:tcW w:w="698" w:type="dxa"/>
          </w:tcPr>
          <w:p w:rsidR="00E05F18" w:rsidRPr="006067D1" w:rsidRDefault="00E05F18" w:rsidP="00E05F18">
            <w:pPr>
              <w:rPr>
                <w:sz w:val="24"/>
                <w:szCs w:val="24"/>
              </w:rPr>
            </w:pPr>
            <w:r w:rsidRPr="006067D1">
              <w:rPr>
                <w:sz w:val="24"/>
                <w:szCs w:val="24"/>
              </w:rPr>
              <w:t>2</w:t>
            </w:r>
          </w:p>
        </w:tc>
        <w:tc>
          <w:tcPr>
            <w:tcW w:w="698" w:type="dxa"/>
          </w:tcPr>
          <w:p w:rsidR="00E05F18" w:rsidRPr="006067D1" w:rsidRDefault="00E05F18" w:rsidP="00E05F18">
            <w:pPr>
              <w:rPr>
                <w:sz w:val="24"/>
                <w:szCs w:val="24"/>
              </w:rPr>
            </w:pPr>
            <w:r w:rsidRPr="006067D1">
              <w:rPr>
                <w:sz w:val="24"/>
                <w:szCs w:val="24"/>
              </w:rPr>
              <w:t>3</w:t>
            </w:r>
          </w:p>
        </w:tc>
        <w:tc>
          <w:tcPr>
            <w:tcW w:w="698" w:type="dxa"/>
          </w:tcPr>
          <w:p w:rsidR="00E05F18" w:rsidRPr="006067D1" w:rsidRDefault="00E05F18" w:rsidP="00E05F18">
            <w:pPr>
              <w:rPr>
                <w:sz w:val="24"/>
                <w:szCs w:val="24"/>
              </w:rPr>
            </w:pPr>
            <w:r w:rsidRPr="006067D1">
              <w:rPr>
                <w:sz w:val="24"/>
                <w:szCs w:val="24"/>
              </w:rPr>
              <w:t>4</w:t>
            </w:r>
          </w:p>
        </w:tc>
        <w:tc>
          <w:tcPr>
            <w:tcW w:w="698" w:type="dxa"/>
          </w:tcPr>
          <w:p w:rsidR="00E05F18" w:rsidRPr="006067D1" w:rsidRDefault="00E05F18" w:rsidP="00E05F18">
            <w:pPr>
              <w:rPr>
                <w:sz w:val="24"/>
                <w:szCs w:val="24"/>
              </w:rPr>
            </w:pPr>
            <w:r w:rsidRPr="006067D1">
              <w:rPr>
                <w:sz w:val="24"/>
                <w:szCs w:val="24"/>
              </w:rPr>
              <w:t>5</w:t>
            </w:r>
          </w:p>
        </w:tc>
        <w:tc>
          <w:tcPr>
            <w:tcW w:w="698" w:type="dxa"/>
          </w:tcPr>
          <w:p w:rsidR="00E05F18" w:rsidRPr="006067D1" w:rsidRDefault="00E05F18" w:rsidP="00E05F18">
            <w:pPr>
              <w:rPr>
                <w:sz w:val="24"/>
                <w:szCs w:val="24"/>
              </w:rPr>
            </w:pPr>
            <w:r w:rsidRPr="006067D1">
              <w:rPr>
                <w:sz w:val="24"/>
                <w:szCs w:val="24"/>
              </w:rPr>
              <w:t>6</w:t>
            </w:r>
          </w:p>
        </w:tc>
        <w:tc>
          <w:tcPr>
            <w:tcW w:w="697" w:type="dxa"/>
          </w:tcPr>
          <w:p w:rsidR="00E05F18" w:rsidRPr="006067D1" w:rsidRDefault="00E05F18" w:rsidP="00E05F18">
            <w:pPr>
              <w:rPr>
                <w:sz w:val="24"/>
                <w:szCs w:val="24"/>
              </w:rPr>
            </w:pPr>
            <w:r w:rsidRPr="006067D1">
              <w:rPr>
                <w:sz w:val="24"/>
                <w:szCs w:val="24"/>
              </w:rPr>
              <w:t>7</w:t>
            </w:r>
          </w:p>
        </w:tc>
        <w:tc>
          <w:tcPr>
            <w:tcW w:w="698" w:type="dxa"/>
          </w:tcPr>
          <w:p w:rsidR="00E05F18" w:rsidRPr="006067D1" w:rsidRDefault="00E05F18" w:rsidP="00E05F18">
            <w:pPr>
              <w:rPr>
                <w:sz w:val="24"/>
                <w:szCs w:val="24"/>
              </w:rPr>
            </w:pPr>
            <w:r w:rsidRPr="006067D1">
              <w:rPr>
                <w:sz w:val="24"/>
                <w:szCs w:val="24"/>
              </w:rPr>
              <w:t>8</w:t>
            </w:r>
          </w:p>
        </w:tc>
        <w:tc>
          <w:tcPr>
            <w:tcW w:w="698" w:type="dxa"/>
          </w:tcPr>
          <w:p w:rsidR="00E05F18" w:rsidRPr="006067D1" w:rsidRDefault="00E05F18" w:rsidP="00E05F18">
            <w:pPr>
              <w:rPr>
                <w:sz w:val="24"/>
                <w:szCs w:val="24"/>
              </w:rPr>
            </w:pPr>
            <w:r w:rsidRPr="006067D1">
              <w:rPr>
                <w:sz w:val="24"/>
                <w:szCs w:val="24"/>
              </w:rPr>
              <w:t>9</w:t>
            </w:r>
          </w:p>
        </w:tc>
        <w:tc>
          <w:tcPr>
            <w:tcW w:w="698" w:type="dxa"/>
          </w:tcPr>
          <w:p w:rsidR="00E05F18" w:rsidRPr="006067D1" w:rsidRDefault="00E05F18" w:rsidP="00E05F18">
            <w:pPr>
              <w:rPr>
                <w:sz w:val="24"/>
                <w:szCs w:val="24"/>
              </w:rPr>
            </w:pPr>
            <w:r w:rsidRPr="006067D1">
              <w:rPr>
                <w:sz w:val="24"/>
                <w:szCs w:val="24"/>
              </w:rPr>
              <w:t>10</w:t>
            </w:r>
          </w:p>
        </w:tc>
        <w:tc>
          <w:tcPr>
            <w:tcW w:w="698" w:type="dxa"/>
          </w:tcPr>
          <w:p w:rsidR="00E05F18" w:rsidRPr="006067D1" w:rsidRDefault="00E05F18" w:rsidP="00E05F18">
            <w:pPr>
              <w:rPr>
                <w:sz w:val="24"/>
                <w:szCs w:val="24"/>
              </w:rPr>
            </w:pPr>
            <w:r w:rsidRPr="006067D1">
              <w:rPr>
                <w:sz w:val="24"/>
                <w:szCs w:val="24"/>
              </w:rPr>
              <w:t>11</w:t>
            </w:r>
          </w:p>
        </w:tc>
        <w:tc>
          <w:tcPr>
            <w:tcW w:w="698" w:type="dxa"/>
          </w:tcPr>
          <w:p w:rsidR="00E05F18" w:rsidRPr="006067D1" w:rsidRDefault="00E05F18" w:rsidP="00E05F18">
            <w:pPr>
              <w:rPr>
                <w:sz w:val="24"/>
                <w:szCs w:val="24"/>
              </w:rPr>
            </w:pPr>
            <w:r w:rsidRPr="006067D1">
              <w:rPr>
                <w:sz w:val="24"/>
                <w:szCs w:val="24"/>
              </w:rPr>
              <w:t>12</w:t>
            </w:r>
          </w:p>
        </w:tc>
        <w:tc>
          <w:tcPr>
            <w:tcW w:w="698" w:type="dxa"/>
          </w:tcPr>
          <w:p w:rsidR="00E05F18" w:rsidRPr="006067D1" w:rsidRDefault="00E05F18" w:rsidP="00E05F18">
            <w:pPr>
              <w:rPr>
                <w:sz w:val="24"/>
                <w:szCs w:val="24"/>
              </w:rPr>
            </w:pPr>
            <w:r w:rsidRPr="006067D1">
              <w:rPr>
                <w:sz w:val="24"/>
                <w:szCs w:val="24"/>
              </w:rPr>
              <w:t>С</w:t>
            </w:r>
            <w:r>
              <w:rPr>
                <w:sz w:val="24"/>
                <w:szCs w:val="24"/>
              </w:rPr>
              <w:t>е</w:t>
            </w:r>
            <w:r w:rsidRPr="006067D1">
              <w:rPr>
                <w:sz w:val="24"/>
                <w:szCs w:val="24"/>
              </w:rPr>
              <w:t>редн</w:t>
            </w:r>
            <w:r>
              <w:rPr>
                <w:sz w:val="24"/>
                <w:szCs w:val="24"/>
              </w:rPr>
              <w:t>є</w:t>
            </w:r>
            <w:r w:rsidRPr="006067D1">
              <w:rPr>
                <w:sz w:val="24"/>
                <w:szCs w:val="24"/>
              </w:rPr>
              <w:t xml:space="preserve"> </w:t>
            </w:r>
          </w:p>
        </w:tc>
      </w:tr>
      <w:tr w:rsidR="00E05F18" w:rsidTr="00AD3FA7">
        <w:trPr>
          <w:trHeight w:val="360"/>
        </w:trPr>
        <w:tc>
          <w:tcPr>
            <w:tcW w:w="697" w:type="dxa"/>
          </w:tcPr>
          <w:p w:rsidR="00E05F18" w:rsidRPr="009B7556" w:rsidRDefault="00E05F18" w:rsidP="00E05F18">
            <w:pPr>
              <w:rPr>
                <w:sz w:val="24"/>
                <w:szCs w:val="24"/>
                <w:lang w:val="en-US"/>
              </w:rPr>
            </w:pPr>
            <w:r w:rsidRPr="006067D1">
              <w:rPr>
                <w:sz w:val="24"/>
                <w:szCs w:val="24"/>
              </w:rPr>
              <w:t>-</w:t>
            </w:r>
            <w:r>
              <w:rPr>
                <w:sz w:val="24"/>
                <w:szCs w:val="24"/>
                <w:lang w:val="en-US"/>
              </w:rPr>
              <w:t>4</w:t>
            </w:r>
            <w:r>
              <w:rPr>
                <w:sz w:val="24"/>
                <w:szCs w:val="24"/>
              </w:rPr>
              <w:t>,</w:t>
            </w:r>
            <w:r>
              <w:rPr>
                <w:sz w:val="24"/>
                <w:szCs w:val="24"/>
                <w:lang w:val="en-US"/>
              </w:rPr>
              <w:t>3</w:t>
            </w:r>
          </w:p>
        </w:tc>
        <w:tc>
          <w:tcPr>
            <w:tcW w:w="698" w:type="dxa"/>
          </w:tcPr>
          <w:p w:rsidR="00E05F18" w:rsidRPr="009B7556" w:rsidRDefault="00E05F18" w:rsidP="00E05F18">
            <w:pPr>
              <w:rPr>
                <w:sz w:val="24"/>
                <w:szCs w:val="24"/>
                <w:lang w:val="en-US"/>
              </w:rPr>
            </w:pPr>
            <w:r w:rsidRPr="006067D1">
              <w:rPr>
                <w:sz w:val="24"/>
                <w:szCs w:val="24"/>
              </w:rPr>
              <w:t>-</w:t>
            </w:r>
            <w:r>
              <w:rPr>
                <w:sz w:val="24"/>
                <w:szCs w:val="24"/>
                <w:lang w:val="en-US"/>
              </w:rPr>
              <w:t>3</w:t>
            </w:r>
            <w:r>
              <w:rPr>
                <w:sz w:val="24"/>
                <w:szCs w:val="24"/>
              </w:rPr>
              <w:t>,</w:t>
            </w:r>
            <w:r>
              <w:rPr>
                <w:sz w:val="24"/>
                <w:szCs w:val="24"/>
                <w:lang w:val="en-US"/>
              </w:rPr>
              <w:t>0</w:t>
            </w:r>
          </w:p>
        </w:tc>
        <w:tc>
          <w:tcPr>
            <w:tcW w:w="698" w:type="dxa"/>
          </w:tcPr>
          <w:p w:rsidR="00E05F18" w:rsidRPr="009B7556" w:rsidRDefault="00E05F18" w:rsidP="00E05F18">
            <w:pPr>
              <w:rPr>
                <w:sz w:val="24"/>
                <w:szCs w:val="24"/>
                <w:lang w:val="en-US"/>
              </w:rPr>
            </w:pPr>
            <w:r>
              <w:rPr>
                <w:sz w:val="24"/>
                <w:szCs w:val="24"/>
                <w:lang w:val="en-US"/>
              </w:rPr>
              <w:t>1</w:t>
            </w:r>
            <w:r>
              <w:rPr>
                <w:sz w:val="24"/>
                <w:szCs w:val="24"/>
              </w:rPr>
              <w:t>,</w:t>
            </w:r>
            <w:r>
              <w:rPr>
                <w:sz w:val="24"/>
                <w:szCs w:val="24"/>
                <w:lang w:val="en-US"/>
              </w:rPr>
              <w:t>5</w:t>
            </w:r>
          </w:p>
        </w:tc>
        <w:tc>
          <w:tcPr>
            <w:tcW w:w="698" w:type="dxa"/>
          </w:tcPr>
          <w:p w:rsidR="00E05F18" w:rsidRPr="009B7556" w:rsidRDefault="00E05F18" w:rsidP="00E05F18">
            <w:pPr>
              <w:rPr>
                <w:sz w:val="24"/>
                <w:szCs w:val="24"/>
              </w:rPr>
            </w:pPr>
            <w:r>
              <w:rPr>
                <w:sz w:val="24"/>
                <w:szCs w:val="24"/>
              </w:rPr>
              <w:t>9,3</w:t>
            </w:r>
          </w:p>
        </w:tc>
        <w:tc>
          <w:tcPr>
            <w:tcW w:w="698" w:type="dxa"/>
          </w:tcPr>
          <w:p w:rsidR="00E05F18" w:rsidRPr="00B03EA9" w:rsidRDefault="00E05F18" w:rsidP="00E05F18">
            <w:pPr>
              <w:rPr>
                <w:sz w:val="24"/>
                <w:szCs w:val="24"/>
              </w:rPr>
            </w:pPr>
            <w:r>
              <w:rPr>
                <w:sz w:val="24"/>
                <w:szCs w:val="24"/>
              </w:rPr>
              <w:t>15,3</w:t>
            </w:r>
          </w:p>
        </w:tc>
        <w:tc>
          <w:tcPr>
            <w:tcW w:w="698" w:type="dxa"/>
          </w:tcPr>
          <w:p w:rsidR="00E05F18" w:rsidRPr="009B7556" w:rsidRDefault="00E05F18" w:rsidP="00E05F18">
            <w:pPr>
              <w:rPr>
                <w:sz w:val="24"/>
                <w:szCs w:val="24"/>
              </w:rPr>
            </w:pPr>
            <w:r>
              <w:rPr>
                <w:sz w:val="24"/>
                <w:szCs w:val="24"/>
              </w:rPr>
              <w:t>18,6</w:t>
            </w:r>
          </w:p>
        </w:tc>
        <w:tc>
          <w:tcPr>
            <w:tcW w:w="697" w:type="dxa"/>
          </w:tcPr>
          <w:p w:rsidR="00E05F18" w:rsidRPr="009B7556" w:rsidRDefault="00E05F18" w:rsidP="00E05F18">
            <w:pPr>
              <w:rPr>
                <w:sz w:val="24"/>
                <w:szCs w:val="24"/>
              </w:rPr>
            </w:pPr>
            <w:r>
              <w:rPr>
                <w:sz w:val="24"/>
                <w:szCs w:val="24"/>
              </w:rPr>
              <w:t>20,5</w:t>
            </w:r>
          </w:p>
        </w:tc>
        <w:tc>
          <w:tcPr>
            <w:tcW w:w="698" w:type="dxa"/>
          </w:tcPr>
          <w:p w:rsidR="00E05F18" w:rsidRPr="009B7556" w:rsidRDefault="00E05F18" w:rsidP="00E05F18">
            <w:pPr>
              <w:rPr>
                <w:sz w:val="24"/>
                <w:szCs w:val="24"/>
              </w:rPr>
            </w:pPr>
            <w:r>
              <w:rPr>
                <w:sz w:val="24"/>
                <w:szCs w:val="24"/>
              </w:rPr>
              <w:t>19,9</w:t>
            </w:r>
          </w:p>
        </w:tc>
        <w:tc>
          <w:tcPr>
            <w:tcW w:w="698" w:type="dxa"/>
          </w:tcPr>
          <w:p w:rsidR="00E05F18" w:rsidRPr="009B7556" w:rsidRDefault="00E05F18" w:rsidP="00E05F18">
            <w:pPr>
              <w:rPr>
                <w:sz w:val="24"/>
                <w:szCs w:val="24"/>
              </w:rPr>
            </w:pPr>
            <w:r>
              <w:rPr>
                <w:sz w:val="24"/>
                <w:szCs w:val="24"/>
              </w:rPr>
              <w:t>15,1</w:t>
            </w:r>
          </w:p>
        </w:tc>
        <w:tc>
          <w:tcPr>
            <w:tcW w:w="698" w:type="dxa"/>
          </w:tcPr>
          <w:p w:rsidR="00E05F18" w:rsidRPr="006067D1" w:rsidRDefault="00E05F18" w:rsidP="00E05F18">
            <w:pPr>
              <w:rPr>
                <w:sz w:val="24"/>
                <w:szCs w:val="24"/>
              </w:rPr>
            </w:pPr>
            <w:r w:rsidRPr="006067D1">
              <w:rPr>
                <w:sz w:val="24"/>
                <w:szCs w:val="24"/>
              </w:rPr>
              <w:t>8,9</w:t>
            </w:r>
          </w:p>
        </w:tc>
        <w:tc>
          <w:tcPr>
            <w:tcW w:w="698" w:type="dxa"/>
          </w:tcPr>
          <w:p w:rsidR="00E05F18" w:rsidRPr="009B7556" w:rsidRDefault="00E05F18" w:rsidP="00E05F18">
            <w:pPr>
              <w:rPr>
                <w:sz w:val="24"/>
                <w:szCs w:val="24"/>
              </w:rPr>
            </w:pPr>
            <w:r>
              <w:rPr>
                <w:sz w:val="24"/>
                <w:szCs w:val="24"/>
              </w:rPr>
              <w:t>2,8</w:t>
            </w:r>
          </w:p>
        </w:tc>
        <w:tc>
          <w:tcPr>
            <w:tcW w:w="698" w:type="dxa"/>
          </w:tcPr>
          <w:p w:rsidR="00E05F18" w:rsidRPr="009B7556" w:rsidRDefault="00E05F18" w:rsidP="00E05F18">
            <w:pPr>
              <w:rPr>
                <w:sz w:val="24"/>
                <w:szCs w:val="24"/>
              </w:rPr>
            </w:pPr>
            <w:r w:rsidRPr="006067D1">
              <w:rPr>
                <w:sz w:val="24"/>
                <w:szCs w:val="24"/>
              </w:rPr>
              <w:t>-</w:t>
            </w:r>
            <w:r>
              <w:rPr>
                <w:sz w:val="24"/>
                <w:szCs w:val="24"/>
              </w:rPr>
              <w:t>1,9</w:t>
            </w:r>
          </w:p>
        </w:tc>
        <w:tc>
          <w:tcPr>
            <w:tcW w:w="698" w:type="dxa"/>
          </w:tcPr>
          <w:p w:rsidR="00E05F18" w:rsidRPr="009B7556" w:rsidRDefault="00E05F18" w:rsidP="00E05F18">
            <w:pPr>
              <w:rPr>
                <w:sz w:val="24"/>
                <w:szCs w:val="24"/>
              </w:rPr>
            </w:pPr>
            <w:r w:rsidRPr="006067D1">
              <w:rPr>
                <w:sz w:val="24"/>
                <w:szCs w:val="24"/>
              </w:rPr>
              <w:t>8,</w:t>
            </w:r>
            <w:r>
              <w:rPr>
                <w:sz w:val="24"/>
                <w:szCs w:val="24"/>
              </w:rPr>
              <w:t>6</w:t>
            </w:r>
          </w:p>
        </w:tc>
      </w:tr>
    </w:tbl>
    <w:p w:rsidR="00E05F18" w:rsidRDefault="00E05F18" w:rsidP="00B46096">
      <w:pPr>
        <w:widowControl/>
        <w:autoSpaceDE/>
        <w:autoSpaceDN/>
        <w:adjustRightInd/>
        <w:jc w:val="center"/>
        <w:rPr>
          <w:b/>
          <w:color w:val="FF0000"/>
          <w:sz w:val="28"/>
          <w:szCs w:val="28"/>
        </w:rPr>
      </w:pPr>
    </w:p>
    <w:p w:rsidR="00B46096" w:rsidRPr="00E05F18" w:rsidRDefault="00B46096" w:rsidP="00B46096">
      <w:pPr>
        <w:widowControl/>
        <w:autoSpaceDE/>
        <w:autoSpaceDN/>
        <w:adjustRightInd/>
        <w:jc w:val="center"/>
        <w:rPr>
          <w:b/>
          <w:sz w:val="28"/>
          <w:szCs w:val="28"/>
        </w:rPr>
      </w:pPr>
      <w:r w:rsidRPr="00E05F18">
        <w:rPr>
          <w:b/>
          <w:sz w:val="28"/>
          <w:szCs w:val="28"/>
        </w:rPr>
        <w:t>Ґрунти</w:t>
      </w:r>
    </w:p>
    <w:p w:rsidR="00E05F18" w:rsidRPr="00E05F18" w:rsidRDefault="00E05F18" w:rsidP="00B46096">
      <w:pPr>
        <w:widowControl/>
        <w:autoSpaceDE/>
        <w:autoSpaceDN/>
        <w:adjustRightInd/>
        <w:jc w:val="center"/>
        <w:rPr>
          <w:b/>
          <w:sz w:val="28"/>
          <w:szCs w:val="28"/>
        </w:rPr>
      </w:pPr>
    </w:p>
    <w:p w:rsidR="00B46096" w:rsidRPr="00E05F18" w:rsidRDefault="00B46096" w:rsidP="00B46096">
      <w:pPr>
        <w:widowControl/>
        <w:autoSpaceDE/>
        <w:autoSpaceDN/>
        <w:adjustRightInd/>
        <w:ind w:firstLine="567"/>
        <w:jc w:val="both"/>
      </w:pPr>
      <w:r w:rsidRPr="00E05F18">
        <w:rPr>
          <w:sz w:val="28"/>
          <w:szCs w:val="28"/>
        </w:rPr>
        <w:t>Ґрунти, в основному, родючі, представлені різновидами чорноземів.</w:t>
      </w:r>
    </w:p>
    <w:p w:rsidR="00B46096" w:rsidRPr="00E05F18" w:rsidRDefault="00B46096" w:rsidP="00B46096">
      <w:pPr>
        <w:ind w:firstLine="567"/>
        <w:jc w:val="both"/>
        <w:rPr>
          <w:sz w:val="28"/>
          <w:szCs w:val="28"/>
        </w:rPr>
      </w:pPr>
      <w:r w:rsidRPr="00E05F18">
        <w:rPr>
          <w:sz w:val="28"/>
          <w:szCs w:val="28"/>
        </w:rPr>
        <w:t>Розташування ґрунтів обумовлено кліматичними особливостями, рельєфом місцевості, характером материнських порід, глибиною залягання підземних вод, а також господарською діяльністю людини.</w:t>
      </w:r>
    </w:p>
    <w:p w:rsidR="00B46096" w:rsidRPr="00E05F18" w:rsidRDefault="00B46096" w:rsidP="00B46096">
      <w:pPr>
        <w:ind w:firstLine="567"/>
        <w:jc w:val="both"/>
        <w:rPr>
          <w:sz w:val="28"/>
          <w:szCs w:val="28"/>
        </w:rPr>
      </w:pPr>
      <w:r w:rsidRPr="00E05F18">
        <w:rPr>
          <w:sz w:val="28"/>
          <w:szCs w:val="28"/>
        </w:rPr>
        <w:t xml:space="preserve">До основних типів ґрунтів району відносяться чорноземи потужні </w:t>
      </w:r>
      <w:proofErr w:type="spellStart"/>
      <w:r w:rsidRPr="00E05F18">
        <w:rPr>
          <w:sz w:val="28"/>
          <w:szCs w:val="28"/>
        </w:rPr>
        <w:t>середньогумусні</w:t>
      </w:r>
      <w:proofErr w:type="spellEnd"/>
      <w:r w:rsidRPr="00E05F18">
        <w:rPr>
          <w:sz w:val="28"/>
          <w:szCs w:val="28"/>
        </w:rPr>
        <w:t xml:space="preserve"> вилужені. Вони характеризуються укоро</w:t>
      </w:r>
      <w:r w:rsidR="00A7580F" w:rsidRPr="00E05F18">
        <w:rPr>
          <w:sz w:val="28"/>
          <w:szCs w:val="28"/>
        </w:rPr>
        <w:t xml:space="preserve">ченим </w:t>
      </w:r>
      <w:proofErr w:type="spellStart"/>
      <w:r w:rsidR="004D3276" w:rsidRPr="00E05F18">
        <w:rPr>
          <w:sz w:val="28"/>
          <w:szCs w:val="28"/>
        </w:rPr>
        <w:t>гумусованості</w:t>
      </w:r>
      <w:proofErr w:type="spellEnd"/>
      <w:r w:rsidR="00A7580F" w:rsidRPr="00E05F18">
        <w:rPr>
          <w:sz w:val="28"/>
          <w:szCs w:val="28"/>
        </w:rPr>
        <w:t xml:space="preserve"> (100-110</w:t>
      </w:r>
      <w:r w:rsidRPr="00E05F18">
        <w:rPr>
          <w:sz w:val="28"/>
          <w:szCs w:val="28"/>
        </w:rPr>
        <w:t>см)</w:t>
      </w:r>
      <w:r w:rsidR="00405F3C">
        <w:rPr>
          <w:sz w:val="28"/>
          <w:szCs w:val="28"/>
        </w:rPr>
        <w:t>.</w:t>
      </w:r>
      <w:r w:rsidRPr="00E05F18">
        <w:rPr>
          <w:sz w:val="28"/>
          <w:szCs w:val="28"/>
        </w:rPr>
        <w:t xml:space="preserve"> Вміст у них гумусу 5-6%. У цих ґрунтах переважає процес вилуговування, тому вони добре реагують на калійні добрива. Механічний склад їх однорідний і представлений пилуватим важким суглинком.</w:t>
      </w:r>
    </w:p>
    <w:p w:rsidR="00B46096" w:rsidRPr="00E05F18" w:rsidRDefault="00B46096" w:rsidP="00B46096">
      <w:pPr>
        <w:ind w:firstLine="567"/>
        <w:jc w:val="both"/>
        <w:rPr>
          <w:sz w:val="28"/>
          <w:szCs w:val="28"/>
        </w:rPr>
      </w:pPr>
      <w:r w:rsidRPr="00E05F18">
        <w:rPr>
          <w:sz w:val="28"/>
          <w:szCs w:val="28"/>
        </w:rPr>
        <w:t xml:space="preserve">Темно-сіре </w:t>
      </w:r>
      <w:proofErr w:type="spellStart"/>
      <w:r w:rsidRPr="00E05F18">
        <w:rPr>
          <w:sz w:val="28"/>
          <w:szCs w:val="28"/>
        </w:rPr>
        <w:t>підзолення</w:t>
      </w:r>
      <w:proofErr w:type="spellEnd"/>
      <w:r w:rsidRPr="00E05F18">
        <w:rPr>
          <w:sz w:val="28"/>
          <w:szCs w:val="28"/>
        </w:rPr>
        <w:t xml:space="preserve"> ґрунту залягає найчастіше під дібровами. До глибини 30 см вони мають темно-сіре забарвлення, на глибині 30-60 см - темнувато-сіру з бурим відтінком, а потім червонувато-бурий </w:t>
      </w:r>
      <w:r w:rsidR="00F10F9B">
        <w:rPr>
          <w:sz w:val="28"/>
          <w:szCs w:val="28"/>
        </w:rPr>
        <w:t>лес</w:t>
      </w:r>
      <w:r w:rsidRPr="00E05F18">
        <w:rPr>
          <w:sz w:val="28"/>
          <w:szCs w:val="28"/>
        </w:rPr>
        <w:t xml:space="preserve">. Потужність </w:t>
      </w:r>
      <w:proofErr w:type="spellStart"/>
      <w:r w:rsidR="004D3276" w:rsidRPr="00E05F18">
        <w:rPr>
          <w:sz w:val="28"/>
          <w:szCs w:val="28"/>
        </w:rPr>
        <w:t>гумусованості</w:t>
      </w:r>
      <w:proofErr w:type="spellEnd"/>
      <w:r w:rsidRPr="00E05F18">
        <w:rPr>
          <w:sz w:val="28"/>
          <w:szCs w:val="28"/>
        </w:rPr>
        <w:t xml:space="preserve"> горизонту 140 см. Вміст гумусу у верхніх шарах сягає 3,74%. Цей вид ґрунтів має </w:t>
      </w:r>
      <w:proofErr w:type="spellStart"/>
      <w:r w:rsidRPr="00E05F18">
        <w:rPr>
          <w:sz w:val="28"/>
          <w:szCs w:val="28"/>
        </w:rPr>
        <w:t>важкосуглинистий</w:t>
      </w:r>
      <w:proofErr w:type="spellEnd"/>
      <w:r w:rsidRPr="00E05F18">
        <w:rPr>
          <w:sz w:val="28"/>
          <w:szCs w:val="28"/>
        </w:rPr>
        <w:t xml:space="preserve"> пилуватий механічний склад, а також володіє сприятливими фізичними і </w:t>
      </w:r>
      <w:proofErr w:type="spellStart"/>
      <w:r w:rsidRPr="00E05F18">
        <w:rPr>
          <w:sz w:val="28"/>
          <w:szCs w:val="28"/>
        </w:rPr>
        <w:t>аграномічними</w:t>
      </w:r>
      <w:proofErr w:type="spellEnd"/>
      <w:r w:rsidRPr="00E05F18">
        <w:rPr>
          <w:sz w:val="28"/>
          <w:szCs w:val="28"/>
        </w:rPr>
        <w:t xml:space="preserve"> властивостями.</w:t>
      </w:r>
    </w:p>
    <w:p w:rsidR="00B46096" w:rsidRPr="00E05F18" w:rsidRDefault="00B46096" w:rsidP="00B46096">
      <w:pPr>
        <w:ind w:firstLine="567"/>
        <w:jc w:val="both"/>
        <w:rPr>
          <w:sz w:val="28"/>
          <w:szCs w:val="28"/>
        </w:rPr>
      </w:pPr>
      <w:r w:rsidRPr="00E05F18">
        <w:rPr>
          <w:sz w:val="28"/>
          <w:szCs w:val="28"/>
        </w:rPr>
        <w:t xml:space="preserve">У південному напрямку від смуги </w:t>
      </w:r>
      <w:r w:rsidR="008A05F6" w:rsidRPr="00E05F18">
        <w:rPr>
          <w:sz w:val="28"/>
          <w:szCs w:val="28"/>
        </w:rPr>
        <w:t>цих</w:t>
      </w:r>
      <w:r w:rsidRPr="00E05F18">
        <w:rPr>
          <w:sz w:val="28"/>
          <w:szCs w:val="28"/>
        </w:rPr>
        <w:t xml:space="preserve"> ґрунтів поширені потужні чорноземи </w:t>
      </w:r>
      <w:proofErr w:type="spellStart"/>
      <w:r w:rsidRPr="00E05F18">
        <w:rPr>
          <w:sz w:val="28"/>
          <w:szCs w:val="28"/>
        </w:rPr>
        <w:t>середньогумусні</w:t>
      </w:r>
      <w:proofErr w:type="spellEnd"/>
      <w:r w:rsidRPr="00E05F18">
        <w:rPr>
          <w:sz w:val="28"/>
          <w:szCs w:val="28"/>
        </w:rPr>
        <w:t xml:space="preserve">. Вони займають найбільшу площу. Кількість гумусу в цих чорноземах залежить від механічного складу. Найбільше гумусу в глинистих </w:t>
      </w:r>
      <w:r w:rsidRPr="00E05F18">
        <w:rPr>
          <w:sz w:val="28"/>
          <w:szCs w:val="28"/>
        </w:rPr>
        <w:lastRenderedPageBreak/>
        <w:t xml:space="preserve">чорноземах (до 9%), менше в піщаних (5-6%). Потужність </w:t>
      </w:r>
      <w:proofErr w:type="spellStart"/>
      <w:r w:rsidR="004D3276" w:rsidRPr="00E05F18">
        <w:rPr>
          <w:sz w:val="28"/>
          <w:szCs w:val="28"/>
        </w:rPr>
        <w:t>гумусованості</w:t>
      </w:r>
      <w:proofErr w:type="spellEnd"/>
      <w:r w:rsidRPr="00E05F18">
        <w:rPr>
          <w:sz w:val="28"/>
          <w:szCs w:val="28"/>
        </w:rPr>
        <w:t xml:space="preserve"> горизонту досягає 2</w:t>
      </w:r>
      <w:r w:rsidR="00405F3C">
        <w:rPr>
          <w:sz w:val="28"/>
          <w:szCs w:val="28"/>
        </w:rPr>
        <w:t>м</w:t>
      </w:r>
      <w:r w:rsidRPr="00E05F18">
        <w:rPr>
          <w:sz w:val="28"/>
          <w:szCs w:val="28"/>
        </w:rPr>
        <w:t xml:space="preserve">. В верхніх шарах він має темно-сіре забарвлення, потім світлішає і переходить в </w:t>
      </w:r>
      <w:r w:rsidR="00F10F9B">
        <w:rPr>
          <w:sz w:val="28"/>
          <w:szCs w:val="28"/>
        </w:rPr>
        <w:t>лес</w:t>
      </w:r>
      <w:r w:rsidRPr="00E05F18">
        <w:rPr>
          <w:sz w:val="28"/>
          <w:szCs w:val="28"/>
        </w:rPr>
        <w:t>.</w:t>
      </w:r>
    </w:p>
    <w:p w:rsidR="00B46096" w:rsidRPr="00E05F18" w:rsidRDefault="00B46096" w:rsidP="00B46096">
      <w:pPr>
        <w:ind w:firstLine="567"/>
        <w:jc w:val="both"/>
        <w:rPr>
          <w:sz w:val="28"/>
          <w:szCs w:val="28"/>
        </w:rPr>
      </w:pPr>
      <w:r w:rsidRPr="00E05F18">
        <w:rPr>
          <w:sz w:val="28"/>
          <w:szCs w:val="28"/>
        </w:rPr>
        <w:t xml:space="preserve">Крім небезпечних ґрунтів, розташованих зонально, в районі мають місце </w:t>
      </w:r>
      <w:proofErr w:type="spellStart"/>
      <w:r w:rsidRPr="00E05F18">
        <w:rPr>
          <w:sz w:val="28"/>
          <w:szCs w:val="28"/>
        </w:rPr>
        <w:t>інтразональні</w:t>
      </w:r>
      <w:proofErr w:type="spellEnd"/>
      <w:r w:rsidRPr="00E05F18">
        <w:rPr>
          <w:sz w:val="28"/>
          <w:szCs w:val="28"/>
        </w:rPr>
        <w:t xml:space="preserve"> ґрунти, а саме: чорноземи лугові і </w:t>
      </w:r>
      <w:proofErr w:type="spellStart"/>
      <w:r w:rsidRPr="00E05F18">
        <w:rPr>
          <w:sz w:val="28"/>
          <w:szCs w:val="28"/>
        </w:rPr>
        <w:t>лучно</w:t>
      </w:r>
      <w:proofErr w:type="spellEnd"/>
      <w:r w:rsidRPr="00E05F18">
        <w:rPr>
          <w:sz w:val="28"/>
          <w:szCs w:val="28"/>
        </w:rPr>
        <w:t xml:space="preserve">-солончакові ґрунти. </w:t>
      </w:r>
      <w:proofErr w:type="spellStart"/>
      <w:r w:rsidRPr="00E05F18">
        <w:rPr>
          <w:sz w:val="28"/>
          <w:szCs w:val="28"/>
        </w:rPr>
        <w:t>Гумусований</w:t>
      </w:r>
      <w:proofErr w:type="spellEnd"/>
      <w:r w:rsidRPr="00E05F18">
        <w:rPr>
          <w:sz w:val="28"/>
          <w:szCs w:val="28"/>
        </w:rPr>
        <w:t xml:space="preserve"> горизонт в </w:t>
      </w:r>
      <w:proofErr w:type="spellStart"/>
      <w:r w:rsidRPr="00E05F18">
        <w:rPr>
          <w:sz w:val="28"/>
          <w:szCs w:val="28"/>
        </w:rPr>
        <w:t>лучно</w:t>
      </w:r>
      <w:proofErr w:type="spellEnd"/>
      <w:r w:rsidRPr="00E05F18">
        <w:rPr>
          <w:sz w:val="28"/>
          <w:szCs w:val="28"/>
        </w:rPr>
        <w:t xml:space="preserve">-чорноземних ґрунтах дорівнює 1,8 м, а в </w:t>
      </w:r>
      <w:proofErr w:type="spellStart"/>
      <w:r w:rsidRPr="00E05F18">
        <w:rPr>
          <w:sz w:val="28"/>
          <w:szCs w:val="28"/>
        </w:rPr>
        <w:t>лучно</w:t>
      </w:r>
      <w:proofErr w:type="spellEnd"/>
      <w:r w:rsidRPr="00E05F18">
        <w:rPr>
          <w:sz w:val="28"/>
          <w:szCs w:val="28"/>
        </w:rPr>
        <w:t xml:space="preserve">-солончакових - 1,4 -1,5 м. З </w:t>
      </w:r>
      <w:proofErr w:type="spellStart"/>
      <w:r w:rsidR="008A05F6">
        <w:rPr>
          <w:sz w:val="28"/>
          <w:szCs w:val="28"/>
          <w:lang w:val="ru-RU"/>
        </w:rPr>
        <w:t>вм</w:t>
      </w:r>
      <w:r w:rsidR="00F10F9B">
        <w:rPr>
          <w:sz w:val="28"/>
          <w:szCs w:val="28"/>
          <w:lang w:val="ru-RU"/>
        </w:rPr>
        <w:t>і</w:t>
      </w:r>
      <w:r w:rsidR="008A05F6">
        <w:rPr>
          <w:sz w:val="28"/>
          <w:szCs w:val="28"/>
          <w:lang w:val="ru-RU"/>
        </w:rPr>
        <w:t>стом</w:t>
      </w:r>
      <w:proofErr w:type="spellEnd"/>
      <w:r w:rsidRPr="00E05F18">
        <w:rPr>
          <w:sz w:val="28"/>
          <w:szCs w:val="28"/>
        </w:rPr>
        <w:t xml:space="preserve"> гумусу відповідно 4-5% і 3-3,5%.</w:t>
      </w:r>
    </w:p>
    <w:p w:rsidR="00B46096" w:rsidRPr="00E05F18" w:rsidRDefault="00B46096" w:rsidP="00B46096">
      <w:pPr>
        <w:ind w:firstLine="567"/>
        <w:jc w:val="both"/>
        <w:rPr>
          <w:sz w:val="28"/>
          <w:szCs w:val="28"/>
        </w:rPr>
      </w:pPr>
      <w:r w:rsidRPr="00E05F18">
        <w:rPr>
          <w:sz w:val="28"/>
          <w:szCs w:val="28"/>
        </w:rPr>
        <w:t xml:space="preserve">Деяке поширення в долині річки отримали </w:t>
      </w:r>
      <w:r w:rsidR="008A05F6" w:rsidRPr="00E05F18">
        <w:rPr>
          <w:sz w:val="28"/>
          <w:szCs w:val="28"/>
        </w:rPr>
        <w:t>дерново</w:t>
      </w:r>
      <w:r w:rsidRPr="00E05F18">
        <w:rPr>
          <w:sz w:val="28"/>
          <w:szCs w:val="28"/>
        </w:rPr>
        <w:t>-піщані ґрунти.</w:t>
      </w:r>
    </w:p>
    <w:p w:rsidR="00B46096" w:rsidRPr="00E05F18" w:rsidRDefault="00B46096" w:rsidP="00B46096">
      <w:pPr>
        <w:ind w:firstLine="567"/>
        <w:jc w:val="both"/>
        <w:rPr>
          <w:sz w:val="28"/>
          <w:szCs w:val="28"/>
        </w:rPr>
      </w:pPr>
      <w:r w:rsidRPr="00E05F18">
        <w:rPr>
          <w:sz w:val="28"/>
          <w:szCs w:val="28"/>
        </w:rPr>
        <w:t xml:space="preserve">Вони розташовані невеликими плямами на древніх терасах. У будові профілю цих ґрунтів чітко виділяються 2 шари. Верхній має потужність 30 см. Є </w:t>
      </w:r>
      <w:proofErr w:type="spellStart"/>
      <w:r w:rsidRPr="00E05F18">
        <w:rPr>
          <w:sz w:val="28"/>
          <w:szCs w:val="28"/>
        </w:rPr>
        <w:t>слабкогумусованим</w:t>
      </w:r>
      <w:proofErr w:type="spellEnd"/>
      <w:r w:rsidRPr="00E05F18">
        <w:rPr>
          <w:sz w:val="28"/>
          <w:szCs w:val="28"/>
        </w:rPr>
        <w:t xml:space="preserve"> піщаним горизонтом, а другий складається з важкого піску.</w:t>
      </w:r>
    </w:p>
    <w:p w:rsidR="00B46096" w:rsidRPr="00E05F18" w:rsidRDefault="00B46096" w:rsidP="00B46096">
      <w:pPr>
        <w:ind w:firstLine="567"/>
        <w:rPr>
          <w:b/>
          <w:bCs/>
          <w:sz w:val="28"/>
          <w:szCs w:val="28"/>
        </w:rPr>
      </w:pPr>
      <w:r w:rsidRPr="00E05F18">
        <w:rPr>
          <w:sz w:val="28"/>
          <w:szCs w:val="28"/>
        </w:rPr>
        <w:t>Загалом ґрунти є родючими і при достатньому зволоженні дають високі врожаї сіль</w:t>
      </w:r>
      <w:r w:rsidR="00F10F9B">
        <w:rPr>
          <w:sz w:val="28"/>
          <w:szCs w:val="28"/>
        </w:rPr>
        <w:t>сько</w:t>
      </w:r>
      <w:r w:rsidRPr="00E05F18">
        <w:rPr>
          <w:sz w:val="28"/>
          <w:szCs w:val="28"/>
        </w:rPr>
        <w:t>госп</w:t>
      </w:r>
      <w:r w:rsidR="00182E30">
        <w:rPr>
          <w:sz w:val="28"/>
          <w:szCs w:val="28"/>
        </w:rPr>
        <w:t>одарських</w:t>
      </w:r>
      <w:r w:rsidRPr="00E05F18">
        <w:rPr>
          <w:sz w:val="28"/>
          <w:szCs w:val="28"/>
        </w:rPr>
        <w:t xml:space="preserve"> культур.</w:t>
      </w:r>
    </w:p>
    <w:p w:rsidR="006C44DE" w:rsidRDefault="006C44DE" w:rsidP="00B46096">
      <w:pPr>
        <w:shd w:val="clear" w:color="auto" w:fill="FFFFFF"/>
        <w:ind w:left="567"/>
        <w:jc w:val="center"/>
        <w:rPr>
          <w:b/>
          <w:spacing w:val="-5"/>
          <w:sz w:val="28"/>
          <w:szCs w:val="28"/>
        </w:rPr>
      </w:pPr>
      <w:r>
        <w:rPr>
          <w:b/>
          <w:spacing w:val="-5"/>
          <w:sz w:val="28"/>
          <w:szCs w:val="28"/>
        </w:rPr>
        <w:t xml:space="preserve"> </w:t>
      </w:r>
    </w:p>
    <w:p w:rsidR="00B46096" w:rsidRDefault="00B46096" w:rsidP="00B46096">
      <w:pPr>
        <w:shd w:val="clear" w:color="auto" w:fill="FFFFFF"/>
        <w:ind w:left="567"/>
        <w:jc w:val="center"/>
        <w:rPr>
          <w:b/>
          <w:spacing w:val="-5"/>
          <w:sz w:val="28"/>
          <w:szCs w:val="28"/>
        </w:rPr>
      </w:pPr>
      <w:r w:rsidRPr="00E05F18">
        <w:rPr>
          <w:b/>
          <w:spacing w:val="-5"/>
          <w:sz w:val="28"/>
          <w:szCs w:val="28"/>
        </w:rPr>
        <w:t>Геологічна  будова</w:t>
      </w:r>
    </w:p>
    <w:p w:rsidR="00182E30" w:rsidRPr="00E05F18" w:rsidRDefault="00182E30" w:rsidP="00B46096">
      <w:pPr>
        <w:shd w:val="clear" w:color="auto" w:fill="FFFFFF"/>
        <w:ind w:left="567"/>
        <w:jc w:val="center"/>
        <w:rPr>
          <w:b/>
          <w:spacing w:val="-5"/>
          <w:sz w:val="28"/>
          <w:szCs w:val="28"/>
        </w:rPr>
      </w:pPr>
    </w:p>
    <w:p w:rsidR="00B46096" w:rsidRPr="00E05F18" w:rsidRDefault="00B46096" w:rsidP="00B46096">
      <w:pPr>
        <w:ind w:firstLine="567"/>
        <w:jc w:val="both"/>
        <w:rPr>
          <w:sz w:val="28"/>
          <w:szCs w:val="28"/>
        </w:rPr>
      </w:pPr>
      <w:r w:rsidRPr="00E05F18">
        <w:rPr>
          <w:sz w:val="28"/>
          <w:szCs w:val="28"/>
        </w:rPr>
        <w:t xml:space="preserve">Територія села </w:t>
      </w:r>
      <w:proofErr w:type="spellStart"/>
      <w:r w:rsidR="007E5EC7">
        <w:rPr>
          <w:sz w:val="28"/>
          <w:szCs w:val="28"/>
        </w:rPr>
        <w:t>Армашівка</w:t>
      </w:r>
      <w:proofErr w:type="spellEnd"/>
      <w:r w:rsidR="00023109">
        <w:rPr>
          <w:sz w:val="28"/>
          <w:szCs w:val="28"/>
        </w:rPr>
        <w:t xml:space="preserve"> </w:t>
      </w:r>
      <w:r w:rsidRPr="00E05F18">
        <w:rPr>
          <w:sz w:val="28"/>
          <w:szCs w:val="28"/>
        </w:rPr>
        <w:t xml:space="preserve">в геологічному відношенні є складовою частиною  </w:t>
      </w:r>
      <w:r w:rsidR="004D3276" w:rsidRPr="00E05F18">
        <w:rPr>
          <w:sz w:val="28"/>
          <w:szCs w:val="28"/>
        </w:rPr>
        <w:t>Причорноморської</w:t>
      </w:r>
      <w:r w:rsidRPr="00E05F18">
        <w:rPr>
          <w:sz w:val="28"/>
          <w:szCs w:val="28"/>
        </w:rPr>
        <w:t xml:space="preserve"> западини. Структурні кордони западини збігаються з межами </w:t>
      </w:r>
      <w:r w:rsidR="004D3276" w:rsidRPr="00E05F18">
        <w:rPr>
          <w:sz w:val="28"/>
          <w:szCs w:val="28"/>
        </w:rPr>
        <w:t>Причорноморської</w:t>
      </w:r>
      <w:r w:rsidR="00E05F18" w:rsidRPr="00E05F18">
        <w:rPr>
          <w:sz w:val="28"/>
          <w:szCs w:val="28"/>
        </w:rPr>
        <w:t xml:space="preserve"> </w:t>
      </w:r>
      <w:r w:rsidR="004D3276" w:rsidRPr="00E05F18">
        <w:rPr>
          <w:sz w:val="28"/>
          <w:szCs w:val="28"/>
        </w:rPr>
        <w:t>низовини</w:t>
      </w:r>
      <w:r w:rsidRPr="00E05F18">
        <w:rPr>
          <w:sz w:val="28"/>
          <w:szCs w:val="28"/>
        </w:rPr>
        <w:t>.</w:t>
      </w:r>
    </w:p>
    <w:p w:rsidR="00B46096" w:rsidRPr="00E05F18" w:rsidRDefault="00E05F18" w:rsidP="00B46096">
      <w:pPr>
        <w:ind w:firstLine="567"/>
        <w:jc w:val="both"/>
        <w:rPr>
          <w:sz w:val="28"/>
          <w:szCs w:val="28"/>
        </w:rPr>
      </w:pPr>
      <w:r w:rsidRPr="00E05F18">
        <w:rPr>
          <w:sz w:val="28"/>
          <w:szCs w:val="28"/>
        </w:rPr>
        <w:t xml:space="preserve">Село </w:t>
      </w:r>
      <w:r w:rsidR="00B46096" w:rsidRPr="00E05F18">
        <w:rPr>
          <w:sz w:val="28"/>
          <w:szCs w:val="28"/>
        </w:rPr>
        <w:t xml:space="preserve">знаходиться </w:t>
      </w:r>
      <w:r w:rsidR="00C9085E">
        <w:rPr>
          <w:sz w:val="28"/>
          <w:szCs w:val="28"/>
        </w:rPr>
        <w:t xml:space="preserve">у північній </w:t>
      </w:r>
      <w:r w:rsidR="00B46096" w:rsidRPr="00E05F18">
        <w:rPr>
          <w:sz w:val="28"/>
          <w:szCs w:val="28"/>
        </w:rPr>
        <w:t>степо</w:t>
      </w:r>
      <w:r w:rsidR="00C9085E">
        <w:rPr>
          <w:sz w:val="28"/>
          <w:szCs w:val="28"/>
        </w:rPr>
        <w:t>вій</w:t>
      </w:r>
      <w:r w:rsidR="00B46096" w:rsidRPr="00E05F18">
        <w:rPr>
          <w:sz w:val="28"/>
          <w:szCs w:val="28"/>
        </w:rPr>
        <w:t xml:space="preserve"> зон</w:t>
      </w:r>
      <w:r w:rsidR="00C9085E">
        <w:rPr>
          <w:sz w:val="28"/>
          <w:szCs w:val="28"/>
        </w:rPr>
        <w:t>і</w:t>
      </w:r>
      <w:r w:rsidR="00B46096" w:rsidRPr="00E05F18">
        <w:rPr>
          <w:sz w:val="28"/>
          <w:szCs w:val="28"/>
        </w:rPr>
        <w:t xml:space="preserve"> України. Цей фактор визначає особливості геологічної будови території.</w:t>
      </w:r>
    </w:p>
    <w:p w:rsidR="00B46096" w:rsidRPr="00E05F18" w:rsidRDefault="00B46096" w:rsidP="00B46096">
      <w:pPr>
        <w:ind w:firstLine="567"/>
        <w:jc w:val="both"/>
        <w:rPr>
          <w:b/>
          <w:bCs/>
          <w:sz w:val="28"/>
          <w:szCs w:val="28"/>
        </w:rPr>
      </w:pPr>
      <w:r w:rsidRPr="00E05F18">
        <w:rPr>
          <w:sz w:val="28"/>
          <w:szCs w:val="28"/>
        </w:rPr>
        <w:t xml:space="preserve">Український щит характеризується широким розвитком підземних вод в </w:t>
      </w:r>
      <w:proofErr w:type="spellStart"/>
      <w:r w:rsidRPr="00E05F18">
        <w:rPr>
          <w:sz w:val="28"/>
          <w:szCs w:val="28"/>
        </w:rPr>
        <w:t>тріщинній</w:t>
      </w:r>
      <w:proofErr w:type="spellEnd"/>
      <w:r w:rsidRPr="00E05F18">
        <w:rPr>
          <w:sz w:val="28"/>
          <w:szCs w:val="28"/>
        </w:rPr>
        <w:t xml:space="preserve"> зоні кристалічних порід докембрію різноманітних за віком та ступенем тріщинуватості. Підземні води порід осадочного комплексу приурочені до всіх </w:t>
      </w:r>
      <w:proofErr w:type="spellStart"/>
      <w:r w:rsidRPr="00E05F18">
        <w:rPr>
          <w:sz w:val="28"/>
          <w:szCs w:val="28"/>
        </w:rPr>
        <w:t>стратографо</w:t>
      </w:r>
      <w:proofErr w:type="spellEnd"/>
      <w:r w:rsidRPr="00E05F18">
        <w:rPr>
          <w:sz w:val="28"/>
          <w:szCs w:val="28"/>
        </w:rPr>
        <w:t xml:space="preserve">-генетичних типів відкладів від сучасних до кембрійських. Загальною рисою осадочної товщі є поступове занурення її у напрямку до півдня, часткове перешарування </w:t>
      </w:r>
      <w:r w:rsidR="004D3276" w:rsidRPr="00E05F18">
        <w:rPr>
          <w:sz w:val="28"/>
          <w:szCs w:val="28"/>
        </w:rPr>
        <w:t>водомістких</w:t>
      </w:r>
      <w:r w:rsidRPr="00E05F18">
        <w:rPr>
          <w:sz w:val="28"/>
          <w:szCs w:val="28"/>
        </w:rPr>
        <w:t xml:space="preserve"> та водонепроникних горизонтів часто невитриманих за площею та потужністю. Все це призводить до різних умов живлення, циркуляції та розвантаження підземних вод - північна частина території суттєво відрізняється від південної. Основне живлення підземних вод відбувається за рахунок інфільтрації атмосферних опадів, а в </w:t>
      </w:r>
      <w:r w:rsidR="00C9085E">
        <w:rPr>
          <w:sz w:val="28"/>
          <w:szCs w:val="28"/>
        </w:rPr>
        <w:t>районі протікання струмка</w:t>
      </w:r>
      <w:r w:rsidRPr="00E05F18">
        <w:rPr>
          <w:sz w:val="28"/>
          <w:szCs w:val="28"/>
        </w:rPr>
        <w:t xml:space="preserve"> в період повеней - за рахунок поверхневих вод. Також до зон інфільтраційного живлення відносяться площі розвитку річкових терас, схили ерозійний </w:t>
      </w:r>
      <w:proofErr w:type="spellStart"/>
      <w:r w:rsidRPr="00E05F18">
        <w:rPr>
          <w:sz w:val="28"/>
          <w:szCs w:val="28"/>
        </w:rPr>
        <w:t>урізів</w:t>
      </w:r>
      <w:proofErr w:type="spellEnd"/>
      <w:r w:rsidRPr="00E05F18">
        <w:rPr>
          <w:sz w:val="28"/>
          <w:szCs w:val="28"/>
        </w:rPr>
        <w:t xml:space="preserve"> та п</w:t>
      </w:r>
      <w:r w:rsidR="00A7580F" w:rsidRPr="00E05F18">
        <w:rPr>
          <w:sz w:val="28"/>
          <w:szCs w:val="28"/>
        </w:rPr>
        <w:t xml:space="preserve">одів. В останній час, в зв'язку </w:t>
      </w:r>
      <w:r w:rsidRPr="00E05F18">
        <w:rPr>
          <w:sz w:val="28"/>
          <w:szCs w:val="28"/>
        </w:rPr>
        <w:t>з інтенсивністю водогосподарською діяльністю (зрошування, гідротехнічне будівництво, витоки з інженерних комунікацій та ін.) підземні води отримали додаткове джерело живлення.</w:t>
      </w:r>
    </w:p>
    <w:p w:rsidR="00B46096" w:rsidRPr="00E05F18" w:rsidRDefault="00B46096" w:rsidP="00B46096">
      <w:pPr>
        <w:spacing w:before="240" w:after="240"/>
        <w:jc w:val="center"/>
        <w:rPr>
          <w:b/>
          <w:bCs/>
          <w:sz w:val="28"/>
          <w:szCs w:val="28"/>
        </w:rPr>
      </w:pPr>
      <w:r w:rsidRPr="00E05F18">
        <w:rPr>
          <w:b/>
          <w:bCs/>
          <w:sz w:val="28"/>
          <w:szCs w:val="28"/>
        </w:rPr>
        <w:t>Ґрунтовий покрив</w:t>
      </w:r>
    </w:p>
    <w:p w:rsidR="00B46096" w:rsidRPr="00E05F18" w:rsidRDefault="00B46096" w:rsidP="00B46096">
      <w:pPr>
        <w:ind w:firstLine="567"/>
        <w:jc w:val="both"/>
        <w:rPr>
          <w:sz w:val="28"/>
          <w:szCs w:val="28"/>
        </w:rPr>
      </w:pPr>
      <w:r w:rsidRPr="00E05F18">
        <w:rPr>
          <w:sz w:val="28"/>
          <w:szCs w:val="28"/>
        </w:rPr>
        <w:t>Розташування ґрунтів обумовлено кліматичними особливостями, рельєфом місцевості, характером материнських порід, глибиною залягання підземних вод, а також господарською діяльністю людини.</w:t>
      </w:r>
    </w:p>
    <w:p w:rsidR="00B46096" w:rsidRPr="00E05F18" w:rsidRDefault="00B46096" w:rsidP="00B46096">
      <w:pPr>
        <w:ind w:firstLine="567"/>
        <w:jc w:val="both"/>
        <w:rPr>
          <w:sz w:val="28"/>
          <w:szCs w:val="28"/>
        </w:rPr>
      </w:pPr>
      <w:r w:rsidRPr="00E05F18">
        <w:rPr>
          <w:sz w:val="28"/>
          <w:szCs w:val="28"/>
        </w:rPr>
        <w:t xml:space="preserve">До основних типів ґрунтів відносяться чорноземи потужні </w:t>
      </w:r>
      <w:proofErr w:type="spellStart"/>
      <w:r w:rsidRPr="00E05F18">
        <w:rPr>
          <w:sz w:val="28"/>
          <w:szCs w:val="28"/>
        </w:rPr>
        <w:t>середньогумусні</w:t>
      </w:r>
      <w:proofErr w:type="spellEnd"/>
      <w:r w:rsidRPr="00E05F18">
        <w:rPr>
          <w:sz w:val="28"/>
          <w:szCs w:val="28"/>
        </w:rPr>
        <w:t xml:space="preserve"> вилужені.</w:t>
      </w:r>
      <w:r w:rsidR="004D3276" w:rsidRPr="00E05F18">
        <w:rPr>
          <w:sz w:val="28"/>
          <w:szCs w:val="28"/>
        </w:rPr>
        <w:t xml:space="preserve"> Вони характеризуються укорочен</w:t>
      </w:r>
      <w:r w:rsidRPr="00E05F18">
        <w:rPr>
          <w:sz w:val="28"/>
          <w:szCs w:val="28"/>
        </w:rPr>
        <w:t xml:space="preserve">ою </w:t>
      </w:r>
      <w:proofErr w:type="spellStart"/>
      <w:r w:rsidR="004D3276" w:rsidRPr="00E05F18">
        <w:rPr>
          <w:sz w:val="28"/>
          <w:szCs w:val="28"/>
        </w:rPr>
        <w:t>гумусован</w:t>
      </w:r>
      <w:r w:rsidR="00921F9A">
        <w:rPr>
          <w:sz w:val="28"/>
          <w:szCs w:val="28"/>
        </w:rPr>
        <w:t>і</w:t>
      </w:r>
      <w:r w:rsidR="004D3276" w:rsidRPr="00E05F18">
        <w:rPr>
          <w:sz w:val="28"/>
          <w:szCs w:val="28"/>
        </w:rPr>
        <w:t>стю</w:t>
      </w:r>
      <w:proofErr w:type="spellEnd"/>
      <w:r w:rsidRPr="00E05F18">
        <w:rPr>
          <w:sz w:val="28"/>
          <w:szCs w:val="28"/>
        </w:rPr>
        <w:t xml:space="preserve"> (100-110 см)</w:t>
      </w:r>
      <w:r w:rsidR="00C9085E">
        <w:rPr>
          <w:sz w:val="28"/>
          <w:szCs w:val="28"/>
        </w:rPr>
        <w:t>.</w:t>
      </w:r>
      <w:r w:rsidRPr="00E05F18">
        <w:rPr>
          <w:sz w:val="28"/>
          <w:szCs w:val="28"/>
        </w:rPr>
        <w:t xml:space="preserve"> Вміст у них гумусу 5-6%. У цих ґрунтах переважає процес вилуговування, тому вони добре реагують на калійні добрива. Механічний склад їх однорідний і </w:t>
      </w:r>
      <w:r w:rsidRPr="00E05F18">
        <w:rPr>
          <w:sz w:val="28"/>
          <w:szCs w:val="28"/>
        </w:rPr>
        <w:lastRenderedPageBreak/>
        <w:t>представлений пилуватим важким суглинком.</w:t>
      </w:r>
    </w:p>
    <w:p w:rsidR="00B46096" w:rsidRPr="00E05F18" w:rsidRDefault="00E05F18" w:rsidP="00B46096">
      <w:pPr>
        <w:ind w:firstLine="567"/>
        <w:jc w:val="both"/>
        <w:rPr>
          <w:sz w:val="28"/>
          <w:szCs w:val="28"/>
        </w:rPr>
      </w:pPr>
      <w:r w:rsidRPr="00E05F18">
        <w:rPr>
          <w:sz w:val="28"/>
          <w:szCs w:val="28"/>
        </w:rPr>
        <w:t>В</w:t>
      </w:r>
      <w:r w:rsidR="00B46096" w:rsidRPr="00E05F18">
        <w:rPr>
          <w:sz w:val="28"/>
          <w:szCs w:val="28"/>
        </w:rPr>
        <w:t xml:space="preserve"> умовах лісової рослинності розвинені зсуви ґрунту. Потужність </w:t>
      </w:r>
      <w:proofErr w:type="spellStart"/>
      <w:r w:rsidR="00B46096" w:rsidRPr="00E05F18">
        <w:rPr>
          <w:sz w:val="28"/>
          <w:szCs w:val="28"/>
        </w:rPr>
        <w:t>гумусованого</w:t>
      </w:r>
      <w:proofErr w:type="spellEnd"/>
      <w:r w:rsidR="00B46096" w:rsidRPr="00E05F18">
        <w:rPr>
          <w:sz w:val="28"/>
          <w:szCs w:val="28"/>
        </w:rPr>
        <w:t xml:space="preserve"> горизонту в перших дорівнює 110-120 см. Кількість гумусу 3-5%, мають вони </w:t>
      </w:r>
      <w:r w:rsidR="008A05F6" w:rsidRPr="00E05F18">
        <w:rPr>
          <w:sz w:val="28"/>
          <w:szCs w:val="28"/>
        </w:rPr>
        <w:t>пилуватий</w:t>
      </w:r>
      <w:r w:rsidR="00B46096" w:rsidRPr="00E05F18">
        <w:rPr>
          <w:sz w:val="28"/>
          <w:szCs w:val="28"/>
        </w:rPr>
        <w:t xml:space="preserve"> </w:t>
      </w:r>
      <w:proofErr w:type="spellStart"/>
      <w:r w:rsidR="00B46096" w:rsidRPr="00E05F18">
        <w:rPr>
          <w:sz w:val="28"/>
          <w:szCs w:val="28"/>
        </w:rPr>
        <w:t>середньосуглинистий</w:t>
      </w:r>
      <w:proofErr w:type="spellEnd"/>
      <w:r w:rsidR="00B46096" w:rsidRPr="00E05F18">
        <w:rPr>
          <w:sz w:val="28"/>
          <w:szCs w:val="28"/>
        </w:rPr>
        <w:t xml:space="preserve"> механічний склад.</w:t>
      </w:r>
    </w:p>
    <w:p w:rsidR="00B46096" w:rsidRPr="00E05F18" w:rsidRDefault="00B46096" w:rsidP="00B46096">
      <w:pPr>
        <w:ind w:firstLine="567"/>
        <w:jc w:val="both"/>
        <w:rPr>
          <w:sz w:val="28"/>
          <w:szCs w:val="28"/>
        </w:rPr>
      </w:pPr>
      <w:r w:rsidRPr="00E05F18">
        <w:rPr>
          <w:sz w:val="28"/>
          <w:szCs w:val="28"/>
        </w:rPr>
        <w:t xml:space="preserve">Темно-сіре </w:t>
      </w:r>
      <w:proofErr w:type="spellStart"/>
      <w:r w:rsidRPr="00E05F18">
        <w:rPr>
          <w:sz w:val="28"/>
          <w:szCs w:val="28"/>
        </w:rPr>
        <w:t>підзолення</w:t>
      </w:r>
      <w:proofErr w:type="spellEnd"/>
      <w:r w:rsidRPr="00E05F18">
        <w:rPr>
          <w:sz w:val="28"/>
          <w:szCs w:val="28"/>
        </w:rPr>
        <w:t xml:space="preserve"> ґрунту залягає найчастіше під дібровами. До глибини 30 см вони мають темно-сіре забарвлення, на глибині 30-60 см - темнувато-сіре з бурим відтінком, а потім червонувато-бурий </w:t>
      </w:r>
      <w:r w:rsidR="00F10F9B">
        <w:rPr>
          <w:sz w:val="28"/>
          <w:szCs w:val="28"/>
        </w:rPr>
        <w:t>лес</w:t>
      </w:r>
      <w:r w:rsidRPr="00E05F18">
        <w:rPr>
          <w:sz w:val="28"/>
          <w:szCs w:val="28"/>
        </w:rPr>
        <w:t xml:space="preserve">. Потужність </w:t>
      </w:r>
      <w:proofErr w:type="spellStart"/>
      <w:r w:rsidR="004D3276" w:rsidRPr="00E05F18">
        <w:rPr>
          <w:sz w:val="28"/>
          <w:szCs w:val="28"/>
        </w:rPr>
        <w:t>гумусованості</w:t>
      </w:r>
      <w:proofErr w:type="spellEnd"/>
      <w:r w:rsidRPr="00E05F18">
        <w:rPr>
          <w:sz w:val="28"/>
          <w:szCs w:val="28"/>
        </w:rPr>
        <w:t xml:space="preserve"> горизонту 140 см. Вміст гумусу у верхніх шарах сягає 3,74%. Цей вид </w:t>
      </w:r>
      <w:r w:rsidR="004D3276" w:rsidRPr="00E05F18">
        <w:rPr>
          <w:sz w:val="28"/>
          <w:szCs w:val="28"/>
        </w:rPr>
        <w:t>ґрунтів</w:t>
      </w:r>
      <w:r w:rsidRPr="00E05F18">
        <w:rPr>
          <w:sz w:val="28"/>
          <w:szCs w:val="28"/>
        </w:rPr>
        <w:t xml:space="preserve"> має </w:t>
      </w:r>
      <w:proofErr w:type="spellStart"/>
      <w:r w:rsidRPr="00E05F18">
        <w:rPr>
          <w:sz w:val="28"/>
          <w:szCs w:val="28"/>
        </w:rPr>
        <w:t>важкосуглинистий</w:t>
      </w:r>
      <w:proofErr w:type="spellEnd"/>
      <w:r w:rsidRPr="00E05F18">
        <w:rPr>
          <w:sz w:val="28"/>
          <w:szCs w:val="28"/>
        </w:rPr>
        <w:t xml:space="preserve"> пилуватий механічний склад, а також володіє спр</w:t>
      </w:r>
      <w:r w:rsidR="008A05F6">
        <w:rPr>
          <w:sz w:val="28"/>
          <w:szCs w:val="28"/>
        </w:rPr>
        <w:t>иятливими фізичними і агрономічними</w:t>
      </w:r>
      <w:r w:rsidRPr="00E05F18">
        <w:rPr>
          <w:sz w:val="28"/>
          <w:szCs w:val="28"/>
        </w:rPr>
        <w:t xml:space="preserve"> властивостями.</w:t>
      </w:r>
    </w:p>
    <w:p w:rsidR="00B46096" w:rsidRPr="00E05F18" w:rsidRDefault="00B46096" w:rsidP="00B46096">
      <w:pPr>
        <w:ind w:firstLine="567"/>
        <w:jc w:val="both"/>
        <w:rPr>
          <w:sz w:val="28"/>
          <w:szCs w:val="28"/>
        </w:rPr>
      </w:pPr>
      <w:r w:rsidRPr="00E05F18">
        <w:rPr>
          <w:sz w:val="28"/>
          <w:szCs w:val="28"/>
        </w:rPr>
        <w:t xml:space="preserve">У південному напрямку від смуги цих ґрунтів поширені потужні чорноземи </w:t>
      </w:r>
      <w:proofErr w:type="spellStart"/>
      <w:r w:rsidRPr="00E05F18">
        <w:rPr>
          <w:sz w:val="28"/>
          <w:szCs w:val="28"/>
        </w:rPr>
        <w:t>середньогумусні</w:t>
      </w:r>
      <w:proofErr w:type="spellEnd"/>
      <w:r w:rsidRPr="00E05F18">
        <w:rPr>
          <w:sz w:val="28"/>
          <w:szCs w:val="28"/>
        </w:rPr>
        <w:t xml:space="preserve">. Вони займають найбільшу площу в районі. Кількість гумусу в цих чорноземах залежить від механічного складу. Найбільше гумусу в глинистих чорноземах (до 9%), менше в піщаних (5-6%). Потужність </w:t>
      </w:r>
      <w:proofErr w:type="spellStart"/>
      <w:r w:rsidR="004D3276" w:rsidRPr="00E05F18">
        <w:rPr>
          <w:sz w:val="28"/>
          <w:szCs w:val="28"/>
        </w:rPr>
        <w:t>гумусованості</w:t>
      </w:r>
      <w:proofErr w:type="spellEnd"/>
      <w:r w:rsidR="00921F9A">
        <w:rPr>
          <w:sz w:val="28"/>
          <w:szCs w:val="28"/>
        </w:rPr>
        <w:t xml:space="preserve"> </w:t>
      </w:r>
      <w:r w:rsidRPr="00E05F18">
        <w:rPr>
          <w:sz w:val="28"/>
          <w:szCs w:val="28"/>
        </w:rPr>
        <w:t xml:space="preserve">горизонту досягає 2. В верхніх шарах він має темно-сіре забарвлення, потім світлішає і переходить в </w:t>
      </w:r>
      <w:r w:rsidR="00F10F9B">
        <w:rPr>
          <w:sz w:val="28"/>
          <w:szCs w:val="28"/>
        </w:rPr>
        <w:t>лес</w:t>
      </w:r>
      <w:r w:rsidRPr="00E05F18">
        <w:rPr>
          <w:sz w:val="28"/>
          <w:szCs w:val="28"/>
        </w:rPr>
        <w:t>.</w:t>
      </w:r>
    </w:p>
    <w:p w:rsidR="00B46096" w:rsidRPr="00E05F18" w:rsidRDefault="00B46096" w:rsidP="00B46096">
      <w:pPr>
        <w:ind w:firstLine="567"/>
        <w:jc w:val="both"/>
        <w:rPr>
          <w:sz w:val="28"/>
          <w:szCs w:val="28"/>
        </w:rPr>
      </w:pPr>
      <w:r w:rsidRPr="00E05F18">
        <w:rPr>
          <w:sz w:val="28"/>
          <w:szCs w:val="28"/>
        </w:rPr>
        <w:t xml:space="preserve">На самому півдні зустрічаються чорноземи звичайні. </w:t>
      </w:r>
      <w:proofErr w:type="spellStart"/>
      <w:r w:rsidRPr="00E05F18">
        <w:rPr>
          <w:sz w:val="28"/>
          <w:szCs w:val="28"/>
        </w:rPr>
        <w:t>Гумусований</w:t>
      </w:r>
      <w:proofErr w:type="spellEnd"/>
      <w:r w:rsidRPr="00E05F18">
        <w:rPr>
          <w:sz w:val="28"/>
          <w:szCs w:val="28"/>
        </w:rPr>
        <w:t xml:space="preserve"> горизонт - 1 м. Кількість гумусу з глибиною різко зменшується. Так. Якщо на глибині 1 м потужні чорноземи містять 2-2,5% гумусу, то звичайні чорноземи - 0.5%.</w:t>
      </w:r>
    </w:p>
    <w:p w:rsidR="00B46096" w:rsidRPr="00E05F18" w:rsidRDefault="00B46096" w:rsidP="00B46096">
      <w:pPr>
        <w:ind w:firstLine="567"/>
        <w:jc w:val="both"/>
        <w:rPr>
          <w:sz w:val="28"/>
          <w:szCs w:val="28"/>
        </w:rPr>
      </w:pPr>
      <w:r w:rsidRPr="00E05F18">
        <w:rPr>
          <w:sz w:val="28"/>
          <w:szCs w:val="28"/>
        </w:rPr>
        <w:t xml:space="preserve">Крім небезпечних ґрунтів, розташованих зонально, мають місце </w:t>
      </w:r>
      <w:proofErr w:type="spellStart"/>
      <w:r w:rsidRPr="00E05F18">
        <w:rPr>
          <w:sz w:val="28"/>
          <w:szCs w:val="28"/>
        </w:rPr>
        <w:t>інтразональні</w:t>
      </w:r>
      <w:proofErr w:type="spellEnd"/>
      <w:r w:rsidRPr="00E05F18">
        <w:rPr>
          <w:sz w:val="28"/>
          <w:szCs w:val="28"/>
        </w:rPr>
        <w:t xml:space="preserve"> ґрунти, а саме: чорноземи лугові і </w:t>
      </w:r>
      <w:proofErr w:type="spellStart"/>
      <w:r w:rsidRPr="00E05F18">
        <w:rPr>
          <w:sz w:val="28"/>
          <w:szCs w:val="28"/>
        </w:rPr>
        <w:t>лучно</w:t>
      </w:r>
      <w:proofErr w:type="spellEnd"/>
      <w:r w:rsidRPr="00E05F18">
        <w:rPr>
          <w:sz w:val="28"/>
          <w:szCs w:val="28"/>
        </w:rPr>
        <w:t xml:space="preserve">-солончакові ґрунти. </w:t>
      </w:r>
      <w:proofErr w:type="spellStart"/>
      <w:r w:rsidRPr="00E05F18">
        <w:rPr>
          <w:sz w:val="28"/>
          <w:szCs w:val="28"/>
        </w:rPr>
        <w:t>Гумусований</w:t>
      </w:r>
      <w:proofErr w:type="spellEnd"/>
      <w:r w:rsidRPr="00E05F18">
        <w:rPr>
          <w:sz w:val="28"/>
          <w:szCs w:val="28"/>
        </w:rPr>
        <w:t xml:space="preserve"> горизонт в </w:t>
      </w:r>
      <w:proofErr w:type="spellStart"/>
      <w:r w:rsidRPr="00E05F18">
        <w:rPr>
          <w:sz w:val="28"/>
          <w:szCs w:val="28"/>
        </w:rPr>
        <w:t>лучно</w:t>
      </w:r>
      <w:proofErr w:type="spellEnd"/>
      <w:r w:rsidRPr="00E05F18">
        <w:rPr>
          <w:sz w:val="28"/>
          <w:szCs w:val="28"/>
        </w:rPr>
        <w:t xml:space="preserve">-чорноземних ґрунтах дорівнює 1,8 м, а в </w:t>
      </w:r>
      <w:proofErr w:type="spellStart"/>
      <w:r w:rsidRPr="00E05F18">
        <w:rPr>
          <w:sz w:val="28"/>
          <w:szCs w:val="28"/>
        </w:rPr>
        <w:t>лучно</w:t>
      </w:r>
      <w:proofErr w:type="spellEnd"/>
      <w:r w:rsidRPr="00E05F18">
        <w:rPr>
          <w:sz w:val="28"/>
          <w:szCs w:val="28"/>
        </w:rPr>
        <w:t xml:space="preserve">-солончакових - 1,4 -1,5 м. З </w:t>
      </w:r>
      <w:r w:rsidR="004D3276" w:rsidRPr="00E05F18">
        <w:rPr>
          <w:sz w:val="28"/>
          <w:szCs w:val="28"/>
        </w:rPr>
        <w:t>вмістом</w:t>
      </w:r>
      <w:r w:rsidRPr="00E05F18">
        <w:rPr>
          <w:sz w:val="28"/>
          <w:szCs w:val="28"/>
        </w:rPr>
        <w:t xml:space="preserve"> гумусу відповідно 4-5% і 3-3,5%.</w:t>
      </w:r>
    </w:p>
    <w:p w:rsidR="00B46096" w:rsidRPr="00E05F18" w:rsidRDefault="00B46096" w:rsidP="00B46096">
      <w:pPr>
        <w:ind w:firstLine="567"/>
        <w:jc w:val="both"/>
        <w:rPr>
          <w:sz w:val="28"/>
          <w:szCs w:val="28"/>
        </w:rPr>
      </w:pPr>
      <w:r w:rsidRPr="00E05F18">
        <w:rPr>
          <w:sz w:val="28"/>
          <w:szCs w:val="28"/>
        </w:rPr>
        <w:t xml:space="preserve">Деяке поширення в долинах річок отримали </w:t>
      </w:r>
      <w:r w:rsidR="008A05F6" w:rsidRPr="00E05F18">
        <w:rPr>
          <w:sz w:val="28"/>
          <w:szCs w:val="28"/>
        </w:rPr>
        <w:t>дерново</w:t>
      </w:r>
      <w:r w:rsidRPr="00E05F18">
        <w:rPr>
          <w:sz w:val="28"/>
          <w:szCs w:val="28"/>
        </w:rPr>
        <w:t>-піщані ґрунти.</w:t>
      </w:r>
    </w:p>
    <w:p w:rsidR="00B46096" w:rsidRPr="00E05F18" w:rsidRDefault="00B46096" w:rsidP="00B46096">
      <w:pPr>
        <w:ind w:firstLine="567"/>
        <w:jc w:val="both"/>
        <w:rPr>
          <w:sz w:val="28"/>
          <w:szCs w:val="28"/>
        </w:rPr>
      </w:pPr>
      <w:r w:rsidRPr="00E05F18">
        <w:rPr>
          <w:sz w:val="28"/>
          <w:szCs w:val="28"/>
        </w:rPr>
        <w:t xml:space="preserve">Вони розташовані невеликими плямами на древніх терасах. У будові профілю цих ґрунтів чітко виділяються 2 шари. Верхній має потужність 30 см. Є </w:t>
      </w:r>
      <w:proofErr w:type="spellStart"/>
      <w:r w:rsidRPr="00E05F18">
        <w:rPr>
          <w:sz w:val="28"/>
          <w:szCs w:val="28"/>
        </w:rPr>
        <w:t>слабкогумусованим</w:t>
      </w:r>
      <w:proofErr w:type="spellEnd"/>
      <w:r w:rsidRPr="00E05F18">
        <w:rPr>
          <w:sz w:val="28"/>
          <w:szCs w:val="28"/>
        </w:rPr>
        <w:t xml:space="preserve"> піщаним горизонтом, а другий складається з важкого піску.</w:t>
      </w:r>
    </w:p>
    <w:p w:rsidR="00B46096" w:rsidRPr="00E05F18" w:rsidRDefault="00B46096" w:rsidP="00B46096">
      <w:pPr>
        <w:ind w:firstLine="567"/>
        <w:rPr>
          <w:b/>
          <w:bCs/>
          <w:sz w:val="28"/>
          <w:szCs w:val="28"/>
        </w:rPr>
      </w:pPr>
      <w:r w:rsidRPr="00E05F18">
        <w:rPr>
          <w:sz w:val="28"/>
          <w:szCs w:val="28"/>
        </w:rPr>
        <w:t>Загалом ґрунти є родючими і при достатньому зволоженні дають високі врожаї сіль</w:t>
      </w:r>
      <w:r w:rsidR="00405F3C">
        <w:rPr>
          <w:sz w:val="28"/>
          <w:szCs w:val="28"/>
        </w:rPr>
        <w:t>сько</w:t>
      </w:r>
      <w:r w:rsidRPr="00E05F18">
        <w:rPr>
          <w:sz w:val="28"/>
          <w:szCs w:val="28"/>
        </w:rPr>
        <w:t>госп</w:t>
      </w:r>
      <w:r w:rsidR="00405F3C">
        <w:rPr>
          <w:sz w:val="28"/>
          <w:szCs w:val="28"/>
        </w:rPr>
        <w:t>одарських</w:t>
      </w:r>
      <w:r w:rsidRPr="00E05F18">
        <w:rPr>
          <w:sz w:val="28"/>
          <w:szCs w:val="28"/>
        </w:rPr>
        <w:t xml:space="preserve"> культур.</w:t>
      </w:r>
    </w:p>
    <w:p w:rsidR="00B46096" w:rsidRPr="00483772" w:rsidRDefault="00B46096" w:rsidP="00B46096">
      <w:pPr>
        <w:shd w:val="clear" w:color="auto" w:fill="FFFFFF"/>
        <w:spacing w:before="240"/>
        <w:ind w:left="567"/>
        <w:jc w:val="center"/>
        <w:rPr>
          <w:b/>
          <w:sz w:val="28"/>
          <w:szCs w:val="28"/>
        </w:rPr>
      </w:pPr>
      <w:r w:rsidRPr="00483772">
        <w:rPr>
          <w:rStyle w:val="hps"/>
          <w:b/>
          <w:sz w:val="28"/>
          <w:szCs w:val="28"/>
        </w:rPr>
        <w:t>Інженерно-геологічні умов</w:t>
      </w:r>
      <w:r w:rsidR="008A05F6" w:rsidRPr="008A05F6">
        <w:rPr>
          <w:rStyle w:val="hps"/>
          <w:b/>
          <w:sz w:val="28"/>
          <w:szCs w:val="28"/>
        </w:rPr>
        <w:t>н</w:t>
      </w:r>
      <w:r w:rsidRPr="00483772">
        <w:rPr>
          <w:rStyle w:val="hps"/>
          <w:b/>
          <w:sz w:val="28"/>
          <w:szCs w:val="28"/>
        </w:rPr>
        <w:t>і будівельн</w:t>
      </w:r>
      <w:r w:rsidR="00E05F18" w:rsidRPr="00483772">
        <w:rPr>
          <w:rStyle w:val="hps"/>
          <w:b/>
          <w:sz w:val="28"/>
          <w:szCs w:val="28"/>
        </w:rPr>
        <w:t xml:space="preserve">і </w:t>
      </w:r>
      <w:r w:rsidRPr="00483772">
        <w:rPr>
          <w:rStyle w:val="hps"/>
          <w:b/>
          <w:sz w:val="28"/>
          <w:szCs w:val="28"/>
        </w:rPr>
        <w:t>оцінк</w:t>
      </w:r>
      <w:r w:rsidR="00E05F18" w:rsidRPr="00483772">
        <w:rPr>
          <w:rStyle w:val="hps"/>
          <w:b/>
          <w:sz w:val="28"/>
          <w:szCs w:val="28"/>
        </w:rPr>
        <w:t xml:space="preserve">и </w:t>
      </w:r>
      <w:r w:rsidRPr="00483772">
        <w:rPr>
          <w:rStyle w:val="hps"/>
          <w:b/>
          <w:sz w:val="28"/>
          <w:szCs w:val="28"/>
        </w:rPr>
        <w:t>території.</w:t>
      </w:r>
    </w:p>
    <w:p w:rsidR="00B46096" w:rsidRPr="00483772" w:rsidRDefault="00B46096" w:rsidP="00B46096">
      <w:pPr>
        <w:shd w:val="clear" w:color="auto" w:fill="FFFFFF"/>
        <w:jc w:val="both"/>
      </w:pPr>
    </w:p>
    <w:p w:rsidR="00B46096" w:rsidRPr="00483772" w:rsidRDefault="00B46096" w:rsidP="00B46096">
      <w:pPr>
        <w:shd w:val="clear" w:color="auto" w:fill="FFFFFF"/>
        <w:ind w:firstLine="567"/>
        <w:jc w:val="both"/>
        <w:rPr>
          <w:sz w:val="28"/>
          <w:szCs w:val="28"/>
        </w:rPr>
      </w:pPr>
      <w:r w:rsidRPr="00483772">
        <w:rPr>
          <w:sz w:val="28"/>
          <w:szCs w:val="28"/>
        </w:rPr>
        <w:t>Згідно зі схемою інженерно - геологічного районування України (</w:t>
      </w:r>
      <w:proofErr w:type="spellStart"/>
      <w:r w:rsidRPr="00483772">
        <w:rPr>
          <w:sz w:val="28"/>
          <w:szCs w:val="28"/>
        </w:rPr>
        <w:t>Укргеологія</w:t>
      </w:r>
      <w:proofErr w:type="spellEnd"/>
      <w:r w:rsidRPr="00483772">
        <w:rPr>
          <w:sz w:val="28"/>
          <w:szCs w:val="28"/>
        </w:rPr>
        <w:t xml:space="preserve">, 1986р.) </w:t>
      </w:r>
      <w:r w:rsidR="00C9085E">
        <w:rPr>
          <w:sz w:val="28"/>
          <w:szCs w:val="28"/>
        </w:rPr>
        <w:t>т</w:t>
      </w:r>
      <w:r w:rsidRPr="00483772">
        <w:rPr>
          <w:sz w:val="28"/>
          <w:szCs w:val="28"/>
        </w:rPr>
        <w:t xml:space="preserve">ериторія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483772">
        <w:rPr>
          <w:sz w:val="28"/>
          <w:szCs w:val="28"/>
        </w:rPr>
        <w:t xml:space="preserve">характеризується високою складністю інженерно - геологічних умов освоєння. Це обумовлено комплексом сучасних фізико-геологічних процесів, розвинених на даній території і, в свою чергу, істотно обмежують можливості містобудівного освоєння території.     </w:t>
      </w:r>
    </w:p>
    <w:p w:rsidR="00B46096" w:rsidRPr="00483772" w:rsidRDefault="00C32FE3" w:rsidP="00B46096">
      <w:pPr>
        <w:shd w:val="clear" w:color="auto" w:fill="FFFFFF"/>
        <w:ind w:firstLine="567"/>
        <w:jc w:val="both"/>
        <w:rPr>
          <w:sz w:val="28"/>
          <w:szCs w:val="28"/>
        </w:rPr>
      </w:pPr>
      <w:r w:rsidRPr="00C32FE3">
        <w:rPr>
          <w:sz w:val="28"/>
          <w:szCs w:val="28"/>
        </w:rPr>
        <w:t xml:space="preserve">Сейсмічність складає </w:t>
      </w:r>
      <w:r w:rsidR="0080163A">
        <w:rPr>
          <w:sz w:val="28"/>
          <w:szCs w:val="28"/>
        </w:rPr>
        <w:t>7</w:t>
      </w:r>
      <w:r w:rsidRPr="00C32FE3">
        <w:rPr>
          <w:sz w:val="28"/>
          <w:szCs w:val="28"/>
        </w:rPr>
        <w:t xml:space="preserve"> балів за шкалою МSК-64, карта </w:t>
      </w:r>
      <w:r w:rsidR="0080163A">
        <w:rPr>
          <w:spacing w:val="-2"/>
          <w:sz w:val="28"/>
          <w:szCs w:val="28"/>
        </w:rPr>
        <w:t>З</w:t>
      </w:r>
      <w:r w:rsidRPr="00C32FE3">
        <w:rPr>
          <w:spacing w:val="-2"/>
          <w:sz w:val="28"/>
          <w:szCs w:val="28"/>
        </w:rPr>
        <w:t>СР-2004-</w:t>
      </w:r>
      <w:r w:rsidR="0080163A">
        <w:rPr>
          <w:spacing w:val="-2"/>
          <w:sz w:val="28"/>
          <w:szCs w:val="28"/>
        </w:rPr>
        <w:t>В</w:t>
      </w:r>
      <w:r w:rsidR="00B46096" w:rsidRPr="00483772">
        <w:rPr>
          <w:sz w:val="28"/>
          <w:szCs w:val="28"/>
        </w:rPr>
        <w:t xml:space="preserve">, </w:t>
      </w:r>
      <w:proofErr w:type="spellStart"/>
      <w:r w:rsidR="00B46096" w:rsidRPr="00483772">
        <w:rPr>
          <w:sz w:val="28"/>
          <w:szCs w:val="28"/>
        </w:rPr>
        <w:t>просідаюч</w:t>
      </w:r>
      <w:r>
        <w:rPr>
          <w:sz w:val="28"/>
          <w:szCs w:val="28"/>
        </w:rPr>
        <w:t>і</w:t>
      </w:r>
      <w:proofErr w:type="spellEnd"/>
      <w:r w:rsidR="00B46096" w:rsidRPr="00483772">
        <w:rPr>
          <w:sz w:val="28"/>
          <w:szCs w:val="28"/>
        </w:rPr>
        <w:t xml:space="preserve"> ґрунт</w:t>
      </w:r>
      <w:r>
        <w:rPr>
          <w:sz w:val="28"/>
          <w:szCs w:val="28"/>
        </w:rPr>
        <w:t>и</w:t>
      </w:r>
      <w:r w:rsidR="00B46096" w:rsidRPr="00483772">
        <w:rPr>
          <w:sz w:val="28"/>
          <w:szCs w:val="28"/>
        </w:rPr>
        <w:t xml:space="preserve"> (найбільш вірогідний II тип). </w:t>
      </w:r>
    </w:p>
    <w:p w:rsidR="00B46096" w:rsidRPr="00483772" w:rsidRDefault="00B46096" w:rsidP="00B46096">
      <w:pPr>
        <w:shd w:val="clear" w:color="auto" w:fill="FFFFFF"/>
        <w:ind w:firstLine="567"/>
        <w:jc w:val="both"/>
        <w:rPr>
          <w:sz w:val="28"/>
          <w:szCs w:val="28"/>
        </w:rPr>
      </w:pPr>
      <w:r w:rsidRPr="00483772">
        <w:rPr>
          <w:sz w:val="28"/>
          <w:szCs w:val="28"/>
        </w:rPr>
        <w:t xml:space="preserve">З погляду сейсмічності частина території села знаходиться в несприятливих гідрогеологічних умовах. З усієї сукупності інженерно - геологічних і гідрогеологічних факторів, що впливають на сейсмічну </w:t>
      </w:r>
      <w:proofErr w:type="spellStart"/>
      <w:r w:rsidRPr="00483772">
        <w:rPr>
          <w:sz w:val="28"/>
          <w:szCs w:val="28"/>
        </w:rPr>
        <w:t>бальність</w:t>
      </w:r>
      <w:proofErr w:type="spellEnd"/>
      <w:r w:rsidRPr="00483772">
        <w:rPr>
          <w:sz w:val="28"/>
          <w:szCs w:val="28"/>
        </w:rPr>
        <w:t xml:space="preserve">, глибина ґрунтових вод є вирішальною. Значна частина території опинилась підтопленою, з глибиною залягання </w:t>
      </w:r>
      <w:r w:rsidR="004D3276" w:rsidRPr="00483772">
        <w:rPr>
          <w:sz w:val="28"/>
          <w:szCs w:val="28"/>
        </w:rPr>
        <w:t>ґрунтових</w:t>
      </w:r>
      <w:r w:rsidRPr="00483772">
        <w:rPr>
          <w:sz w:val="28"/>
          <w:szCs w:val="28"/>
        </w:rPr>
        <w:t xml:space="preserve"> вод до 1-4 м. У таких зонах приріст сейсмічної </w:t>
      </w:r>
      <w:proofErr w:type="spellStart"/>
      <w:r w:rsidRPr="00483772">
        <w:rPr>
          <w:sz w:val="28"/>
          <w:szCs w:val="28"/>
        </w:rPr>
        <w:t>бальності</w:t>
      </w:r>
      <w:proofErr w:type="spellEnd"/>
      <w:r w:rsidRPr="00483772">
        <w:rPr>
          <w:sz w:val="28"/>
          <w:szCs w:val="28"/>
        </w:rPr>
        <w:t xml:space="preserve"> по відношенню до вихідної 1 бал. Крім того, при оцінці сейсмічності враховані локальні фактори </w:t>
      </w:r>
      <w:r w:rsidR="00921F9A">
        <w:rPr>
          <w:sz w:val="28"/>
          <w:szCs w:val="28"/>
        </w:rPr>
        <w:t>такі, як</w:t>
      </w:r>
      <w:r w:rsidRPr="00483772">
        <w:rPr>
          <w:sz w:val="28"/>
          <w:szCs w:val="28"/>
        </w:rPr>
        <w:t xml:space="preserve"> ґрунтові умови. Таким чином, в </w:t>
      </w:r>
      <w:r w:rsidR="00844FE2">
        <w:rPr>
          <w:sz w:val="28"/>
          <w:szCs w:val="28"/>
        </w:rPr>
        <w:t>сел</w:t>
      </w:r>
      <w:r w:rsidRPr="00483772">
        <w:rPr>
          <w:sz w:val="28"/>
          <w:szCs w:val="28"/>
        </w:rPr>
        <w:t xml:space="preserve">і </w:t>
      </w:r>
      <w:r w:rsidRPr="00483772">
        <w:rPr>
          <w:sz w:val="28"/>
          <w:szCs w:val="28"/>
        </w:rPr>
        <w:lastRenderedPageBreak/>
        <w:t xml:space="preserve">спостерігаються території з різною сейсмічністю </w:t>
      </w:r>
      <w:r w:rsidR="0080163A">
        <w:rPr>
          <w:sz w:val="28"/>
          <w:szCs w:val="28"/>
        </w:rPr>
        <w:t>–</w:t>
      </w:r>
      <w:r w:rsidRPr="00483772">
        <w:rPr>
          <w:sz w:val="28"/>
          <w:szCs w:val="28"/>
        </w:rPr>
        <w:t xml:space="preserve"> </w:t>
      </w:r>
      <w:r w:rsidR="0080163A">
        <w:rPr>
          <w:sz w:val="28"/>
          <w:szCs w:val="28"/>
        </w:rPr>
        <w:t xml:space="preserve">7 </w:t>
      </w:r>
      <w:r w:rsidRPr="00483772">
        <w:rPr>
          <w:sz w:val="28"/>
          <w:szCs w:val="28"/>
        </w:rPr>
        <w:t xml:space="preserve">і </w:t>
      </w:r>
      <w:r w:rsidR="0080163A">
        <w:rPr>
          <w:sz w:val="28"/>
          <w:szCs w:val="28"/>
        </w:rPr>
        <w:t>8</w:t>
      </w:r>
      <w:r w:rsidRPr="00483772">
        <w:rPr>
          <w:sz w:val="28"/>
          <w:szCs w:val="28"/>
        </w:rPr>
        <w:t xml:space="preserve"> балів - (згідно з ДБН В.1.1-12: 20</w:t>
      </w:r>
      <w:r w:rsidR="00483772">
        <w:rPr>
          <w:sz w:val="28"/>
          <w:szCs w:val="28"/>
        </w:rPr>
        <w:t>14</w:t>
      </w:r>
      <w:r w:rsidRPr="00483772">
        <w:rPr>
          <w:sz w:val="28"/>
          <w:szCs w:val="28"/>
        </w:rPr>
        <w:t>).</w:t>
      </w:r>
    </w:p>
    <w:p w:rsidR="00B46096" w:rsidRPr="00483772" w:rsidRDefault="00B46096" w:rsidP="00B46096">
      <w:pPr>
        <w:shd w:val="clear" w:color="auto" w:fill="FFFFFF"/>
        <w:ind w:firstLine="567"/>
        <w:jc w:val="both"/>
        <w:rPr>
          <w:sz w:val="28"/>
          <w:szCs w:val="28"/>
        </w:rPr>
      </w:pPr>
      <w:r w:rsidRPr="00483772">
        <w:rPr>
          <w:sz w:val="28"/>
          <w:szCs w:val="28"/>
        </w:rPr>
        <w:t>Враховуючи складність інженерно - геологічних обставин в селі, необхідно виконати сейсмічне мікрорайонування території.</w:t>
      </w:r>
    </w:p>
    <w:p w:rsidR="004D3276" w:rsidRDefault="004D3276" w:rsidP="00B46096">
      <w:pPr>
        <w:shd w:val="clear" w:color="auto" w:fill="FFFFFF"/>
        <w:ind w:firstLine="567"/>
        <w:rPr>
          <w:color w:val="FF0000"/>
          <w:sz w:val="28"/>
          <w:szCs w:val="28"/>
        </w:rPr>
      </w:pPr>
    </w:p>
    <w:p w:rsidR="006C44DE" w:rsidRDefault="006C44DE"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405F3C" w:rsidRDefault="00405F3C" w:rsidP="00B46096">
      <w:pPr>
        <w:shd w:val="clear" w:color="auto" w:fill="FFFFFF"/>
        <w:ind w:firstLine="567"/>
        <w:rPr>
          <w:color w:val="FF0000"/>
          <w:sz w:val="28"/>
          <w:szCs w:val="28"/>
        </w:rPr>
      </w:pPr>
    </w:p>
    <w:p w:rsidR="006C44DE" w:rsidRDefault="006C44DE" w:rsidP="00B46096">
      <w:pPr>
        <w:shd w:val="clear" w:color="auto" w:fill="FFFFFF"/>
        <w:ind w:firstLine="567"/>
        <w:rPr>
          <w:color w:val="FF0000"/>
          <w:sz w:val="28"/>
          <w:szCs w:val="28"/>
        </w:rPr>
      </w:pPr>
    </w:p>
    <w:p w:rsidR="006C44DE" w:rsidRDefault="006C44DE" w:rsidP="00B46096">
      <w:pPr>
        <w:shd w:val="clear" w:color="auto" w:fill="FFFFFF"/>
        <w:ind w:firstLine="567"/>
        <w:rPr>
          <w:color w:val="FF0000"/>
          <w:sz w:val="28"/>
          <w:szCs w:val="28"/>
        </w:rPr>
      </w:pPr>
    </w:p>
    <w:p w:rsidR="00B46096" w:rsidRDefault="00B46096" w:rsidP="00B46096">
      <w:pPr>
        <w:shd w:val="clear" w:color="auto" w:fill="FFFFFF"/>
        <w:ind w:left="110"/>
        <w:jc w:val="center"/>
        <w:rPr>
          <w:b/>
          <w:spacing w:val="5"/>
          <w:sz w:val="28"/>
          <w:szCs w:val="28"/>
        </w:rPr>
      </w:pPr>
      <w:r w:rsidRPr="00182E30">
        <w:rPr>
          <w:b/>
          <w:spacing w:val="5"/>
          <w:sz w:val="28"/>
          <w:szCs w:val="28"/>
        </w:rPr>
        <w:lastRenderedPageBreak/>
        <w:t>4. МІСЦЕ СЕЛА  В  СИСТЕМІ  РОЗСЕЛЕННЯ</w:t>
      </w:r>
    </w:p>
    <w:p w:rsidR="00182E30" w:rsidRPr="00182E30" w:rsidRDefault="00182E30" w:rsidP="00B46096">
      <w:pPr>
        <w:shd w:val="clear" w:color="auto" w:fill="FFFFFF"/>
        <w:ind w:left="110"/>
        <w:jc w:val="center"/>
        <w:rPr>
          <w:b/>
          <w:spacing w:val="5"/>
          <w:sz w:val="28"/>
          <w:szCs w:val="28"/>
        </w:rPr>
      </w:pPr>
    </w:p>
    <w:p w:rsidR="00C649B8" w:rsidRPr="00FE4433" w:rsidRDefault="00C649B8" w:rsidP="00C649B8">
      <w:pPr>
        <w:pStyle w:val="textonmain"/>
        <w:spacing w:before="0" w:beforeAutospacing="0" w:after="40" w:afterAutospacing="0"/>
        <w:ind w:firstLine="709"/>
        <w:jc w:val="both"/>
        <w:rPr>
          <w:sz w:val="28"/>
          <w:szCs w:val="28"/>
        </w:rPr>
      </w:pPr>
      <w:r w:rsidRPr="00FE4433">
        <w:rPr>
          <w:sz w:val="28"/>
          <w:szCs w:val="28"/>
        </w:rPr>
        <w:t>С</w:t>
      </w:r>
      <w:r>
        <w:rPr>
          <w:sz w:val="28"/>
          <w:szCs w:val="28"/>
          <w:lang w:val="ru-RU"/>
        </w:rPr>
        <w:t>ело</w:t>
      </w:r>
      <w:r w:rsidRPr="00FE4433">
        <w:rPr>
          <w:sz w:val="28"/>
          <w:szCs w:val="28"/>
        </w:rPr>
        <w:t xml:space="preserve"> </w:t>
      </w:r>
      <w:proofErr w:type="spellStart"/>
      <w:r w:rsidR="007E5EC7">
        <w:rPr>
          <w:sz w:val="28"/>
          <w:szCs w:val="28"/>
        </w:rPr>
        <w:t>Армашівка</w:t>
      </w:r>
      <w:proofErr w:type="spellEnd"/>
      <w:r>
        <w:rPr>
          <w:sz w:val="28"/>
          <w:szCs w:val="28"/>
        </w:rPr>
        <w:t xml:space="preserve"> відноситься до </w:t>
      </w:r>
      <w:proofErr w:type="spellStart"/>
      <w:r>
        <w:rPr>
          <w:sz w:val="28"/>
          <w:szCs w:val="28"/>
        </w:rPr>
        <w:t>Ширяївського</w:t>
      </w:r>
      <w:proofErr w:type="spellEnd"/>
      <w:r>
        <w:rPr>
          <w:sz w:val="28"/>
          <w:szCs w:val="28"/>
        </w:rPr>
        <w:t xml:space="preserve"> району </w:t>
      </w:r>
      <w:r w:rsidRPr="00FE4433">
        <w:rPr>
          <w:sz w:val="28"/>
          <w:szCs w:val="28"/>
        </w:rPr>
        <w:t>Одеської області</w:t>
      </w:r>
      <w:r>
        <w:rPr>
          <w:sz w:val="28"/>
          <w:szCs w:val="28"/>
        </w:rPr>
        <w:t>.</w:t>
      </w:r>
      <w:r w:rsidRPr="00FE4433">
        <w:rPr>
          <w:sz w:val="28"/>
          <w:szCs w:val="28"/>
        </w:rPr>
        <w:t xml:space="preserve"> </w:t>
      </w:r>
    </w:p>
    <w:p w:rsidR="00E142DB" w:rsidRPr="00182E30" w:rsidRDefault="00B46096" w:rsidP="00E142DB">
      <w:pPr>
        <w:ind w:firstLine="567"/>
        <w:jc w:val="both"/>
        <w:rPr>
          <w:sz w:val="28"/>
          <w:szCs w:val="28"/>
        </w:rPr>
      </w:pPr>
      <w:r w:rsidRPr="00182E30">
        <w:rPr>
          <w:sz w:val="28"/>
          <w:szCs w:val="28"/>
        </w:rPr>
        <w:t xml:space="preserve">Роль села </w:t>
      </w:r>
      <w:proofErr w:type="spellStart"/>
      <w:r w:rsidR="007E5EC7">
        <w:rPr>
          <w:sz w:val="28"/>
          <w:szCs w:val="28"/>
        </w:rPr>
        <w:t>Армашівка</w:t>
      </w:r>
      <w:proofErr w:type="spellEnd"/>
      <w:r w:rsidR="00023109">
        <w:rPr>
          <w:sz w:val="28"/>
          <w:szCs w:val="28"/>
        </w:rPr>
        <w:t xml:space="preserve"> </w:t>
      </w:r>
      <w:r w:rsidRPr="00182E30">
        <w:rPr>
          <w:sz w:val="28"/>
          <w:szCs w:val="28"/>
        </w:rPr>
        <w:t>в системі населених місць Одеської області визначена «Схемою планування території Одеської області», затвердженої рішенням Одеської обласної ради у лютому 2013 року.</w:t>
      </w:r>
      <w:r w:rsidR="00C649B8">
        <w:rPr>
          <w:sz w:val="28"/>
          <w:szCs w:val="28"/>
        </w:rPr>
        <w:t xml:space="preserve"> </w:t>
      </w:r>
    </w:p>
    <w:p w:rsidR="00E142DB" w:rsidRPr="00182E30" w:rsidRDefault="00B46096" w:rsidP="00E142DB">
      <w:pPr>
        <w:ind w:firstLine="567"/>
        <w:jc w:val="both"/>
        <w:rPr>
          <w:sz w:val="28"/>
          <w:szCs w:val="28"/>
        </w:rPr>
      </w:pPr>
      <w:r w:rsidRPr="00182E30">
        <w:rPr>
          <w:sz w:val="28"/>
          <w:szCs w:val="28"/>
        </w:rPr>
        <w:t>Згідно Генеральної схеми планування території України в межах Одеської області формуються три зони за переважаючим</w:t>
      </w:r>
      <w:r w:rsidR="003962AC" w:rsidRPr="00182E30">
        <w:rPr>
          <w:sz w:val="28"/>
          <w:szCs w:val="28"/>
        </w:rPr>
        <w:t>и</w:t>
      </w:r>
      <w:r w:rsidRPr="00182E30">
        <w:rPr>
          <w:sz w:val="28"/>
          <w:szCs w:val="28"/>
        </w:rPr>
        <w:t xml:space="preserve"> функціональними типами використання території: зона урбанізації, зона переважно сільського господарства, зона природних ландшафтів державного та регіонального значення, що охороняються.</w:t>
      </w:r>
    </w:p>
    <w:p w:rsidR="00E142DB" w:rsidRPr="00182E30" w:rsidRDefault="00B46096" w:rsidP="00E142DB">
      <w:pPr>
        <w:ind w:firstLine="567"/>
        <w:jc w:val="both"/>
        <w:rPr>
          <w:sz w:val="28"/>
          <w:szCs w:val="28"/>
        </w:rPr>
      </w:pPr>
      <w:r w:rsidRPr="00182E30">
        <w:rPr>
          <w:sz w:val="28"/>
          <w:szCs w:val="28"/>
        </w:rPr>
        <w:t>Зона урбанізації, на території якої рекомендується інтенсифікація сформованого науково-виробничого потенціалу, розвиток сільського господарства переважно приміського типу і районів короткочасного відпочинку населення. У межах області до цієї зони відноси</w:t>
      </w:r>
      <w:r w:rsidR="00E142DB" w:rsidRPr="00182E30">
        <w:rPr>
          <w:sz w:val="28"/>
          <w:szCs w:val="28"/>
        </w:rPr>
        <w:t>ться Одеська агломерація.</w:t>
      </w:r>
    </w:p>
    <w:p w:rsidR="00E142DB" w:rsidRPr="00182E30" w:rsidRDefault="00B46096" w:rsidP="00E142DB">
      <w:pPr>
        <w:ind w:firstLine="567"/>
        <w:jc w:val="both"/>
        <w:rPr>
          <w:sz w:val="28"/>
          <w:szCs w:val="28"/>
        </w:rPr>
      </w:pPr>
      <w:r w:rsidRPr="00182E30">
        <w:rPr>
          <w:sz w:val="28"/>
          <w:szCs w:val="28"/>
        </w:rPr>
        <w:t>З критичним рівнем виробничо-містобудівного освоєння, з щільністю населення, що перевищує  середні українські показники, з серйозними порушеннями екологічної рівноваги.</w:t>
      </w:r>
    </w:p>
    <w:p w:rsidR="00E142DB" w:rsidRPr="00382F54" w:rsidRDefault="00B46096" w:rsidP="00E142DB">
      <w:pPr>
        <w:ind w:firstLine="567"/>
        <w:jc w:val="both"/>
        <w:rPr>
          <w:sz w:val="28"/>
          <w:szCs w:val="28"/>
        </w:rPr>
      </w:pPr>
      <w:r w:rsidRPr="00382F54">
        <w:rPr>
          <w:sz w:val="28"/>
          <w:szCs w:val="28"/>
        </w:rPr>
        <w:t xml:space="preserve">Тут рекомендується жорстке обмеження подальшого виробничо-містобудівного освоєння території і зростання </w:t>
      </w:r>
      <w:proofErr w:type="spellStart"/>
      <w:r w:rsidRPr="00382F54">
        <w:rPr>
          <w:sz w:val="28"/>
          <w:szCs w:val="28"/>
        </w:rPr>
        <w:t>селобудівної</w:t>
      </w:r>
      <w:proofErr w:type="spellEnd"/>
      <w:r w:rsidRPr="00382F54">
        <w:rPr>
          <w:sz w:val="28"/>
          <w:szCs w:val="28"/>
        </w:rPr>
        <w:t xml:space="preserve"> бази при якісному вдосконаленні її структури, скорочення антропогенних навантажень на всю територію і першочергове проведення комплексних п</w:t>
      </w:r>
      <w:r w:rsidR="00E142DB" w:rsidRPr="00382F54">
        <w:rPr>
          <w:sz w:val="28"/>
          <w:szCs w:val="28"/>
        </w:rPr>
        <w:t xml:space="preserve">риродоохоронних заходів.    </w:t>
      </w:r>
    </w:p>
    <w:p w:rsidR="00640F20" w:rsidRPr="00382F54" w:rsidRDefault="00B46096" w:rsidP="00E142DB">
      <w:pPr>
        <w:ind w:firstLine="567"/>
        <w:jc w:val="both"/>
        <w:rPr>
          <w:sz w:val="28"/>
          <w:szCs w:val="28"/>
        </w:rPr>
      </w:pPr>
      <w:r w:rsidRPr="00382F54">
        <w:rPr>
          <w:sz w:val="28"/>
          <w:szCs w:val="28"/>
        </w:rPr>
        <w:t xml:space="preserve">Виділено так само наступні зони і </w:t>
      </w:r>
      <w:proofErr w:type="spellStart"/>
      <w:r w:rsidRPr="00382F54">
        <w:rPr>
          <w:sz w:val="28"/>
          <w:szCs w:val="28"/>
        </w:rPr>
        <w:t>підзони</w:t>
      </w:r>
      <w:proofErr w:type="spellEnd"/>
      <w:r w:rsidRPr="00382F54">
        <w:rPr>
          <w:sz w:val="28"/>
          <w:szCs w:val="28"/>
        </w:rPr>
        <w:t>:</w:t>
      </w:r>
    </w:p>
    <w:p w:rsidR="00382F54" w:rsidRDefault="00B46096" w:rsidP="00382F54">
      <w:pPr>
        <w:ind w:firstLine="567"/>
        <w:jc w:val="both"/>
        <w:rPr>
          <w:sz w:val="28"/>
          <w:szCs w:val="28"/>
        </w:rPr>
      </w:pPr>
      <w:r w:rsidRPr="00382F54">
        <w:rPr>
          <w:sz w:val="28"/>
          <w:szCs w:val="28"/>
        </w:rPr>
        <w:t>Зі сформованим середнім рівнем виробничо-</w:t>
      </w:r>
      <w:proofErr w:type="spellStart"/>
      <w:r w:rsidRPr="00382F54">
        <w:rPr>
          <w:sz w:val="28"/>
          <w:szCs w:val="28"/>
        </w:rPr>
        <w:t>селобудівного</w:t>
      </w:r>
      <w:proofErr w:type="spellEnd"/>
      <w:r w:rsidRPr="00382F54">
        <w:rPr>
          <w:sz w:val="28"/>
          <w:szCs w:val="28"/>
        </w:rPr>
        <w:t xml:space="preserve"> освоєння, з щільністю населення, що знаходиться в цілому на рівні </w:t>
      </w:r>
      <w:proofErr w:type="spellStart"/>
      <w:r w:rsidRPr="00382F54">
        <w:rPr>
          <w:sz w:val="28"/>
          <w:szCs w:val="28"/>
        </w:rPr>
        <w:t>середньоукраїнських</w:t>
      </w:r>
      <w:proofErr w:type="spellEnd"/>
      <w:r w:rsidRPr="00382F54">
        <w:rPr>
          <w:sz w:val="28"/>
          <w:szCs w:val="28"/>
        </w:rPr>
        <w:t xml:space="preserve"> показників, з порушенням природної рівноваги на окремих ділянках. </w:t>
      </w:r>
      <w:r w:rsidRPr="00382F54">
        <w:rPr>
          <w:sz w:val="28"/>
          <w:szCs w:val="28"/>
        </w:rPr>
        <w:br/>
        <w:t>Зона переважно сільського господарства. Зона включає великі масиви земель переважно на півночі і півдні області.</w:t>
      </w:r>
    </w:p>
    <w:p w:rsidR="00B46096" w:rsidRPr="00382F54" w:rsidRDefault="00B46096" w:rsidP="00382F54">
      <w:pPr>
        <w:ind w:firstLine="567"/>
        <w:jc w:val="both"/>
        <w:rPr>
          <w:sz w:val="28"/>
          <w:szCs w:val="28"/>
        </w:rPr>
      </w:pPr>
      <w:r w:rsidRPr="00382F54">
        <w:rPr>
          <w:sz w:val="28"/>
          <w:szCs w:val="28"/>
        </w:rPr>
        <w:t>Зона природних ландшафтів державного та регіонального значення, що охороняються. Основна частина цієї зони входить як складова, майже до всіх попередніх зон. До її складу входять елементи екологічної мережі України, еколого-планувального каркаса, а також території існуючих і потенційних природно-рекреаційних районів міжнародного та державного значення.   Відповідно до Закону України "Про загальнодержавну програму формування національної екологічної мережі України" територія цієї зони повинна поступово збільшуватися за рахунок освоєння територій непридатних для забудови,</w:t>
      </w:r>
      <w:r w:rsidRPr="006B58E3">
        <w:rPr>
          <w:color w:val="FF0000"/>
          <w:sz w:val="28"/>
          <w:szCs w:val="28"/>
        </w:rPr>
        <w:t xml:space="preserve"> </w:t>
      </w:r>
      <w:r w:rsidRPr="00382F54">
        <w:rPr>
          <w:sz w:val="28"/>
          <w:szCs w:val="28"/>
        </w:rPr>
        <w:t>порушених внаслідок антропогенної діяльності, територій, що вивільняються із сільськогосподарського використання у зв'язку зі скороченням розораності земель та ін. Згідно з попередніми розрахунками територію цієї зони необхідно розширити на розрахунковий період приблизно до 40%, а на містобудівний прогноз до 50% території області.</w:t>
      </w:r>
    </w:p>
    <w:p w:rsidR="00B46096" w:rsidRPr="00382F54" w:rsidRDefault="00B46096" w:rsidP="00B46096">
      <w:pPr>
        <w:shd w:val="clear" w:color="auto" w:fill="FFFFFF"/>
        <w:ind w:right="62" w:firstLine="567"/>
        <w:jc w:val="both"/>
        <w:rPr>
          <w:sz w:val="28"/>
          <w:szCs w:val="28"/>
        </w:rPr>
      </w:pPr>
      <w:r w:rsidRPr="00382F54">
        <w:rPr>
          <w:sz w:val="28"/>
          <w:szCs w:val="28"/>
        </w:rPr>
        <w:t xml:space="preserve">У складі цієї зони виділено три </w:t>
      </w:r>
      <w:proofErr w:type="spellStart"/>
      <w:r w:rsidRPr="00382F54">
        <w:rPr>
          <w:sz w:val="28"/>
          <w:szCs w:val="28"/>
        </w:rPr>
        <w:t>підзони</w:t>
      </w:r>
      <w:proofErr w:type="spellEnd"/>
      <w:r w:rsidRPr="00382F54">
        <w:rPr>
          <w:sz w:val="28"/>
          <w:szCs w:val="28"/>
        </w:rPr>
        <w:t>:</w:t>
      </w:r>
    </w:p>
    <w:p w:rsidR="00B46096" w:rsidRPr="00382F54" w:rsidRDefault="00B46096" w:rsidP="00B46096">
      <w:pPr>
        <w:pStyle w:val="a7"/>
        <w:numPr>
          <w:ilvl w:val="1"/>
          <w:numId w:val="5"/>
        </w:numPr>
        <w:shd w:val="clear" w:color="auto" w:fill="FFFFFF"/>
        <w:tabs>
          <w:tab w:val="clear" w:pos="1440"/>
          <w:tab w:val="num" w:pos="0"/>
        </w:tabs>
        <w:ind w:left="426" w:right="62"/>
        <w:jc w:val="both"/>
        <w:rPr>
          <w:sz w:val="28"/>
          <w:szCs w:val="28"/>
        </w:rPr>
      </w:pPr>
      <w:r w:rsidRPr="00382F54">
        <w:rPr>
          <w:sz w:val="28"/>
          <w:szCs w:val="28"/>
        </w:rPr>
        <w:t>Існуючих і потенційних курортно-рекреаційних районів міжнародного та державного значення. До них відноситься узбережжя Чорного моря і території вздовж Дунаю.</w:t>
      </w:r>
    </w:p>
    <w:p w:rsidR="00B46096" w:rsidRPr="00382F54" w:rsidRDefault="00B46096" w:rsidP="00B46096">
      <w:pPr>
        <w:pStyle w:val="a7"/>
        <w:numPr>
          <w:ilvl w:val="1"/>
          <w:numId w:val="5"/>
        </w:numPr>
        <w:shd w:val="clear" w:color="auto" w:fill="FFFFFF"/>
        <w:tabs>
          <w:tab w:val="clear" w:pos="1440"/>
          <w:tab w:val="num" w:pos="0"/>
        </w:tabs>
        <w:ind w:left="426" w:right="62"/>
        <w:jc w:val="both"/>
        <w:rPr>
          <w:sz w:val="28"/>
          <w:szCs w:val="28"/>
        </w:rPr>
      </w:pPr>
      <w:r w:rsidRPr="00382F54">
        <w:rPr>
          <w:sz w:val="28"/>
          <w:szCs w:val="28"/>
        </w:rPr>
        <w:lastRenderedPageBreak/>
        <w:t>Природно-заповідного фонду.</w:t>
      </w:r>
    </w:p>
    <w:p w:rsidR="00B46096" w:rsidRPr="00382F54" w:rsidRDefault="00B46096" w:rsidP="00B46096">
      <w:pPr>
        <w:pStyle w:val="a7"/>
        <w:numPr>
          <w:ilvl w:val="1"/>
          <w:numId w:val="5"/>
        </w:numPr>
        <w:shd w:val="clear" w:color="auto" w:fill="FFFFFF"/>
        <w:tabs>
          <w:tab w:val="clear" w:pos="1440"/>
          <w:tab w:val="num" w:pos="0"/>
        </w:tabs>
        <w:ind w:left="426" w:right="62"/>
        <w:jc w:val="both"/>
        <w:rPr>
          <w:sz w:val="28"/>
          <w:szCs w:val="28"/>
        </w:rPr>
      </w:pPr>
      <w:r w:rsidRPr="00382F54">
        <w:rPr>
          <w:sz w:val="28"/>
          <w:szCs w:val="28"/>
        </w:rPr>
        <w:t>Природних ландшафтів, що потребують збереження і часткового відтворення.</w:t>
      </w:r>
    </w:p>
    <w:p w:rsidR="00B46096" w:rsidRPr="00382F54" w:rsidRDefault="00B46096" w:rsidP="00B46096">
      <w:pPr>
        <w:shd w:val="clear" w:color="auto" w:fill="FFFFFF"/>
        <w:ind w:right="62" w:firstLine="567"/>
        <w:jc w:val="both"/>
        <w:rPr>
          <w:sz w:val="28"/>
          <w:szCs w:val="28"/>
        </w:rPr>
      </w:pPr>
      <w:r w:rsidRPr="00382F54">
        <w:rPr>
          <w:sz w:val="28"/>
          <w:szCs w:val="28"/>
        </w:rPr>
        <w:t xml:space="preserve">Головна мета вдосконалення розселення полягає у створенні </w:t>
      </w:r>
      <w:proofErr w:type="spellStart"/>
      <w:r w:rsidRPr="00382F54">
        <w:rPr>
          <w:sz w:val="28"/>
          <w:szCs w:val="28"/>
        </w:rPr>
        <w:t>селобудівних</w:t>
      </w:r>
      <w:proofErr w:type="spellEnd"/>
      <w:r w:rsidRPr="00382F54">
        <w:rPr>
          <w:sz w:val="28"/>
          <w:szCs w:val="28"/>
        </w:rPr>
        <w:t xml:space="preserve"> умов для забезпечення </w:t>
      </w:r>
      <w:proofErr w:type="spellStart"/>
      <w:r w:rsidRPr="00382F54">
        <w:rPr>
          <w:sz w:val="28"/>
          <w:szCs w:val="28"/>
        </w:rPr>
        <w:t>рівнодоступності</w:t>
      </w:r>
      <w:proofErr w:type="spellEnd"/>
      <w:r w:rsidRPr="00382F54">
        <w:rPr>
          <w:sz w:val="28"/>
          <w:szCs w:val="28"/>
        </w:rPr>
        <w:t xml:space="preserve"> кожного громадянина (незалежно від місця його проживання) до всіх видів культурних послуг та інших ресурсів, необхідних для досягнення гідного життєвого рівня.</w:t>
      </w:r>
    </w:p>
    <w:p w:rsidR="00C649B8" w:rsidRDefault="00B46096" w:rsidP="00B46096">
      <w:pPr>
        <w:shd w:val="clear" w:color="auto" w:fill="FFFFFF"/>
        <w:ind w:right="62" w:firstLine="567"/>
        <w:jc w:val="both"/>
        <w:rPr>
          <w:sz w:val="28"/>
          <w:szCs w:val="28"/>
        </w:rPr>
      </w:pPr>
      <w:r w:rsidRPr="00382F54">
        <w:rPr>
          <w:sz w:val="28"/>
          <w:szCs w:val="28"/>
        </w:rPr>
        <w:t xml:space="preserve">Виходячи з цього, а також завдань сталого розвитку населених пунктів і з урахуванням адміністративно-територіального поділу області, економічного і соціального районування намічені формування і розвиток систем розселення різного рівня: </w:t>
      </w:r>
      <w:proofErr w:type="spellStart"/>
      <w:r w:rsidRPr="00382F54">
        <w:rPr>
          <w:sz w:val="28"/>
          <w:szCs w:val="28"/>
        </w:rPr>
        <w:t>надобласно</w:t>
      </w:r>
      <w:r w:rsidR="004771EC" w:rsidRPr="00382F54">
        <w:rPr>
          <w:sz w:val="28"/>
          <w:szCs w:val="28"/>
        </w:rPr>
        <w:t>ї</w:t>
      </w:r>
      <w:proofErr w:type="spellEnd"/>
      <w:r w:rsidRPr="00382F54">
        <w:rPr>
          <w:sz w:val="28"/>
          <w:szCs w:val="28"/>
        </w:rPr>
        <w:t>, обласн</w:t>
      </w:r>
      <w:r w:rsidR="004771EC" w:rsidRPr="00382F54">
        <w:rPr>
          <w:sz w:val="28"/>
          <w:szCs w:val="28"/>
        </w:rPr>
        <w:t>ої</w:t>
      </w:r>
      <w:r w:rsidRPr="00382F54">
        <w:rPr>
          <w:sz w:val="28"/>
          <w:szCs w:val="28"/>
        </w:rPr>
        <w:t xml:space="preserve">, </w:t>
      </w:r>
      <w:proofErr w:type="spellStart"/>
      <w:r w:rsidRPr="00382F54">
        <w:rPr>
          <w:sz w:val="28"/>
          <w:szCs w:val="28"/>
        </w:rPr>
        <w:t>надрайонн</w:t>
      </w:r>
      <w:r w:rsidR="004771EC" w:rsidRPr="00382F54">
        <w:rPr>
          <w:sz w:val="28"/>
          <w:szCs w:val="28"/>
        </w:rPr>
        <w:t>ої</w:t>
      </w:r>
      <w:proofErr w:type="spellEnd"/>
      <w:r w:rsidRPr="00382F54">
        <w:rPr>
          <w:sz w:val="28"/>
          <w:szCs w:val="28"/>
        </w:rPr>
        <w:t>, районн</w:t>
      </w:r>
      <w:r w:rsidR="004771EC" w:rsidRPr="00382F54">
        <w:rPr>
          <w:sz w:val="28"/>
          <w:szCs w:val="28"/>
        </w:rPr>
        <w:t>ої</w:t>
      </w:r>
      <w:r w:rsidRPr="00382F54">
        <w:rPr>
          <w:sz w:val="28"/>
          <w:szCs w:val="28"/>
        </w:rPr>
        <w:t xml:space="preserve"> та внутр</w:t>
      </w:r>
      <w:r w:rsidR="008A05F6">
        <w:rPr>
          <w:sz w:val="28"/>
          <w:szCs w:val="28"/>
        </w:rPr>
        <w:t>і</w:t>
      </w:r>
      <w:r w:rsidR="008A05F6" w:rsidRPr="008A05F6">
        <w:rPr>
          <w:sz w:val="28"/>
          <w:szCs w:val="28"/>
        </w:rPr>
        <w:t>шньо</w:t>
      </w:r>
      <w:r w:rsidRPr="00382F54">
        <w:rPr>
          <w:sz w:val="28"/>
          <w:szCs w:val="28"/>
        </w:rPr>
        <w:t>районн</w:t>
      </w:r>
      <w:r w:rsidR="004771EC" w:rsidRPr="00382F54">
        <w:rPr>
          <w:sz w:val="28"/>
          <w:szCs w:val="28"/>
        </w:rPr>
        <w:t>ої</w:t>
      </w:r>
      <w:r w:rsidRPr="00382F54">
        <w:rPr>
          <w:sz w:val="28"/>
          <w:szCs w:val="28"/>
        </w:rPr>
        <w:t>.</w:t>
      </w:r>
    </w:p>
    <w:p w:rsidR="00B46096" w:rsidRPr="00382F54" w:rsidRDefault="00B46096" w:rsidP="00B46096">
      <w:pPr>
        <w:shd w:val="clear" w:color="auto" w:fill="FFFFFF"/>
        <w:ind w:right="62" w:firstLine="567"/>
        <w:jc w:val="both"/>
        <w:rPr>
          <w:sz w:val="28"/>
          <w:szCs w:val="28"/>
        </w:rPr>
      </w:pPr>
      <w:r w:rsidRPr="00382F54">
        <w:rPr>
          <w:sz w:val="28"/>
          <w:szCs w:val="28"/>
        </w:rPr>
        <w:t xml:space="preserve">Згідно Генеральної схеми планування території України, затвердженої 7 лютого 2002 Законом України "Про Генеральну схему планування території України", Одеська область входить до складу Одеської </w:t>
      </w:r>
      <w:proofErr w:type="spellStart"/>
      <w:r w:rsidRPr="00382F54">
        <w:rPr>
          <w:sz w:val="28"/>
          <w:szCs w:val="28"/>
        </w:rPr>
        <w:t>надобласно</w:t>
      </w:r>
      <w:r w:rsidR="004771EC" w:rsidRPr="00382F54">
        <w:rPr>
          <w:sz w:val="28"/>
          <w:szCs w:val="28"/>
        </w:rPr>
        <w:t>ї</w:t>
      </w:r>
      <w:proofErr w:type="spellEnd"/>
      <w:r w:rsidRPr="00382F54">
        <w:rPr>
          <w:sz w:val="28"/>
          <w:szCs w:val="28"/>
        </w:rPr>
        <w:t xml:space="preserve"> системи розселення (НСР) спільно з Миколаївською та Херсонською областями.</w:t>
      </w:r>
    </w:p>
    <w:p w:rsidR="00382F54" w:rsidRDefault="00B46096" w:rsidP="00B46096">
      <w:pPr>
        <w:pStyle w:val="a7"/>
        <w:shd w:val="clear" w:color="auto" w:fill="FFFFFF"/>
        <w:ind w:left="0" w:right="62"/>
        <w:jc w:val="center"/>
        <w:rPr>
          <w:sz w:val="28"/>
          <w:szCs w:val="28"/>
        </w:rPr>
      </w:pPr>
      <w:r w:rsidRPr="00382F54">
        <w:rPr>
          <w:sz w:val="28"/>
          <w:szCs w:val="28"/>
        </w:rPr>
        <w:t xml:space="preserve">      </w:t>
      </w:r>
    </w:p>
    <w:p w:rsidR="00B46096" w:rsidRPr="00382F54" w:rsidRDefault="00B46096" w:rsidP="00B46096">
      <w:pPr>
        <w:pStyle w:val="a7"/>
        <w:shd w:val="clear" w:color="auto" w:fill="FFFFFF"/>
        <w:ind w:left="0" w:right="62"/>
        <w:jc w:val="center"/>
        <w:rPr>
          <w:sz w:val="28"/>
          <w:szCs w:val="28"/>
        </w:rPr>
      </w:pPr>
      <w:r w:rsidRPr="00382F54">
        <w:rPr>
          <w:sz w:val="28"/>
          <w:szCs w:val="28"/>
        </w:rPr>
        <w:t>Питома вага Одеської області в Одеській НСР</w:t>
      </w:r>
      <w:r w:rsidRPr="00382F54">
        <w:rPr>
          <w:sz w:val="28"/>
          <w:szCs w:val="28"/>
        </w:rPr>
        <w:br/>
        <w:t>і в Україні (у%).</w:t>
      </w:r>
      <w:r w:rsidRPr="00382F54">
        <w:rPr>
          <w:sz w:val="28"/>
          <w:szCs w:val="28"/>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1677"/>
        <w:gridCol w:w="1846"/>
        <w:gridCol w:w="1634"/>
        <w:gridCol w:w="1563"/>
      </w:tblGrid>
      <w:tr w:rsidR="00B46096" w:rsidRPr="00382F54" w:rsidTr="00B46096">
        <w:trPr>
          <w:cantSplit/>
        </w:trPr>
        <w:tc>
          <w:tcPr>
            <w:tcW w:w="2523" w:type="dxa"/>
            <w:vMerge w:val="restart"/>
          </w:tcPr>
          <w:p w:rsidR="00B46096" w:rsidRPr="00382F54" w:rsidRDefault="00B46096" w:rsidP="00B46096">
            <w:pPr>
              <w:jc w:val="center"/>
              <w:rPr>
                <w:sz w:val="28"/>
                <w:szCs w:val="28"/>
                <w:lang w:val="tr-TR"/>
              </w:rPr>
            </w:pPr>
          </w:p>
        </w:tc>
        <w:tc>
          <w:tcPr>
            <w:tcW w:w="3523" w:type="dxa"/>
            <w:gridSpan w:val="2"/>
          </w:tcPr>
          <w:p w:rsidR="00B46096" w:rsidRPr="00382F54" w:rsidRDefault="00B46096" w:rsidP="00B46096">
            <w:pPr>
              <w:jc w:val="center"/>
              <w:rPr>
                <w:sz w:val="28"/>
                <w:szCs w:val="28"/>
              </w:rPr>
            </w:pPr>
            <w:r w:rsidRPr="00382F54">
              <w:rPr>
                <w:sz w:val="28"/>
                <w:szCs w:val="28"/>
              </w:rPr>
              <w:t>В</w:t>
            </w:r>
            <w:r w:rsidRPr="00382F54">
              <w:rPr>
                <w:sz w:val="28"/>
                <w:szCs w:val="28"/>
                <w:lang w:val="tr-TR"/>
              </w:rPr>
              <w:t xml:space="preserve"> територ</w:t>
            </w:r>
            <w:proofErr w:type="spellStart"/>
            <w:r w:rsidRPr="00382F54">
              <w:rPr>
                <w:sz w:val="28"/>
                <w:szCs w:val="28"/>
              </w:rPr>
              <w:t>ії</w:t>
            </w:r>
            <w:proofErr w:type="spellEnd"/>
          </w:p>
        </w:tc>
        <w:tc>
          <w:tcPr>
            <w:tcW w:w="3197" w:type="dxa"/>
            <w:gridSpan w:val="2"/>
          </w:tcPr>
          <w:p w:rsidR="00B46096" w:rsidRPr="00382F54" w:rsidRDefault="00B46096" w:rsidP="00B46096">
            <w:pPr>
              <w:jc w:val="center"/>
              <w:rPr>
                <w:sz w:val="28"/>
                <w:szCs w:val="28"/>
              </w:rPr>
            </w:pPr>
            <w:r w:rsidRPr="00382F54">
              <w:rPr>
                <w:sz w:val="28"/>
                <w:szCs w:val="28"/>
              </w:rPr>
              <w:t>В</w:t>
            </w:r>
            <w:r w:rsidRPr="00382F54">
              <w:rPr>
                <w:sz w:val="28"/>
                <w:szCs w:val="28"/>
                <w:lang w:val="tr-TR"/>
              </w:rPr>
              <w:t xml:space="preserve"> населе</w:t>
            </w:r>
            <w:proofErr w:type="spellStart"/>
            <w:r w:rsidRPr="00382F54">
              <w:rPr>
                <w:sz w:val="28"/>
                <w:szCs w:val="28"/>
              </w:rPr>
              <w:t>нні</w:t>
            </w:r>
            <w:proofErr w:type="spellEnd"/>
          </w:p>
        </w:tc>
      </w:tr>
      <w:tr w:rsidR="00B46096" w:rsidRPr="00382F54" w:rsidTr="00B46096">
        <w:trPr>
          <w:cantSplit/>
        </w:trPr>
        <w:tc>
          <w:tcPr>
            <w:tcW w:w="2523" w:type="dxa"/>
            <w:vMerge/>
          </w:tcPr>
          <w:p w:rsidR="00B46096" w:rsidRPr="00382F54" w:rsidRDefault="00B46096" w:rsidP="00B46096">
            <w:pPr>
              <w:jc w:val="center"/>
              <w:rPr>
                <w:sz w:val="28"/>
                <w:szCs w:val="28"/>
                <w:lang w:val="tr-TR"/>
              </w:rPr>
            </w:pPr>
          </w:p>
        </w:tc>
        <w:tc>
          <w:tcPr>
            <w:tcW w:w="1677" w:type="dxa"/>
          </w:tcPr>
          <w:p w:rsidR="00B46096" w:rsidRPr="00382F54" w:rsidRDefault="00B46096" w:rsidP="00B46096">
            <w:pPr>
              <w:jc w:val="center"/>
              <w:rPr>
                <w:sz w:val="28"/>
                <w:szCs w:val="28"/>
                <w:lang w:val="tr-TR"/>
              </w:rPr>
            </w:pPr>
            <w:r w:rsidRPr="00382F54">
              <w:rPr>
                <w:sz w:val="28"/>
                <w:szCs w:val="28"/>
                <w:lang w:val="tr-TR"/>
              </w:rPr>
              <w:t>Одес</w:t>
            </w:r>
            <w:r w:rsidRPr="00382F54">
              <w:rPr>
                <w:sz w:val="28"/>
                <w:szCs w:val="28"/>
              </w:rPr>
              <w:t>ь</w:t>
            </w:r>
            <w:r w:rsidRPr="00382F54">
              <w:rPr>
                <w:sz w:val="28"/>
                <w:szCs w:val="28"/>
                <w:lang w:val="tr-TR"/>
              </w:rPr>
              <w:t>к</w:t>
            </w:r>
            <w:proofErr w:type="spellStart"/>
            <w:r w:rsidRPr="00382F54">
              <w:rPr>
                <w:sz w:val="28"/>
                <w:szCs w:val="28"/>
              </w:rPr>
              <w:t>ій</w:t>
            </w:r>
            <w:proofErr w:type="spellEnd"/>
            <w:r w:rsidR="008A05F6">
              <w:rPr>
                <w:sz w:val="28"/>
                <w:szCs w:val="28"/>
              </w:rPr>
              <w:t xml:space="preserve"> </w:t>
            </w:r>
            <w:r w:rsidRPr="00382F54">
              <w:rPr>
                <w:sz w:val="28"/>
                <w:szCs w:val="28"/>
              </w:rPr>
              <w:t>Н</w:t>
            </w:r>
            <w:r w:rsidRPr="00382F54">
              <w:rPr>
                <w:sz w:val="28"/>
                <w:szCs w:val="28"/>
                <w:lang w:val="tr-TR"/>
              </w:rPr>
              <w:t>СР</w:t>
            </w:r>
          </w:p>
        </w:tc>
        <w:tc>
          <w:tcPr>
            <w:tcW w:w="1846" w:type="dxa"/>
          </w:tcPr>
          <w:p w:rsidR="00B46096" w:rsidRPr="00382F54" w:rsidRDefault="00B46096" w:rsidP="00B46096">
            <w:pPr>
              <w:jc w:val="center"/>
              <w:rPr>
                <w:sz w:val="28"/>
                <w:szCs w:val="28"/>
                <w:lang w:val="tr-TR"/>
              </w:rPr>
            </w:pPr>
            <w:r w:rsidRPr="00382F54">
              <w:rPr>
                <w:sz w:val="28"/>
                <w:szCs w:val="28"/>
                <w:lang w:val="tr-TR"/>
              </w:rPr>
              <w:t>Укра</w:t>
            </w:r>
            <w:r w:rsidRPr="00382F54">
              <w:rPr>
                <w:sz w:val="28"/>
                <w:szCs w:val="28"/>
              </w:rPr>
              <w:t>ї</w:t>
            </w:r>
            <w:r w:rsidRPr="00382F54">
              <w:rPr>
                <w:sz w:val="28"/>
                <w:szCs w:val="28"/>
                <w:lang w:val="tr-TR"/>
              </w:rPr>
              <w:t>ни</w:t>
            </w:r>
          </w:p>
        </w:tc>
        <w:tc>
          <w:tcPr>
            <w:tcW w:w="1634" w:type="dxa"/>
          </w:tcPr>
          <w:p w:rsidR="00B46096" w:rsidRPr="00382F54" w:rsidRDefault="00B46096" w:rsidP="00B46096">
            <w:pPr>
              <w:jc w:val="center"/>
              <w:rPr>
                <w:sz w:val="28"/>
                <w:szCs w:val="28"/>
                <w:lang w:val="tr-TR"/>
              </w:rPr>
            </w:pPr>
            <w:r w:rsidRPr="00382F54">
              <w:rPr>
                <w:sz w:val="28"/>
                <w:szCs w:val="28"/>
                <w:lang w:val="tr-TR"/>
              </w:rPr>
              <w:t>Одес</w:t>
            </w:r>
            <w:r w:rsidRPr="00382F54">
              <w:rPr>
                <w:sz w:val="28"/>
                <w:szCs w:val="28"/>
              </w:rPr>
              <w:t>ь</w:t>
            </w:r>
            <w:r w:rsidRPr="00382F54">
              <w:rPr>
                <w:sz w:val="28"/>
                <w:szCs w:val="28"/>
                <w:lang w:val="tr-TR"/>
              </w:rPr>
              <w:t>к</w:t>
            </w:r>
            <w:proofErr w:type="spellStart"/>
            <w:r w:rsidRPr="00382F54">
              <w:rPr>
                <w:sz w:val="28"/>
                <w:szCs w:val="28"/>
              </w:rPr>
              <w:t>ій</w:t>
            </w:r>
            <w:proofErr w:type="spellEnd"/>
            <w:r w:rsidR="008A05F6">
              <w:rPr>
                <w:sz w:val="28"/>
                <w:szCs w:val="28"/>
              </w:rPr>
              <w:t xml:space="preserve"> </w:t>
            </w:r>
            <w:r w:rsidRPr="00382F54">
              <w:rPr>
                <w:sz w:val="28"/>
                <w:szCs w:val="28"/>
              </w:rPr>
              <w:t>Н</w:t>
            </w:r>
            <w:r w:rsidRPr="00382F54">
              <w:rPr>
                <w:sz w:val="28"/>
                <w:szCs w:val="28"/>
                <w:lang w:val="tr-TR"/>
              </w:rPr>
              <w:t>СР</w:t>
            </w:r>
          </w:p>
        </w:tc>
        <w:tc>
          <w:tcPr>
            <w:tcW w:w="1563" w:type="dxa"/>
          </w:tcPr>
          <w:p w:rsidR="00B46096" w:rsidRPr="00382F54" w:rsidRDefault="00B46096" w:rsidP="00B46096">
            <w:pPr>
              <w:jc w:val="center"/>
              <w:rPr>
                <w:sz w:val="28"/>
                <w:szCs w:val="28"/>
                <w:lang w:val="tr-TR"/>
              </w:rPr>
            </w:pPr>
            <w:r w:rsidRPr="00382F54">
              <w:rPr>
                <w:sz w:val="28"/>
                <w:szCs w:val="28"/>
                <w:lang w:val="tr-TR"/>
              </w:rPr>
              <w:t>Укра</w:t>
            </w:r>
            <w:r w:rsidRPr="00382F54">
              <w:rPr>
                <w:sz w:val="28"/>
                <w:szCs w:val="28"/>
              </w:rPr>
              <w:t>ї</w:t>
            </w:r>
            <w:r w:rsidRPr="00382F54">
              <w:rPr>
                <w:sz w:val="28"/>
                <w:szCs w:val="28"/>
                <w:lang w:val="tr-TR"/>
              </w:rPr>
              <w:t>ни</w:t>
            </w:r>
          </w:p>
        </w:tc>
      </w:tr>
      <w:tr w:rsidR="00B46096" w:rsidRPr="00382F54" w:rsidTr="00B46096">
        <w:trPr>
          <w:cantSplit/>
          <w:trHeight w:val="340"/>
        </w:trPr>
        <w:tc>
          <w:tcPr>
            <w:tcW w:w="2523" w:type="dxa"/>
            <w:vAlign w:val="center"/>
          </w:tcPr>
          <w:p w:rsidR="00B46096" w:rsidRPr="00382F54" w:rsidRDefault="00B46096" w:rsidP="00B46096">
            <w:pPr>
              <w:rPr>
                <w:sz w:val="28"/>
                <w:szCs w:val="28"/>
              </w:rPr>
            </w:pPr>
            <w:r w:rsidRPr="00382F54">
              <w:rPr>
                <w:sz w:val="28"/>
                <w:szCs w:val="28"/>
                <w:lang w:val="tr-TR"/>
              </w:rPr>
              <w:t>Одес</w:t>
            </w:r>
            <w:r w:rsidRPr="00382F54">
              <w:rPr>
                <w:sz w:val="28"/>
                <w:szCs w:val="28"/>
              </w:rPr>
              <w:t>ь</w:t>
            </w:r>
            <w:r w:rsidRPr="00382F54">
              <w:rPr>
                <w:sz w:val="28"/>
                <w:szCs w:val="28"/>
                <w:lang w:val="tr-TR"/>
              </w:rPr>
              <w:t>ка область</w:t>
            </w:r>
          </w:p>
        </w:tc>
        <w:tc>
          <w:tcPr>
            <w:tcW w:w="1677" w:type="dxa"/>
            <w:vAlign w:val="center"/>
          </w:tcPr>
          <w:p w:rsidR="00B46096" w:rsidRPr="00382F54" w:rsidRDefault="00B46096" w:rsidP="00B46096">
            <w:pPr>
              <w:jc w:val="center"/>
              <w:rPr>
                <w:sz w:val="28"/>
                <w:szCs w:val="28"/>
                <w:lang w:val="tr-TR"/>
              </w:rPr>
            </w:pPr>
            <w:r w:rsidRPr="00382F54">
              <w:rPr>
                <w:sz w:val="28"/>
                <w:szCs w:val="28"/>
                <w:lang w:val="tr-TR"/>
              </w:rPr>
              <w:t>38,6</w:t>
            </w:r>
          </w:p>
        </w:tc>
        <w:tc>
          <w:tcPr>
            <w:tcW w:w="1846" w:type="dxa"/>
            <w:vAlign w:val="center"/>
          </w:tcPr>
          <w:p w:rsidR="00B46096" w:rsidRPr="00382F54" w:rsidRDefault="00B46096" w:rsidP="00B46096">
            <w:pPr>
              <w:jc w:val="center"/>
              <w:rPr>
                <w:sz w:val="28"/>
                <w:szCs w:val="28"/>
                <w:lang w:val="tr-TR"/>
              </w:rPr>
            </w:pPr>
            <w:r w:rsidRPr="00382F54">
              <w:rPr>
                <w:sz w:val="28"/>
                <w:szCs w:val="28"/>
                <w:lang w:val="tr-TR"/>
              </w:rPr>
              <w:t>5,5</w:t>
            </w:r>
          </w:p>
        </w:tc>
        <w:tc>
          <w:tcPr>
            <w:tcW w:w="1634" w:type="dxa"/>
            <w:vAlign w:val="center"/>
          </w:tcPr>
          <w:p w:rsidR="00B46096" w:rsidRPr="00382F54" w:rsidRDefault="00B46096" w:rsidP="00B46096">
            <w:pPr>
              <w:jc w:val="center"/>
              <w:rPr>
                <w:sz w:val="28"/>
                <w:szCs w:val="28"/>
                <w:lang w:val="tr-TR"/>
              </w:rPr>
            </w:pPr>
            <w:r w:rsidRPr="00382F54">
              <w:rPr>
                <w:sz w:val="28"/>
                <w:szCs w:val="28"/>
                <w:lang w:val="tr-TR"/>
              </w:rPr>
              <w:t>51,4</w:t>
            </w:r>
          </w:p>
        </w:tc>
        <w:tc>
          <w:tcPr>
            <w:tcW w:w="1563" w:type="dxa"/>
            <w:vAlign w:val="center"/>
          </w:tcPr>
          <w:p w:rsidR="00B46096" w:rsidRPr="00382F54" w:rsidRDefault="00B46096" w:rsidP="00B46096">
            <w:pPr>
              <w:jc w:val="center"/>
              <w:rPr>
                <w:sz w:val="28"/>
                <w:szCs w:val="28"/>
                <w:lang w:val="tr-TR"/>
              </w:rPr>
            </w:pPr>
            <w:r w:rsidRPr="00382F54">
              <w:rPr>
                <w:sz w:val="28"/>
                <w:szCs w:val="28"/>
                <w:lang w:val="tr-TR"/>
              </w:rPr>
              <w:t>5,2</w:t>
            </w:r>
          </w:p>
        </w:tc>
      </w:tr>
    </w:tbl>
    <w:p w:rsidR="006C44DE" w:rsidRDefault="00B46096" w:rsidP="00844FE2">
      <w:pPr>
        <w:pStyle w:val="a7"/>
        <w:shd w:val="clear" w:color="auto" w:fill="FFFFFF"/>
        <w:spacing w:before="269"/>
        <w:ind w:left="0" w:right="62"/>
        <w:rPr>
          <w:i/>
          <w:color w:val="FF0000"/>
          <w:sz w:val="28"/>
          <w:szCs w:val="28"/>
        </w:rPr>
      </w:pPr>
      <w:r w:rsidRPr="00382F54">
        <w:rPr>
          <w:sz w:val="28"/>
          <w:szCs w:val="28"/>
        </w:rPr>
        <w:t xml:space="preserve">      Згідно Генеральної схеми в межах області формується  3 </w:t>
      </w:r>
      <w:proofErr w:type="spellStart"/>
      <w:r w:rsidRPr="00382F54">
        <w:rPr>
          <w:sz w:val="28"/>
          <w:szCs w:val="28"/>
        </w:rPr>
        <w:t>надрайонні</w:t>
      </w:r>
      <w:proofErr w:type="spellEnd"/>
      <w:r w:rsidRPr="00382F54">
        <w:rPr>
          <w:sz w:val="28"/>
          <w:szCs w:val="28"/>
        </w:rPr>
        <w:t xml:space="preserve"> системи розселення (НСР):</w:t>
      </w:r>
      <w:r w:rsidRPr="00382F54">
        <w:rPr>
          <w:sz w:val="28"/>
          <w:szCs w:val="28"/>
        </w:rPr>
        <w:br/>
        <w:t xml:space="preserve">-Одеська з центром в Одесі, включаючи міста Теплодар, </w:t>
      </w:r>
      <w:proofErr w:type="spellStart"/>
      <w:r w:rsidRPr="00382F54">
        <w:rPr>
          <w:sz w:val="28"/>
          <w:szCs w:val="28"/>
        </w:rPr>
        <w:t>Южний</w:t>
      </w:r>
      <w:proofErr w:type="spellEnd"/>
      <w:r w:rsidRPr="00382F54">
        <w:rPr>
          <w:sz w:val="28"/>
          <w:szCs w:val="28"/>
        </w:rPr>
        <w:t xml:space="preserve">, Білгород-Дністровську та </w:t>
      </w:r>
      <w:proofErr w:type="spellStart"/>
      <w:r w:rsidRPr="00382F54">
        <w:rPr>
          <w:sz w:val="28"/>
          <w:szCs w:val="28"/>
        </w:rPr>
        <w:t>Ананьїву</w:t>
      </w:r>
      <w:proofErr w:type="spellEnd"/>
      <w:r w:rsidRPr="00382F54">
        <w:rPr>
          <w:sz w:val="28"/>
          <w:szCs w:val="28"/>
        </w:rPr>
        <w:t xml:space="preserve"> міськради, Березовський, Білгород-Дністровський, Біляївський, </w:t>
      </w:r>
      <w:proofErr w:type="spellStart"/>
      <w:r w:rsidRPr="00382F54">
        <w:rPr>
          <w:sz w:val="28"/>
          <w:szCs w:val="28"/>
        </w:rPr>
        <w:t>Великомихайлівський</w:t>
      </w:r>
      <w:proofErr w:type="spellEnd"/>
      <w:r w:rsidRPr="00382F54">
        <w:rPr>
          <w:sz w:val="28"/>
          <w:szCs w:val="28"/>
        </w:rPr>
        <w:t xml:space="preserve">, Іванівський, </w:t>
      </w:r>
      <w:proofErr w:type="spellStart"/>
      <w:r w:rsidR="004D3276" w:rsidRPr="00382F54">
        <w:rPr>
          <w:sz w:val="28"/>
          <w:szCs w:val="28"/>
        </w:rPr>
        <w:t>Лиман</w:t>
      </w:r>
      <w:r w:rsidRPr="00382F54">
        <w:rPr>
          <w:sz w:val="28"/>
          <w:szCs w:val="28"/>
        </w:rPr>
        <w:t>ський</w:t>
      </w:r>
      <w:proofErr w:type="spellEnd"/>
      <w:r w:rsidRPr="00382F54">
        <w:rPr>
          <w:sz w:val="28"/>
          <w:szCs w:val="28"/>
        </w:rPr>
        <w:t xml:space="preserve">, Миколаївський, Овідіопольський, Роздільнянський, </w:t>
      </w:r>
      <w:proofErr w:type="spellStart"/>
      <w:r w:rsidRPr="00382F54">
        <w:rPr>
          <w:sz w:val="28"/>
          <w:szCs w:val="28"/>
        </w:rPr>
        <w:t>Саратський</w:t>
      </w:r>
      <w:proofErr w:type="spellEnd"/>
      <w:r w:rsidRPr="00382F54">
        <w:rPr>
          <w:sz w:val="28"/>
          <w:szCs w:val="28"/>
        </w:rPr>
        <w:t xml:space="preserve">, </w:t>
      </w:r>
      <w:proofErr w:type="spellStart"/>
      <w:r w:rsidR="004D3276" w:rsidRPr="00382F54">
        <w:rPr>
          <w:sz w:val="28"/>
          <w:szCs w:val="28"/>
        </w:rPr>
        <w:t>Захарів</w:t>
      </w:r>
      <w:r w:rsidRPr="00382F54">
        <w:rPr>
          <w:sz w:val="28"/>
          <w:szCs w:val="28"/>
        </w:rPr>
        <w:t>ський</w:t>
      </w:r>
      <w:proofErr w:type="spellEnd"/>
      <w:r w:rsidRPr="00382F54">
        <w:rPr>
          <w:sz w:val="28"/>
          <w:szCs w:val="28"/>
        </w:rPr>
        <w:t xml:space="preserve"> і </w:t>
      </w:r>
      <w:proofErr w:type="spellStart"/>
      <w:r w:rsidRPr="00382F54">
        <w:rPr>
          <w:sz w:val="28"/>
          <w:szCs w:val="28"/>
        </w:rPr>
        <w:t>Ширяївський</w:t>
      </w:r>
      <w:proofErr w:type="spellEnd"/>
      <w:r w:rsidRPr="00382F54">
        <w:rPr>
          <w:sz w:val="28"/>
          <w:szCs w:val="28"/>
        </w:rPr>
        <w:t xml:space="preserve"> райони;</w:t>
      </w:r>
      <w:r w:rsidRPr="00382F54">
        <w:rPr>
          <w:sz w:val="28"/>
          <w:szCs w:val="28"/>
        </w:rPr>
        <w:br/>
        <w:t>- Ізмаїльська;</w:t>
      </w:r>
      <w:r w:rsidRPr="00382F54">
        <w:rPr>
          <w:sz w:val="28"/>
          <w:szCs w:val="28"/>
        </w:rPr>
        <w:br/>
        <w:t xml:space="preserve">- </w:t>
      </w:r>
      <w:r w:rsidR="004D3276" w:rsidRPr="00382F54">
        <w:rPr>
          <w:sz w:val="28"/>
          <w:szCs w:val="28"/>
        </w:rPr>
        <w:t>Поділь</w:t>
      </w:r>
      <w:r w:rsidRPr="00382F54">
        <w:rPr>
          <w:sz w:val="28"/>
          <w:szCs w:val="28"/>
        </w:rPr>
        <w:t>ська.</w:t>
      </w:r>
      <w:r w:rsidRPr="00382F54">
        <w:rPr>
          <w:i/>
          <w:sz w:val="28"/>
          <w:szCs w:val="28"/>
        </w:rPr>
        <w:br/>
      </w:r>
    </w:p>
    <w:p w:rsidR="00B46096" w:rsidRPr="00382F54" w:rsidRDefault="00B46096" w:rsidP="00B46096">
      <w:pPr>
        <w:shd w:val="clear" w:color="auto" w:fill="FFFFFF"/>
        <w:spacing w:after="240"/>
        <w:ind w:firstLine="426"/>
        <w:jc w:val="center"/>
        <w:rPr>
          <w:i/>
          <w:sz w:val="28"/>
          <w:szCs w:val="28"/>
        </w:rPr>
      </w:pPr>
      <w:r w:rsidRPr="00382F54">
        <w:rPr>
          <w:i/>
          <w:sz w:val="28"/>
          <w:szCs w:val="28"/>
          <w:lang w:val="tr-TR"/>
        </w:rPr>
        <w:t>Структура систем</w:t>
      </w:r>
      <w:r w:rsidRPr="00382F54">
        <w:rPr>
          <w:i/>
          <w:sz w:val="28"/>
          <w:szCs w:val="28"/>
        </w:rPr>
        <w:t>и</w:t>
      </w:r>
      <w:r w:rsidR="00FE75C8">
        <w:rPr>
          <w:i/>
          <w:sz w:val="28"/>
          <w:szCs w:val="28"/>
        </w:rPr>
        <w:t xml:space="preserve"> </w:t>
      </w:r>
      <w:r w:rsidR="004D3276" w:rsidRPr="00382F54">
        <w:rPr>
          <w:i/>
          <w:sz w:val="28"/>
          <w:szCs w:val="28"/>
        </w:rPr>
        <w:t>розселення</w:t>
      </w:r>
      <w:r w:rsidRPr="00382F54">
        <w:rPr>
          <w:i/>
          <w:sz w:val="28"/>
          <w:szCs w:val="28"/>
          <w:lang w:val="tr-TR"/>
        </w:rPr>
        <w:t xml:space="preserve"> Одес</w:t>
      </w:r>
      <w:r w:rsidRPr="00382F54">
        <w:rPr>
          <w:i/>
          <w:sz w:val="28"/>
          <w:szCs w:val="28"/>
        </w:rPr>
        <w:t>ь</w:t>
      </w:r>
      <w:r w:rsidRPr="00382F54">
        <w:rPr>
          <w:i/>
          <w:sz w:val="28"/>
          <w:szCs w:val="28"/>
          <w:lang w:val="tr-TR"/>
        </w:rPr>
        <w:t>ко</w:t>
      </w:r>
      <w:r w:rsidRPr="00382F54">
        <w:rPr>
          <w:i/>
          <w:sz w:val="28"/>
          <w:szCs w:val="28"/>
        </w:rPr>
        <w:t>ї</w:t>
      </w:r>
      <w:r w:rsidRPr="00382F54">
        <w:rPr>
          <w:i/>
          <w:sz w:val="28"/>
          <w:szCs w:val="28"/>
          <w:lang w:val="tr-TR"/>
        </w:rPr>
        <w:t xml:space="preserve"> област</w:t>
      </w:r>
      <w:r w:rsidRPr="00382F54">
        <w:rPr>
          <w:i/>
          <w:sz w:val="28"/>
          <w:szCs w:val="28"/>
        </w:rPr>
        <w:t>і</w:t>
      </w:r>
    </w:p>
    <w:tbl>
      <w:tblPr>
        <w:tblW w:w="0" w:type="auto"/>
        <w:tblInd w:w="30" w:type="dxa"/>
        <w:tblLayout w:type="fixed"/>
        <w:tblCellMar>
          <w:left w:w="30" w:type="dxa"/>
          <w:right w:w="30" w:type="dxa"/>
        </w:tblCellMar>
        <w:tblLook w:val="0000" w:firstRow="0" w:lastRow="0" w:firstColumn="0" w:lastColumn="0" w:noHBand="0" w:noVBand="0"/>
      </w:tblPr>
      <w:tblGrid>
        <w:gridCol w:w="570"/>
        <w:gridCol w:w="2070"/>
        <w:gridCol w:w="1665"/>
        <w:gridCol w:w="1575"/>
        <w:gridCol w:w="1755"/>
        <w:gridCol w:w="1665"/>
      </w:tblGrid>
      <w:tr w:rsidR="00B46096" w:rsidRPr="00382F54" w:rsidTr="00B46096">
        <w:trPr>
          <w:cantSplit/>
          <w:trHeight w:val="458"/>
        </w:trPr>
        <w:tc>
          <w:tcPr>
            <w:tcW w:w="570" w:type="dxa"/>
            <w:vMerge w:val="restart"/>
            <w:tcBorders>
              <w:top w:val="single" w:sz="6" w:space="0" w:color="auto"/>
              <w:left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 п/п</w:t>
            </w:r>
          </w:p>
        </w:tc>
        <w:tc>
          <w:tcPr>
            <w:tcW w:w="2070" w:type="dxa"/>
            <w:vMerge w:val="restart"/>
            <w:tcBorders>
              <w:top w:val="single" w:sz="6" w:space="0" w:color="auto"/>
              <w:left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Назва</w:t>
            </w:r>
          </w:p>
        </w:tc>
        <w:tc>
          <w:tcPr>
            <w:tcW w:w="3240" w:type="dxa"/>
            <w:gridSpan w:val="2"/>
            <w:tcBorders>
              <w:top w:val="single" w:sz="6" w:space="0" w:color="auto"/>
              <w:lef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Територ</w:t>
            </w:r>
            <w:r w:rsidRPr="00382F54">
              <w:rPr>
                <w:snapToGrid w:val="0"/>
                <w:sz w:val="28"/>
                <w:szCs w:val="28"/>
              </w:rPr>
              <w:t>і</w:t>
            </w:r>
            <w:r w:rsidRPr="00382F54">
              <w:rPr>
                <w:snapToGrid w:val="0"/>
                <w:sz w:val="28"/>
                <w:szCs w:val="28"/>
                <w:lang w:val="tr-TR"/>
              </w:rPr>
              <w:t>я</w:t>
            </w:r>
          </w:p>
        </w:tc>
        <w:tc>
          <w:tcPr>
            <w:tcW w:w="3420" w:type="dxa"/>
            <w:gridSpan w:val="2"/>
            <w:tcBorders>
              <w:top w:val="single" w:sz="6" w:space="0" w:color="auto"/>
              <w:left w:val="single" w:sz="6" w:space="0" w:color="auto"/>
              <w:right w:val="single" w:sz="4" w:space="0" w:color="auto"/>
            </w:tcBorders>
            <w:vAlign w:val="center"/>
          </w:tcPr>
          <w:p w:rsidR="00B46096" w:rsidRPr="00382F54" w:rsidRDefault="00B46096" w:rsidP="00B46096">
            <w:pPr>
              <w:jc w:val="center"/>
              <w:rPr>
                <w:snapToGrid w:val="0"/>
                <w:sz w:val="28"/>
                <w:szCs w:val="28"/>
              </w:rPr>
            </w:pPr>
            <w:r w:rsidRPr="00382F54">
              <w:rPr>
                <w:snapToGrid w:val="0"/>
                <w:sz w:val="28"/>
                <w:szCs w:val="28"/>
                <w:lang w:val="tr-TR"/>
              </w:rPr>
              <w:t>Населен</w:t>
            </w:r>
            <w:r w:rsidRPr="00382F54">
              <w:rPr>
                <w:snapToGrid w:val="0"/>
                <w:sz w:val="28"/>
                <w:szCs w:val="28"/>
              </w:rPr>
              <w:t>ня</w:t>
            </w:r>
          </w:p>
        </w:tc>
      </w:tr>
      <w:tr w:rsidR="00B46096" w:rsidRPr="00382F54" w:rsidTr="00B46096">
        <w:trPr>
          <w:cantSplit/>
          <w:trHeight w:val="149"/>
        </w:trPr>
        <w:tc>
          <w:tcPr>
            <w:tcW w:w="570" w:type="dxa"/>
            <w:vMerge/>
            <w:tcBorders>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p>
        </w:tc>
        <w:tc>
          <w:tcPr>
            <w:tcW w:w="2070" w:type="dxa"/>
            <w:vMerge/>
            <w:tcBorders>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p>
        </w:tc>
        <w:tc>
          <w:tcPr>
            <w:tcW w:w="1665" w:type="dxa"/>
            <w:tcBorders>
              <w:top w:val="single" w:sz="4" w:space="0" w:color="auto"/>
              <w:left w:val="single" w:sz="6" w:space="0" w:color="auto"/>
              <w:bottom w:val="single" w:sz="4" w:space="0" w:color="auto"/>
              <w:right w:val="single" w:sz="4" w:space="0" w:color="auto"/>
            </w:tcBorders>
            <w:vAlign w:val="center"/>
          </w:tcPr>
          <w:p w:rsidR="00B46096" w:rsidRPr="00382F54" w:rsidRDefault="00B46096" w:rsidP="00B46096">
            <w:pPr>
              <w:jc w:val="center"/>
              <w:rPr>
                <w:sz w:val="28"/>
                <w:szCs w:val="28"/>
                <w:lang w:val="tr-TR"/>
              </w:rPr>
            </w:pPr>
            <w:r w:rsidRPr="00382F54">
              <w:rPr>
                <w:sz w:val="28"/>
                <w:szCs w:val="28"/>
                <w:lang w:val="tr-TR"/>
              </w:rPr>
              <w:t>км</w:t>
            </w:r>
            <w:r w:rsidRPr="00382F54">
              <w:rPr>
                <w:sz w:val="28"/>
                <w:szCs w:val="28"/>
                <w:vertAlign w:val="superscript"/>
                <w:lang w:val="tr-TR"/>
              </w:rPr>
              <w:t>2</w:t>
            </w:r>
          </w:p>
        </w:tc>
        <w:tc>
          <w:tcPr>
            <w:tcW w:w="1575" w:type="dxa"/>
            <w:tcBorders>
              <w:top w:val="single" w:sz="4" w:space="0" w:color="auto"/>
              <w:left w:val="single" w:sz="4" w:space="0" w:color="auto"/>
              <w:bottom w:val="single" w:sz="4" w:space="0" w:color="auto"/>
              <w:right w:val="single" w:sz="4" w:space="0" w:color="auto"/>
            </w:tcBorders>
            <w:vAlign w:val="center"/>
          </w:tcPr>
          <w:p w:rsidR="00B46096" w:rsidRPr="00382F54" w:rsidRDefault="00B46096" w:rsidP="00B46096">
            <w:pPr>
              <w:jc w:val="center"/>
              <w:rPr>
                <w:sz w:val="28"/>
                <w:szCs w:val="28"/>
              </w:rPr>
            </w:pPr>
            <w:r w:rsidRPr="00382F54">
              <w:rPr>
                <w:sz w:val="28"/>
                <w:szCs w:val="28"/>
                <w:lang w:val="tr-TR"/>
              </w:rPr>
              <w:t xml:space="preserve">% </w:t>
            </w:r>
            <w:r w:rsidRPr="00382F54">
              <w:rPr>
                <w:sz w:val="28"/>
                <w:szCs w:val="28"/>
              </w:rPr>
              <w:t>від</w:t>
            </w:r>
            <w:r w:rsidRPr="00382F54">
              <w:rPr>
                <w:sz w:val="28"/>
                <w:szCs w:val="28"/>
                <w:lang w:val="tr-TR"/>
              </w:rPr>
              <w:t xml:space="preserve"> област</w:t>
            </w:r>
            <w:r w:rsidRPr="00382F54">
              <w:rPr>
                <w:sz w:val="28"/>
                <w:szCs w:val="28"/>
              </w:rPr>
              <w:t>і</w:t>
            </w:r>
          </w:p>
        </w:tc>
        <w:tc>
          <w:tcPr>
            <w:tcW w:w="1755" w:type="dxa"/>
            <w:tcBorders>
              <w:top w:val="single" w:sz="4" w:space="0" w:color="auto"/>
              <w:left w:val="single" w:sz="4" w:space="0" w:color="auto"/>
              <w:bottom w:val="single" w:sz="4" w:space="0" w:color="auto"/>
              <w:right w:val="single" w:sz="4" w:space="0" w:color="auto"/>
            </w:tcBorders>
            <w:vAlign w:val="center"/>
          </w:tcPr>
          <w:p w:rsidR="00B46096" w:rsidRPr="00382F54" w:rsidRDefault="00B46096" w:rsidP="00B46096">
            <w:pPr>
              <w:jc w:val="center"/>
              <w:rPr>
                <w:sz w:val="28"/>
                <w:szCs w:val="28"/>
              </w:rPr>
            </w:pPr>
            <w:r w:rsidRPr="00382F54">
              <w:rPr>
                <w:sz w:val="28"/>
                <w:szCs w:val="28"/>
                <w:lang w:val="tr-TR"/>
              </w:rPr>
              <w:t>тис.</w:t>
            </w:r>
            <w:r w:rsidRPr="00382F54">
              <w:rPr>
                <w:sz w:val="28"/>
                <w:szCs w:val="28"/>
              </w:rPr>
              <w:t>осіб</w:t>
            </w:r>
          </w:p>
        </w:tc>
        <w:tc>
          <w:tcPr>
            <w:tcW w:w="1665" w:type="dxa"/>
            <w:tcBorders>
              <w:top w:val="single" w:sz="6" w:space="0" w:color="auto"/>
              <w:left w:val="nil"/>
              <w:bottom w:val="single" w:sz="6" w:space="0" w:color="auto"/>
              <w:right w:val="single" w:sz="6" w:space="0" w:color="auto"/>
            </w:tcBorders>
            <w:vAlign w:val="center"/>
          </w:tcPr>
          <w:p w:rsidR="00B46096" w:rsidRPr="00382F54" w:rsidRDefault="00B46096" w:rsidP="00B46096">
            <w:pPr>
              <w:jc w:val="center"/>
              <w:rPr>
                <w:sz w:val="28"/>
                <w:szCs w:val="28"/>
              </w:rPr>
            </w:pPr>
            <w:r w:rsidRPr="00382F54">
              <w:rPr>
                <w:sz w:val="28"/>
                <w:szCs w:val="28"/>
                <w:lang w:val="tr-TR"/>
              </w:rPr>
              <w:t xml:space="preserve">% </w:t>
            </w:r>
            <w:r w:rsidRPr="00382F54">
              <w:rPr>
                <w:sz w:val="28"/>
                <w:szCs w:val="28"/>
              </w:rPr>
              <w:t>від</w:t>
            </w:r>
            <w:r w:rsidRPr="00382F54">
              <w:rPr>
                <w:sz w:val="28"/>
                <w:szCs w:val="28"/>
                <w:lang w:val="tr-TR"/>
              </w:rPr>
              <w:t xml:space="preserve"> област</w:t>
            </w:r>
            <w:r w:rsidRPr="00382F54">
              <w:rPr>
                <w:sz w:val="28"/>
                <w:szCs w:val="28"/>
              </w:rPr>
              <w:t>і</w:t>
            </w:r>
          </w:p>
        </w:tc>
      </w:tr>
      <w:tr w:rsidR="00B46096" w:rsidRPr="00382F54" w:rsidTr="00B46096">
        <w:trPr>
          <w:trHeight w:val="340"/>
        </w:trPr>
        <w:tc>
          <w:tcPr>
            <w:tcW w:w="570"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1</w:t>
            </w:r>
          </w:p>
        </w:tc>
        <w:tc>
          <w:tcPr>
            <w:tcW w:w="2070"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ind w:left="120"/>
              <w:rPr>
                <w:snapToGrid w:val="0"/>
                <w:sz w:val="28"/>
                <w:szCs w:val="28"/>
              </w:rPr>
            </w:pPr>
            <w:r w:rsidRPr="00382F54">
              <w:rPr>
                <w:snapToGrid w:val="0"/>
                <w:sz w:val="28"/>
                <w:szCs w:val="28"/>
                <w:lang w:val="tr-TR"/>
              </w:rPr>
              <w:t>Одес</w:t>
            </w:r>
            <w:r w:rsidRPr="00382F54">
              <w:rPr>
                <w:snapToGrid w:val="0"/>
                <w:sz w:val="28"/>
                <w:szCs w:val="28"/>
              </w:rPr>
              <w:t>ь</w:t>
            </w:r>
            <w:r w:rsidRPr="00382F54">
              <w:rPr>
                <w:snapToGrid w:val="0"/>
                <w:sz w:val="28"/>
                <w:szCs w:val="28"/>
                <w:lang w:val="tr-TR"/>
              </w:rPr>
              <w:t>ка</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15318</w:t>
            </w:r>
          </w:p>
        </w:tc>
        <w:tc>
          <w:tcPr>
            <w:tcW w:w="157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46</w:t>
            </w:r>
          </w:p>
        </w:tc>
        <w:tc>
          <w:tcPr>
            <w:tcW w:w="175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rPr>
            </w:pPr>
            <w:r w:rsidRPr="00382F54">
              <w:rPr>
                <w:snapToGrid w:val="0"/>
                <w:sz w:val="28"/>
                <w:szCs w:val="28"/>
              </w:rPr>
              <w:t>1732,6</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rPr>
            </w:pPr>
            <w:r w:rsidRPr="00382F54">
              <w:rPr>
                <w:snapToGrid w:val="0"/>
                <w:sz w:val="28"/>
                <w:szCs w:val="28"/>
              </w:rPr>
              <w:t>72,5</w:t>
            </w:r>
          </w:p>
        </w:tc>
      </w:tr>
      <w:tr w:rsidR="00B46096" w:rsidRPr="00382F54" w:rsidTr="00B46096">
        <w:trPr>
          <w:trHeight w:val="340"/>
        </w:trPr>
        <w:tc>
          <w:tcPr>
            <w:tcW w:w="570"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2</w:t>
            </w:r>
          </w:p>
        </w:tc>
        <w:tc>
          <w:tcPr>
            <w:tcW w:w="2070"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ind w:left="120"/>
              <w:rPr>
                <w:snapToGrid w:val="0"/>
                <w:sz w:val="28"/>
                <w:szCs w:val="28"/>
              </w:rPr>
            </w:pPr>
            <w:r w:rsidRPr="00382F54">
              <w:rPr>
                <w:snapToGrid w:val="0"/>
                <w:sz w:val="28"/>
                <w:szCs w:val="28"/>
                <w:lang w:val="tr-TR"/>
              </w:rPr>
              <w:t>Ізма</w:t>
            </w:r>
            <w:r w:rsidRPr="00382F54">
              <w:rPr>
                <w:snapToGrid w:val="0"/>
                <w:sz w:val="28"/>
                <w:szCs w:val="28"/>
              </w:rPr>
              <w:t>ї</w:t>
            </w:r>
            <w:r w:rsidRPr="00382F54">
              <w:rPr>
                <w:snapToGrid w:val="0"/>
                <w:sz w:val="28"/>
                <w:szCs w:val="28"/>
                <w:lang w:val="tr-TR"/>
              </w:rPr>
              <w:t>льс</w:t>
            </w:r>
            <w:r w:rsidRPr="00382F54">
              <w:rPr>
                <w:snapToGrid w:val="0"/>
                <w:sz w:val="28"/>
                <w:szCs w:val="28"/>
              </w:rPr>
              <w:t>ь</w:t>
            </w:r>
            <w:r w:rsidRPr="00382F54">
              <w:rPr>
                <w:snapToGrid w:val="0"/>
                <w:sz w:val="28"/>
                <w:szCs w:val="28"/>
                <w:lang w:val="tr-TR"/>
              </w:rPr>
              <w:t>ка</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9639</w:t>
            </w:r>
          </w:p>
        </w:tc>
        <w:tc>
          <w:tcPr>
            <w:tcW w:w="157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28,9</w:t>
            </w:r>
          </w:p>
        </w:tc>
        <w:tc>
          <w:tcPr>
            <w:tcW w:w="175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rPr>
            </w:pPr>
            <w:r w:rsidRPr="00382F54">
              <w:rPr>
                <w:snapToGrid w:val="0"/>
                <w:sz w:val="28"/>
                <w:szCs w:val="28"/>
              </w:rPr>
              <w:t>414,2</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rPr>
            </w:pPr>
            <w:r w:rsidRPr="00382F54">
              <w:rPr>
                <w:snapToGrid w:val="0"/>
                <w:sz w:val="28"/>
                <w:szCs w:val="28"/>
              </w:rPr>
              <w:t>17,3</w:t>
            </w:r>
          </w:p>
        </w:tc>
      </w:tr>
      <w:tr w:rsidR="00B46096" w:rsidRPr="00382F54" w:rsidTr="00B46096">
        <w:trPr>
          <w:trHeight w:val="340"/>
        </w:trPr>
        <w:tc>
          <w:tcPr>
            <w:tcW w:w="570"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3</w:t>
            </w:r>
          </w:p>
        </w:tc>
        <w:tc>
          <w:tcPr>
            <w:tcW w:w="2070" w:type="dxa"/>
            <w:tcBorders>
              <w:top w:val="single" w:sz="6" w:space="0" w:color="auto"/>
              <w:left w:val="single" w:sz="6" w:space="0" w:color="auto"/>
              <w:bottom w:val="single" w:sz="6" w:space="0" w:color="auto"/>
              <w:right w:val="single" w:sz="6" w:space="0" w:color="auto"/>
            </w:tcBorders>
            <w:vAlign w:val="center"/>
          </w:tcPr>
          <w:p w:rsidR="00B46096" w:rsidRPr="00382F54" w:rsidRDefault="004D3276" w:rsidP="00B46096">
            <w:pPr>
              <w:ind w:left="120"/>
              <w:rPr>
                <w:snapToGrid w:val="0"/>
                <w:sz w:val="28"/>
                <w:szCs w:val="28"/>
              </w:rPr>
            </w:pPr>
            <w:proofErr w:type="spellStart"/>
            <w:r w:rsidRPr="00382F54">
              <w:rPr>
                <w:snapToGrid w:val="0"/>
                <w:sz w:val="28"/>
                <w:szCs w:val="28"/>
              </w:rPr>
              <w:t>Поділь</w:t>
            </w:r>
            <w:proofErr w:type="spellEnd"/>
            <w:r w:rsidR="00B46096" w:rsidRPr="00382F54">
              <w:rPr>
                <w:snapToGrid w:val="0"/>
                <w:sz w:val="28"/>
                <w:szCs w:val="28"/>
                <w:lang w:val="tr-TR"/>
              </w:rPr>
              <w:t>с</w:t>
            </w:r>
            <w:r w:rsidR="00B46096" w:rsidRPr="00382F54">
              <w:rPr>
                <w:snapToGrid w:val="0"/>
                <w:sz w:val="28"/>
                <w:szCs w:val="28"/>
              </w:rPr>
              <w:t>ь</w:t>
            </w:r>
            <w:r w:rsidR="00B46096" w:rsidRPr="00382F54">
              <w:rPr>
                <w:snapToGrid w:val="0"/>
                <w:sz w:val="28"/>
                <w:szCs w:val="28"/>
                <w:lang w:val="tr-TR"/>
              </w:rPr>
              <w:t>ка</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8343</w:t>
            </w:r>
          </w:p>
        </w:tc>
        <w:tc>
          <w:tcPr>
            <w:tcW w:w="157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lang w:val="tr-TR"/>
              </w:rPr>
            </w:pPr>
            <w:r w:rsidRPr="00382F54">
              <w:rPr>
                <w:snapToGrid w:val="0"/>
                <w:sz w:val="28"/>
                <w:szCs w:val="28"/>
                <w:lang w:val="tr-TR"/>
              </w:rPr>
              <w:t>25,1</w:t>
            </w:r>
          </w:p>
        </w:tc>
        <w:tc>
          <w:tcPr>
            <w:tcW w:w="175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rPr>
            </w:pPr>
            <w:r w:rsidRPr="00382F54">
              <w:rPr>
                <w:snapToGrid w:val="0"/>
                <w:sz w:val="28"/>
                <w:szCs w:val="28"/>
              </w:rPr>
              <w:t>242,6</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snapToGrid w:val="0"/>
                <w:sz w:val="28"/>
                <w:szCs w:val="28"/>
              </w:rPr>
            </w:pPr>
            <w:r w:rsidRPr="00382F54">
              <w:rPr>
                <w:snapToGrid w:val="0"/>
                <w:sz w:val="28"/>
                <w:szCs w:val="28"/>
                <w:lang w:val="tr-TR"/>
              </w:rPr>
              <w:t>10,</w:t>
            </w:r>
            <w:r w:rsidRPr="00382F54">
              <w:rPr>
                <w:snapToGrid w:val="0"/>
                <w:sz w:val="28"/>
                <w:szCs w:val="28"/>
              </w:rPr>
              <w:t>2</w:t>
            </w:r>
          </w:p>
        </w:tc>
      </w:tr>
      <w:tr w:rsidR="00B46096" w:rsidRPr="00382F54" w:rsidTr="00B46096">
        <w:trPr>
          <w:trHeight w:val="340"/>
        </w:trPr>
        <w:tc>
          <w:tcPr>
            <w:tcW w:w="570"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b/>
                <w:snapToGrid w:val="0"/>
                <w:sz w:val="28"/>
                <w:szCs w:val="28"/>
                <w:lang w:val="tr-TR"/>
              </w:rPr>
            </w:pPr>
          </w:p>
        </w:tc>
        <w:tc>
          <w:tcPr>
            <w:tcW w:w="2070"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ind w:left="120"/>
              <w:rPr>
                <w:b/>
                <w:snapToGrid w:val="0"/>
                <w:sz w:val="28"/>
                <w:szCs w:val="28"/>
                <w:lang w:val="tr-TR"/>
              </w:rPr>
            </w:pPr>
            <w:r w:rsidRPr="00382F54">
              <w:rPr>
                <w:b/>
                <w:snapToGrid w:val="0"/>
                <w:sz w:val="28"/>
                <w:szCs w:val="28"/>
                <w:lang w:val="tr-TR"/>
              </w:rPr>
              <w:t>Вс</w:t>
            </w:r>
            <w:proofErr w:type="spellStart"/>
            <w:r w:rsidRPr="00382F54">
              <w:rPr>
                <w:b/>
                <w:snapToGrid w:val="0"/>
                <w:sz w:val="28"/>
                <w:szCs w:val="28"/>
              </w:rPr>
              <w:t>ьо</w:t>
            </w:r>
            <w:proofErr w:type="spellEnd"/>
            <w:r w:rsidRPr="00382F54">
              <w:rPr>
                <w:b/>
                <w:snapToGrid w:val="0"/>
                <w:sz w:val="28"/>
                <w:szCs w:val="28"/>
                <w:lang w:val="tr-TR"/>
              </w:rPr>
              <w:t>го</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b/>
                <w:snapToGrid w:val="0"/>
                <w:sz w:val="28"/>
                <w:szCs w:val="28"/>
                <w:lang w:val="tr-TR"/>
              </w:rPr>
            </w:pPr>
            <w:r w:rsidRPr="00382F54">
              <w:rPr>
                <w:b/>
                <w:snapToGrid w:val="0"/>
                <w:sz w:val="28"/>
                <w:szCs w:val="28"/>
                <w:lang w:val="tr-TR"/>
              </w:rPr>
              <w:t>33300</w:t>
            </w:r>
          </w:p>
        </w:tc>
        <w:tc>
          <w:tcPr>
            <w:tcW w:w="157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b/>
                <w:snapToGrid w:val="0"/>
                <w:sz w:val="28"/>
                <w:szCs w:val="28"/>
                <w:lang w:val="tr-TR"/>
              </w:rPr>
            </w:pPr>
            <w:r w:rsidRPr="00382F54">
              <w:rPr>
                <w:b/>
                <w:snapToGrid w:val="0"/>
                <w:sz w:val="28"/>
                <w:szCs w:val="28"/>
                <w:lang w:val="tr-TR"/>
              </w:rPr>
              <w:t>100</w:t>
            </w:r>
          </w:p>
        </w:tc>
        <w:tc>
          <w:tcPr>
            <w:tcW w:w="175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b/>
                <w:snapToGrid w:val="0"/>
                <w:sz w:val="28"/>
                <w:szCs w:val="28"/>
              </w:rPr>
            </w:pPr>
            <w:r w:rsidRPr="00382F54">
              <w:rPr>
                <w:b/>
                <w:snapToGrid w:val="0"/>
                <w:sz w:val="28"/>
                <w:szCs w:val="28"/>
              </w:rPr>
              <w:t>2388,3</w:t>
            </w:r>
          </w:p>
        </w:tc>
        <w:tc>
          <w:tcPr>
            <w:tcW w:w="1665" w:type="dxa"/>
            <w:tcBorders>
              <w:top w:val="single" w:sz="6" w:space="0" w:color="auto"/>
              <w:left w:val="single" w:sz="6" w:space="0" w:color="auto"/>
              <w:bottom w:val="single" w:sz="6" w:space="0" w:color="auto"/>
              <w:right w:val="single" w:sz="6" w:space="0" w:color="auto"/>
            </w:tcBorders>
            <w:vAlign w:val="center"/>
          </w:tcPr>
          <w:p w:rsidR="00B46096" w:rsidRPr="00382F54" w:rsidRDefault="00B46096" w:rsidP="00B46096">
            <w:pPr>
              <w:jc w:val="center"/>
              <w:rPr>
                <w:b/>
                <w:snapToGrid w:val="0"/>
                <w:sz w:val="28"/>
                <w:szCs w:val="28"/>
                <w:lang w:val="tr-TR"/>
              </w:rPr>
            </w:pPr>
            <w:r w:rsidRPr="00382F54">
              <w:rPr>
                <w:b/>
                <w:snapToGrid w:val="0"/>
                <w:sz w:val="28"/>
                <w:szCs w:val="28"/>
                <w:lang w:val="tr-TR"/>
              </w:rPr>
              <w:t>100</w:t>
            </w:r>
          </w:p>
        </w:tc>
      </w:tr>
    </w:tbl>
    <w:p w:rsidR="00B46096" w:rsidRPr="00382F54" w:rsidRDefault="00B46096" w:rsidP="00B46096">
      <w:pPr>
        <w:pStyle w:val="a7"/>
        <w:shd w:val="clear" w:color="auto" w:fill="FFFFFF"/>
        <w:spacing w:before="269"/>
        <w:ind w:left="0" w:right="62" w:firstLine="567"/>
        <w:jc w:val="both"/>
        <w:rPr>
          <w:sz w:val="28"/>
          <w:szCs w:val="28"/>
        </w:rPr>
      </w:pPr>
      <w:r w:rsidRPr="00382F54">
        <w:rPr>
          <w:sz w:val="28"/>
          <w:szCs w:val="28"/>
        </w:rPr>
        <w:t xml:space="preserve">Кількість районних систем розселення Одеської області відповідає сучасній </w:t>
      </w:r>
      <w:r w:rsidRPr="00382F54">
        <w:rPr>
          <w:sz w:val="28"/>
          <w:szCs w:val="28"/>
        </w:rPr>
        <w:lastRenderedPageBreak/>
        <w:t xml:space="preserve">кількості адміністративних районів: 27 з урахуванням міста Одеси. Населення по адміністративних одиницях </w:t>
      </w:r>
      <w:proofErr w:type="spellStart"/>
      <w:r w:rsidRPr="00382F54">
        <w:rPr>
          <w:sz w:val="28"/>
          <w:szCs w:val="28"/>
        </w:rPr>
        <w:t>розподілено</w:t>
      </w:r>
      <w:proofErr w:type="spellEnd"/>
      <w:r w:rsidRPr="00382F54">
        <w:rPr>
          <w:sz w:val="28"/>
          <w:szCs w:val="28"/>
        </w:rPr>
        <w:t xml:space="preserve"> досить нерівномірно (За матеріалами </w:t>
      </w:r>
      <w:proofErr w:type="spellStart"/>
      <w:r w:rsidRPr="00382F54">
        <w:rPr>
          <w:sz w:val="28"/>
          <w:szCs w:val="28"/>
        </w:rPr>
        <w:t>Діпромісто</w:t>
      </w:r>
      <w:proofErr w:type="spellEnd"/>
      <w:r w:rsidRPr="00382F54">
        <w:rPr>
          <w:sz w:val="28"/>
          <w:szCs w:val="28"/>
        </w:rPr>
        <w:t xml:space="preserve"> та Науково-дослідного інституту геодезії і картографії).</w:t>
      </w:r>
    </w:p>
    <w:p w:rsidR="00B46096" w:rsidRPr="00382F54" w:rsidRDefault="00B46096" w:rsidP="00B46096">
      <w:pPr>
        <w:pStyle w:val="a7"/>
        <w:shd w:val="clear" w:color="auto" w:fill="FFFFFF"/>
        <w:spacing w:before="269"/>
        <w:ind w:left="0" w:right="62" w:firstLine="567"/>
        <w:jc w:val="both"/>
        <w:rPr>
          <w:sz w:val="28"/>
          <w:szCs w:val="28"/>
        </w:rPr>
      </w:pPr>
      <w:r w:rsidRPr="00382F54">
        <w:rPr>
          <w:sz w:val="28"/>
          <w:szCs w:val="28"/>
        </w:rPr>
        <w:t xml:space="preserve">Це ж стосується і кількості сіл в одному районі і кількості сільських рад. </w:t>
      </w:r>
    </w:p>
    <w:p w:rsidR="00B46096" w:rsidRPr="00382F54" w:rsidRDefault="00B46096" w:rsidP="00B46096">
      <w:pPr>
        <w:pStyle w:val="a7"/>
        <w:shd w:val="clear" w:color="auto" w:fill="FFFFFF"/>
        <w:spacing w:before="269"/>
        <w:ind w:left="0" w:right="62"/>
        <w:jc w:val="both"/>
        <w:rPr>
          <w:sz w:val="28"/>
          <w:szCs w:val="28"/>
        </w:rPr>
      </w:pPr>
      <w:r w:rsidRPr="00382F54">
        <w:rPr>
          <w:sz w:val="28"/>
          <w:szCs w:val="28"/>
        </w:rPr>
        <w:t xml:space="preserve">      Для забезпечення сталого розвитку населених пунктів з урахуванням їх соціально-економічних, екологічних і територіально-планувальних проблем Генеральною схемою обґрунтовано основні напрямки і перспективний режим розвитку міст. Виходячи з цього в межах області визначені основні типи і підтипи міст за цими ознаками.</w:t>
      </w:r>
    </w:p>
    <w:p w:rsidR="00B46096" w:rsidRPr="00382F54" w:rsidRDefault="00B46096" w:rsidP="00B46096">
      <w:pPr>
        <w:pStyle w:val="a7"/>
        <w:shd w:val="clear" w:color="auto" w:fill="FFFFFF"/>
        <w:spacing w:before="269"/>
        <w:ind w:left="0" w:right="62" w:firstLine="567"/>
        <w:jc w:val="both"/>
        <w:rPr>
          <w:sz w:val="28"/>
          <w:szCs w:val="28"/>
        </w:rPr>
      </w:pPr>
      <w:r w:rsidRPr="00382F54">
        <w:rPr>
          <w:sz w:val="28"/>
          <w:szCs w:val="28"/>
        </w:rPr>
        <w:t xml:space="preserve">І тип міст до якого віднесена Одеса, де передбачається жорстке регулювання розвитку та першочергове якісне вдосконалення економічної бази та структури землекористування, </w:t>
      </w:r>
      <w:proofErr w:type="spellStart"/>
      <w:r w:rsidRPr="00382F54">
        <w:rPr>
          <w:sz w:val="28"/>
          <w:szCs w:val="28"/>
        </w:rPr>
        <w:t>деконцентрація</w:t>
      </w:r>
      <w:proofErr w:type="spellEnd"/>
      <w:r w:rsidRPr="00382F54">
        <w:rPr>
          <w:sz w:val="28"/>
          <w:szCs w:val="28"/>
        </w:rPr>
        <w:t xml:space="preserve"> виробництва, екологічна реабілітація території, а також нарощування науково-інформаційної сфери та соціально-культурного потенціалу.</w:t>
      </w:r>
    </w:p>
    <w:p w:rsidR="00B46096" w:rsidRPr="00382F54" w:rsidRDefault="00B46096" w:rsidP="00B46096">
      <w:pPr>
        <w:pStyle w:val="a7"/>
        <w:shd w:val="clear" w:color="auto" w:fill="FFFFFF"/>
        <w:spacing w:before="269"/>
        <w:ind w:left="0" w:right="62" w:firstLine="567"/>
        <w:jc w:val="both"/>
        <w:rPr>
          <w:sz w:val="28"/>
          <w:szCs w:val="28"/>
        </w:rPr>
      </w:pPr>
      <w:r w:rsidRPr="00382F54">
        <w:rPr>
          <w:sz w:val="28"/>
          <w:szCs w:val="28"/>
        </w:rPr>
        <w:t>ІІ тип міст - багатофункціональні міста (Ананьїв, Ізмаїл) в яких передбачається регламентація розвитку з необхідністю структурно-технологічної перебудови виробничої бази, виведенням з експлуатації шкідливих виробництв, оптимізації структури землекористування, екологічної реабілітацією міських територій та розвитком соціально-культурного потенціалу обласного та міжрайонного значення.</w:t>
      </w:r>
    </w:p>
    <w:p w:rsidR="00B46096" w:rsidRPr="00382F54" w:rsidRDefault="00B46096" w:rsidP="00B46096">
      <w:pPr>
        <w:pStyle w:val="a7"/>
        <w:shd w:val="clear" w:color="auto" w:fill="FFFFFF"/>
        <w:spacing w:before="269"/>
        <w:ind w:left="0" w:right="62" w:firstLine="567"/>
        <w:jc w:val="both"/>
        <w:rPr>
          <w:sz w:val="28"/>
          <w:szCs w:val="28"/>
        </w:rPr>
      </w:pPr>
      <w:r w:rsidRPr="00382F54">
        <w:rPr>
          <w:sz w:val="28"/>
          <w:szCs w:val="28"/>
        </w:rPr>
        <w:t>ІІІ тип - це села, селища і села - курортні та рекреаційні центри.</w:t>
      </w:r>
    </w:p>
    <w:p w:rsidR="00382F54" w:rsidRDefault="00B46096" w:rsidP="00382F54">
      <w:pPr>
        <w:pStyle w:val="a7"/>
        <w:shd w:val="clear" w:color="auto" w:fill="FFFFFF"/>
        <w:spacing w:before="269"/>
        <w:ind w:left="0" w:right="62" w:firstLine="567"/>
        <w:jc w:val="both"/>
        <w:rPr>
          <w:sz w:val="28"/>
          <w:szCs w:val="28"/>
        </w:rPr>
      </w:pPr>
      <w:r w:rsidRPr="00382F54">
        <w:rPr>
          <w:sz w:val="28"/>
          <w:szCs w:val="28"/>
        </w:rPr>
        <w:t>ІV тип - малі та середні села.</w:t>
      </w:r>
    </w:p>
    <w:p w:rsidR="00B46096" w:rsidRPr="00382F54" w:rsidRDefault="00B46096" w:rsidP="00382F54">
      <w:pPr>
        <w:pStyle w:val="a7"/>
        <w:shd w:val="clear" w:color="auto" w:fill="FFFFFF"/>
        <w:spacing w:before="269"/>
        <w:ind w:left="0" w:right="62" w:firstLine="567"/>
        <w:jc w:val="both"/>
        <w:rPr>
          <w:sz w:val="28"/>
          <w:szCs w:val="28"/>
        </w:rPr>
      </w:pPr>
      <w:r w:rsidRPr="00382F54">
        <w:rPr>
          <w:sz w:val="28"/>
          <w:szCs w:val="28"/>
        </w:rPr>
        <w:t>Регіональна система розселення на території України визначила не тільки місце і значення центрів в ієрархічні</w:t>
      </w:r>
      <w:r w:rsidR="00005634" w:rsidRPr="00382F54">
        <w:rPr>
          <w:sz w:val="28"/>
          <w:szCs w:val="28"/>
        </w:rPr>
        <w:t>й системі населених місць, а й встанови</w:t>
      </w:r>
      <w:r w:rsidRPr="00382F54">
        <w:rPr>
          <w:sz w:val="28"/>
          <w:szCs w:val="28"/>
        </w:rPr>
        <w:t xml:space="preserve">ла масштаб розвитку кожного села, тобто його перспективну чисельність </w:t>
      </w:r>
      <w:r w:rsidR="00005634" w:rsidRPr="00382F54">
        <w:rPr>
          <w:sz w:val="28"/>
          <w:szCs w:val="28"/>
        </w:rPr>
        <w:t>населення</w:t>
      </w:r>
      <w:r w:rsidRPr="00382F54">
        <w:rPr>
          <w:sz w:val="28"/>
          <w:szCs w:val="28"/>
        </w:rPr>
        <w:t>, на основі схеми розвитку і розміщення продуктивних сил області і встановленого рангу села в си</w:t>
      </w:r>
      <w:r w:rsidR="00005634" w:rsidRPr="00382F54">
        <w:rPr>
          <w:sz w:val="28"/>
          <w:szCs w:val="28"/>
        </w:rPr>
        <w:t xml:space="preserve">стемі </w:t>
      </w:r>
      <w:proofErr w:type="spellStart"/>
      <w:r w:rsidR="00005634" w:rsidRPr="00382F54">
        <w:rPr>
          <w:sz w:val="28"/>
          <w:szCs w:val="28"/>
        </w:rPr>
        <w:t>мі</w:t>
      </w:r>
      <w:r w:rsidRPr="00382F54">
        <w:rPr>
          <w:sz w:val="28"/>
          <w:szCs w:val="28"/>
        </w:rPr>
        <w:t>жселенного</w:t>
      </w:r>
      <w:proofErr w:type="spellEnd"/>
      <w:r w:rsidRPr="00382F54">
        <w:rPr>
          <w:sz w:val="28"/>
          <w:szCs w:val="28"/>
        </w:rPr>
        <w:t xml:space="preserve"> обслуговування.</w:t>
      </w:r>
    </w:p>
    <w:p w:rsidR="00B46096" w:rsidRDefault="00B46096" w:rsidP="00B46096">
      <w:pPr>
        <w:pStyle w:val="a7"/>
        <w:shd w:val="clear" w:color="auto" w:fill="FFFFFF"/>
        <w:spacing w:before="269"/>
        <w:ind w:left="0" w:right="62" w:firstLine="567"/>
        <w:jc w:val="both"/>
        <w:rPr>
          <w:sz w:val="28"/>
          <w:szCs w:val="28"/>
        </w:rPr>
      </w:pPr>
      <w:r w:rsidRPr="00382F54">
        <w:rPr>
          <w:sz w:val="28"/>
          <w:szCs w:val="28"/>
        </w:rPr>
        <w:t>В Одеській обласній системі розселення селу</w:t>
      </w:r>
      <w:r w:rsidR="00382F54" w:rsidRPr="00382F54">
        <w:rPr>
          <w:sz w:val="28"/>
          <w:szCs w:val="28"/>
        </w:rPr>
        <w:t xml:space="preserve"> </w:t>
      </w:r>
      <w:proofErr w:type="spellStart"/>
      <w:r w:rsidR="007E5EC7">
        <w:rPr>
          <w:sz w:val="28"/>
          <w:szCs w:val="28"/>
        </w:rPr>
        <w:t>Армашівка</w:t>
      </w:r>
      <w:proofErr w:type="spellEnd"/>
      <w:r w:rsidR="00023109">
        <w:rPr>
          <w:sz w:val="28"/>
          <w:szCs w:val="28"/>
        </w:rPr>
        <w:t xml:space="preserve"> </w:t>
      </w:r>
      <w:r w:rsidRPr="00382F54">
        <w:rPr>
          <w:sz w:val="28"/>
          <w:szCs w:val="28"/>
        </w:rPr>
        <w:t>відводиться роль сільськогосподарського.</w:t>
      </w:r>
    </w:p>
    <w:p w:rsidR="00382F54" w:rsidRPr="00382F54" w:rsidRDefault="005A7F90" w:rsidP="00B46096">
      <w:pPr>
        <w:pStyle w:val="a7"/>
        <w:shd w:val="clear" w:color="auto" w:fill="FFFFFF"/>
        <w:spacing w:before="269"/>
        <w:ind w:left="0" w:right="62" w:firstLine="567"/>
        <w:jc w:val="both"/>
        <w:rPr>
          <w:sz w:val="28"/>
          <w:szCs w:val="28"/>
        </w:rPr>
      </w:pPr>
      <w:r>
        <w:rPr>
          <w:sz w:val="28"/>
          <w:szCs w:val="28"/>
        </w:rPr>
        <w:t>З</w:t>
      </w:r>
      <w:r w:rsidRPr="005A7F90">
        <w:rPr>
          <w:sz w:val="28"/>
          <w:szCs w:val="28"/>
        </w:rPr>
        <w:t>гідно з</w:t>
      </w:r>
      <w:r w:rsidR="00C649B8">
        <w:rPr>
          <w:sz w:val="28"/>
          <w:szCs w:val="28"/>
        </w:rPr>
        <w:t>і статистичними</w:t>
      </w:r>
      <w:r w:rsidRPr="005A7F90">
        <w:rPr>
          <w:sz w:val="28"/>
          <w:szCs w:val="28"/>
        </w:rPr>
        <w:t xml:space="preserve"> </w:t>
      </w:r>
      <w:r w:rsidR="00C649B8">
        <w:rPr>
          <w:sz w:val="28"/>
          <w:szCs w:val="28"/>
        </w:rPr>
        <w:t>даними на 01.01.20</w:t>
      </w:r>
      <w:r w:rsidR="00405F3C">
        <w:rPr>
          <w:sz w:val="28"/>
          <w:szCs w:val="28"/>
        </w:rPr>
        <w:t>20</w:t>
      </w:r>
      <w:r w:rsidR="00C649B8">
        <w:rPr>
          <w:sz w:val="28"/>
          <w:szCs w:val="28"/>
        </w:rPr>
        <w:t xml:space="preserve"> року</w:t>
      </w:r>
      <w:r>
        <w:rPr>
          <w:sz w:val="28"/>
          <w:szCs w:val="28"/>
        </w:rPr>
        <w:t>, в селі прожива</w:t>
      </w:r>
      <w:r w:rsidR="00C649B8">
        <w:rPr>
          <w:sz w:val="28"/>
          <w:szCs w:val="28"/>
        </w:rPr>
        <w:t>є</w:t>
      </w:r>
      <w:r>
        <w:rPr>
          <w:sz w:val="28"/>
          <w:szCs w:val="28"/>
        </w:rPr>
        <w:t xml:space="preserve"> </w:t>
      </w:r>
      <w:r w:rsidR="00405F3C">
        <w:rPr>
          <w:sz w:val="28"/>
          <w:szCs w:val="28"/>
        </w:rPr>
        <w:t>715</w:t>
      </w:r>
      <w:r>
        <w:rPr>
          <w:sz w:val="28"/>
          <w:szCs w:val="28"/>
        </w:rPr>
        <w:t xml:space="preserve"> </w:t>
      </w:r>
      <w:r w:rsidR="00C649B8">
        <w:rPr>
          <w:sz w:val="28"/>
          <w:szCs w:val="28"/>
        </w:rPr>
        <w:t>ос</w:t>
      </w:r>
      <w:r w:rsidR="00405F3C">
        <w:rPr>
          <w:sz w:val="28"/>
          <w:szCs w:val="28"/>
        </w:rPr>
        <w:t>іб</w:t>
      </w:r>
      <w:r>
        <w:rPr>
          <w:sz w:val="28"/>
          <w:szCs w:val="28"/>
        </w:rPr>
        <w:t xml:space="preserve">. </w:t>
      </w:r>
    </w:p>
    <w:p w:rsidR="00B46096" w:rsidRDefault="00B46096" w:rsidP="00B46096">
      <w:pPr>
        <w:widowControl/>
        <w:autoSpaceDE/>
        <w:autoSpaceDN/>
        <w:adjustRightInd/>
        <w:spacing w:before="240" w:after="240"/>
        <w:jc w:val="center"/>
        <w:rPr>
          <w:b/>
          <w:color w:val="FF0000"/>
          <w:sz w:val="28"/>
          <w:szCs w:val="28"/>
        </w:rPr>
      </w:pPr>
    </w:p>
    <w:p w:rsidR="00844FE2" w:rsidRDefault="00844FE2" w:rsidP="00B46096">
      <w:pPr>
        <w:widowControl/>
        <w:autoSpaceDE/>
        <w:autoSpaceDN/>
        <w:adjustRightInd/>
        <w:spacing w:before="240" w:after="240"/>
        <w:jc w:val="center"/>
        <w:rPr>
          <w:b/>
          <w:color w:val="FF0000"/>
          <w:sz w:val="28"/>
          <w:szCs w:val="28"/>
        </w:rPr>
      </w:pPr>
    </w:p>
    <w:p w:rsidR="00844FE2" w:rsidRDefault="00844FE2" w:rsidP="00B46096">
      <w:pPr>
        <w:widowControl/>
        <w:autoSpaceDE/>
        <w:autoSpaceDN/>
        <w:adjustRightInd/>
        <w:spacing w:before="240" w:after="240"/>
        <w:jc w:val="center"/>
        <w:rPr>
          <w:b/>
          <w:color w:val="FF0000"/>
          <w:sz w:val="28"/>
          <w:szCs w:val="28"/>
        </w:rPr>
      </w:pPr>
    </w:p>
    <w:p w:rsidR="00844FE2" w:rsidRDefault="00844FE2" w:rsidP="00B46096">
      <w:pPr>
        <w:widowControl/>
        <w:autoSpaceDE/>
        <w:autoSpaceDN/>
        <w:adjustRightInd/>
        <w:spacing w:before="240" w:after="240"/>
        <w:jc w:val="center"/>
        <w:rPr>
          <w:b/>
          <w:color w:val="FF0000"/>
          <w:sz w:val="28"/>
          <w:szCs w:val="28"/>
        </w:rPr>
      </w:pPr>
    </w:p>
    <w:p w:rsidR="00844FE2" w:rsidRDefault="00844FE2" w:rsidP="00B46096">
      <w:pPr>
        <w:widowControl/>
        <w:autoSpaceDE/>
        <w:autoSpaceDN/>
        <w:adjustRightInd/>
        <w:spacing w:before="240" w:after="240"/>
        <w:jc w:val="center"/>
        <w:rPr>
          <w:b/>
          <w:color w:val="FF0000"/>
          <w:sz w:val="28"/>
          <w:szCs w:val="28"/>
        </w:rPr>
      </w:pPr>
    </w:p>
    <w:p w:rsidR="00844FE2" w:rsidRDefault="00844FE2" w:rsidP="00B46096">
      <w:pPr>
        <w:widowControl/>
        <w:autoSpaceDE/>
        <w:autoSpaceDN/>
        <w:adjustRightInd/>
        <w:spacing w:before="240" w:after="240"/>
        <w:jc w:val="center"/>
        <w:rPr>
          <w:b/>
          <w:color w:val="FF0000"/>
          <w:sz w:val="28"/>
          <w:szCs w:val="28"/>
        </w:rPr>
      </w:pPr>
    </w:p>
    <w:p w:rsidR="00F97875" w:rsidRDefault="00F97875" w:rsidP="00B46096">
      <w:pPr>
        <w:widowControl/>
        <w:autoSpaceDE/>
        <w:autoSpaceDN/>
        <w:adjustRightInd/>
        <w:spacing w:before="240" w:after="240"/>
        <w:jc w:val="center"/>
        <w:rPr>
          <w:b/>
          <w:color w:val="FF0000"/>
          <w:sz w:val="28"/>
          <w:szCs w:val="28"/>
        </w:rPr>
      </w:pPr>
    </w:p>
    <w:p w:rsidR="00844FE2" w:rsidRDefault="00844FE2" w:rsidP="00B46096">
      <w:pPr>
        <w:widowControl/>
        <w:autoSpaceDE/>
        <w:autoSpaceDN/>
        <w:adjustRightInd/>
        <w:spacing w:before="240" w:after="240"/>
        <w:jc w:val="center"/>
        <w:rPr>
          <w:b/>
          <w:color w:val="FF0000"/>
          <w:sz w:val="28"/>
          <w:szCs w:val="28"/>
        </w:rPr>
      </w:pPr>
    </w:p>
    <w:p w:rsidR="00B46096" w:rsidRPr="00E931D3" w:rsidRDefault="00B46096" w:rsidP="00B46096">
      <w:pPr>
        <w:widowControl/>
        <w:autoSpaceDE/>
        <w:autoSpaceDN/>
        <w:adjustRightInd/>
        <w:spacing w:before="240" w:after="240"/>
        <w:jc w:val="center"/>
        <w:rPr>
          <w:b/>
          <w:sz w:val="28"/>
          <w:szCs w:val="28"/>
        </w:rPr>
      </w:pPr>
      <w:r w:rsidRPr="00E931D3">
        <w:rPr>
          <w:b/>
          <w:sz w:val="28"/>
          <w:szCs w:val="28"/>
        </w:rPr>
        <w:lastRenderedPageBreak/>
        <w:t>5. АНАЛІЗ РЕАЛІЗАЦІЇ ЧИННОГО ГЕНЕРАЛЬНОГО ПЛАНУ</w:t>
      </w:r>
    </w:p>
    <w:p w:rsidR="00B46096" w:rsidRPr="00A91397" w:rsidRDefault="00B46096" w:rsidP="00B46096">
      <w:pPr>
        <w:widowControl/>
        <w:autoSpaceDE/>
        <w:autoSpaceDN/>
        <w:adjustRightInd/>
        <w:spacing w:before="240" w:after="240"/>
        <w:ind w:firstLine="567"/>
        <w:jc w:val="both"/>
        <w:rPr>
          <w:sz w:val="28"/>
          <w:szCs w:val="28"/>
        </w:rPr>
      </w:pPr>
      <w:r w:rsidRPr="00A91397">
        <w:rPr>
          <w:sz w:val="28"/>
          <w:szCs w:val="28"/>
        </w:rPr>
        <w:t xml:space="preserve">Генеральний план </w:t>
      </w:r>
      <w:r w:rsidR="005F43A9" w:rsidRPr="00A91397">
        <w:rPr>
          <w:sz w:val="28"/>
          <w:szCs w:val="28"/>
        </w:rPr>
        <w:t xml:space="preserve">с. </w:t>
      </w:r>
      <w:proofErr w:type="spellStart"/>
      <w:r w:rsidR="007E5EC7" w:rsidRPr="00A91397">
        <w:rPr>
          <w:sz w:val="28"/>
          <w:szCs w:val="28"/>
        </w:rPr>
        <w:t>Армашівка</w:t>
      </w:r>
      <w:proofErr w:type="spellEnd"/>
      <w:r w:rsidR="00023109" w:rsidRPr="00A91397">
        <w:rPr>
          <w:sz w:val="28"/>
          <w:szCs w:val="28"/>
        </w:rPr>
        <w:t xml:space="preserve"> </w:t>
      </w:r>
      <w:r w:rsidR="005A7F90" w:rsidRPr="00A91397">
        <w:rPr>
          <w:sz w:val="28"/>
          <w:szCs w:val="28"/>
        </w:rPr>
        <w:t>розроблявся</w:t>
      </w:r>
      <w:r w:rsidR="00A91397" w:rsidRPr="00A91397">
        <w:rPr>
          <w:sz w:val="28"/>
          <w:szCs w:val="28"/>
          <w:lang w:val="ru-RU"/>
        </w:rPr>
        <w:t>, але да</w:t>
      </w:r>
      <w:r w:rsidR="00A91397" w:rsidRPr="00A91397">
        <w:rPr>
          <w:sz w:val="28"/>
          <w:szCs w:val="28"/>
        </w:rPr>
        <w:t>ні втрачені</w:t>
      </w:r>
      <w:r w:rsidRPr="00A91397">
        <w:rPr>
          <w:sz w:val="28"/>
          <w:szCs w:val="28"/>
        </w:rPr>
        <w:t>.</w:t>
      </w:r>
    </w:p>
    <w:p w:rsidR="00B46096" w:rsidRPr="008614D7" w:rsidRDefault="00B46096" w:rsidP="00B46096">
      <w:pPr>
        <w:widowControl/>
        <w:autoSpaceDE/>
        <w:autoSpaceDN/>
        <w:adjustRightInd/>
        <w:ind w:firstLine="567"/>
        <w:jc w:val="both"/>
        <w:rPr>
          <w:sz w:val="28"/>
          <w:szCs w:val="28"/>
        </w:rPr>
      </w:pPr>
      <w:r w:rsidRPr="008614D7">
        <w:rPr>
          <w:sz w:val="28"/>
          <w:szCs w:val="28"/>
        </w:rPr>
        <w:t>Сформована динаміка чисельності населення показує, що основним джерелом з</w:t>
      </w:r>
      <w:r w:rsidR="005A7F90" w:rsidRPr="008614D7">
        <w:rPr>
          <w:sz w:val="28"/>
          <w:szCs w:val="28"/>
        </w:rPr>
        <w:t>міни кількості</w:t>
      </w:r>
      <w:r w:rsidRPr="008614D7">
        <w:rPr>
          <w:sz w:val="28"/>
          <w:szCs w:val="28"/>
        </w:rPr>
        <w:t xml:space="preserve"> населення, навіть при умові вирівнювання природного приросту до рівня нульової позначки,</w:t>
      </w:r>
      <w:r w:rsidR="005A7F90" w:rsidRPr="008614D7">
        <w:rPr>
          <w:sz w:val="28"/>
          <w:szCs w:val="28"/>
        </w:rPr>
        <w:t xml:space="preserve"> </w:t>
      </w:r>
      <w:r w:rsidRPr="008614D7">
        <w:rPr>
          <w:sz w:val="28"/>
          <w:szCs w:val="28"/>
        </w:rPr>
        <w:t>залишається міграція.</w:t>
      </w:r>
    </w:p>
    <w:p w:rsidR="00B46096" w:rsidRPr="00405F3C" w:rsidRDefault="00B46096" w:rsidP="00B46096">
      <w:pPr>
        <w:widowControl/>
        <w:autoSpaceDE/>
        <w:autoSpaceDN/>
        <w:adjustRightInd/>
        <w:rPr>
          <w:color w:val="FF0000"/>
          <w:sz w:val="28"/>
          <w:szCs w:val="28"/>
        </w:rPr>
      </w:pPr>
    </w:p>
    <w:p w:rsidR="00B46096" w:rsidRPr="008614D7" w:rsidRDefault="00B46096" w:rsidP="00B46096">
      <w:pPr>
        <w:widowControl/>
        <w:autoSpaceDE/>
        <w:autoSpaceDN/>
        <w:adjustRightInd/>
        <w:ind w:firstLine="567"/>
        <w:jc w:val="center"/>
        <w:rPr>
          <w:b/>
          <w:i/>
          <w:sz w:val="28"/>
          <w:szCs w:val="28"/>
        </w:rPr>
      </w:pPr>
      <w:r w:rsidRPr="008614D7">
        <w:rPr>
          <w:b/>
          <w:i/>
          <w:sz w:val="28"/>
          <w:szCs w:val="28"/>
        </w:rPr>
        <w:t>Установи та підприємства обслуговування</w:t>
      </w:r>
    </w:p>
    <w:p w:rsidR="00EC7B07" w:rsidRPr="008614D7" w:rsidRDefault="00EC7B07" w:rsidP="00B46096">
      <w:pPr>
        <w:widowControl/>
        <w:autoSpaceDE/>
        <w:autoSpaceDN/>
        <w:adjustRightInd/>
        <w:ind w:firstLine="567"/>
        <w:jc w:val="center"/>
        <w:rPr>
          <w:b/>
          <w:i/>
          <w:sz w:val="28"/>
          <w:szCs w:val="28"/>
        </w:rPr>
      </w:pPr>
    </w:p>
    <w:p w:rsidR="00B46096" w:rsidRPr="008614D7" w:rsidRDefault="00EC7B07" w:rsidP="00B46096">
      <w:pPr>
        <w:widowControl/>
        <w:autoSpaceDE/>
        <w:autoSpaceDN/>
        <w:adjustRightInd/>
        <w:ind w:firstLine="567"/>
        <w:jc w:val="both"/>
        <w:rPr>
          <w:sz w:val="28"/>
          <w:szCs w:val="28"/>
        </w:rPr>
      </w:pPr>
      <w:r w:rsidRPr="008614D7">
        <w:rPr>
          <w:sz w:val="28"/>
          <w:szCs w:val="28"/>
        </w:rPr>
        <w:t>С</w:t>
      </w:r>
      <w:r w:rsidR="00B46096" w:rsidRPr="008614D7">
        <w:rPr>
          <w:sz w:val="28"/>
          <w:szCs w:val="28"/>
        </w:rPr>
        <w:t xml:space="preserve">фера обслуговування населення </w:t>
      </w:r>
      <w:r w:rsidR="005F43A9" w:rsidRPr="008614D7">
        <w:rPr>
          <w:sz w:val="28"/>
          <w:szCs w:val="28"/>
        </w:rPr>
        <w:t xml:space="preserve">с. </w:t>
      </w:r>
      <w:proofErr w:type="spellStart"/>
      <w:r w:rsidR="007E5EC7" w:rsidRPr="008614D7">
        <w:rPr>
          <w:sz w:val="28"/>
          <w:szCs w:val="28"/>
        </w:rPr>
        <w:t>Армашівка</w:t>
      </w:r>
      <w:proofErr w:type="spellEnd"/>
      <w:r w:rsidR="00023109" w:rsidRPr="008614D7">
        <w:rPr>
          <w:sz w:val="28"/>
          <w:szCs w:val="28"/>
        </w:rPr>
        <w:t xml:space="preserve"> </w:t>
      </w:r>
      <w:r w:rsidR="00B46096" w:rsidRPr="008614D7">
        <w:rPr>
          <w:sz w:val="28"/>
          <w:szCs w:val="28"/>
        </w:rPr>
        <w:t>істотно не змінилася. Одна з основних причин - незначний обсяг державних капіталовкладень, що направляються в сферу будівництва підприємств та установ обслуговування. Розвиток ринкових відносин за останні роки призвело до того, що в окремі галузі сфери обслуговування намічався значний приплив приватного капіталу.</w:t>
      </w:r>
      <w:r w:rsidRPr="008614D7">
        <w:rPr>
          <w:sz w:val="28"/>
          <w:szCs w:val="28"/>
        </w:rPr>
        <w:t xml:space="preserve"> </w:t>
      </w:r>
      <w:r w:rsidR="00B46096" w:rsidRPr="008614D7">
        <w:rPr>
          <w:sz w:val="28"/>
          <w:szCs w:val="28"/>
        </w:rPr>
        <w:t>Це, в основному, стосується галузей торгівлі та громадського харчування.</w:t>
      </w:r>
    </w:p>
    <w:p w:rsidR="00B46096" w:rsidRPr="00405F3C" w:rsidRDefault="00B46096" w:rsidP="00B46096">
      <w:pPr>
        <w:widowControl/>
        <w:autoSpaceDE/>
        <w:autoSpaceDN/>
        <w:adjustRightInd/>
        <w:rPr>
          <w:color w:val="FF0000"/>
          <w:sz w:val="28"/>
          <w:szCs w:val="28"/>
        </w:rPr>
      </w:pPr>
    </w:p>
    <w:p w:rsidR="00B46096" w:rsidRPr="008614D7" w:rsidRDefault="00B46096" w:rsidP="00B46096">
      <w:pPr>
        <w:widowControl/>
        <w:autoSpaceDE/>
        <w:autoSpaceDN/>
        <w:adjustRightInd/>
        <w:jc w:val="center"/>
        <w:rPr>
          <w:b/>
          <w:sz w:val="28"/>
          <w:szCs w:val="28"/>
        </w:rPr>
      </w:pPr>
      <w:r w:rsidRPr="008614D7">
        <w:rPr>
          <w:b/>
          <w:sz w:val="28"/>
          <w:szCs w:val="28"/>
        </w:rPr>
        <w:t>Територіально - планувальний розвиток</w:t>
      </w:r>
    </w:p>
    <w:p w:rsidR="00B46096" w:rsidRPr="008614D7" w:rsidRDefault="00B46096" w:rsidP="00B46096">
      <w:pPr>
        <w:widowControl/>
        <w:autoSpaceDE/>
        <w:autoSpaceDN/>
        <w:adjustRightInd/>
        <w:ind w:firstLine="567"/>
        <w:jc w:val="both"/>
        <w:rPr>
          <w:sz w:val="28"/>
          <w:szCs w:val="28"/>
        </w:rPr>
      </w:pPr>
      <w:r w:rsidRPr="00405F3C">
        <w:rPr>
          <w:color w:val="FF0000"/>
          <w:sz w:val="28"/>
          <w:szCs w:val="28"/>
        </w:rPr>
        <w:br/>
        <w:t xml:space="preserve">  </w:t>
      </w:r>
      <w:r w:rsidR="00636AD4" w:rsidRPr="00405F3C">
        <w:rPr>
          <w:color w:val="FF0000"/>
          <w:sz w:val="28"/>
          <w:szCs w:val="28"/>
        </w:rPr>
        <w:t xml:space="preserve">      </w:t>
      </w:r>
      <w:r w:rsidRPr="008614D7">
        <w:rPr>
          <w:sz w:val="28"/>
          <w:szCs w:val="28"/>
        </w:rPr>
        <w:t>Аналіз реалізації Генплану с</w:t>
      </w:r>
      <w:r w:rsidR="00A37BA7" w:rsidRPr="008614D7">
        <w:rPr>
          <w:sz w:val="28"/>
          <w:szCs w:val="28"/>
        </w:rPr>
        <w:t xml:space="preserve">ела </w:t>
      </w:r>
      <w:proofErr w:type="spellStart"/>
      <w:r w:rsidR="007E5EC7" w:rsidRPr="008614D7">
        <w:rPr>
          <w:sz w:val="28"/>
          <w:szCs w:val="28"/>
        </w:rPr>
        <w:t>Армашівка</w:t>
      </w:r>
      <w:proofErr w:type="spellEnd"/>
      <w:r w:rsidR="00023109" w:rsidRPr="008614D7">
        <w:rPr>
          <w:sz w:val="28"/>
          <w:szCs w:val="28"/>
        </w:rPr>
        <w:t xml:space="preserve"> </w:t>
      </w:r>
      <w:r w:rsidRPr="008614D7">
        <w:rPr>
          <w:sz w:val="28"/>
          <w:szCs w:val="28"/>
        </w:rPr>
        <w:t>в частині архітектурно – планувального розвитку п</w:t>
      </w:r>
      <w:r w:rsidR="00A37BA7" w:rsidRPr="008614D7">
        <w:rPr>
          <w:sz w:val="28"/>
          <w:szCs w:val="28"/>
        </w:rPr>
        <w:t>о</w:t>
      </w:r>
      <w:r w:rsidRPr="008614D7">
        <w:rPr>
          <w:sz w:val="28"/>
          <w:szCs w:val="28"/>
        </w:rPr>
        <w:t>казав, що в цілому забудова кварталів та розміщення установ і підприємств обслуговування за минулий період здійснювалися, в основному</w:t>
      </w:r>
      <w:r w:rsidR="00A37BA7" w:rsidRPr="008614D7">
        <w:rPr>
          <w:sz w:val="28"/>
          <w:szCs w:val="28"/>
        </w:rPr>
        <w:t xml:space="preserve"> повільно</w:t>
      </w:r>
      <w:r w:rsidRPr="008614D7">
        <w:rPr>
          <w:sz w:val="28"/>
          <w:szCs w:val="28"/>
        </w:rPr>
        <w:t xml:space="preserve">. </w:t>
      </w:r>
    </w:p>
    <w:p w:rsidR="00B46096" w:rsidRPr="008614D7" w:rsidRDefault="00B46096" w:rsidP="00B46096">
      <w:pPr>
        <w:ind w:firstLine="567"/>
        <w:jc w:val="both"/>
        <w:rPr>
          <w:sz w:val="28"/>
          <w:szCs w:val="28"/>
        </w:rPr>
      </w:pPr>
      <w:r w:rsidRPr="008614D7">
        <w:rPr>
          <w:sz w:val="28"/>
          <w:szCs w:val="28"/>
        </w:rPr>
        <w:t>Освоєння територій проводилось переважно в центральній частині села.</w:t>
      </w:r>
    </w:p>
    <w:p w:rsidR="00B46096" w:rsidRPr="008614D7" w:rsidRDefault="00636AD4" w:rsidP="00B46096">
      <w:pPr>
        <w:ind w:firstLine="567"/>
        <w:jc w:val="both"/>
        <w:rPr>
          <w:sz w:val="28"/>
          <w:szCs w:val="28"/>
        </w:rPr>
      </w:pPr>
      <w:r w:rsidRPr="008614D7">
        <w:rPr>
          <w:sz w:val="28"/>
          <w:szCs w:val="28"/>
        </w:rPr>
        <w:t>На даний час площа села</w:t>
      </w:r>
      <w:r w:rsidR="00EC7B07" w:rsidRPr="008614D7">
        <w:rPr>
          <w:sz w:val="28"/>
          <w:szCs w:val="28"/>
        </w:rPr>
        <w:t xml:space="preserve"> </w:t>
      </w:r>
      <w:proofErr w:type="spellStart"/>
      <w:r w:rsidR="007E5EC7" w:rsidRPr="008614D7">
        <w:rPr>
          <w:sz w:val="28"/>
          <w:szCs w:val="28"/>
        </w:rPr>
        <w:t>Армашівка</w:t>
      </w:r>
      <w:proofErr w:type="spellEnd"/>
      <w:r w:rsidR="00023109" w:rsidRPr="008614D7">
        <w:rPr>
          <w:sz w:val="28"/>
          <w:szCs w:val="28"/>
        </w:rPr>
        <w:t xml:space="preserve"> </w:t>
      </w:r>
      <w:r w:rsidR="00B46096" w:rsidRPr="008614D7">
        <w:rPr>
          <w:sz w:val="28"/>
          <w:szCs w:val="28"/>
        </w:rPr>
        <w:t xml:space="preserve">в </w:t>
      </w:r>
      <w:r w:rsidR="00EC7B07" w:rsidRPr="008614D7">
        <w:rPr>
          <w:sz w:val="28"/>
          <w:szCs w:val="28"/>
        </w:rPr>
        <w:t xml:space="preserve">існуючих </w:t>
      </w:r>
      <w:r w:rsidR="00B46096" w:rsidRPr="008614D7">
        <w:rPr>
          <w:sz w:val="28"/>
          <w:szCs w:val="28"/>
        </w:rPr>
        <w:t xml:space="preserve">адміністративних межах складає </w:t>
      </w:r>
      <w:r w:rsidR="008614D7">
        <w:rPr>
          <w:sz w:val="28"/>
          <w:szCs w:val="28"/>
        </w:rPr>
        <w:t>353,2</w:t>
      </w:r>
      <w:r w:rsidR="00B46096" w:rsidRPr="008614D7">
        <w:rPr>
          <w:sz w:val="28"/>
          <w:szCs w:val="28"/>
        </w:rPr>
        <w:t xml:space="preserve"> га.</w:t>
      </w:r>
    </w:p>
    <w:p w:rsidR="00B46096" w:rsidRPr="00E931D3" w:rsidRDefault="00B46096" w:rsidP="00B46096">
      <w:pPr>
        <w:ind w:firstLine="567"/>
        <w:jc w:val="both"/>
        <w:rPr>
          <w:sz w:val="28"/>
          <w:szCs w:val="28"/>
        </w:rPr>
      </w:pPr>
      <w:r w:rsidRPr="008614D7">
        <w:rPr>
          <w:sz w:val="28"/>
          <w:szCs w:val="28"/>
        </w:rPr>
        <w:t>В</w:t>
      </w:r>
      <w:r w:rsidR="00EC7B07" w:rsidRPr="008614D7">
        <w:rPr>
          <w:sz w:val="28"/>
          <w:szCs w:val="28"/>
        </w:rPr>
        <w:t xml:space="preserve"> </w:t>
      </w:r>
      <w:r w:rsidRPr="008614D7">
        <w:rPr>
          <w:sz w:val="28"/>
          <w:szCs w:val="28"/>
        </w:rPr>
        <w:t>цілому можна констатувати, що розвиток села відбувався в значно менших об’ємах. Разом з тим</w:t>
      </w:r>
      <w:r w:rsidR="00F6295C" w:rsidRPr="008614D7">
        <w:rPr>
          <w:sz w:val="28"/>
          <w:szCs w:val="28"/>
        </w:rPr>
        <w:t>,</w:t>
      </w:r>
      <w:r w:rsidRPr="008614D7">
        <w:rPr>
          <w:sz w:val="28"/>
          <w:szCs w:val="28"/>
        </w:rPr>
        <w:t xml:space="preserve"> щільність </w:t>
      </w:r>
      <w:proofErr w:type="spellStart"/>
      <w:r w:rsidRPr="008614D7">
        <w:rPr>
          <w:sz w:val="28"/>
          <w:szCs w:val="28"/>
        </w:rPr>
        <w:t>селобудівного</w:t>
      </w:r>
      <w:proofErr w:type="spellEnd"/>
      <w:r w:rsidRPr="008614D7">
        <w:rPr>
          <w:sz w:val="28"/>
          <w:szCs w:val="28"/>
        </w:rPr>
        <w:t xml:space="preserve"> освоєння територій є значно </w:t>
      </w:r>
      <w:r w:rsidR="008614D7" w:rsidRPr="008614D7">
        <w:rPr>
          <w:sz w:val="28"/>
          <w:szCs w:val="28"/>
        </w:rPr>
        <w:t>біль</w:t>
      </w:r>
      <w:r w:rsidRPr="008614D7">
        <w:rPr>
          <w:sz w:val="28"/>
          <w:szCs w:val="28"/>
        </w:rPr>
        <w:t>шою від передбаченої, що, крім проблем територіальних ресурсів для подальшого розвитку, створило проблему «розтягнутої», видовженої</w:t>
      </w:r>
      <w:r w:rsidRPr="00E931D3">
        <w:rPr>
          <w:sz w:val="28"/>
          <w:szCs w:val="28"/>
        </w:rPr>
        <w:t xml:space="preserve"> вуличної інфраструктури та недостатньої інженерної мережі, відставання її розвитку, а також недостатнього рівня благоустрою забудованих територій.</w:t>
      </w:r>
    </w:p>
    <w:p w:rsidR="00F6295C" w:rsidRPr="00E931D3" w:rsidRDefault="00B46096" w:rsidP="00B46096">
      <w:pPr>
        <w:ind w:firstLine="567"/>
        <w:jc w:val="both"/>
      </w:pPr>
      <w:r w:rsidRPr="00E931D3">
        <w:rPr>
          <w:sz w:val="28"/>
          <w:szCs w:val="28"/>
        </w:rPr>
        <w:t>Усунення незбалансованості розвитку в минулому повинне стати однією з основних задач на розрахунковий термін нового Генплану.</w:t>
      </w:r>
      <w:r w:rsidRPr="00E931D3">
        <w:t> </w:t>
      </w:r>
    </w:p>
    <w:p w:rsidR="00B46096" w:rsidRPr="00E931D3" w:rsidRDefault="00B46096" w:rsidP="00B46096">
      <w:pPr>
        <w:ind w:firstLine="567"/>
        <w:jc w:val="both"/>
      </w:pPr>
      <w:r w:rsidRPr="00E931D3">
        <w:t>                                    </w:t>
      </w:r>
    </w:p>
    <w:p w:rsidR="00B46096" w:rsidRPr="006B58E3" w:rsidRDefault="00B46096" w:rsidP="00B46096">
      <w:pPr>
        <w:widowControl/>
        <w:autoSpaceDE/>
        <w:autoSpaceDN/>
        <w:adjustRightInd/>
        <w:ind w:right="1701"/>
        <w:jc w:val="center"/>
        <w:rPr>
          <w:color w:val="FF0000"/>
        </w:rPr>
      </w:pPr>
    </w:p>
    <w:p w:rsidR="00B46096" w:rsidRPr="00E931D3" w:rsidRDefault="00B46096" w:rsidP="00B46096">
      <w:pPr>
        <w:widowControl/>
        <w:autoSpaceDE/>
        <w:autoSpaceDN/>
        <w:adjustRightInd/>
        <w:ind w:right="142"/>
        <w:jc w:val="center"/>
        <w:rPr>
          <w:b/>
          <w:sz w:val="28"/>
          <w:szCs w:val="28"/>
        </w:rPr>
      </w:pPr>
      <w:r w:rsidRPr="00E931D3">
        <w:rPr>
          <w:b/>
          <w:sz w:val="28"/>
          <w:szCs w:val="28"/>
        </w:rPr>
        <w:t>Водопостачання</w:t>
      </w:r>
      <w:r w:rsidR="00E931D3" w:rsidRPr="00E931D3">
        <w:rPr>
          <w:b/>
          <w:sz w:val="28"/>
          <w:szCs w:val="28"/>
        </w:rPr>
        <w:t xml:space="preserve"> та водовідведення</w:t>
      </w:r>
    </w:p>
    <w:p w:rsidR="00B46096" w:rsidRPr="00E931D3" w:rsidRDefault="00B46096" w:rsidP="00B46096">
      <w:pPr>
        <w:widowControl/>
        <w:autoSpaceDE/>
        <w:autoSpaceDN/>
        <w:adjustRightInd/>
        <w:ind w:firstLine="567"/>
        <w:rPr>
          <w:sz w:val="28"/>
          <w:szCs w:val="28"/>
        </w:rPr>
      </w:pPr>
      <w:r w:rsidRPr="00E931D3">
        <w:br/>
      </w:r>
      <w:r w:rsidRPr="00E931D3">
        <w:rPr>
          <w:sz w:val="28"/>
          <w:szCs w:val="28"/>
        </w:rPr>
        <w:t xml:space="preserve">Схема водопостачання </w:t>
      </w:r>
      <w:r w:rsidR="00E931D3" w:rsidRPr="00E931D3">
        <w:rPr>
          <w:sz w:val="28"/>
          <w:szCs w:val="28"/>
        </w:rPr>
        <w:t>та водовідведення</w:t>
      </w:r>
      <w:r w:rsidRPr="00E931D3">
        <w:rPr>
          <w:sz w:val="28"/>
          <w:szCs w:val="28"/>
        </w:rPr>
        <w:t xml:space="preserve"> не змінилася.</w:t>
      </w:r>
      <w:r w:rsidRPr="00E931D3">
        <w:rPr>
          <w:sz w:val="28"/>
          <w:szCs w:val="28"/>
        </w:rPr>
        <w:br/>
        <w:t>Основними об'єктами водопостачання і каналізації села є:</w:t>
      </w:r>
      <w:r w:rsidRPr="00E931D3">
        <w:rPr>
          <w:sz w:val="28"/>
          <w:szCs w:val="28"/>
        </w:rPr>
        <w:br/>
        <w:t xml:space="preserve">- Водозабірні свердловини – </w:t>
      </w:r>
      <w:r w:rsidR="008614D7">
        <w:rPr>
          <w:sz w:val="28"/>
          <w:szCs w:val="28"/>
        </w:rPr>
        <w:t>4</w:t>
      </w:r>
      <w:r w:rsidRPr="00844FE2">
        <w:rPr>
          <w:sz w:val="28"/>
          <w:szCs w:val="28"/>
        </w:rPr>
        <w:t xml:space="preserve"> </w:t>
      </w:r>
      <w:r w:rsidRPr="00E931D3">
        <w:rPr>
          <w:sz w:val="28"/>
          <w:szCs w:val="28"/>
        </w:rPr>
        <w:t>одиниц</w:t>
      </w:r>
      <w:r w:rsidR="008614D7">
        <w:rPr>
          <w:sz w:val="28"/>
          <w:szCs w:val="28"/>
        </w:rPr>
        <w:t>і</w:t>
      </w:r>
      <w:r w:rsidRPr="00E931D3">
        <w:rPr>
          <w:sz w:val="28"/>
          <w:szCs w:val="28"/>
        </w:rPr>
        <w:t>;</w:t>
      </w:r>
      <w:r w:rsidRPr="00E931D3">
        <w:rPr>
          <w:sz w:val="28"/>
          <w:szCs w:val="28"/>
        </w:rPr>
        <w:br/>
        <w:t>- Каналізаційні насосні станції – відсутні;</w:t>
      </w:r>
      <w:r w:rsidRPr="00E931D3">
        <w:rPr>
          <w:sz w:val="28"/>
          <w:szCs w:val="28"/>
        </w:rPr>
        <w:br/>
        <w:t xml:space="preserve">- Очисні споруди </w:t>
      </w:r>
      <w:r w:rsidR="008614D7">
        <w:rPr>
          <w:sz w:val="28"/>
          <w:szCs w:val="28"/>
        </w:rPr>
        <w:t xml:space="preserve">для потреб села </w:t>
      </w:r>
      <w:r w:rsidRPr="00E931D3">
        <w:rPr>
          <w:sz w:val="28"/>
          <w:szCs w:val="28"/>
        </w:rPr>
        <w:t>відсутні</w:t>
      </w:r>
      <w:r w:rsidR="008614D7">
        <w:rPr>
          <w:sz w:val="28"/>
          <w:szCs w:val="28"/>
        </w:rPr>
        <w:t>, але є індивідуальна КОС для потреб ШВЦ №111</w:t>
      </w:r>
      <w:r w:rsidRPr="00E931D3">
        <w:rPr>
          <w:sz w:val="28"/>
          <w:szCs w:val="28"/>
        </w:rPr>
        <w:t>.</w:t>
      </w:r>
    </w:p>
    <w:p w:rsidR="00B46096" w:rsidRPr="006B58E3" w:rsidRDefault="00B46096" w:rsidP="00B46096">
      <w:pPr>
        <w:widowControl/>
        <w:autoSpaceDE/>
        <w:autoSpaceDN/>
        <w:adjustRightInd/>
        <w:ind w:firstLine="567"/>
        <w:rPr>
          <w:i/>
          <w:color w:val="FF0000"/>
          <w:sz w:val="28"/>
          <w:szCs w:val="28"/>
        </w:rPr>
      </w:pPr>
    </w:p>
    <w:p w:rsidR="006C44DE" w:rsidRDefault="006C44DE" w:rsidP="00B46096">
      <w:pPr>
        <w:widowControl/>
        <w:autoSpaceDE/>
        <w:autoSpaceDN/>
        <w:adjustRightInd/>
        <w:ind w:firstLine="567"/>
        <w:jc w:val="center"/>
        <w:rPr>
          <w:b/>
          <w:sz w:val="28"/>
          <w:szCs w:val="28"/>
        </w:rPr>
      </w:pPr>
    </w:p>
    <w:p w:rsidR="00B46096" w:rsidRPr="00C436F7" w:rsidRDefault="00B46096" w:rsidP="00B46096">
      <w:pPr>
        <w:widowControl/>
        <w:autoSpaceDE/>
        <w:autoSpaceDN/>
        <w:adjustRightInd/>
        <w:ind w:firstLine="567"/>
        <w:jc w:val="center"/>
        <w:rPr>
          <w:b/>
          <w:sz w:val="28"/>
          <w:szCs w:val="28"/>
        </w:rPr>
      </w:pPr>
      <w:r w:rsidRPr="00C436F7">
        <w:rPr>
          <w:b/>
          <w:sz w:val="28"/>
          <w:szCs w:val="28"/>
        </w:rPr>
        <w:lastRenderedPageBreak/>
        <w:t>Теплопостачання</w:t>
      </w:r>
    </w:p>
    <w:p w:rsidR="00B46096" w:rsidRPr="00C436F7" w:rsidRDefault="00B46096" w:rsidP="00B46096">
      <w:pPr>
        <w:widowControl/>
        <w:autoSpaceDE/>
        <w:autoSpaceDN/>
        <w:adjustRightInd/>
        <w:ind w:firstLine="567"/>
        <w:jc w:val="both"/>
        <w:rPr>
          <w:sz w:val="28"/>
          <w:szCs w:val="28"/>
        </w:rPr>
      </w:pPr>
      <w:r w:rsidRPr="00C436F7">
        <w:rPr>
          <w:sz w:val="28"/>
          <w:szCs w:val="28"/>
        </w:rPr>
        <w:br/>
        <w:t xml:space="preserve">        За даними </w:t>
      </w:r>
      <w:proofErr w:type="spellStart"/>
      <w:r w:rsidR="008614D7">
        <w:rPr>
          <w:sz w:val="28"/>
          <w:szCs w:val="28"/>
        </w:rPr>
        <w:t>Армашів</w:t>
      </w:r>
      <w:r w:rsidR="00D2259B">
        <w:rPr>
          <w:sz w:val="28"/>
          <w:szCs w:val="28"/>
        </w:rPr>
        <w:t>ської</w:t>
      </w:r>
      <w:proofErr w:type="spellEnd"/>
      <w:r w:rsidR="00E931D3" w:rsidRPr="00C436F7">
        <w:rPr>
          <w:sz w:val="28"/>
          <w:szCs w:val="28"/>
        </w:rPr>
        <w:t xml:space="preserve"> </w:t>
      </w:r>
      <w:r w:rsidRPr="00C436F7">
        <w:rPr>
          <w:sz w:val="28"/>
          <w:szCs w:val="28"/>
        </w:rPr>
        <w:t>сільської ради система</w:t>
      </w:r>
      <w:r w:rsidR="00E931D3" w:rsidRPr="00C436F7">
        <w:rPr>
          <w:sz w:val="28"/>
          <w:szCs w:val="28"/>
        </w:rPr>
        <w:t xml:space="preserve"> </w:t>
      </w:r>
      <w:r w:rsidRPr="00C436F7">
        <w:rPr>
          <w:sz w:val="28"/>
          <w:szCs w:val="28"/>
        </w:rPr>
        <w:t>теплопостачання</w:t>
      </w:r>
      <w:r w:rsidR="00E931D3" w:rsidRPr="00C436F7">
        <w:rPr>
          <w:sz w:val="28"/>
          <w:szCs w:val="28"/>
        </w:rPr>
        <w:t xml:space="preserve"> </w:t>
      </w:r>
      <w:r w:rsidRPr="00C436F7">
        <w:rPr>
          <w:sz w:val="28"/>
          <w:szCs w:val="28"/>
        </w:rPr>
        <w:t>децентралізована.</w:t>
      </w:r>
    </w:p>
    <w:p w:rsidR="00B46096" w:rsidRPr="006C44DE" w:rsidRDefault="00B46096" w:rsidP="00B46096">
      <w:pPr>
        <w:widowControl/>
        <w:autoSpaceDE/>
        <w:autoSpaceDN/>
        <w:adjustRightInd/>
        <w:jc w:val="center"/>
        <w:rPr>
          <w:b/>
          <w:sz w:val="28"/>
          <w:szCs w:val="28"/>
        </w:rPr>
      </w:pPr>
      <w:r w:rsidRPr="006C44DE">
        <w:rPr>
          <w:b/>
          <w:sz w:val="28"/>
          <w:szCs w:val="28"/>
        </w:rPr>
        <w:t>Електропостачання</w:t>
      </w:r>
    </w:p>
    <w:p w:rsidR="00B46096" w:rsidRPr="006C44DE" w:rsidRDefault="00B46096" w:rsidP="00B46096">
      <w:pPr>
        <w:widowControl/>
        <w:autoSpaceDE/>
        <w:autoSpaceDN/>
        <w:adjustRightInd/>
        <w:ind w:firstLine="567"/>
        <w:jc w:val="both"/>
        <w:rPr>
          <w:sz w:val="28"/>
          <w:szCs w:val="28"/>
        </w:rPr>
      </w:pPr>
      <w:r w:rsidRPr="006C44DE">
        <w:rPr>
          <w:sz w:val="28"/>
          <w:szCs w:val="28"/>
        </w:rPr>
        <w:br/>
      </w:r>
      <w:r w:rsidR="006C44DE" w:rsidRPr="006C44DE">
        <w:rPr>
          <w:sz w:val="28"/>
          <w:szCs w:val="28"/>
        </w:rPr>
        <w:t xml:space="preserve">         </w:t>
      </w:r>
      <w:r w:rsidRPr="006C44DE">
        <w:rPr>
          <w:sz w:val="28"/>
          <w:szCs w:val="28"/>
        </w:rPr>
        <w:t xml:space="preserve">За даними </w:t>
      </w:r>
      <w:proofErr w:type="spellStart"/>
      <w:r w:rsidR="00C649B8">
        <w:rPr>
          <w:sz w:val="28"/>
          <w:szCs w:val="28"/>
        </w:rPr>
        <w:t>Ширяїв</w:t>
      </w:r>
      <w:r w:rsidRPr="006C44DE">
        <w:rPr>
          <w:sz w:val="28"/>
          <w:szCs w:val="28"/>
        </w:rPr>
        <w:t>ського</w:t>
      </w:r>
      <w:proofErr w:type="spellEnd"/>
      <w:r w:rsidRPr="006C44DE">
        <w:rPr>
          <w:sz w:val="28"/>
          <w:szCs w:val="28"/>
        </w:rPr>
        <w:t xml:space="preserve"> РЕМ кількість електроенергії, відпущеної з мережі за 201</w:t>
      </w:r>
      <w:r w:rsidR="00F97875">
        <w:rPr>
          <w:sz w:val="28"/>
          <w:szCs w:val="28"/>
        </w:rPr>
        <w:t>9</w:t>
      </w:r>
      <w:r w:rsidRPr="006C44DE">
        <w:rPr>
          <w:sz w:val="28"/>
          <w:szCs w:val="28"/>
        </w:rPr>
        <w:t xml:space="preserve"> рік </w:t>
      </w:r>
      <w:r w:rsidRPr="00210E12">
        <w:rPr>
          <w:sz w:val="28"/>
          <w:szCs w:val="28"/>
        </w:rPr>
        <w:t xml:space="preserve">становить </w:t>
      </w:r>
      <w:r w:rsidR="00F97875">
        <w:rPr>
          <w:sz w:val="28"/>
          <w:szCs w:val="28"/>
        </w:rPr>
        <w:t xml:space="preserve">… </w:t>
      </w:r>
      <w:r w:rsidRPr="006C44DE">
        <w:rPr>
          <w:sz w:val="28"/>
          <w:szCs w:val="28"/>
        </w:rPr>
        <w:t xml:space="preserve"> млн. </w:t>
      </w:r>
      <w:r w:rsidR="00F97875">
        <w:rPr>
          <w:sz w:val="28"/>
          <w:szCs w:val="28"/>
        </w:rPr>
        <w:t>к</w:t>
      </w:r>
      <w:r w:rsidRPr="006C44DE">
        <w:rPr>
          <w:sz w:val="28"/>
          <w:szCs w:val="28"/>
        </w:rPr>
        <w:t>Вт год/рік.</w:t>
      </w:r>
    </w:p>
    <w:p w:rsidR="00B46096" w:rsidRPr="006B58E3" w:rsidRDefault="00B46096" w:rsidP="00B46096">
      <w:pPr>
        <w:shd w:val="clear" w:color="auto" w:fill="FFFFFF"/>
        <w:rPr>
          <w:color w:val="FF0000"/>
        </w:rPr>
      </w:pPr>
    </w:p>
    <w:p w:rsidR="00B46096" w:rsidRPr="006C44DE" w:rsidRDefault="00B46096" w:rsidP="00B46096">
      <w:pPr>
        <w:shd w:val="clear" w:color="auto" w:fill="FFFFFF"/>
        <w:jc w:val="center"/>
        <w:rPr>
          <w:b/>
          <w:sz w:val="28"/>
          <w:szCs w:val="28"/>
        </w:rPr>
      </w:pPr>
      <w:r w:rsidRPr="006C44DE">
        <w:rPr>
          <w:b/>
          <w:sz w:val="28"/>
          <w:szCs w:val="28"/>
        </w:rPr>
        <w:t>Газопостачання</w:t>
      </w:r>
    </w:p>
    <w:p w:rsidR="00B46096" w:rsidRPr="006C44DE" w:rsidRDefault="00B46096" w:rsidP="00B46096">
      <w:pPr>
        <w:shd w:val="clear" w:color="auto" w:fill="FFFFFF"/>
        <w:jc w:val="center"/>
        <w:rPr>
          <w:b/>
          <w:sz w:val="28"/>
          <w:szCs w:val="28"/>
        </w:rPr>
      </w:pPr>
    </w:p>
    <w:p w:rsidR="00B46096" w:rsidRPr="006C44DE" w:rsidRDefault="00B46096" w:rsidP="00B46096">
      <w:pPr>
        <w:ind w:firstLine="567"/>
        <w:jc w:val="both"/>
        <w:rPr>
          <w:sz w:val="28"/>
          <w:szCs w:val="28"/>
        </w:rPr>
      </w:pPr>
      <w:r w:rsidRPr="006C44DE">
        <w:rPr>
          <w:sz w:val="28"/>
          <w:szCs w:val="28"/>
        </w:rPr>
        <w:t>Газопостачання</w:t>
      </w:r>
      <w:r w:rsidR="00F97875">
        <w:rPr>
          <w:sz w:val="28"/>
          <w:szCs w:val="28"/>
        </w:rPr>
        <w:t xml:space="preserve"> у</w:t>
      </w:r>
      <w:r w:rsidRPr="006C44DE">
        <w:rPr>
          <w:sz w:val="28"/>
          <w:szCs w:val="28"/>
        </w:rPr>
        <w:t xml:space="preserve">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00F97875">
        <w:rPr>
          <w:sz w:val="28"/>
          <w:szCs w:val="28"/>
        </w:rPr>
        <w:t>відсутнє</w:t>
      </w:r>
      <w:r w:rsidRPr="006C44DE">
        <w:rPr>
          <w:sz w:val="28"/>
          <w:szCs w:val="28"/>
        </w:rPr>
        <w:t>.</w:t>
      </w:r>
    </w:p>
    <w:p w:rsidR="00B46096" w:rsidRPr="006C44DE" w:rsidRDefault="00B46096" w:rsidP="00B46096">
      <w:pPr>
        <w:spacing w:before="240" w:after="120"/>
        <w:ind w:firstLine="426"/>
        <w:jc w:val="center"/>
        <w:rPr>
          <w:b/>
          <w:sz w:val="28"/>
          <w:szCs w:val="28"/>
        </w:rPr>
      </w:pPr>
      <w:r w:rsidRPr="006C44DE">
        <w:rPr>
          <w:b/>
          <w:sz w:val="28"/>
          <w:szCs w:val="28"/>
        </w:rPr>
        <w:t>Транспорт</w:t>
      </w:r>
    </w:p>
    <w:p w:rsidR="00A47D84" w:rsidRDefault="00A47D84" w:rsidP="00A47D84">
      <w:pPr>
        <w:ind w:firstLine="708"/>
        <w:jc w:val="both"/>
        <w:rPr>
          <w:sz w:val="2"/>
          <w:szCs w:val="2"/>
        </w:rPr>
      </w:pPr>
      <w:r w:rsidRPr="00D70BCE">
        <w:rPr>
          <w:sz w:val="28"/>
          <w:szCs w:val="28"/>
        </w:rPr>
        <w:t xml:space="preserve">Схемою планування </w:t>
      </w:r>
      <w:r w:rsidR="008614D7">
        <w:rPr>
          <w:sz w:val="28"/>
          <w:szCs w:val="28"/>
        </w:rPr>
        <w:t xml:space="preserve">території </w:t>
      </w:r>
      <w:proofErr w:type="spellStart"/>
      <w:r w:rsidR="008614D7">
        <w:rPr>
          <w:sz w:val="28"/>
          <w:szCs w:val="28"/>
        </w:rPr>
        <w:t>Ширяївського</w:t>
      </w:r>
      <w:proofErr w:type="spellEnd"/>
      <w:r w:rsidR="008614D7">
        <w:rPr>
          <w:sz w:val="28"/>
          <w:szCs w:val="28"/>
        </w:rPr>
        <w:t xml:space="preserve"> району </w:t>
      </w:r>
      <w:r w:rsidRPr="00D70BCE">
        <w:rPr>
          <w:sz w:val="28"/>
          <w:szCs w:val="28"/>
        </w:rPr>
        <w:t xml:space="preserve">на розрахунковий період </w:t>
      </w:r>
      <w:r>
        <w:rPr>
          <w:sz w:val="28"/>
          <w:szCs w:val="28"/>
          <w:lang w:val="ru-RU"/>
        </w:rPr>
        <w:t xml:space="preserve">не </w:t>
      </w:r>
      <w:r w:rsidRPr="00D70BCE">
        <w:rPr>
          <w:sz w:val="28"/>
          <w:szCs w:val="28"/>
        </w:rPr>
        <w:t>передбачено будівництво автостанці</w:t>
      </w:r>
      <w:r w:rsidR="008A05F6">
        <w:rPr>
          <w:sz w:val="28"/>
          <w:szCs w:val="28"/>
        </w:rPr>
        <w:t>ї</w:t>
      </w:r>
      <w:r>
        <w:rPr>
          <w:sz w:val="28"/>
          <w:szCs w:val="28"/>
        </w:rPr>
        <w:t xml:space="preserve"> в </w:t>
      </w:r>
      <w:r w:rsidR="005F43A9">
        <w:rPr>
          <w:sz w:val="28"/>
          <w:szCs w:val="28"/>
        </w:rPr>
        <w:t xml:space="preserve">с. </w:t>
      </w:r>
      <w:proofErr w:type="spellStart"/>
      <w:r w:rsidR="007E5EC7">
        <w:rPr>
          <w:sz w:val="28"/>
          <w:szCs w:val="28"/>
        </w:rPr>
        <w:t>Армашівка</w:t>
      </w:r>
      <w:proofErr w:type="spellEnd"/>
      <w:r>
        <w:rPr>
          <w:sz w:val="28"/>
          <w:szCs w:val="28"/>
        </w:rPr>
        <w:t xml:space="preserve">. Передбачена </w:t>
      </w:r>
      <w:r w:rsidRPr="00E71680">
        <w:rPr>
          <w:sz w:val="28"/>
          <w:szCs w:val="28"/>
        </w:rPr>
        <w:t>подальша оптимізація мережі автобусних маршрутів, максимальне охоплення автобусни</w:t>
      </w:r>
      <w:r>
        <w:rPr>
          <w:sz w:val="28"/>
          <w:szCs w:val="28"/>
        </w:rPr>
        <w:t xml:space="preserve">м сполученням </w:t>
      </w:r>
      <w:r w:rsidR="006D64E4">
        <w:rPr>
          <w:sz w:val="28"/>
          <w:szCs w:val="28"/>
        </w:rPr>
        <w:t xml:space="preserve">з </w:t>
      </w:r>
      <w:r>
        <w:rPr>
          <w:sz w:val="28"/>
          <w:szCs w:val="28"/>
        </w:rPr>
        <w:t>населени</w:t>
      </w:r>
      <w:r w:rsidR="006D64E4">
        <w:rPr>
          <w:sz w:val="28"/>
          <w:szCs w:val="28"/>
        </w:rPr>
        <w:t>ми пунктами</w:t>
      </w:r>
      <w:r>
        <w:rPr>
          <w:sz w:val="28"/>
          <w:szCs w:val="28"/>
        </w:rPr>
        <w:t>.</w:t>
      </w:r>
    </w:p>
    <w:p w:rsidR="003F17A9" w:rsidRPr="000E3736" w:rsidRDefault="003F17A9" w:rsidP="00B46096">
      <w:pPr>
        <w:ind w:firstLine="567"/>
        <w:jc w:val="both"/>
        <w:rPr>
          <w:sz w:val="28"/>
          <w:szCs w:val="28"/>
        </w:rPr>
      </w:pPr>
      <w:r w:rsidRPr="000E3736">
        <w:rPr>
          <w:sz w:val="28"/>
          <w:szCs w:val="28"/>
        </w:rPr>
        <w:t xml:space="preserve">По даним </w:t>
      </w:r>
      <w:r w:rsidR="00F97875">
        <w:rPr>
          <w:sz w:val="28"/>
          <w:szCs w:val="28"/>
        </w:rPr>
        <w:t>С</w:t>
      </w:r>
      <w:r w:rsidRPr="000E3736">
        <w:rPr>
          <w:sz w:val="28"/>
          <w:szCs w:val="28"/>
        </w:rPr>
        <w:t xml:space="preserve">хеми планування </w:t>
      </w:r>
      <w:r w:rsidR="008614D7">
        <w:rPr>
          <w:sz w:val="28"/>
          <w:szCs w:val="28"/>
        </w:rPr>
        <w:t xml:space="preserve">території </w:t>
      </w:r>
      <w:proofErr w:type="spellStart"/>
      <w:r w:rsidR="00B0516B">
        <w:rPr>
          <w:sz w:val="28"/>
          <w:szCs w:val="28"/>
        </w:rPr>
        <w:t>Ширяївського</w:t>
      </w:r>
      <w:proofErr w:type="spellEnd"/>
      <w:r w:rsidR="00B0516B">
        <w:rPr>
          <w:sz w:val="28"/>
          <w:szCs w:val="28"/>
        </w:rPr>
        <w:t xml:space="preserve"> району </w:t>
      </w:r>
      <w:r w:rsidRPr="000E3736">
        <w:rPr>
          <w:sz w:val="28"/>
          <w:szCs w:val="28"/>
        </w:rPr>
        <w:t xml:space="preserve">на території </w:t>
      </w:r>
      <w:proofErr w:type="spellStart"/>
      <w:r w:rsidR="008614D7">
        <w:rPr>
          <w:sz w:val="28"/>
          <w:szCs w:val="28"/>
          <w:lang w:val="ru-RU"/>
        </w:rPr>
        <w:t>Армашів</w:t>
      </w:r>
      <w:r w:rsidRPr="000E3736">
        <w:rPr>
          <w:sz w:val="28"/>
          <w:szCs w:val="28"/>
        </w:rPr>
        <w:t>ськ</w:t>
      </w:r>
      <w:r w:rsidR="00C649B8">
        <w:rPr>
          <w:sz w:val="28"/>
          <w:szCs w:val="28"/>
        </w:rPr>
        <w:t>ої</w:t>
      </w:r>
      <w:proofErr w:type="spellEnd"/>
      <w:r w:rsidRPr="000E3736">
        <w:rPr>
          <w:sz w:val="28"/>
          <w:szCs w:val="28"/>
        </w:rPr>
        <w:t xml:space="preserve"> сільради на існуючий стан </w:t>
      </w:r>
      <w:r w:rsidR="00B0516B">
        <w:rPr>
          <w:sz w:val="28"/>
          <w:szCs w:val="28"/>
        </w:rPr>
        <w:t xml:space="preserve">загальний рівень автомобілізації складає </w:t>
      </w:r>
      <w:r w:rsidRPr="00210E12">
        <w:rPr>
          <w:sz w:val="28"/>
          <w:szCs w:val="28"/>
        </w:rPr>
        <w:t>1</w:t>
      </w:r>
      <w:r w:rsidR="00B0516B">
        <w:rPr>
          <w:sz w:val="28"/>
          <w:szCs w:val="28"/>
        </w:rPr>
        <w:t>40</w:t>
      </w:r>
      <w:r w:rsidRPr="00210E12">
        <w:rPr>
          <w:sz w:val="28"/>
          <w:szCs w:val="28"/>
        </w:rPr>
        <w:t xml:space="preserve"> одиниць автотранспорту на 1000 мешканців. Орієнтовно, в </w:t>
      </w:r>
      <w:r w:rsidR="005F43A9">
        <w:rPr>
          <w:sz w:val="28"/>
          <w:szCs w:val="28"/>
        </w:rPr>
        <w:t xml:space="preserve">с. </w:t>
      </w:r>
      <w:proofErr w:type="spellStart"/>
      <w:r w:rsidR="007E5EC7">
        <w:rPr>
          <w:sz w:val="28"/>
          <w:szCs w:val="28"/>
        </w:rPr>
        <w:t>Армашівка</w:t>
      </w:r>
      <w:proofErr w:type="spellEnd"/>
      <w:r w:rsidR="00023109" w:rsidRPr="00210E12">
        <w:rPr>
          <w:sz w:val="28"/>
          <w:szCs w:val="28"/>
        </w:rPr>
        <w:t xml:space="preserve"> </w:t>
      </w:r>
      <w:r w:rsidRPr="00210E12">
        <w:rPr>
          <w:sz w:val="28"/>
          <w:szCs w:val="28"/>
        </w:rPr>
        <w:t xml:space="preserve">знаходиться </w:t>
      </w:r>
      <w:r w:rsidR="008614D7">
        <w:rPr>
          <w:sz w:val="28"/>
          <w:szCs w:val="28"/>
          <w:lang w:val="ru-RU"/>
        </w:rPr>
        <w:t>100</w:t>
      </w:r>
      <w:r w:rsidRPr="00210E12">
        <w:rPr>
          <w:sz w:val="28"/>
          <w:szCs w:val="28"/>
        </w:rPr>
        <w:t xml:space="preserve"> одиниц</w:t>
      </w:r>
      <w:r w:rsidR="008614D7">
        <w:rPr>
          <w:sz w:val="28"/>
          <w:szCs w:val="28"/>
        </w:rPr>
        <w:t>ь</w:t>
      </w:r>
      <w:r w:rsidRPr="00210E12">
        <w:rPr>
          <w:sz w:val="28"/>
          <w:szCs w:val="28"/>
        </w:rPr>
        <w:t xml:space="preserve"> автотранспорту</w:t>
      </w:r>
      <w:r w:rsidRPr="000E3736">
        <w:rPr>
          <w:sz w:val="28"/>
          <w:szCs w:val="28"/>
        </w:rPr>
        <w:t>.</w:t>
      </w:r>
      <w:r w:rsidR="008614D7">
        <w:rPr>
          <w:sz w:val="28"/>
          <w:szCs w:val="28"/>
        </w:rPr>
        <w:t xml:space="preserve"> </w:t>
      </w:r>
    </w:p>
    <w:p w:rsidR="000E3736" w:rsidRPr="00391DDB" w:rsidRDefault="003F17A9" w:rsidP="00391DDB">
      <w:pPr>
        <w:ind w:firstLine="567"/>
        <w:jc w:val="both"/>
        <w:rPr>
          <w:sz w:val="28"/>
          <w:szCs w:val="28"/>
          <w:lang w:val="ru-RU"/>
        </w:rPr>
      </w:pPr>
      <w:r w:rsidRPr="00C94D88">
        <w:rPr>
          <w:sz w:val="28"/>
          <w:szCs w:val="28"/>
        </w:rPr>
        <w:t xml:space="preserve">На розрахунковий строк </w:t>
      </w:r>
      <w:r w:rsidR="00B0516B">
        <w:rPr>
          <w:sz w:val="28"/>
          <w:szCs w:val="28"/>
        </w:rPr>
        <w:t>передбачається збільшення</w:t>
      </w:r>
      <w:r w:rsidR="000E3736" w:rsidRPr="00C94D88">
        <w:rPr>
          <w:sz w:val="28"/>
          <w:szCs w:val="28"/>
        </w:rPr>
        <w:t xml:space="preserve"> </w:t>
      </w:r>
      <w:r w:rsidR="00B0516B">
        <w:rPr>
          <w:sz w:val="28"/>
          <w:szCs w:val="28"/>
        </w:rPr>
        <w:t xml:space="preserve">загального рівня автомобілізації </w:t>
      </w:r>
      <w:r w:rsidR="000E3736" w:rsidRPr="00C94D88">
        <w:rPr>
          <w:sz w:val="28"/>
          <w:szCs w:val="28"/>
        </w:rPr>
        <w:t>до 3</w:t>
      </w:r>
      <w:r w:rsidR="00B0516B">
        <w:rPr>
          <w:sz w:val="28"/>
          <w:szCs w:val="28"/>
        </w:rPr>
        <w:t>20</w:t>
      </w:r>
      <w:r w:rsidR="000E3736" w:rsidRPr="00C94D88">
        <w:rPr>
          <w:sz w:val="28"/>
          <w:szCs w:val="28"/>
        </w:rPr>
        <w:t xml:space="preserve"> одиниць автотранспорту на 1000 мешканців. Орієнтовно,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00B0516B">
        <w:rPr>
          <w:sz w:val="28"/>
          <w:szCs w:val="28"/>
        </w:rPr>
        <w:t>може</w:t>
      </w:r>
      <w:r w:rsidR="000E3736" w:rsidRPr="00C94D88">
        <w:rPr>
          <w:sz w:val="28"/>
          <w:szCs w:val="28"/>
        </w:rPr>
        <w:t xml:space="preserve"> знаходитись </w:t>
      </w:r>
      <w:r w:rsidR="008614D7">
        <w:rPr>
          <w:sz w:val="28"/>
          <w:szCs w:val="28"/>
          <w:lang w:val="ru-RU"/>
        </w:rPr>
        <w:t>23</w:t>
      </w:r>
      <w:r w:rsidR="00391DDB">
        <w:rPr>
          <w:sz w:val="28"/>
          <w:szCs w:val="28"/>
          <w:lang w:val="ru-RU"/>
        </w:rPr>
        <w:t>5</w:t>
      </w:r>
      <w:r w:rsidR="00210E12" w:rsidRPr="00210E12">
        <w:rPr>
          <w:sz w:val="28"/>
          <w:szCs w:val="28"/>
          <w:lang w:val="ru-RU"/>
        </w:rPr>
        <w:t xml:space="preserve"> </w:t>
      </w:r>
      <w:r w:rsidR="000E3736" w:rsidRPr="00C94D88">
        <w:rPr>
          <w:sz w:val="28"/>
          <w:szCs w:val="28"/>
        </w:rPr>
        <w:t>одиниц</w:t>
      </w:r>
      <w:r w:rsidR="008614D7">
        <w:rPr>
          <w:sz w:val="28"/>
          <w:szCs w:val="28"/>
        </w:rPr>
        <w:t>ь</w:t>
      </w:r>
      <w:r w:rsidR="000E3736" w:rsidRPr="00C94D88">
        <w:rPr>
          <w:sz w:val="28"/>
          <w:szCs w:val="28"/>
        </w:rPr>
        <w:t xml:space="preserve"> автотранспорту.</w:t>
      </w:r>
    </w:p>
    <w:p w:rsidR="00B46096" w:rsidRPr="006C44DE" w:rsidRDefault="00B46096" w:rsidP="00B46096">
      <w:pPr>
        <w:ind w:firstLine="567"/>
        <w:jc w:val="both"/>
        <w:rPr>
          <w:sz w:val="28"/>
          <w:szCs w:val="28"/>
        </w:rPr>
      </w:pPr>
      <w:r w:rsidRPr="006C44DE">
        <w:rPr>
          <w:sz w:val="28"/>
          <w:szCs w:val="28"/>
        </w:rPr>
        <w:t>В селі легков</w:t>
      </w:r>
      <w:r w:rsidR="000E3736" w:rsidRPr="006C44DE">
        <w:rPr>
          <w:sz w:val="28"/>
          <w:szCs w:val="28"/>
        </w:rPr>
        <w:t>і</w:t>
      </w:r>
      <w:r w:rsidRPr="006C44DE">
        <w:rPr>
          <w:sz w:val="28"/>
          <w:szCs w:val="28"/>
        </w:rPr>
        <w:t xml:space="preserve"> індивідуальн</w:t>
      </w:r>
      <w:r w:rsidR="000E3736" w:rsidRPr="006C44DE">
        <w:rPr>
          <w:sz w:val="28"/>
          <w:szCs w:val="28"/>
        </w:rPr>
        <w:t>і</w:t>
      </w:r>
      <w:r w:rsidRPr="006C44DE">
        <w:rPr>
          <w:sz w:val="28"/>
          <w:szCs w:val="28"/>
        </w:rPr>
        <w:t xml:space="preserve"> автомобілі</w:t>
      </w:r>
      <w:r w:rsidR="000E3736" w:rsidRPr="006C44DE">
        <w:rPr>
          <w:sz w:val="28"/>
          <w:szCs w:val="28"/>
        </w:rPr>
        <w:t xml:space="preserve"> </w:t>
      </w:r>
      <w:r w:rsidRPr="006C44DE">
        <w:rPr>
          <w:sz w:val="28"/>
          <w:szCs w:val="28"/>
        </w:rPr>
        <w:t>зберігаються на прибудинкових територіях та на присадибних ділянках.</w:t>
      </w:r>
      <w:r w:rsidR="000E3736" w:rsidRPr="006C44DE">
        <w:rPr>
          <w:sz w:val="28"/>
          <w:szCs w:val="28"/>
        </w:rPr>
        <w:t xml:space="preserve"> Зміна в системі зберігання не планується.</w:t>
      </w:r>
    </w:p>
    <w:p w:rsidR="00B46096" w:rsidRPr="006B58E3" w:rsidRDefault="00B46096" w:rsidP="00B46096">
      <w:pPr>
        <w:ind w:firstLine="567"/>
        <w:jc w:val="both"/>
        <w:rPr>
          <w:color w:val="FF0000"/>
          <w:sz w:val="28"/>
          <w:szCs w:val="28"/>
        </w:rPr>
        <w:sectPr w:rsidR="00B46096" w:rsidRPr="006B58E3" w:rsidSect="00B46096">
          <w:footerReference w:type="default" r:id="rId17"/>
          <w:pgSz w:w="11906" w:h="16838"/>
          <w:pgMar w:top="993" w:right="707" w:bottom="1135" w:left="1276" w:header="708" w:footer="708" w:gutter="0"/>
          <w:cols w:space="708"/>
          <w:docGrid w:linePitch="360"/>
        </w:sectPr>
      </w:pPr>
    </w:p>
    <w:p w:rsidR="00B46096" w:rsidRPr="000E3736" w:rsidRDefault="00B46096" w:rsidP="00B46096">
      <w:pPr>
        <w:shd w:val="clear" w:color="auto" w:fill="FFFFFF"/>
        <w:spacing w:after="240" w:line="274" w:lineRule="exact"/>
        <w:ind w:left="709" w:right="141" w:hanging="427"/>
        <w:jc w:val="center"/>
        <w:rPr>
          <w:b/>
          <w:spacing w:val="9"/>
          <w:sz w:val="28"/>
          <w:szCs w:val="28"/>
        </w:rPr>
      </w:pPr>
      <w:r w:rsidRPr="000E3736">
        <w:rPr>
          <w:b/>
          <w:spacing w:val="10"/>
          <w:sz w:val="28"/>
          <w:szCs w:val="28"/>
        </w:rPr>
        <w:lastRenderedPageBreak/>
        <w:t xml:space="preserve">6.  СТИСЛА МІСТОБУДІВНА </w:t>
      </w:r>
      <w:r w:rsidR="00BC598E" w:rsidRPr="000E3736">
        <w:rPr>
          <w:b/>
          <w:spacing w:val="9"/>
          <w:sz w:val="28"/>
          <w:szCs w:val="28"/>
        </w:rPr>
        <w:t xml:space="preserve">ХАРАКТЕРИСТИКА </w:t>
      </w:r>
      <w:r w:rsidRPr="000E3736">
        <w:rPr>
          <w:b/>
          <w:spacing w:val="9"/>
          <w:sz w:val="28"/>
          <w:szCs w:val="28"/>
        </w:rPr>
        <w:t>СУЧАСНОГО СТАНУ</w:t>
      </w:r>
    </w:p>
    <w:p w:rsidR="00B46096" w:rsidRPr="000E3736" w:rsidRDefault="00B46096" w:rsidP="00B46096">
      <w:pPr>
        <w:ind w:firstLine="567"/>
        <w:jc w:val="both"/>
        <w:rPr>
          <w:sz w:val="28"/>
          <w:szCs w:val="28"/>
        </w:rPr>
      </w:pPr>
      <w:r w:rsidRPr="000E3736">
        <w:rPr>
          <w:sz w:val="28"/>
          <w:szCs w:val="28"/>
        </w:rPr>
        <w:t xml:space="preserve">Народногосподарський профіль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0E3736">
        <w:rPr>
          <w:sz w:val="28"/>
          <w:szCs w:val="28"/>
        </w:rPr>
        <w:t xml:space="preserve">склався з урахуванням природних і економічних особливостей.  </w:t>
      </w:r>
    </w:p>
    <w:p w:rsidR="00B46096" w:rsidRPr="000E3736" w:rsidRDefault="00B46096" w:rsidP="00B46096">
      <w:pPr>
        <w:ind w:firstLine="567"/>
        <w:jc w:val="both"/>
        <w:rPr>
          <w:sz w:val="28"/>
          <w:szCs w:val="28"/>
        </w:rPr>
      </w:pPr>
      <w:r w:rsidRPr="000E3736">
        <w:rPr>
          <w:sz w:val="28"/>
          <w:szCs w:val="28"/>
        </w:rPr>
        <w:t xml:space="preserve">Село відрізняється </w:t>
      </w:r>
      <w:proofErr w:type="spellStart"/>
      <w:r w:rsidR="000E3736" w:rsidRPr="000E3736">
        <w:rPr>
          <w:sz w:val="28"/>
          <w:szCs w:val="28"/>
        </w:rPr>
        <w:t>моно</w:t>
      </w:r>
      <w:r w:rsidRPr="000E3736">
        <w:rPr>
          <w:sz w:val="28"/>
          <w:szCs w:val="28"/>
        </w:rPr>
        <w:t>функціональністю</w:t>
      </w:r>
      <w:proofErr w:type="spellEnd"/>
      <w:r w:rsidRPr="000E3736">
        <w:rPr>
          <w:sz w:val="28"/>
          <w:szCs w:val="28"/>
        </w:rPr>
        <w:t xml:space="preserve">. Основу розвитку економічної бази </w:t>
      </w:r>
      <w:r w:rsidR="000E3736" w:rsidRPr="000E3736">
        <w:rPr>
          <w:sz w:val="28"/>
          <w:szCs w:val="28"/>
        </w:rPr>
        <w:t xml:space="preserve">будуть </w:t>
      </w:r>
      <w:r w:rsidRPr="000E3736">
        <w:rPr>
          <w:sz w:val="28"/>
          <w:szCs w:val="28"/>
        </w:rPr>
        <w:t>склада</w:t>
      </w:r>
      <w:r w:rsidR="000E3736" w:rsidRPr="000E3736">
        <w:rPr>
          <w:sz w:val="28"/>
          <w:szCs w:val="28"/>
        </w:rPr>
        <w:t>ти</w:t>
      </w:r>
      <w:r w:rsidRPr="000E3736">
        <w:rPr>
          <w:sz w:val="28"/>
          <w:szCs w:val="28"/>
        </w:rPr>
        <w:t xml:space="preserve"> галузі агропромислового комплексу. За структурою зайнятості питома вага зайнятих в транспорті </w:t>
      </w:r>
      <w:r w:rsidR="000E3736">
        <w:rPr>
          <w:sz w:val="28"/>
          <w:szCs w:val="28"/>
        </w:rPr>
        <w:t xml:space="preserve">(як допоміжна галузь) </w:t>
      </w:r>
      <w:r w:rsidRPr="000E3736">
        <w:rPr>
          <w:sz w:val="28"/>
          <w:szCs w:val="28"/>
        </w:rPr>
        <w:t xml:space="preserve">- </w:t>
      </w:r>
      <w:r w:rsidR="00FF6E98" w:rsidRPr="000E3736">
        <w:rPr>
          <w:sz w:val="28"/>
          <w:szCs w:val="28"/>
        </w:rPr>
        <w:t>4</w:t>
      </w:r>
      <w:r w:rsidRPr="000E3736">
        <w:rPr>
          <w:sz w:val="28"/>
          <w:szCs w:val="28"/>
        </w:rPr>
        <w:t xml:space="preserve"> %, сільському господарстві - </w:t>
      </w:r>
      <w:r w:rsidR="00FF6E98" w:rsidRPr="000E3736">
        <w:rPr>
          <w:sz w:val="28"/>
          <w:szCs w:val="28"/>
        </w:rPr>
        <w:t>50</w:t>
      </w:r>
      <w:r w:rsidRPr="000E3736">
        <w:rPr>
          <w:sz w:val="28"/>
          <w:szCs w:val="28"/>
        </w:rPr>
        <w:t xml:space="preserve"> %.</w:t>
      </w:r>
    </w:p>
    <w:p w:rsidR="00B46096" w:rsidRPr="000E3736" w:rsidRDefault="00D056B1" w:rsidP="00B46096">
      <w:pPr>
        <w:ind w:firstLine="567"/>
        <w:jc w:val="both"/>
        <w:rPr>
          <w:sz w:val="28"/>
          <w:szCs w:val="28"/>
        </w:rPr>
      </w:pPr>
      <w:r>
        <w:rPr>
          <w:sz w:val="28"/>
          <w:szCs w:val="28"/>
        </w:rPr>
        <w:t xml:space="preserve">Об’єкти </w:t>
      </w:r>
      <w:r w:rsidR="00C86EF7" w:rsidRPr="000E3736">
        <w:rPr>
          <w:sz w:val="28"/>
          <w:szCs w:val="28"/>
        </w:rPr>
        <w:t>господарського</w:t>
      </w:r>
      <w:r>
        <w:rPr>
          <w:sz w:val="28"/>
          <w:szCs w:val="28"/>
        </w:rPr>
        <w:t xml:space="preserve"> </w:t>
      </w:r>
      <w:r w:rsidR="00B46096" w:rsidRPr="000E3736">
        <w:rPr>
          <w:sz w:val="28"/>
          <w:szCs w:val="28"/>
        </w:rPr>
        <w:t xml:space="preserve">комплексу охоплюють </w:t>
      </w:r>
      <w:proofErr w:type="spellStart"/>
      <w:r w:rsidR="00B46096" w:rsidRPr="000E3736">
        <w:rPr>
          <w:sz w:val="28"/>
          <w:szCs w:val="28"/>
        </w:rPr>
        <w:t>селоутворюючу</w:t>
      </w:r>
      <w:proofErr w:type="spellEnd"/>
      <w:r w:rsidR="00B46096" w:rsidRPr="000E3736">
        <w:rPr>
          <w:sz w:val="28"/>
          <w:szCs w:val="28"/>
        </w:rPr>
        <w:t xml:space="preserve">, </w:t>
      </w:r>
      <w:proofErr w:type="spellStart"/>
      <w:r w:rsidR="00B46096" w:rsidRPr="000E3736">
        <w:rPr>
          <w:sz w:val="28"/>
          <w:szCs w:val="28"/>
        </w:rPr>
        <w:t>селообслуговуючу</w:t>
      </w:r>
      <w:proofErr w:type="spellEnd"/>
      <w:r w:rsidR="00B46096" w:rsidRPr="000E3736">
        <w:rPr>
          <w:sz w:val="28"/>
          <w:szCs w:val="28"/>
        </w:rPr>
        <w:t xml:space="preserve">  і </w:t>
      </w:r>
      <w:proofErr w:type="spellStart"/>
      <w:r w:rsidR="00B46096" w:rsidRPr="000E3736">
        <w:rPr>
          <w:sz w:val="28"/>
          <w:szCs w:val="28"/>
        </w:rPr>
        <w:t>селозабезпечуючу</w:t>
      </w:r>
      <w:proofErr w:type="spellEnd"/>
      <w:r w:rsidR="00B46096" w:rsidRPr="000E3736">
        <w:rPr>
          <w:sz w:val="28"/>
          <w:szCs w:val="28"/>
        </w:rPr>
        <w:t xml:space="preserve"> сфери, які тісно пов’язані між собою.</w:t>
      </w:r>
    </w:p>
    <w:p w:rsidR="00122950" w:rsidRDefault="00122950" w:rsidP="00B46096">
      <w:pPr>
        <w:ind w:firstLine="567"/>
        <w:jc w:val="center"/>
        <w:rPr>
          <w:b/>
          <w:i/>
          <w:sz w:val="28"/>
          <w:szCs w:val="28"/>
        </w:rPr>
      </w:pPr>
    </w:p>
    <w:p w:rsidR="00B46096" w:rsidRDefault="00B46096" w:rsidP="00B46096">
      <w:pPr>
        <w:ind w:firstLine="567"/>
        <w:jc w:val="center"/>
        <w:rPr>
          <w:b/>
          <w:i/>
          <w:sz w:val="28"/>
          <w:szCs w:val="28"/>
        </w:rPr>
      </w:pPr>
      <w:proofErr w:type="spellStart"/>
      <w:r w:rsidRPr="00840DA2">
        <w:rPr>
          <w:b/>
          <w:i/>
          <w:sz w:val="28"/>
          <w:szCs w:val="28"/>
        </w:rPr>
        <w:t>Селоутворююча</w:t>
      </w:r>
      <w:proofErr w:type="spellEnd"/>
      <w:r w:rsidRPr="00840DA2">
        <w:rPr>
          <w:b/>
          <w:i/>
          <w:sz w:val="28"/>
          <w:szCs w:val="28"/>
        </w:rPr>
        <w:t xml:space="preserve"> сфера</w:t>
      </w:r>
    </w:p>
    <w:p w:rsidR="00122950" w:rsidRPr="00840DA2" w:rsidRDefault="00122950" w:rsidP="00B46096">
      <w:pPr>
        <w:ind w:firstLine="567"/>
        <w:jc w:val="center"/>
        <w:rPr>
          <w:b/>
          <w:i/>
          <w:sz w:val="28"/>
          <w:szCs w:val="28"/>
        </w:rPr>
      </w:pPr>
    </w:p>
    <w:p w:rsidR="00B46096" w:rsidRPr="00840DA2" w:rsidRDefault="00B46096" w:rsidP="00B46096">
      <w:pPr>
        <w:ind w:firstLine="567"/>
        <w:jc w:val="both"/>
        <w:rPr>
          <w:b/>
          <w:i/>
          <w:sz w:val="28"/>
          <w:szCs w:val="28"/>
        </w:rPr>
      </w:pPr>
      <w:r w:rsidRPr="00840DA2">
        <w:rPr>
          <w:sz w:val="28"/>
          <w:szCs w:val="28"/>
        </w:rPr>
        <w:t xml:space="preserve">Основою </w:t>
      </w:r>
      <w:proofErr w:type="spellStart"/>
      <w:r w:rsidRPr="00840DA2">
        <w:rPr>
          <w:sz w:val="28"/>
          <w:szCs w:val="28"/>
        </w:rPr>
        <w:t>селоутворюючої</w:t>
      </w:r>
      <w:proofErr w:type="spellEnd"/>
      <w:r w:rsidRPr="00840DA2">
        <w:rPr>
          <w:sz w:val="28"/>
          <w:szCs w:val="28"/>
        </w:rPr>
        <w:t xml:space="preserve"> бази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000E3736" w:rsidRPr="00840DA2">
        <w:rPr>
          <w:sz w:val="28"/>
          <w:szCs w:val="28"/>
        </w:rPr>
        <w:t>є</w:t>
      </w:r>
      <w:r w:rsidRPr="00840DA2">
        <w:rPr>
          <w:sz w:val="28"/>
          <w:szCs w:val="28"/>
        </w:rPr>
        <w:t xml:space="preserve"> організації сіль</w:t>
      </w:r>
      <w:r w:rsidR="00306667">
        <w:rPr>
          <w:sz w:val="28"/>
          <w:szCs w:val="28"/>
        </w:rPr>
        <w:t>сько</w:t>
      </w:r>
      <w:r w:rsidRPr="00840DA2">
        <w:rPr>
          <w:sz w:val="28"/>
          <w:szCs w:val="28"/>
        </w:rPr>
        <w:t xml:space="preserve">го господарства, </w:t>
      </w:r>
      <w:r w:rsidR="00306667">
        <w:rPr>
          <w:sz w:val="28"/>
          <w:szCs w:val="28"/>
        </w:rPr>
        <w:t>місцев</w:t>
      </w:r>
      <w:r w:rsidR="00840DA2" w:rsidRPr="00840DA2">
        <w:rPr>
          <w:sz w:val="28"/>
          <w:szCs w:val="28"/>
        </w:rPr>
        <w:t>ого</w:t>
      </w:r>
      <w:r w:rsidRPr="00840DA2">
        <w:rPr>
          <w:sz w:val="28"/>
          <w:szCs w:val="28"/>
        </w:rPr>
        <w:t xml:space="preserve"> транспорту і зв’язку, заклади середньої освіти, а також іншими установами та організаціями.</w:t>
      </w:r>
    </w:p>
    <w:p w:rsidR="00122950" w:rsidRDefault="00122950" w:rsidP="00B46096">
      <w:pPr>
        <w:spacing w:before="60" w:after="60"/>
        <w:ind w:firstLine="709"/>
        <w:jc w:val="center"/>
        <w:rPr>
          <w:b/>
          <w:i/>
          <w:sz w:val="28"/>
          <w:szCs w:val="28"/>
        </w:rPr>
      </w:pPr>
    </w:p>
    <w:p w:rsidR="00B46096" w:rsidRDefault="00B46096" w:rsidP="00B46096">
      <w:pPr>
        <w:spacing w:before="60" w:after="60"/>
        <w:ind w:firstLine="709"/>
        <w:jc w:val="center"/>
        <w:rPr>
          <w:b/>
          <w:i/>
          <w:sz w:val="28"/>
          <w:szCs w:val="28"/>
        </w:rPr>
      </w:pPr>
      <w:r w:rsidRPr="00840DA2">
        <w:rPr>
          <w:b/>
          <w:i/>
          <w:sz w:val="28"/>
          <w:szCs w:val="28"/>
        </w:rPr>
        <w:t>Промисловість</w:t>
      </w:r>
    </w:p>
    <w:p w:rsidR="00122950" w:rsidRPr="00840DA2" w:rsidRDefault="00122950" w:rsidP="00B46096">
      <w:pPr>
        <w:spacing w:before="60" w:after="60"/>
        <w:ind w:firstLine="709"/>
        <w:jc w:val="center"/>
        <w:rPr>
          <w:b/>
          <w:i/>
          <w:sz w:val="28"/>
          <w:szCs w:val="28"/>
        </w:rPr>
      </w:pPr>
    </w:p>
    <w:p w:rsidR="00B46096" w:rsidRPr="00840DA2" w:rsidRDefault="00B46096" w:rsidP="00B46096">
      <w:pPr>
        <w:spacing w:after="40"/>
        <w:ind w:firstLine="567"/>
        <w:jc w:val="both"/>
        <w:rPr>
          <w:sz w:val="28"/>
          <w:szCs w:val="28"/>
        </w:rPr>
      </w:pPr>
      <w:r w:rsidRPr="00893F99">
        <w:rPr>
          <w:sz w:val="28"/>
          <w:szCs w:val="28"/>
          <w:u w:val="single"/>
        </w:rPr>
        <w:t>А</w:t>
      </w:r>
      <w:r w:rsidRPr="00840DA2">
        <w:rPr>
          <w:sz w:val="28"/>
          <w:szCs w:val="28"/>
          <w:u w:val="single"/>
        </w:rPr>
        <w:t>грарно-промисловий комплекс</w:t>
      </w:r>
      <w:r w:rsidRPr="00840DA2">
        <w:rPr>
          <w:sz w:val="28"/>
          <w:szCs w:val="28"/>
        </w:rPr>
        <w:t>, що розвивається на основі поєднання землеробства, тваринництва, овочівництва та галузей промисловості, яка переробляє сільськогосподарську сировину.</w:t>
      </w:r>
    </w:p>
    <w:p w:rsidR="00B46096" w:rsidRPr="00840DA2" w:rsidRDefault="00B46096" w:rsidP="00B46096">
      <w:pPr>
        <w:spacing w:after="40"/>
        <w:ind w:firstLine="567"/>
        <w:jc w:val="both"/>
        <w:rPr>
          <w:sz w:val="28"/>
          <w:szCs w:val="28"/>
        </w:rPr>
      </w:pPr>
      <w:r w:rsidRPr="00840DA2">
        <w:rPr>
          <w:sz w:val="28"/>
          <w:szCs w:val="28"/>
        </w:rPr>
        <w:t xml:space="preserve">В селі відсутні підприємства по переробці продукції сільського господарства. </w:t>
      </w:r>
    </w:p>
    <w:p w:rsidR="00B46096" w:rsidRPr="00782D56" w:rsidRDefault="00B46096" w:rsidP="00B46096">
      <w:pPr>
        <w:spacing w:after="40"/>
        <w:ind w:firstLine="567"/>
        <w:jc w:val="both"/>
        <w:rPr>
          <w:sz w:val="28"/>
          <w:szCs w:val="28"/>
        </w:rPr>
      </w:pPr>
      <w:r w:rsidRPr="00782D56">
        <w:rPr>
          <w:sz w:val="28"/>
          <w:szCs w:val="28"/>
        </w:rPr>
        <w:t>Крім того, промисловість села доповнюють приватні промислові підприємства малого бізнесу, у структурі яких найбільша частка припадає на підприємства переробної та харчової галузей.</w:t>
      </w:r>
      <w:r w:rsidR="00782D56" w:rsidRPr="00782D56">
        <w:rPr>
          <w:sz w:val="28"/>
          <w:szCs w:val="28"/>
        </w:rPr>
        <w:t xml:space="preserve"> </w:t>
      </w:r>
    </w:p>
    <w:p w:rsidR="00122950" w:rsidRDefault="00122950" w:rsidP="00B46096">
      <w:pPr>
        <w:spacing w:before="60" w:after="60"/>
        <w:ind w:firstLine="709"/>
        <w:jc w:val="center"/>
        <w:rPr>
          <w:b/>
          <w:i/>
          <w:sz w:val="28"/>
          <w:szCs w:val="28"/>
        </w:rPr>
      </w:pPr>
    </w:p>
    <w:p w:rsidR="00B46096" w:rsidRDefault="00B46096" w:rsidP="00B46096">
      <w:pPr>
        <w:spacing w:before="60" w:after="60"/>
        <w:ind w:firstLine="709"/>
        <w:jc w:val="center"/>
        <w:rPr>
          <w:b/>
          <w:i/>
          <w:sz w:val="28"/>
          <w:szCs w:val="28"/>
        </w:rPr>
      </w:pPr>
      <w:r w:rsidRPr="00782D56">
        <w:rPr>
          <w:b/>
          <w:i/>
          <w:sz w:val="28"/>
          <w:szCs w:val="28"/>
        </w:rPr>
        <w:t>Капітальне будівництво</w:t>
      </w:r>
    </w:p>
    <w:p w:rsidR="00122950" w:rsidRPr="00782D56" w:rsidRDefault="00122950" w:rsidP="00B46096">
      <w:pPr>
        <w:spacing w:before="60" w:after="60"/>
        <w:ind w:firstLine="709"/>
        <w:jc w:val="center"/>
        <w:rPr>
          <w:b/>
          <w:i/>
          <w:sz w:val="28"/>
          <w:szCs w:val="28"/>
        </w:rPr>
      </w:pPr>
    </w:p>
    <w:p w:rsidR="00B46096" w:rsidRPr="00782D56" w:rsidRDefault="00782D56" w:rsidP="00B46096">
      <w:pPr>
        <w:spacing w:after="40"/>
        <w:ind w:firstLine="567"/>
        <w:jc w:val="both"/>
        <w:rPr>
          <w:sz w:val="28"/>
          <w:szCs w:val="28"/>
        </w:rPr>
      </w:pPr>
      <w:r w:rsidRPr="00782D56">
        <w:rPr>
          <w:sz w:val="28"/>
          <w:szCs w:val="28"/>
        </w:rPr>
        <w:t>Розвиток б</w:t>
      </w:r>
      <w:r w:rsidR="00B46096" w:rsidRPr="00782D56">
        <w:rPr>
          <w:sz w:val="28"/>
          <w:szCs w:val="28"/>
        </w:rPr>
        <w:t>удівельни</w:t>
      </w:r>
      <w:r w:rsidRPr="00782D56">
        <w:rPr>
          <w:sz w:val="28"/>
          <w:szCs w:val="28"/>
        </w:rPr>
        <w:t xml:space="preserve">х робіт поки зводиться до реконструкції існуючих підприємств. </w:t>
      </w:r>
    </w:p>
    <w:p w:rsidR="00B46096" w:rsidRDefault="00B46096" w:rsidP="00B46096">
      <w:pPr>
        <w:spacing w:before="60" w:after="60"/>
        <w:ind w:firstLine="567"/>
        <w:jc w:val="center"/>
        <w:rPr>
          <w:b/>
          <w:i/>
          <w:sz w:val="28"/>
          <w:szCs w:val="28"/>
        </w:rPr>
      </w:pPr>
      <w:r w:rsidRPr="00782D56">
        <w:rPr>
          <w:b/>
          <w:i/>
          <w:sz w:val="28"/>
          <w:szCs w:val="28"/>
        </w:rPr>
        <w:t>Зовнішній  транспорт  і  зв’язок</w:t>
      </w:r>
    </w:p>
    <w:p w:rsidR="00122950" w:rsidRPr="00782D56" w:rsidRDefault="00122950" w:rsidP="00B46096">
      <w:pPr>
        <w:spacing w:before="60" w:after="60"/>
        <w:ind w:firstLine="567"/>
        <w:jc w:val="center"/>
        <w:rPr>
          <w:b/>
          <w:i/>
          <w:sz w:val="28"/>
          <w:szCs w:val="28"/>
        </w:rPr>
      </w:pPr>
    </w:p>
    <w:p w:rsidR="00B46096" w:rsidRPr="00782D56" w:rsidRDefault="00B46096" w:rsidP="00B46096">
      <w:pPr>
        <w:spacing w:after="20"/>
        <w:ind w:firstLine="567"/>
        <w:jc w:val="both"/>
        <w:rPr>
          <w:sz w:val="28"/>
          <w:szCs w:val="28"/>
        </w:rPr>
      </w:pPr>
      <w:r w:rsidRPr="00782D56">
        <w:rPr>
          <w:sz w:val="28"/>
          <w:szCs w:val="28"/>
        </w:rPr>
        <w:t xml:space="preserve">Зовнішні транспортні зв’язки села забезпечуються автомобільним транспортом. </w:t>
      </w:r>
    </w:p>
    <w:p w:rsidR="00B46096" w:rsidRPr="00C66655" w:rsidRDefault="00B46096" w:rsidP="00B46096">
      <w:pPr>
        <w:spacing w:after="20"/>
        <w:ind w:firstLine="567"/>
        <w:jc w:val="both"/>
        <w:rPr>
          <w:sz w:val="28"/>
          <w:szCs w:val="28"/>
        </w:rPr>
      </w:pPr>
      <w:r w:rsidRPr="00C66655">
        <w:rPr>
          <w:sz w:val="28"/>
          <w:szCs w:val="28"/>
        </w:rPr>
        <w:t xml:space="preserve">У селі немає автобусної станції. Всі міжміські та міжрайонні маршрути проходять по </w:t>
      </w:r>
      <w:r w:rsidR="008614D7">
        <w:rPr>
          <w:sz w:val="28"/>
          <w:szCs w:val="28"/>
        </w:rPr>
        <w:t>районній</w:t>
      </w:r>
      <w:r w:rsidR="00872E77">
        <w:rPr>
          <w:sz w:val="28"/>
          <w:szCs w:val="28"/>
        </w:rPr>
        <w:t xml:space="preserve"> </w:t>
      </w:r>
      <w:r w:rsidRPr="00C66655">
        <w:rPr>
          <w:sz w:val="28"/>
          <w:szCs w:val="28"/>
        </w:rPr>
        <w:t>автодоро</w:t>
      </w:r>
      <w:r w:rsidR="00557B42" w:rsidRPr="00C66655">
        <w:rPr>
          <w:sz w:val="28"/>
          <w:szCs w:val="28"/>
        </w:rPr>
        <w:t>зі</w:t>
      </w:r>
      <w:r w:rsidR="00782D56" w:rsidRPr="00C66655">
        <w:rPr>
          <w:sz w:val="28"/>
          <w:szCs w:val="28"/>
        </w:rPr>
        <w:t xml:space="preserve"> </w:t>
      </w:r>
      <w:r w:rsidR="008614D7">
        <w:rPr>
          <w:sz w:val="28"/>
          <w:szCs w:val="28"/>
        </w:rPr>
        <w:t>місцевого</w:t>
      </w:r>
      <w:r w:rsidRPr="00C66655">
        <w:rPr>
          <w:sz w:val="28"/>
          <w:szCs w:val="28"/>
        </w:rPr>
        <w:t xml:space="preserve"> значення </w:t>
      </w:r>
      <w:r w:rsidR="008614D7">
        <w:rPr>
          <w:sz w:val="28"/>
          <w:szCs w:val="28"/>
        </w:rPr>
        <w:t>С 162 610 «</w:t>
      </w:r>
      <w:proofErr w:type="spellStart"/>
      <w:r w:rsidR="008614D7">
        <w:rPr>
          <w:sz w:val="28"/>
          <w:szCs w:val="28"/>
        </w:rPr>
        <w:t>Новосвітівка</w:t>
      </w:r>
      <w:proofErr w:type="spellEnd"/>
      <w:r w:rsidR="008614D7">
        <w:rPr>
          <w:sz w:val="28"/>
          <w:szCs w:val="28"/>
        </w:rPr>
        <w:t xml:space="preserve"> – </w:t>
      </w:r>
      <w:proofErr w:type="spellStart"/>
      <w:r w:rsidR="008614D7">
        <w:rPr>
          <w:sz w:val="28"/>
          <w:szCs w:val="28"/>
        </w:rPr>
        <w:t>Армашівка</w:t>
      </w:r>
      <w:proofErr w:type="spellEnd"/>
      <w:r w:rsidR="008614D7">
        <w:rPr>
          <w:sz w:val="28"/>
          <w:szCs w:val="28"/>
        </w:rPr>
        <w:t xml:space="preserve"> - </w:t>
      </w:r>
      <w:proofErr w:type="spellStart"/>
      <w:r w:rsidR="008614D7">
        <w:rPr>
          <w:sz w:val="28"/>
          <w:szCs w:val="28"/>
        </w:rPr>
        <w:t>Петровірівка</w:t>
      </w:r>
      <w:proofErr w:type="spellEnd"/>
      <w:r w:rsidR="008614D7">
        <w:rPr>
          <w:sz w:val="28"/>
          <w:szCs w:val="28"/>
        </w:rPr>
        <w:t>» та міжнародній автодорозі державного значення М-05 «Одеса-Київ»</w:t>
      </w:r>
      <w:r w:rsidRPr="00C66655">
        <w:rPr>
          <w:sz w:val="28"/>
          <w:szCs w:val="28"/>
        </w:rPr>
        <w:t xml:space="preserve">. </w:t>
      </w:r>
    </w:p>
    <w:p w:rsidR="00B46096" w:rsidRPr="00C66655" w:rsidRDefault="00B46096" w:rsidP="00B46096">
      <w:pPr>
        <w:spacing w:after="20"/>
        <w:ind w:firstLine="567"/>
        <w:jc w:val="both"/>
        <w:rPr>
          <w:sz w:val="28"/>
          <w:szCs w:val="28"/>
        </w:rPr>
      </w:pPr>
      <w:r w:rsidRPr="00C66655">
        <w:rPr>
          <w:sz w:val="28"/>
          <w:szCs w:val="28"/>
        </w:rPr>
        <w:t>Позаміські пасажирські та вантажні перевезення забезпечуються автомобільним транспортом.</w:t>
      </w:r>
    </w:p>
    <w:p w:rsidR="00B46096" w:rsidRPr="00C66655" w:rsidRDefault="00782D56" w:rsidP="00B46096">
      <w:pPr>
        <w:spacing w:after="20"/>
        <w:ind w:firstLine="567"/>
        <w:jc w:val="both"/>
        <w:rPr>
          <w:sz w:val="28"/>
          <w:szCs w:val="28"/>
        </w:rPr>
      </w:pPr>
      <w:r w:rsidRPr="00C66655">
        <w:rPr>
          <w:sz w:val="28"/>
          <w:szCs w:val="28"/>
        </w:rPr>
        <w:t>Планується розвиток</w:t>
      </w:r>
      <w:r w:rsidR="00B46096" w:rsidRPr="00C66655">
        <w:rPr>
          <w:sz w:val="28"/>
          <w:szCs w:val="28"/>
        </w:rPr>
        <w:t xml:space="preserve"> </w:t>
      </w:r>
      <w:r w:rsidRPr="00C66655">
        <w:rPr>
          <w:sz w:val="28"/>
          <w:szCs w:val="28"/>
        </w:rPr>
        <w:t>одн</w:t>
      </w:r>
      <w:r w:rsidR="00050474">
        <w:rPr>
          <w:sz w:val="28"/>
          <w:szCs w:val="28"/>
        </w:rPr>
        <w:t>ієї</w:t>
      </w:r>
      <w:r w:rsidRPr="00C66655">
        <w:rPr>
          <w:sz w:val="28"/>
          <w:szCs w:val="28"/>
        </w:rPr>
        <w:t xml:space="preserve"> </w:t>
      </w:r>
      <w:r w:rsidR="00B46096" w:rsidRPr="00C66655">
        <w:rPr>
          <w:sz w:val="28"/>
          <w:szCs w:val="28"/>
        </w:rPr>
        <w:t xml:space="preserve">із </w:t>
      </w:r>
      <w:proofErr w:type="spellStart"/>
      <w:r w:rsidR="00B46096" w:rsidRPr="00C66655">
        <w:rPr>
          <w:sz w:val="28"/>
          <w:szCs w:val="28"/>
        </w:rPr>
        <w:t>найдинамічніших</w:t>
      </w:r>
      <w:proofErr w:type="spellEnd"/>
      <w:r w:rsidR="00B46096" w:rsidRPr="00C66655">
        <w:rPr>
          <w:sz w:val="28"/>
          <w:szCs w:val="28"/>
        </w:rPr>
        <w:t xml:space="preserve"> у світовій економіці галузей – галузь зв’язку і телекомунікацій, створюючи основу для інтеграції села у </w:t>
      </w:r>
      <w:r w:rsidR="00B46096" w:rsidRPr="00C66655">
        <w:rPr>
          <w:sz w:val="28"/>
          <w:szCs w:val="28"/>
        </w:rPr>
        <w:lastRenderedPageBreak/>
        <w:t xml:space="preserve">світовий інформаційний простір. </w:t>
      </w:r>
    </w:p>
    <w:p w:rsidR="00B46096" w:rsidRPr="00C66655" w:rsidRDefault="00B46096" w:rsidP="00B46096">
      <w:pPr>
        <w:tabs>
          <w:tab w:val="left" w:pos="6521"/>
        </w:tabs>
        <w:spacing w:after="20"/>
        <w:ind w:firstLine="567"/>
        <w:jc w:val="both"/>
        <w:rPr>
          <w:sz w:val="28"/>
          <w:szCs w:val="28"/>
        </w:rPr>
      </w:pPr>
      <w:r w:rsidRPr="00C66655">
        <w:rPr>
          <w:sz w:val="28"/>
          <w:szCs w:val="28"/>
        </w:rPr>
        <w:t xml:space="preserve">Послуги поштового та телефонного зв'язку в </w:t>
      </w:r>
      <w:r w:rsidR="00C66655" w:rsidRPr="00C66655">
        <w:rPr>
          <w:sz w:val="28"/>
          <w:szCs w:val="28"/>
        </w:rPr>
        <w:t>селі</w:t>
      </w:r>
      <w:r w:rsidRPr="00C66655">
        <w:rPr>
          <w:sz w:val="28"/>
          <w:szCs w:val="28"/>
        </w:rPr>
        <w:t xml:space="preserve"> </w:t>
      </w:r>
      <w:r w:rsidRPr="00C175FB">
        <w:rPr>
          <w:sz w:val="28"/>
          <w:szCs w:val="28"/>
        </w:rPr>
        <w:t>над</w:t>
      </w:r>
      <w:r w:rsidR="00C175FB" w:rsidRPr="00C175FB">
        <w:rPr>
          <w:sz w:val="28"/>
          <w:szCs w:val="28"/>
        </w:rPr>
        <w:t>а</w:t>
      </w:r>
      <w:r w:rsidR="00C66655" w:rsidRPr="00C175FB">
        <w:rPr>
          <w:sz w:val="28"/>
          <w:szCs w:val="28"/>
        </w:rPr>
        <w:t>в</w:t>
      </w:r>
      <w:r w:rsidRPr="00C175FB">
        <w:rPr>
          <w:sz w:val="28"/>
          <w:szCs w:val="28"/>
        </w:rPr>
        <w:t>а</w:t>
      </w:r>
      <w:r w:rsidR="00C66655" w:rsidRPr="00C175FB">
        <w:rPr>
          <w:sz w:val="28"/>
          <w:szCs w:val="28"/>
        </w:rPr>
        <w:t>тимуть</w:t>
      </w:r>
      <w:r w:rsidR="00C66655" w:rsidRPr="00C66655">
        <w:rPr>
          <w:sz w:val="28"/>
          <w:szCs w:val="28"/>
        </w:rPr>
        <w:t xml:space="preserve"> різні </w:t>
      </w:r>
      <w:r w:rsidRPr="00C66655">
        <w:rPr>
          <w:sz w:val="28"/>
          <w:szCs w:val="28"/>
        </w:rPr>
        <w:t xml:space="preserve"> підприємства.</w:t>
      </w:r>
    </w:p>
    <w:p w:rsidR="00B46096" w:rsidRPr="00C66655" w:rsidRDefault="00B46096" w:rsidP="00B46096">
      <w:pPr>
        <w:spacing w:after="20"/>
        <w:ind w:firstLine="567"/>
        <w:jc w:val="both"/>
        <w:rPr>
          <w:sz w:val="28"/>
          <w:szCs w:val="28"/>
        </w:rPr>
      </w:pPr>
      <w:r w:rsidRPr="00C66655">
        <w:rPr>
          <w:sz w:val="28"/>
          <w:szCs w:val="28"/>
        </w:rPr>
        <w:t>Підприємств</w:t>
      </w:r>
      <w:r w:rsidR="00C66655" w:rsidRPr="00C66655">
        <w:rPr>
          <w:sz w:val="28"/>
          <w:szCs w:val="28"/>
        </w:rPr>
        <w:t>о</w:t>
      </w:r>
      <w:r w:rsidRPr="00C66655">
        <w:rPr>
          <w:sz w:val="28"/>
          <w:szCs w:val="28"/>
        </w:rPr>
        <w:t xml:space="preserve"> зв’язку, на відміну від інших галузей, працю</w:t>
      </w:r>
      <w:r w:rsidR="00C66655" w:rsidRPr="00C66655">
        <w:rPr>
          <w:sz w:val="28"/>
          <w:szCs w:val="28"/>
        </w:rPr>
        <w:t>є</w:t>
      </w:r>
      <w:r w:rsidRPr="00C66655">
        <w:rPr>
          <w:sz w:val="28"/>
          <w:szCs w:val="28"/>
        </w:rPr>
        <w:t xml:space="preserve"> стабільно, постійно нарощу</w:t>
      </w:r>
      <w:r w:rsidR="00C66655" w:rsidRPr="00C66655">
        <w:rPr>
          <w:sz w:val="28"/>
          <w:szCs w:val="28"/>
        </w:rPr>
        <w:t>є</w:t>
      </w:r>
      <w:r w:rsidRPr="00C66655">
        <w:rPr>
          <w:sz w:val="28"/>
          <w:szCs w:val="28"/>
        </w:rPr>
        <w:t xml:space="preserve"> обсяги послуг, розвива</w:t>
      </w:r>
      <w:r w:rsidR="00C66655" w:rsidRPr="00C66655">
        <w:rPr>
          <w:sz w:val="28"/>
          <w:szCs w:val="28"/>
        </w:rPr>
        <w:t>є</w:t>
      </w:r>
      <w:r w:rsidRPr="00C66655">
        <w:rPr>
          <w:sz w:val="28"/>
          <w:szCs w:val="28"/>
        </w:rPr>
        <w:t>ться на сучасній технологічній базі.</w:t>
      </w:r>
    </w:p>
    <w:p w:rsidR="00B46096" w:rsidRPr="00893F99" w:rsidRDefault="00B46096" w:rsidP="00B46096">
      <w:pPr>
        <w:spacing w:after="20"/>
        <w:ind w:firstLine="567"/>
        <w:jc w:val="both"/>
        <w:rPr>
          <w:sz w:val="28"/>
          <w:szCs w:val="28"/>
        </w:rPr>
      </w:pPr>
      <w:r w:rsidRPr="00C66655">
        <w:rPr>
          <w:sz w:val="28"/>
          <w:szCs w:val="28"/>
        </w:rPr>
        <w:t xml:space="preserve">В існуючий час у зовнішньому транспорті й зв’язку працює </w:t>
      </w:r>
      <w:r w:rsidR="00306667">
        <w:rPr>
          <w:sz w:val="28"/>
          <w:szCs w:val="28"/>
        </w:rPr>
        <w:t xml:space="preserve">біля </w:t>
      </w:r>
      <w:r w:rsidR="00872E77">
        <w:rPr>
          <w:sz w:val="28"/>
          <w:szCs w:val="28"/>
        </w:rPr>
        <w:t>2</w:t>
      </w:r>
      <w:r w:rsidR="008614D7">
        <w:rPr>
          <w:sz w:val="28"/>
          <w:szCs w:val="28"/>
        </w:rPr>
        <w:t>8</w:t>
      </w:r>
      <w:r w:rsidR="00306667" w:rsidRPr="00893F99">
        <w:rPr>
          <w:sz w:val="28"/>
          <w:szCs w:val="28"/>
        </w:rPr>
        <w:t xml:space="preserve"> робі</w:t>
      </w:r>
      <w:r w:rsidR="00C66655" w:rsidRPr="00893F99">
        <w:rPr>
          <w:sz w:val="28"/>
          <w:szCs w:val="28"/>
        </w:rPr>
        <w:t>тників</w:t>
      </w:r>
      <w:r w:rsidRPr="00893F99">
        <w:rPr>
          <w:sz w:val="28"/>
          <w:szCs w:val="28"/>
        </w:rPr>
        <w:t>, на розрахунковий період передбачається збільшення працюючих.</w:t>
      </w:r>
    </w:p>
    <w:p w:rsidR="00122950" w:rsidRPr="00893F99" w:rsidRDefault="00122950" w:rsidP="00B46096">
      <w:pPr>
        <w:spacing w:before="60" w:after="60"/>
        <w:ind w:firstLine="567"/>
        <w:jc w:val="center"/>
        <w:rPr>
          <w:b/>
          <w:i/>
          <w:sz w:val="28"/>
          <w:szCs w:val="28"/>
        </w:rPr>
      </w:pPr>
    </w:p>
    <w:p w:rsidR="00B46096" w:rsidRPr="00893F99" w:rsidRDefault="00B46096" w:rsidP="00B46096">
      <w:pPr>
        <w:spacing w:before="60" w:after="60"/>
        <w:ind w:firstLine="567"/>
        <w:jc w:val="center"/>
        <w:rPr>
          <w:b/>
          <w:i/>
          <w:sz w:val="28"/>
          <w:szCs w:val="28"/>
        </w:rPr>
      </w:pPr>
      <w:r w:rsidRPr="00893F99">
        <w:rPr>
          <w:b/>
          <w:i/>
          <w:sz w:val="28"/>
          <w:szCs w:val="28"/>
        </w:rPr>
        <w:t>Складське господарство</w:t>
      </w:r>
    </w:p>
    <w:p w:rsidR="00122950" w:rsidRPr="00893F99" w:rsidRDefault="00122950" w:rsidP="00B46096">
      <w:pPr>
        <w:spacing w:before="60" w:after="60"/>
        <w:ind w:firstLine="567"/>
        <w:jc w:val="center"/>
        <w:rPr>
          <w:b/>
          <w:i/>
          <w:sz w:val="28"/>
          <w:szCs w:val="28"/>
        </w:rPr>
      </w:pPr>
    </w:p>
    <w:p w:rsidR="00B46096" w:rsidRPr="00893F99" w:rsidRDefault="00B46096" w:rsidP="00B46096">
      <w:pPr>
        <w:spacing w:after="40"/>
        <w:ind w:firstLine="567"/>
        <w:jc w:val="both"/>
        <w:rPr>
          <w:b/>
          <w:i/>
          <w:sz w:val="28"/>
          <w:szCs w:val="28"/>
          <w:u w:val="single"/>
        </w:rPr>
      </w:pPr>
      <w:r w:rsidRPr="00893F99">
        <w:rPr>
          <w:sz w:val="28"/>
          <w:szCs w:val="28"/>
        </w:rPr>
        <w:t xml:space="preserve">У </w:t>
      </w:r>
      <w:r w:rsidR="005F43A9">
        <w:rPr>
          <w:sz w:val="28"/>
          <w:szCs w:val="28"/>
        </w:rPr>
        <w:t xml:space="preserve">с. </w:t>
      </w:r>
      <w:proofErr w:type="spellStart"/>
      <w:r w:rsidR="007E5EC7">
        <w:rPr>
          <w:sz w:val="28"/>
          <w:szCs w:val="28"/>
        </w:rPr>
        <w:t>Армашівка</w:t>
      </w:r>
      <w:proofErr w:type="spellEnd"/>
      <w:r w:rsidR="00023109" w:rsidRPr="00893F99">
        <w:rPr>
          <w:sz w:val="28"/>
          <w:szCs w:val="28"/>
        </w:rPr>
        <w:t xml:space="preserve"> </w:t>
      </w:r>
      <w:proofErr w:type="spellStart"/>
      <w:r w:rsidRPr="00893F99">
        <w:rPr>
          <w:sz w:val="28"/>
          <w:szCs w:val="28"/>
        </w:rPr>
        <w:t>селоутворююч</w:t>
      </w:r>
      <w:r w:rsidR="00872E77">
        <w:rPr>
          <w:sz w:val="28"/>
          <w:szCs w:val="28"/>
        </w:rPr>
        <w:t>а</w:t>
      </w:r>
      <w:proofErr w:type="spellEnd"/>
      <w:r w:rsidRPr="00893F99">
        <w:rPr>
          <w:sz w:val="28"/>
          <w:szCs w:val="28"/>
        </w:rPr>
        <w:t xml:space="preserve"> галузь «складське господарство» </w:t>
      </w:r>
      <w:r w:rsidR="00872E77">
        <w:rPr>
          <w:sz w:val="28"/>
          <w:szCs w:val="28"/>
        </w:rPr>
        <w:t>відсутня</w:t>
      </w:r>
      <w:r w:rsidRPr="00893F99">
        <w:rPr>
          <w:sz w:val="28"/>
          <w:szCs w:val="28"/>
        </w:rPr>
        <w:t>.</w:t>
      </w:r>
    </w:p>
    <w:p w:rsidR="00122950" w:rsidRDefault="00122950" w:rsidP="00B46096">
      <w:pPr>
        <w:shd w:val="clear" w:color="auto" w:fill="FFFFFF"/>
        <w:spacing w:before="60" w:after="60"/>
        <w:ind w:firstLine="567"/>
        <w:jc w:val="center"/>
        <w:rPr>
          <w:b/>
          <w:i/>
          <w:sz w:val="28"/>
          <w:szCs w:val="28"/>
        </w:rPr>
      </w:pPr>
    </w:p>
    <w:p w:rsidR="00B46096" w:rsidRDefault="00B46096" w:rsidP="00B46096">
      <w:pPr>
        <w:shd w:val="clear" w:color="auto" w:fill="FFFFFF"/>
        <w:spacing w:before="60" w:after="60"/>
        <w:ind w:firstLine="567"/>
        <w:jc w:val="center"/>
        <w:rPr>
          <w:b/>
          <w:i/>
          <w:sz w:val="28"/>
          <w:szCs w:val="28"/>
        </w:rPr>
      </w:pPr>
      <w:r w:rsidRPr="001B3ABD">
        <w:rPr>
          <w:b/>
          <w:i/>
          <w:sz w:val="28"/>
          <w:szCs w:val="28"/>
        </w:rPr>
        <w:t>Інші кадри</w:t>
      </w:r>
    </w:p>
    <w:p w:rsidR="00122950" w:rsidRPr="001B3ABD" w:rsidRDefault="00122950" w:rsidP="00B46096">
      <w:pPr>
        <w:shd w:val="clear" w:color="auto" w:fill="FFFFFF"/>
        <w:spacing w:before="60" w:after="60"/>
        <w:ind w:firstLine="567"/>
        <w:jc w:val="center"/>
        <w:rPr>
          <w:b/>
          <w:i/>
          <w:sz w:val="28"/>
          <w:szCs w:val="28"/>
        </w:rPr>
      </w:pPr>
    </w:p>
    <w:p w:rsidR="00B46096" w:rsidRPr="001B3ABD" w:rsidRDefault="00B46096" w:rsidP="00B46096">
      <w:pPr>
        <w:shd w:val="clear" w:color="auto" w:fill="FFFFFF"/>
        <w:ind w:firstLine="567"/>
        <w:jc w:val="both"/>
        <w:rPr>
          <w:bCs/>
          <w:sz w:val="28"/>
          <w:szCs w:val="28"/>
        </w:rPr>
      </w:pPr>
      <w:r w:rsidRPr="001B3ABD">
        <w:rPr>
          <w:bCs/>
          <w:sz w:val="28"/>
          <w:szCs w:val="28"/>
        </w:rPr>
        <w:t xml:space="preserve">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001B3ABD" w:rsidRPr="001B3ABD">
        <w:rPr>
          <w:sz w:val="28"/>
          <w:szCs w:val="28"/>
        </w:rPr>
        <w:t>нема</w:t>
      </w:r>
      <w:r w:rsidRPr="001B3ABD">
        <w:rPr>
          <w:bCs/>
          <w:sz w:val="28"/>
          <w:szCs w:val="28"/>
        </w:rPr>
        <w:t xml:space="preserve">є установ і підприємств, </w:t>
      </w:r>
      <w:r w:rsidR="008614D7">
        <w:rPr>
          <w:bCs/>
          <w:sz w:val="28"/>
          <w:szCs w:val="28"/>
        </w:rPr>
        <w:t>робітники</w:t>
      </w:r>
      <w:r w:rsidRPr="001B3ABD">
        <w:rPr>
          <w:bCs/>
          <w:sz w:val="28"/>
          <w:szCs w:val="28"/>
        </w:rPr>
        <w:t xml:space="preserve"> яких входять у склад </w:t>
      </w:r>
      <w:proofErr w:type="spellStart"/>
      <w:r w:rsidRPr="001B3ABD">
        <w:rPr>
          <w:bCs/>
          <w:sz w:val="28"/>
          <w:szCs w:val="28"/>
        </w:rPr>
        <w:t>селоутворюючої</w:t>
      </w:r>
      <w:proofErr w:type="spellEnd"/>
      <w:r w:rsidRPr="001B3ABD">
        <w:rPr>
          <w:bCs/>
          <w:sz w:val="28"/>
          <w:szCs w:val="28"/>
        </w:rPr>
        <w:t xml:space="preserve"> категорії «інші кадри». </w:t>
      </w:r>
    </w:p>
    <w:p w:rsidR="00122950" w:rsidRDefault="00122950" w:rsidP="00B46096">
      <w:pPr>
        <w:shd w:val="clear" w:color="auto" w:fill="FFFFFF"/>
        <w:ind w:firstLine="567"/>
        <w:jc w:val="center"/>
        <w:rPr>
          <w:b/>
          <w:i/>
          <w:sz w:val="28"/>
          <w:szCs w:val="28"/>
        </w:rPr>
      </w:pPr>
    </w:p>
    <w:p w:rsidR="00B46096" w:rsidRDefault="00B46096" w:rsidP="00B46096">
      <w:pPr>
        <w:shd w:val="clear" w:color="auto" w:fill="FFFFFF"/>
        <w:ind w:firstLine="567"/>
        <w:jc w:val="center"/>
        <w:rPr>
          <w:b/>
          <w:i/>
          <w:sz w:val="28"/>
          <w:szCs w:val="28"/>
        </w:rPr>
      </w:pPr>
      <w:r w:rsidRPr="003A1F8A">
        <w:rPr>
          <w:b/>
          <w:i/>
          <w:sz w:val="28"/>
          <w:szCs w:val="28"/>
        </w:rPr>
        <w:t>Підприємницька діяльність</w:t>
      </w:r>
    </w:p>
    <w:p w:rsidR="00122950" w:rsidRPr="003A1F8A" w:rsidRDefault="00122950" w:rsidP="00B46096">
      <w:pPr>
        <w:shd w:val="clear" w:color="auto" w:fill="FFFFFF"/>
        <w:ind w:firstLine="567"/>
        <w:jc w:val="center"/>
        <w:rPr>
          <w:bCs/>
          <w:sz w:val="28"/>
          <w:szCs w:val="28"/>
        </w:rPr>
      </w:pPr>
    </w:p>
    <w:p w:rsidR="00B46096" w:rsidRPr="003A1F8A" w:rsidRDefault="00B46096" w:rsidP="00B46096">
      <w:pPr>
        <w:pStyle w:val="textonmain"/>
        <w:tabs>
          <w:tab w:val="left" w:pos="709"/>
          <w:tab w:val="left" w:pos="851"/>
        </w:tabs>
        <w:spacing w:before="0" w:beforeAutospacing="0" w:after="0" w:afterAutospacing="0"/>
        <w:ind w:firstLine="567"/>
        <w:jc w:val="both"/>
        <w:rPr>
          <w:sz w:val="28"/>
          <w:szCs w:val="28"/>
        </w:rPr>
      </w:pPr>
      <w:r w:rsidRPr="003A1F8A">
        <w:rPr>
          <w:sz w:val="28"/>
        </w:rPr>
        <w:t xml:space="preserve">Мале </w:t>
      </w:r>
      <w:r w:rsidRPr="003A1F8A">
        <w:rPr>
          <w:sz w:val="28"/>
          <w:szCs w:val="28"/>
        </w:rPr>
        <w:t xml:space="preserve">підприємництво, як самостійний і незамінний елемент ринкової економіки, істотно впливає на галузеву структуру економіки села. Воно  робить певний внесок у збільшення загальних обсягів виробництва роздрібного товарообігу, сприяє економії використання ресурсів, організовує нові робочі місця, сприяє формуванню середнього класу суспільства. </w:t>
      </w:r>
    </w:p>
    <w:p w:rsidR="00122950" w:rsidRDefault="00122950" w:rsidP="00B46096">
      <w:pPr>
        <w:shd w:val="clear" w:color="auto" w:fill="FFFFFF"/>
        <w:spacing w:before="60" w:after="60"/>
        <w:ind w:firstLine="567"/>
        <w:jc w:val="center"/>
        <w:rPr>
          <w:b/>
          <w:i/>
          <w:sz w:val="28"/>
          <w:szCs w:val="28"/>
        </w:rPr>
      </w:pPr>
    </w:p>
    <w:p w:rsidR="00B46096" w:rsidRPr="003A1F8A" w:rsidRDefault="00B46096" w:rsidP="00B46096">
      <w:pPr>
        <w:shd w:val="clear" w:color="auto" w:fill="FFFFFF"/>
        <w:spacing w:before="120" w:after="120"/>
        <w:ind w:firstLine="709"/>
        <w:jc w:val="both"/>
        <w:rPr>
          <w:b/>
          <w:sz w:val="28"/>
          <w:szCs w:val="28"/>
        </w:rPr>
      </w:pPr>
      <w:r w:rsidRPr="003A1F8A">
        <w:rPr>
          <w:b/>
          <w:sz w:val="28"/>
          <w:szCs w:val="28"/>
        </w:rPr>
        <w:t xml:space="preserve">- </w:t>
      </w:r>
      <w:proofErr w:type="spellStart"/>
      <w:r w:rsidRPr="003A1F8A">
        <w:rPr>
          <w:b/>
          <w:i/>
          <w:sz w:val="28"/>
          <w:szCs w:val="28"/>
        </w:rPr>
        <w:t>селообслуговуюча</w:t>
      </w:r>
      <w:proofErr w:type="spellEnd"/>
      <w:r w:rsidRPr="003A1F8A">
        <w:rPr>
          <w:b/>
          <w:i/>
          <w:sz w:val="28"/>
          <w:szCs w:val="28"/>
        </w:rPr>
        <w:t xml:space="preserve"> (невиробнича) сфера</w:t>
      </w:r>
    </w:p>
    <w:p w:rsidR="00B46096" w:rsidRPr="003A1F8A" w:rsidRDefault="00B46096" w:rsidP="00B46096">
      <w:pPr>
        <w:shd w:val="clear" w:color="auto" w:fill="FFFFFF"/>
        <w:tabs>
          <w:tab w:val="left" w:pos="567"/>
        </w:tabs>
        <w:ind w:firstLine="567"/>
        <w:jc w:val="both"/>
        <w:rPr>
          <w:sz w:val="28"/>
          <w:szCs w:val="28"/>
        </w:rPr>
      </w:pPr>
      <w:r w:rsidRPr="003A1F8A">
        <w:rPr>
          <w:sz w:val="28"/>
          <w:szCs w:val="28"/>
        </w:rPr>
        <w:t xml:space="preserve">До обслуговуючих кадрів відносяться зайняті в сфері освіти, культури, об’єктах охорони здоров’я і фізичної культури в сфері торгівлі, побутового обслуговування, громадського харчування, фінансування, кредитування і </w:t>
      </w:r>
      <w:proofErr w:type="spellStart"/>
      <w:r w:rsidRPr="003A1F8A">
        <w:rPr>
          <w:sz w:val="28"/>
          <w:szCs w:val="28"/>
        </w:rPr>
        <w:t>т.д</w:t>
      </w:r>
      <w:proofErr w:type="spellEnd"/>
      <w:r w:rsidRPr="003A1F8A">
        <w:rPr>
          <w:sz w:val="28"/>
          <w:szCs w:val="28"/>
        </w:rPr>
        <w:t>.</w:t>
      </w:r>
    </w:p>
    <w:p w:rsidR="00B46096" w:rsidRDefault="00B46096" w:rsidP="00B46096">
      <w:pPr>
        <w:shd w:val="clear" w:color="auto" w:fill="FFFFFF"/>
        <w:tabs>
          <w:tab w:val="left" w:pos="567"/>
        </w:tabs>
        <w:ind w:firstLine="567"/>
        <w:jc w:val="both"/>
        <w:rPr>
          <w:sz w:val="28"/>
          <w:szCs w:val="28"/>
        </w:rPr>
      </w:pPr>
      <w:r w:rsidRPr="003A1F8A">
        <w:rPr>
          <w:sz w:val="28"/>
          <w:szCs w:val="28"/>
        </w:rPr>
        <w:t>За останні роки спостерігається зростання чисельності зайнятих у невиробничій сфері за рахунок розвитку індивідуальної підприємницької діяльності (ФОП) – фізичні особи. Переважна  більшість індивідуальних підприємців зосереджує свою діяльність у сфері надання послуг, оптовій та роздрібній торгівлі, операціях з нерухомим майном, оренді, інжинірингу, надання послуг підприємцям.</w:t>
      </w:r>
    </w:p>
    <w:p w:rsidR="00872E77" w:rsidRPr="003A1F8A" w:rsidRDefault="00872E77" w:rsidP="00B46096">
      <w:pPr>
        <w:shd w:val="clear" w:color="auto" w:fill="FFFFFF"/>
        <w:tabs>
          <w:tab w:val="left" w:pos="567"/>
        </w:tabs>
        <w:ind w:firstLine="567"/>
        <w:jc w:val="both"/>
        <w:rPr>
          <w:sz w:val="28"/>
          <w:szCs w:val="28"/>
        </w:rPr>
      </w:pPr>
      <w:r>
        <w:rPr>
          <w:sz w:val="28"/>
          <w:szCs w:val="28"/>
        </w:rPr>
        <w:t xml:space="preserve">Кількість підприємців (ФОП) – </w:t>
      </w:r>
      <w:r w:rsidR="008614D7">
        <w:rPr>
          <w:sz w:val="28"/>
          <w:szCs w:val="28"/>
        </w:rPr>
        <w:t>5</w:t>
      </w:r>
      <w:r>
        <w:rPr>
          <w:sz w:val="28"/>
          <w:szCs w:val="28"/>
        </w:rPr>
        <w:t xml:space="preserve"> ос</w:t>
      </w:r>
      <w:r w:rsidR="008614D7">
        <w:rPr>
          <w:sz w:val="28"/>
          <w:szCs w:val="28"/>
        </w:rPr>
        <w:t>іб</w:t>
      </w:r>
      <w:r>
        <w:rPr>
          <w:sz w:val="28"/>
          <w:szCs w:val="28"/>
        </w:rPr>
        <w:t xml:space="preserve">, які зайняті у фермерському господарстві, також в селі є </w:t>
      </w:r>
      <w:proofErr w:type="spellStart"/>
      <w:r>
        <w:rPr>
          <w:sz w:val="28"/>
          <w:szCs w:val="28"/>
        </w:rPr>
        <w:t>самозайняті</w:t>
      </w:r>
      <w:proofErr w:type="spellEnd"/>
      <w:r>
        <w:rPr>
          <w:sz w:val="28"/>
          <w:szCs w:val="28"/>
        </w:rPr>
        <w:t xml:space="preserve"> особи у кількості 50 осіб. </w:t>
      </w:r>
    </w:p>
    <w:p w:rsidR="00B46096" w:rsidRPr="003A1F8A" w:rsidRDefault="00B46096" w:rsidP="00B46096">
      <w:pPr>
        <w:shd w:val="clear" w:color="auto" w:fill="FFFFFF"/>
        <w:ind w:firstLine="567"/>
        <w:jc w:val="both"/>
        <w:rPr>
          <w:sz w:val="28"/>
          <w:szCs w:val="28"/>
        </w:rPr>
      </w:pPr>
      <w:r w:rsidRPr="003A1F8A">
        <w:rPr>
          <w:sz w:val="28"/>
          <w:szCs w:val="28"/>
        </w:rPr>
        <w:t>Активізація зайнятості населення села у підприємницькій діяльності, дозволяє не лише забезпечити соціально-економічний розвиток села, але й зменшити обсяги масової трудової міграції і відтоку активної частини населення за кордон.</w:t>
      </w:r>
    </w:p>
    <w:p w:rsidR="00B46096" w:rsidRPr="006B58E3" w:rsidRDefault="00B46096" w:rsidP="00B46096">
      <w:pPr>
        <w:shd w:val="clear" w:color="auto" w:fill="FFFFFF"/>
        <w:ind w:firstLine="567"/>
        <w:jc w:val="both"/>
        <w:rPr>
          <w:color w:val="FF0000"/>
          <w:sz w:val="28"/>
          <w:szCs w:val="28"/>
        </w:rPr>
      </w:pPr>
      <w:r w:rsidRPr="00122950">
        <w:rPr>
          <w:sz w:val="28"/>
          <w:szCs w:val="28"/>
        </w:rPr>
        <w:t xml:space="preserve">На сьогодні у </w:t>
      </w:r>
      <w:proofErr w:type="spellStart"/>
      <w:r w:rsidRPr="00122950">
        <w:rPr>
          <w:sz w:val="28"/>
          <w:szCs w:val="28"/>
        </w:rPr>
        <w:t>селообслуговуючій</w:t>
      </w:r>
      <w:proofErr w:type="spellEnd"/>
      <w:r w:rsidRPr="00122950">
        <w:rPr>
          <w:sz w:val="28"/>
          <w:szCs w:val="28"/>
        </w:rPr>
        <w:t xml:space="preserve"> сфері зайнято </w:t>
      </w:r>
      <w:r w:rsidR="003A1F8A" w:rsidRPr="00893F99">
        <w:rPr>
          <w:sz w:val="28"/>
          <w:szCs w:val="28"/>
        </w:rPr>
        <w:t>кілька десятків</w:t>
      </w:r>
      <w:r w:rsidRPr="00893F99">
        <w:rPr>
          <w:sz w:val="28"/>
          <w:szCs w:val="28"/>
        </w:rPr>
        <w:t xml:space="preserve"> осіб.</w:t>
      </w:r>
      <w:r w:rsidRPr="006B58E3">
        <w:rPr>
          <w:color w:val="FF0000"/>
          <w:sz w:val="28"/>
          <w:szCs w:val="28"/>
        </w:rPr>
        <w:t xml:space="preserve"> </w:t>
      </w:r>
    </w:p>
    <w:p w:rsidR="00C94D88" w:rsidRDefault="00C94D88" w:rsidP="00B46096">
      <w:pPr>
        <w:spacing w:before="60" w:after="60"/>
        <w:ind w:firstLine="709"/>
        <w:jc w:val="both"/>
        <w:rPr>
          <w:b/>
          <w:i/>
          <w:sz w:val="28"/>
          <w:szCs w:val="28"/>
        </w:rPr>
      </w:pPr>
    </w:p>
    <w:p w:rsidR="00B46096" w:rsidRPr="003A1F8A" w:rsidRDefault="00B46096" w:rsidP="00B46096">
      <w:pPr>
        <w:spacing w:before="60" w:after="60"/>
        <w:ind w:firstLine="709"/>
        <w:jc w:val="both"/>
        <w:rPr>
          <w:b/>
          <w:i/>
          <w:sz w:val="28"/>
          <w:szCs w:val="28"/>
        </w:rPr>
      </w:pPr>
      <w:r w:rsidRPr="003A1F8A">
        <w:rPr>
          <w:b/>
          <w:i/>
          <w:sz w:val="28"/>
          <w:szCs w:val="28"/>
        </w:rPr>
        <w:lastRenderedPageBreak/>
        <w:t xml:space="preserve">- </w:t>
      </w:r>
      <w:proofErr w:type="spellStart"/>
      <w:r w:rsidRPr="003A1F8A">
        <w:rPr>
          <w:b/>
          <w:i/>
          <w:sz w:val="28"/>
          <w:szCs w:val="28"/>
        </w:rPr>
        <w:t>селозабезпечуюча</w:t>
      </w:r>
      <w:proofErr w:type="spellEnd"/>
      <w:r w:rsidRPr="003A1F8A">
        <w:rPr>
          <w:b/>
          <w:i/>
          <w:sz w:val="28"/>
          <w:szCs w:val="28"/>
        </w:rPr>
        <w:t xml:space="preserve"> сфера</w:t>
      </w:r>
    </w:p>
    <w:p w:rsidR="00B46096" w:rsidRPr="003A1F8A" w:rsidRDefault="00B46096" w:rsidP="00B46096">
      <w:pPr>
        <w:shd w:val="clear" w:color="auto" w:fill="FFFFFF"/>
        <w:ind w:firstLine="567"/>
        <w:jc w:val="both"/>
        <w:rPr>
          <w:sz w:val="28"/>
          <w:szCs w:val="28"/>
        </w:rPr>
      </w:pPr>
      <w:proofErr w:type="spellStart"/>
      <w:r w:rsidRPr="003A1F8A">
        <w:rPr>
          <w:sz w:val="28"/>
          <w:szCs w:val="28"/>
        </w:rPr>
        <w:t>Селозабезпечуюча</w:t>
      </w:r>
      <w:proofErr w:type="spellEnd"/>
      <w:r w:rsidRPr="003A1F8A">
        <w:rPr>
          <w:sz w:val="28"/>
          <w:szCs w:val="28"/>
        </w:rPr>
        <w:t xml:space="preserve"> сфера охоплює підприємства та організації житлово-комунального господарства, промислові підприємства місцевого значення, пасажирського транспорту, ремонтно-будівельні організації, а також громадські, господарські, спеціалізовані заклади, організації й підприємства, діяльність яких спрямована на забезпечення потреб села.  Крім того, ця сфера займається </w:t>
      </w:r>
      <w:proofErr w:type="spellStart"/>
      <w:r w:rsidRPr="003A1F8A">
        <w:rPr>
          <w:sz w:val="28"/>
          <w:szCs w:val="28"/>
        </w:rPr>
        <w:t>благоустроєм</w:t>
      </w:r>
      <w:proofErr w:type="spellEnd"/>
      <w:r w:rsidRPr="003A1F8A">
        <w:rPr>
          <w:sz w:val="28"/>
          <w:szCs w:val="28"/>
        </w:rPr>
        <w:t xml:space="preserve"> села та охоплює дорожнє господарство, зелене господарство, санітарне очищення, вуличне освітлення.</w:t>
      </w:r>
    </w:p>
    <w:p w:rsidR="00B46096" w:rsidRPr="003A1F8A" w:rsidRDefault="00B46096" w:rsidP="00B46096">
      <w:pPr>
        <w:shd w:val="clear" w:color="auto" w:fill="FFFFFF"/>
        <w:ind w:firstLine="567"/>
        <w:jc w:val="both"/>
        <w:rPr>
          <w:sz w:val="28"/>
          <w:szCs w:val="28"/>
        </w:rPr>
      </w:pPr>
      <w:r w:rsidRPr="003A1F8A">
        <w:rPr>
          <w:sz w:val="28"/>
          <w:szCs w:val="28"/>
        </w:rPr>
        <w:t xml:space="preserve">Впродовж останніх років у селі проведена значна робота у сфері благоустрою, що включає поточні видатки на прибирання території, вивіз твердих побутових відходів, поточний ремонт та обслуговування вуличного освітлення, оплату за використану електроенергію вуличним освітленням, а також роботи по встановленні дорожніх знаків, контейнерів, урн для збору твердих побутових відходів, ліквідації стихійних сміттєзвалищ, впорядкування прибудинкових територій, облаштування зупинок, реконструкція зовнішнього освітлення, озеленення вулиць, встановлення дорожніх знаків, заміна замощення пішохідних тротуарів, інші роботи. </w:t>
      </w:r>
    </w:p>
    <w:p w:rsidR="00B46096" w:rsidRPr="003A1F8A" w:rsidRDefault="00B46096" w:rsidP="00B46096">
      <w:pPr>
        <w:shd w:val="clear" w:color="auto" w:fill="FFFFFF"/>
        <w:ind w:firstLine="567"/>
        <w:jc w:val="both"/>
        <w:rPr>
          <w:sz w:val="28"/>
          <w:szCs w:val="28"/>
        </w:rPr>
      </w:pPr>
      <w:r w:rsidRPr="003A1F8A">
        <w:rPr>
          <w:sz w:val="28"/>
          <w:szCs w:val="28"/>
        </w:rPr>
        <w:t>Програма благоустрою села є логічним продовженням цієї роботи та доповненням сільської програми реформування.</w:t>
      </w:r>
    </w:p>
    <w:p w:rsidR="00122950" w:rsidRDefault="00122950" w:rsidP="00B46096">
      <w:pPr>
        <w:spacing w:after="60"/>
        <w:ind w:firstLine="709"/>
        <w:jc w:val="center"/>
        <w:rPr>
          <w:b/>
          <w:i/>
          <w:sz w:val="28"/>
          <w:szCs w:val="28"/>
        </w:rPr>
      </w:pPr>
    </w:p>
    <w:p w:rsidR="00B46096" w:rsidRDefault="00B46096" w:rsidP="00B46096">
      <w:pPr>
        <w:spacing w:after="60"/>
        <w:ind w:firstLine="709"/>
        <w:jc w:val="center"/>
        <w:rPr>
          <w:b/>
          <w:i/>
          <w:sz w:val="28"/>
          <w:szCs w:val="28"/>
        </w:rPr>
      </w:pPr>
      <w:r w:rsidRPr="003A1F8A">
        <w:rPr>
          <w:b/>
          <w:i/>
          <w:sz w:val="28"/>
          <w:szCs w:val="28"/>
        </w:rPr>
        <w:t>Житловий фонд</w:t>
      </w:r>
    </w:p>
    <w:p w:rsidR="00122950" w:rsidRPr="003A1F8A" w:rsidRDefault="00122950" w:rsidP="00B46096">
      <w:pPr>
        <w:spacing w:after="60"/>
        <w:ind w:firstLine="709"/>
        <w:jc w:val="center"/>
        <w:rPr>
          <w:b/>
          <w:i/>
          <w:sz w:val="28"/>
          <w:szCs w:val="28"/>
        </w:rPr>
      </w:pPr>
    </w:p>
    <w:p w:rsidR="00B46096" w:rsidRPr="00D64F41" w:rsidRDefault="00B46096" w:rsidP="00B46096">
      <w:pPr>
        <w:shd w:val="clear" w:color="auto" w:fill="FFFFFF"/>
        <w:ind w:firstLine="567"/>
        <w:jc w:val="both"/>
        <w:rPr>
          <w:sz w:val="28"/>
          <w:szCs w:val="28"/>
        </w:rPr>
      </w:pPr>
      <w:r w:rsidRPr="00D64F41">
        <w:rPr>
          <w:sz w:val="28"/>
          <w:szCs w:val="28"/>
        </w:rPr>
        <w:t xml:space="preserve">Житловий фонд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D64F41">
        <w:rPr>
          <w:sz w:val="28"/>
          <w:szCs w:val="28"/>
        </w:rPr>
        <w:t>склада</w:t>
      </w:r>
      <w:r w:rsidR="004C62C5">
        <w:rPr>
          <w:sz w:val="28"/>
          <w:szCs w:val="28"/>
        </w:rPr>
        <w:t>є</w:t>
      </w:r>
      <w:r w:rsidRPr="00D64F41">
        <w:rPr>
          <w:sz w:val="28"/>
          <w:szCs w:val="28"/>
        </w:rPr>
        <w:t xml:space="preserve"> </w:t>
      </w:r>
      <w:r w:rsidR="00872E77">
        <w:rPr>
          <w:sz w:val="28"/>
          <w:szCs w:val="28"/>
          <w:lang w:val="ru-RU"/>
        </w:rPr>
        <w:t>7,68</w:t>
      </w:r>
      <w:r w:rsidR="00D056B1" w:rsidRPr="00D64F41">
        <w:rPr>
          <w:sz w:val="28"/>
          <w:szCs w:val="28"/>
        </w:rPr>
        <w:t xml:space="preserve"> </w:t>
      </w:r>
      <w:r w:rsidRPr="00D64F41">
        <w:rPr>
          <w:sz w:val="28"/>
          <w:szCs w:val="28"/>
        </w:rPr>
        <w:t>тис.</w:t>
      </w:r>
      <w:r w:rsidR="00D64F41" w:rsidRPr="00D64F41">
        <w:rPr>
          <w:sz w:val="28"/>
          <w:szCs w:val="28"/>
        </w:rPr>
        <w:t xml:space="preserve"> </w:t>
      </w:r>
      <w:r w:rsidRPr="00D64F41">
        <w:rPr>
          <w:sz w:val="28"/>
          <w:szCs w:val="28"/>
        </w:rPr>
        <w:t>м</w:t>
      </w:r>
      <w:r w:rsidRPr="00D64F41">
        <w:rPr>
          <w:sz w:val="28"/>
          <w:szCs w:val="28"/>
          <w:vertAlign w:val="superscript"/>
        </w:rPr>
        <w:t>2</w:t>
      </w:r>
      <w:r w:rsidRPr="00D64F41">
        <w:rPr>
          <w:sz w:val="28"/>
          <w:szCs w:val="28"/>
        </w:rPr>
        <w:t xml:space="preserve"> загальної площі.</w:t>
      </w:r>
    </w:p>
    <w:p w:rsidR="00B46096" w:rsidRPr="00D64F41" w:rsidRDefault="00B46096" w:rsidP="00B46096">
      <w:pPr>
        <w:shd w:val="clear" w:color="auto" w:fill="FFFFFF"/>
        <w:ind w:firstLine="567"/>
        <w:jc w:val="both"/>
        <w:rPr>
          <w:sz w:val="28"/>
          <w:szCs w:val="28"/>
        </w:rPr>
      </w:pPr>
      <w:r w:rsidRPr="00D64F41">
        <w:rPr>
          <w:sz w:val="28"/>
          <w:szCs w:val="28"/>
        </w:rPr>
        <w:t>В залежності від структури житлової забудови житловий фонд села розподіляється наступним чином:</w:t>
      </w:r>
    </w:p>
    <w:p w:rsidR="00B46096" w:rsidRPr="006B58E3" w:rsidRDefault="00B46096" w:rsidP="00B46096">
      <w:pPr>
        <w:shd w:val="clear" w:color="auto" w:fill="FFFFFF"/>
        <w:ind w:firstLine="709"/>
        <w:jc w:val="both"/>
        <w:rPr>
          <w:color w:val="FF0000"/>
          <w:sz w:val="28"/>
          <w:szCs w:val="28"/>
        </w:rPr>
      </w:pPr>
      <w:r w:rsidRPr="00D64F41">
        <w:rPr>
          <w:sz w:val="28"/>
          <w:szCs w:val="28"/>
        </w:rPr>
        <w:t xml:space="preserve">- садибна забудова    –  </w:t>
      </w:r>
      <w:r w:rsidR="00835157">
        <w:rPr>
          <w:sz w:val="28"/>
          <w:szCs w:val="28"/>
          <w:lang w:val="ru-RU"/>
        </w:rPr>
        <w:t>14,801</w:t>
      </w:r>
      <w:r w:rsidR="00D64F41" w:rsidRPr="00D64F41">
        <w:rPr>
          <w:sz w:val="28"/>
          <w:szCs w:val="28"/>
        </w:rPr>
        <w:t xml:space="preserve"> </w:t>
      </w:r>
      <w:r w:rsidRPr="00D64F41">
        <w:rPr>
          <w:sz w:val="28"/>
          <w:szCs w:val="28"/>
        </w:rPr>
        <w:t>тис.</w:t>
      </w:r>
      <w:r w:rsidR="00D64F41" w:rsidRPr="00D64F41">
        <w:rPr>
          <w:sz w:val="28"/>
          <w:szCs w:val="28"/>
        </w:rPr>
        <w:t xml:space="preserve"> </w:t>
      </w:r>
      <w:r w:rsidRPr="00D64F41">
        <w:rPr>
          <w:sz w:val="28"/>
          <w:szCs w:val="28"/>
        </w:rPr>
        <w:t xml:space="preserve">м² </w:t>
      </w:r>
      <w:proofErr w:type="spellStart"/>
      <w:r w:rsidRPr="00D64F41">
        <w:rPr>
          <w:sz w:val="28"/>
          <w:szCs w:val="28"/>
        </w:rPr>
        <w:t>заг</w:t>
      </w:r>
      <w:proofErr w:type="spellEnd"/>
      <w:r w:rsidRPr="00D64F41">
        <w:rPr>
          <w:sz w:val="28"/>
          <w:szCs w:val="28"/>
        </w:rPr>
        <w:t>. площі</w:t>
      </w:r>
      <w:r w:rsidRPr="006B58E3">
        <w:rPr>
          <w:color w:val="FF0000"/>
          <w:sz w:val="28"/>
          <w:szCs w:val="28"/>
        </w:rPr>
        <w:t>.</w:t>
      </w:r>
    </w:p>
    <w:p w:rsidR="00B46096" w:rsidRPr="00D64F41" w:rsidRDefault="00B46096" w:rsidP="00B46096">
      <w:pPr>
        <w:shd w:val="clear" w:color="auto" w:fill="FFFFFF"/>
        <w:ind w:firstLine="567"/>
        <w:jc w:val="both"/>
        <w:rPr>
          <w:sz w:val="28"/>
          <w:szCs w:val="28"/>
        </w:rPr>
      </w:pPr>
      <w:r w:rsidRPr="00D64F41">
        <w:rPr>
          <w:sz w:val="28"/>
          <w:szCs w:val="28"/>
        </w:rPr>
        <w:t>Середня житлова забезпеченість складає</w:t>
      </w:r>
      <w:r w:rsidR="00D64F41" w:rsidRPr="00D64F41">
        <w:rPr>
          <w:sz w:val="28"/>
          <w:szCs w:val="28"/>
        </w:rPr>
        <w:t xml:space="preserve"> </w:t>
      </w:r>
      <w:r w:rsidR="00050474">
        <w:rPr>
          <w:sz w:val="28"/>
          <w:szCs w:val="28"/>
        </w:rPr>
        <w:t xml:space="preserve">20,7 </w:t>
      </w:r>
      <w:r w:rsidRPr="00D64F41">
        <w:rPr>
          <w:sz w:val="28"/>
          <w:szCs w:val="28"/>
        </w:rPr>
        <w:t>м</w:t>
      </w:r>
      <w:r w:rsidRPr="00D64F41">
        <w:rPr>
          <w:sz w:val="28"/>
          <w:szCs w:val="28"/>
          <w:vertAlign w:val="superscript"/>
        </w:rPr>
        <w:t>2</w:t>
      </w:r>
      <w:r w:rsidRPr="00D64F41">
        <w:rPr>
          <w:sz w:val="28"/>
          <w:szCs w:val="28"/>
        </w:rPr>
        <w:t xml:space="preserve">/особу. </w:t>
      </w:r>
      <w:r w:rsidR="00D056B1">
        <w:rPr>
          <w:sz w:val="28"/>
          <w:szCs w:val="28"/>
        </w:rPr>
        <w:t xml:space="preserve"> </w:t>
      </w:r>
    </w:p>
    <w:p w:rsidR="00B46096" w:rsidRPr="00D64F41" w:rsidRDefault="00B46096" w:rsidP="00B46096">
      <w:pPr>
        <w:shd w:val="clear" w:color="auto" w:fill="FFFFFF"/>
        <w:ind w:firstLine="567"/>
        <w:jc w:val="both"/>
        <w:rPr>
          <w:sz w:val="28"/>
          <w:szCs w:val="28"/>
        </w:rPr>
      </w:pPr>
      <w:r w:rsidRPr="00D64F41">
        <w:rPr>
          <w:sz w:val="28"/>
          <w:szCs w:val="28"/>
        </w:rPr>
        <w:t>Існуючий житловий фонд має достатньо високий ступінь благоустрою: 100,0% – його обладнано системами автономного опалення, централізованими системами водопроводу.</w:t>
      </w:r>
    </w:p>
    <w:p w:rsidR="00B46096" w:rsidRPr="00D64F41" w:rsidRDefault="00B46096" w:rsidP="00B46096">
      <w:pPr>
        <w:shd w:val="clear" w:color="auto" w:fill="FFFFFF"/>
        <w:ind w:firstLine="567"/>
        <w:jc w:val="both"/>
        <w:rPr>
          <w:sz w:val="28"/>
          <w:szCs w:val="28"/>
        </w:rPr>
      </w:pPr>
      <w:r w:rsidRPr="00D64F41">
        <w:rPr>
          <w:sz w:val="28"/>
          <w:szCs w:val="28"/>
        </w:rPr>
        <w:t>В залежності від ступеня придатності для проживання весь житловий  фонд можна поділити на дві групи:</w:t>
      </w:r>
    </w:p>
    <w:p w:rsidR="00B46096" w:rsidRPr="00D64F41" w:rsidRDefault="00B46096" w:rsidP="00B46096">
      <w:pPr>
        <w:shd w:val="clear" w:color="auto" w:fill="FFFFFF"/>
        <w:ind w:firstLine="567"/>
        <w:jc w:val="both"/>
        <w:rPr>
          <w:sz w:val="28"/>
          <w:szCs w:val="28"/>
        </w:rPr>
      </w:pPr>
      <w:r w:rsidRPr="00D64F41">
        <w:rPr>
          <w:sz w:val="28"/>
          <w:szCs w:val="28"/>
        </w:rPr>
        <w:t xml:space="preserve">1. Житловий фонд придатний для проживання – становить </w:t>
      </w:r>
      <w:r w:rsidR="00835157">
        <w:rPr>
          <w:sz w:val="28"/>
          <w:szCs w:val="28"/>
          <w:lang w:val="ru-RU"/>
        </w:rPr>
        <w:t>14,801</w:t>
      </w:r>
      <w:r w:rsidR="00D056B1" w:rsidRPr="00D64F41">
        <w:rPr>
          <w:sz w:val="28"/>
          <w:szCs w:val="28"/>
        </w:rPr>
        <w:t xml:space="preserve"> </w:t>
      </w:r>
      <w:r w:rsidRPr="00D64F41">
        <w:rPr>
          <w:sz w:val="28"/>
          <w:szCs w:val="28"/>
        </w:rPr>
        <w:t>тис.</w:t>
      </w:r>
      <w:r w:rsidR="00D64F41" w:rsidRPr="00D64F41">
        <w:rPr>
          <w:sz w:val="28"/>
          <w:szCs w:val="28"/>
        </w:rPr>
        <w:t xml:space="preserve"> </w:t>
      </w:r>
      <w:r w:rsidRPr="00D64F41">
        <w:rPr>
          <w:sz w:val="28"/>
          <w:szCs w:val="28"/>
        </w:rPr>
        <w:t xml:space="preserve">м² </w:t>
      </w:r>
      <w:proofErr w:type="spellStart"/>
      <w:r w:rsidRPr="00D64F41">
        <w:rPr>
          <w:sz w:val="28"/>
          <w:szCs w:val="28"/>
        </w:rPr>
        <w:t>заг</w:t>
      </w:r>
      <w:proofErr w:type="spellEnd"/>
      <w:r w:rsidRPr="00D64F41">
        <w:rPr>
          <w:sz w:val="28"/>
          <w:szCs w:val="28"/>
        </w:rPr>
        <w:t>. площі.</w:t>
      </w:r>
    </w:p>
    <w:p w:rsidR="00B46096" w:rsidRPr="00D64F41" w:rsidRDefault="00B46096" w:rsidP="00B46096">
      <w:pPr>
        <w:shd w:val="clear" w:color="auto" w:fill="FFFFFF"/>
        <w:ind w:firstLine="567"/>
        <w:jc w:val="both"/>
        <w:rPr>
          <w:sz w:val="28"/>
          <w:szCs w:val="28"/>
        </w:rPr>
      </w:pPr>
      <w:r w:rsidRPr="00D64F41">
        <w:rPr>
          <w:sz w:val="28"/>
          <w:szCs w:val="28"/>
        </w:rPr>
        <w:t xml:space="preserve">2. </w:t>
      </w:r>
      <w:r w:rsidR="007008AE" w:rsidRPr="00D64F41">
        <w:rPr>
          <w:sz w:val="28"/>
          <w:szCs w:val="28"/>
        </w:rPr>
        <w:t>З</w:t>
      </w:r>
      <w:r w:rsidRPr="00D64F41">
        <w:rPr>
          <w:sz w:val="28"/>
          <w:szCs w:val="28"/>
        </w:rPr>
        <w:t xml:space="preserve">берігається тенденція старіння житлового фонду і погіршення його технічного стану. Кожен четвертий-п’ятий будинок потребує капітального ремонту. </w:t>
      </w:r>
    </w:p>
    <w:p w:rsidR="00B46096" w:rsidRDefault="00B46096" w:rsidP="00B46096">
      <w:pPr>
        <w:spacing w:before="60" w:after="60"/>
        <w:ind w:firstLine="709"/>
        <w:jc w:val="center"/>
        <w:rPr>
          <w:b/>
          <w:i/>
          <w:sz w:val="28"/>
          <w:szCs w:val="28"/>
        </w:rPr>
      </w:pPr>
      <w:r w:rsidRPr="00D64F41">
        <w:rPr>
          <w:b/>
          <w:i/>
          <w:sz w:val="28"/>
          <w:szCs w:val="28"/>
        </w:rPr>
        <w:t>Об'єкти  обслуговування</w:t>
      </w:r>
      <w:r w:rsidR="00D056B1">
        <w:rPr>
          <w:b/>
          <w:i/>
          <w:sz w:val="28"/>
          <w:szCs w:val="28"/>
        </w:rPr>
        <w:t xml:space="preserve"> </w:t>
      </w:r>
    </w:p>
    <w:p w:rsidR="00122950" w:rsidRPr="00D64F41" w:rsidRDefault="00122950" w:rsidP="00B46096">
      <w:pPr>
        <w:spacing w:before="60" w:after="60"/>
        <w:ind w:firstLine="709"/>
        <w:jc w:val="center"/>
        <w:rPr>
          <w:b/>
          <w:i/>
          <w:sz w:val="28"/>
          <w:szCs w:val="28"/>
        </w:rPr>
      </w:pPr>
    </w:p>
    <w:p w:rsidR="00B46096" w:rsidRPr="00D64F41" w:rsidRDefault="00B46096" w:rsidP="00B46096">
      <w:pPr>
        <w:pStyle w:val="Default"/>
        <w:spacing w:after="20"/>
        <w:ind w:firstLine="567"/>
        <w:jc w:val="both"/>
        <w:rPr>
          <w:rFonts w:ascii="Times New Roman" w:hAnsi="Times New Roman" w:cs="Times New Roman"/>
          <w:color w:val="auto"/>
          <w:sz w:val="28"/>
          <w:szCs w:val="28"/>
        </w:rPr>
      </w:pPr>
      <w:r w:rsidRPr="00D64F41">
        <w:rPr>
          <w:rFonts w:ascii="Times New Roman" w:hAnsi="Times New Roman" w:cs="Times New Roman"/>
          <w:color w:val="auto"/>
          <w:sz w:val="28"/>
          <w:szCs w:val="28"/>
        </w:rPr>
        <w:t xml:space="preserve">Об'єкти обслуговування </w:t>
      </w:r>
      <w:r w:rsidR="005F43A9">
        <w:rPr>
          <w:rFonts w:ascii="Times New Roman" w:hAnsi="Times New Roman" w:cs="Times New Roman"/>
          <w:color w:val="auto"/>
          <w:sz w:val="28"/>
          <w:szCs w:val="28"/>
        </w:rPr>
        <w:t xml:space="preserve">с. </w:t>
      </w:r>
      <w:proofErr w:type="spellStart"/>
      <w:r w:rsidR="007E5EC7">
        <w:rPr>
          <w:rFonts w:ascii="Times New Roman" w:hAnsi="Times New Roman" w:cs="Times New Roman"/>
          <w:color w:val="auto"/>
          <w:sz w:val="28"/>
          <w:szCs w:val="28"/>
        </w:rPr>
        <w:t>Армашівка</w:t>
      </w:r>
      <w:proofErr w:type="spellEnd"/>
      <w:r w:rsidR="00023109">
        <w:rPr>
          <w:rFonts w:ascii="Times New Roman" w:hAnsi="Times New Roman" w:cs="Times New Roman"/>
          <w:color w:val="auto"/>
          <w:sz w:val="28"/>
          <w:szCs w:val="28"/>
        </w:rPr>
        <w:t xml:space="preserve"> </w:t>
      </w:r>
      <w:r w:rsidRPr="00D64F41">
        <w:rPr>
          <w:rFonts w:ascii="Times New Roman" w:hAnsi="Times New Roman" w:cs="Times New Roman"/>
          <w:color w:val="auto"/>
          <w:sz w:val="28"/>
          <w:szCs w:val="28"/>
        </w:rPr>
        <w:t>представлен</w:t>
      </w:r>
      <w:r w:rsidR="00EC366A">
        <w:rPr>
          <w:rFonts w:ascii="Times New Roman" w:hAnsi="Times New Roman" w:cs="Times New Roman"/>
          <w:color w:val="auto"/>
          <w:sz w:val="28"/>
          <w:szCs w:val="28"/>
        </w:rPr>
        <w:t xml:space="preserve">і </w:t>
      </w:r>
      <w:r w:rsidR="00872E77">
        <w:rPr>
          <w:rFonts w:ascii="Times New Roman" w:hAnsi="Times New Roman" w:cs="Times New Roman"/>
          <w:color w:val="auto"/>
          <w:sz w:val="28"/>
          <w:szCs w:val="28"/>
        </w:rPr>
        <w:t>закладами</w:t>
      </w:r>
      <w:r w:rsidR="00EC366A">
        <w:rPr>
          <w:rFonts w:ascii="Times New Roman" w:hAnsi="Times New Roman" w:cs="Times New Roman"/>
          <w:color w:val="auto"/>
          <w:sz w:val="28"/>
          <w:szCs w:val="28"/>
        </w:rPr>
        <w:t xml:space="preserve"> </w:t>
      </w:r>
      <w:r w:rsidR="00872E77">
        <w:rPr>
          <w:rFonts w:ascii="Times New Roman" w:hAnsi="Times New Roman" w:cs="Times New Roman"/>
          <w:color w:val="auto"/>
          <w:sz w:val="28"/>
          <w:szCs w:val="28"/>
        </w:rPr>
        <w:t>освіти</w:t>
      </w:r>
      <w:r w:rsidR="00EC366A">
        <w:rPr>
          <w:rFonts w:ascii="Times New Roman" w:hAnsi="Times New Roman" w:cs="Times New Roman"/>
          <w:color w:val="auto"/>
          <w:sz w:val="28"/>
          <w:szCs w:val="28"/>
        </w:rPr>
        <w:t xml:space="preserve">, </w:t>
      </w:r>
      <w:r w:rsidR="00872E77">
        <w:rPr>
          <w:rFonts w:ascii="Times New Roman" w:hAnsi="Times New Roman" w:cs="Times New Roman"/>
          <w:color w:val="auto"/>
          <w:sz w:val="28"/>
          <w:szCs w:val="28"/>
        </w:rPr>
        <w:t>охорони здоров’я</w:t>
      </w:r>
      <w:r w:rsidRPr="00D64F41">
        <w:rPr>
          <w:rFonts w:ascii="Times New Roman" w:hAnsi="Times New Roman" w:cs="Times New Roman"/>
          <w:color w:val="auto"/>
          <w:sz w:val="28"/>
          <w:szCs w:val="28"/>
        </w:rPr>
        <w:t>, підприємствами торгівлі.</w:t>
      </w:r>
    </w:p>
    <w:p w:rsidR="00B46096" w:rsidRPr="00D64F41" w:rsidRDefault="00B46096" w:rsidP="00B46096">
      <w:pPr>
        <w:spacing w:after="20"/>
        <w:ind w:firstLine="567"/>
        <w:jc w:val="both"/>
        <w:rPr>
          <w:sz w:val="28"/>
          <w:szCs w:val="28"/>
        </w:rPr>
      </w:pPr>
      <w:r w:rsidRPr="00D64F41">
        <w:rPr>
          <w:sz w:val="28"/>
          <w:szCs w:val="28"/>
        </w:rPr>
        <w:t xml:space="preserve">В селі </w:t>
      </w:r>
      <w:r w:rsidR="00872E77">
        <w:rPr>
          <w:sz w:val="28"/>
          <w:szCs w:val="28"/>
        </w:rPr>
        <w:t xml:space="preserve">є загальноосвітня школа І-ІІІ ступеня, яку фактично відвідують </w:t>
      </w:r>
      <w:r w:rsidR="00835157">
        <w:rPr>
          <w:sz w:val="28"/>
          <w:szCs w:val="28"/>
        </w:rPr>
        <w:t>23</w:t>
      </w:r>
      <w:r w:rsidR="00872E77">
        <w:rPr>
          <w:sz w:val="28"/>
          <w:szCs w:val="28"/>
        </w:rPr>
        <w:t xml:space="preserve"> учн</w:t>
      </w:r>
      <w:r w:rsidR="00835157">
        <w:rPr>
          <w:sz w:val="28"/>
          <w:szCs w:val="28"/>
        </w:rPr>
        <w:t>я</w:t>
      </w:r>
      <w:r w:rsidR="00872E77">
        <w:rPr>
          <w:sz w:val="28"/>
          <w:szCs w:val="28"/>
        </w:rPr>
        <w:t>. Д</w:t>
      </w:r>
      <w:r w:rsidR="006D64E4">
        <w:rPr>
          <w:sz w:val="28"/>
          <w:szCs w:val="28"/>
        </w:rPr>
        <w:t>итяч</w:t>
      </w:r>
      <w:r w:rsidR="00872E77">
        <w:rPr>
          <w:sz w:val="28"/>
          <w:szCs w:val="28"/>
        </w:rPr>
        <w:t>ого</w:t>
      </w:r>
      <w:r w:rsidR="006D64E4">
        <w:rPr>
          <w:sz w:val="28"/>
          <w:szCs w:val="28"/>
        </w:rPr>
        <w:t xml:space="preserve"> сад</w:t>
      </w:r>
      <w:r w:rsidR="00872E77">
        <w:rPr>
          <w:sz w:val="28"/>
          <w:szCs w:val="28"/>
        </w:rPr>
        <w:t>ка в селі немає</w:t>
      </w:r>
      <w:r w:rsidR="00D056B1" w:rsidRPr="00D64F41">
        <w:rPr>
          <w:sz w:val="28"/>
          <w:szCs w:val="28"/>
        </w:rPr>
        <w:t xml:space="preserve">.    </w:t>
      </w:r>
    </w:p>
    <w:p w:rsidR="00872E77" w:rsidRDefault="00B46096" w:rsidP="00B46096">
      <w:pPr>
        <w:spacing w:after="20"/>
        <w:ind w:firstLine="567"/>
        <w:jc w:val="both"/>
        <w:rPr>
          <w:sz w:val="28"/>
          <w:szCs w:val="28"/>
        </w:rPr>
      </w:pPr>
      <w:r w:rsidRPr="00EB7ECC">
        <w:rPr>
          <w:sz w:val="28"/>
          <w:szCs w:val="28"/>
        </w:rPr>
        <w:t xml:space="preserve">Сферу охорони здоров’я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EB7ECC">
        <w:rPr>
          <w:sz w:val="28"/>
          <w:szCs w:val="28"/>
        </w:rPr>
        <w:t xml:space="preserve">представляє </w:t>
      </w:r>
      <w:r w:rsidR="00EB7ECC" w:rsidRPr="00EB7ECC">
        <w:rPr>
          <w:sz w:val="28"/>
          <w:szCs w:val="28"/>
        </w:rPr>
        <w:t>ФАП</w:t>
      </w:r>
      <w:r w:rsidR="00453DC5">
        <w:rPr>
          <w:sz w:val="28"/>
          <w:szCs w:val="28"/>
        </w:rPr>
        <w:t xml:space="preserve"> на 1</w:t>
      </w:r>
      <w:r w:rsidR="00835157">
        <w:rPr>
          <w:sz w:val="28"/>
          <w:szCs w:val="28"/>
        </w:rPr>
        <w:t>4</w:t>
      </w:r>
      <w:r w:rsidR="00453DC5">
        <w:rPr>
          <w:sz w:val="28"/>
          <w:szCs w:val="28"/>
        </w:rPr>
        <w:t xml:space="preserve"> </w:t>
      </w:r>
      <w:proofErr w:type="spellStart"/>
      <w:r w:rsidR="00453DC5">
        <w:rPr>
          <w:sz w:val="28"/>
          <w:szCs w:val="28"/>
        </w:rPr>
        <w:t>чол</w:t>
      </w:r>
      <w:proofErr w:type="spellEnd"/>
      <w:r w:rsidR="00453DC5">
        <w:rPr>
          <w:sz w:val="28"/>
          <w:szCs w:val="28"/>
        </w:rPr>
        <w:t>./у зміну на добу</w:t>
      </w:r>
      <w:r w:rsidRPr="00EB7ECC">
        <w:rPr>
          <w:sz w:val="28"/>
          <w:szCs w:val="28"/>
        </w:rPr>
        <w:t xml:space="preserve">. </w:t>
      </w:r>
    </w:p>
    <w:p w:rsidR="00B46096" w:rsidRPr="00EB7ECC" w:rsidRDefault="00B46096" w:rsidP="00B46096">
      <w:pPr>
        <w:spacing w:after="20"/>
        <w:ind w:firstLine="567"/>
        <w:jc w:val="both"/>
        <w:rPr>
          <w:sz w:val="28"/>
          <w:szCs w:val="28"/>
        </w:rPr>
      </w:pPr>
      <w:r w:rsidRPr="00EB7ECC">
        <w:rPr>
          <w:sz w:val="28"/>
          <w:szCs w:val="28"/>
        </w:rPr>
        <w:lastRenderedPageBreak/>
        <w:t>Складні соціально-економічні умови не забезпечили достатнього рівня розвитку в селі установ і закладів культури. Матеріальна база установ культури доволі слабка, деякі з них потребують розширення та капітального ремонту. Не відповідає  сучасним  вимогам  технічне  обладнання  більшості  з  них, не поновлюється  інструментально-інвентарна база шкіл.</w:t>
      </w:r>
    </w:p>
    <w:p w:rsidR="00B46096" w:rsidRPr="00EB7ECC" w:rsidRDefault="00B46096" w:rsidP="00B46096">
      <w:pPr>
        <w:pStyle w:val="Default"/>
        <w:spacing w:after="20"/>
        <w:ind w:firstLine="567"/>
        <w:jc w:val="both"/>
        <w:rPr>
          <w:rFonts w:ascii="Times New Roman" w:hAnsi="Times New Roman" w:cs="Times New Roman"/>
          <w:color w:val="auto"/>
          <w:sz w:val="28"/>
          <w:szCs w:val="28"/>
        </w:rPr>
      </w:pPr>
      <w:r w:rsidRPr="00EB7ECC">
        <w:rPr>
          <w:rFonts w:ascii="Times New Roman" w:hAnsi="Times New Roman" w:cs="Times New Roman"/>
          <w:color w:val="auto"/>
          <w:sz w:val="28"/>
          <w:szCs w:val="28"/>
        </w:rPr>
        <w:t xml:space="preserve">У </w:t>
      </w:r>
      <w:r w:rsidR="00557B42" w:rsidRPr="00EB7ECC">
        <w:rPr>
          <w:rFonts w:ascii="Times New Roman" w:hAnsi="Times New Roman" w:cs="Times New Roman"/>
          <w:color w:val="auto"/>
          <w:sz w:val="28"/>
          <w:szCs w:val="28"/>
        </w:rPr>
        <w:t>сел</w:t>
      </w:r>
      <w:r w:rsidRPr="00EB7ECC">
        <w:rPr>
          <w:rFonts w:ascii="Times New Roman" w:hAnsi="Times New Roman" w:cs="Times New Roman"/>
          <w:color w:val="auto"/>
          <w:sz w:val="28"/>
          <w:szCs w:val="28"/>
        </w:rPr>
        <w:t xml:space="preserve">і </w:t>
      </w:r>
      <w:r w:rsidR="00872E77">
        <w:rPr>
          <w:rFonts w:ascii="Times New Roman" w:hAnsi="Times New Roman" w:cs="Times New Roman"/>
          <w:color w:val="auto"/>
          <w:sz w:val="28"/>
          <w:szCs w:val="28"/>
        </w:rPr>
        <w:t>є</w:t>
      </w:r>
      <w:r w:rsidRPr="00EB7ECC">
        <w:rPr>
          <w:rFonts w:ascii="Times New Roman" w:hAnsi="Times New Roman" w:cs="Times New Roman"/>
          <w:color w:val="auto"/>
          <w:sz w:val="28"/>
          <w:szCs w:val="28"/>
        </w:rPr>
        <w:t xml:space="preserve"> </w:t>
      </w:r>
      <w:r w:rsidR="0082006D">
        <w:rPr>
          <w:rFonts w:ascii="Times New Roman" w:hAnsi="Times New Roman" w:cs="Times New Roman"/>
          <w:color w:val="auto"/>
          <w:sz w:val="28"/>
          <w:szCs w:val="28"/>
        </w:rPr>
        <w:t>будин</w:t>
      </w:r>
      <w:r w:rsidR="00835157">
        <w:rPr>
          <w:rFonts w:ascii="Times New Roman" w:hAnsi="Times New Roman" w:cs="Times New Roman"/>
          <w:color w:val="auto"/>
          <w:sz w:val="28"/>
          <w:szCs w:val="28"/>
        </w:rPr>
        <w:t>ок</w:t>
      </w:r>
      <w:r w:rsidR="0082006D">
        <w:rPr>
          <w:rFonts w:ascii="Times New Roman" w:hAnsi="Times New Roman" w:cs="Times New Roman"/>
          <w:color w:val="auto"/>
          <w:sz w:val="28"/>
          <w:szCs w:val="28"/>
        </w:rPr>
        <w:t xml:space="preserve"> культури</w:t>
      </w:r>
      <w:r w:rsidR="00835157">
        <w:rPr>
          <w:rFonts w:ascii="Times New Roman" w:hAnsi="Times New Roman" w:cs="Times New Roman"/>
          <w:color w:val="auto"/>
          <w:sz w:val="28"/>
          <w:szCs w:val="28"/>
        </w:rPr>
        <w:t xml:space="preserve"> та бібліотека</w:t>
      </w:r>
      <w:r w:rsidRPr="00EB7ECC">
        <w:rPr>
          <w:rFonts w:ascii="Times New Roman" w:hAnsi="Times New Roman" w:cs="Times New Roman"/>
          <w:color w:val="auto"/>
          <w:sz w:val="28"/>
          <w:szCs w:val="28"/>
        </w:rPr>
        <w:t xml:space="preserve">. </w:t>
      </w:r>
    </w:p>
    <w:p w:rsidR="00B46096" w:rsidRPr="00EB7ECC" w:rsidRDefault="00B46096" w:rsidP="00B46096">
      <w:pPr>
        <w:pStyle w:val="Default"/>
        <w:spacing w:after="20"/>
        <w:ind w:firstLine="567"/>
        <w:jc w:val="both"/>
        <w:rPr>
          <w:rFonts w:ascii="Times New Roman" w:hAnsi="Times New Roman" w:cs="Times New Roman"/>
          <w:color w:val="auto"/>
          <w:sz w:val="28"/>
          <w:szCs w:val="28"/>
        </w:rPr>
      </w:pPr>
      <w:r w:rsidRPr="00EB7ECC">
        <w:rPr>
          <w:rFonts w:ascii="Times New Roman" w:hAnsi="Times New Roman" w:cs="Times New Roman"/>
          <w:color w:val="auto"/>
          <w:sz w:val="28"/>
          <w:szCs w:val="28"/>
        </w:rPr>
        <w:t xml:space="preserve">Село має не дуже розвинену інфраструктуру торгівлі, сфери обслуговування та послуг.  </w:t>
      </w:r>
    </w:p>
    <w:p w:rsidR="00B46096" w:rsidRPr="00EB7ECC" w:rsidRDefault="00B46096" w:rsidP="00B46096">
      <w:pPr>
        <w:spacing w:after="20"/>
        <w:ind w:firstLine="567"/>
        <w:jc w:val="both"/>
        <w:rPr>
          <w:sz w:val="28"/>
          <w:szCs w:val="28"/>
        </w:rPr>
      </w:pPr>
      <w:r w:rsidRPr="00EB7ECC">
        <w:rPr>
          <w:sz w:val="28"/>
          <w:szCs w:val="28"/>
        </w:rPr>
        <w:t xml:space="preserve">Залишається проблемним питання щодо надання послуг підприємствами побутового обслуговування населення. </w:t>
      </w:r>
    </w:p>
    <w:p w:rsidR="00B46096" w:rsidRPr="002E1E8A" w:rsidRDefault="00B46096" w:rsidP="00B46096">
      <w:pPr>
        <w:jc w:val="center"/>
        <w:rPr>
          <w:sz w:val="28"/>
          <w:szCs w:val="28"/>
        </w:rPr>
      </w:pPr>
      <w:r w:rsidRPr="002E1E8A">
        <w:rPr>
          <w:sz w:val="28"/>
          <w:szCs w:val="28"/>
        </w:rPr>
        <w:t xml:space="preserve">Сучасна забезпеченість основними  об’єктами </w:t>
      </w:r>
    </w:p>
    <w:p w:rsidR="00B46096" w:rsidRPr="002E1E8A" w:rsidRDefault="00B46096" w:rsidP="00B46096">
      <w:pPr>
        <w:jc w:val="center"/>
        <w:rPr>
          <w:sz w:val="28"/>
          <w:szCs w:val="28"/>
        </w:rPr>
      </w:pPr>
      <w:r w:rsidRPr="002E1E8A">
        <w:rPr>
          <w:sz w:val="28"/>
          <w:szCs w:val="28"/>
        </w:rPr>
        <w:t xml:space="preserve">культурно-побутового обслуговування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p>
    <w:tbl>
      <w:tblPr>
        <w:tblW w:w="1071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2367"/>
        <w:gridCol w:w="1766"/>
        <w:gridCol w:w="1654"/>
        <w:gridCol w:w="2167"/>
        <w:gridCol w:w="2070"/>
      </w:tblGrid>
      <w:tr w:rsidR="002E1E8A" w:rsidRPr="007630ED" w:rsidTr="002E1E8A">
        <w:trPr>
          <w:trHeight w:val="454"/>
        </w:trPr>
        <w:tc>
          <w:tcPr>
            <w:tcW w:w="692" w:type="dxa"/>
            <w:vAlign w:val="center"/>
          </w:tcPr>
          <w:p w:rsidR="002E1E8A" w:rsidRPr="007630ED" w:rsidRDefault="002E1E8A" w:rsidP="002E1E8A">
            <w:r w:rsidRPr="007630ED">
              <w:t>№№</w:t>
            </w:r>
          </w:p>
        </w:tc>
        <w:tc>
          <w:tcPr>
            <w:tcW w:w="2367" w:type="dxa"/>
            <w:vAlign w:val="center"/>
          </w:tcPr>
          <w:p w:rsidR="002E1E8A" w:rsidRPr="007630ED" w:rsidRDefault="002E1E8A" w:rsidP="002E1E8A">
            <w:r w:rsidRPr="007630ED">
              <w:t>Найменування установи, підприємства, спорудження</w:t>
            </w:r>
          </w:p>
        </w:tc>
        <w:tc>
          <w:tcPr>
            <w:tcW w:w="1766" w:type="dxa"/>
            <w:vAlign w:val="center"/>
          </w:tcPr>
          <w:p w:rsidR="002E1E8A" w:rsidRPr="007630ED" w:rsidRDefault="002E1E8A" w:rsidP="002E1E8A">
            <w:r w:rsidRPr="007630ED">
              <w:t>Одиниця виміру</w:t>
            </w:r>
          </w:p>
        </w:tc>
        <w:tc>
          <w:tcPr>
            <w:tcW w:w="1654" w:type="dxa"/>
            <w:vAlign w:val="center"/>
          </w:tcPr>
          <w:p w:rsidR="002E1E8A" w:rsidRPr="007630ED" w:rsidRDefault="002E1E8A" w:rsidP="002E1E8A">
            <w:r w:rsidRPr="007630ED">
              <w:t>Нормативна  величина</w:t>
            </w:r>
          </w:p>
          <w:p w:rsidR="002E1E8A" w:rsidRPr="007630ED" w:rsidRDefault="002E1E8A" w:rsidP="002E1E8A">
            <w:r w:rsidRPr="007630ED">
              <w:t>на 1000 людей</w:t>
            </w:r>
          </w:p>
        </w:tc>
        <w:tc>
          <w:tcPr>
            <w:tcW w:w="2167" w:type="dxa"/>
            <w:vAlign w:val="center"/>
          </w:tcPr>
          <w:p w:rsidR="002E1E8A" w:rsidRPr="007630ED" w:rsidRDefault="002E1E8A" w:rsidP="002E1E8A">
            <w:r w:rsidRPr="007630ED">
              <w:t xml:space="preserve">Розрахунки потужності </w:t>
            </w:r>
          </w:p>
        </w:tc>
        <w:tc>
          <w:tcPr>
            <w:tcW w:w="2070" w:type="dxa"/>
            <w:vAlign w:val="center"/>
          </w:tcPr>
          <w:p w:rsidR="002E1E8A" w:rsidRPr="007630ED" w:rsidRDefault="002E1E8A" w:rsidP="002E1E8A">
            <w:r w:rsidRPr="007630ED">
              <w:t>Розмір земельної ділянки</w:t>
            </w:r>
          </w:p>
        </w:tc>
      </w:tr>
      <w:tr w:rsidR="002E1E8A" w:rsidRPr="007630ED" w:rsidTr="002E1E8A">
        <w:trPr>
          <w:trHeight w:val="454"/>
        </w:trPr>
        <w:tc>
          <w:tcPr>
            <w:tcW w:w="692" w:type="dxa"/>
            <w:vAlign w:val="center"/>
          </w:tcPr>
          <w:p w:rsidR="002E1E8A" w:rsidRPr="007630ED" w:rsidRDefault="002E1E8A" w:rsidP="002E1E8A">
            <w:pPr>
              <w:jc w:val="both"/>
            </w:pPr>
            <w:r w:rsidRPr="007630ED">
              <w:t>1</w:t>
            </w:r>
          </w:p>
        </w:tc>
        <w:tc>
          <w:tcPr>
            <w:tcW w:w="2367" w:type="dxa"/>
            <w:vAlign w:val="center"/>
          </w:tcPr>
          <w:p w:rsidR="002E1E8A" w:rsidRPr="007630ED" w:rsidRDefault="002E1E8A" w:rsidP="002E1E8A">
            <w:r w:rsidRPr="007630ED">
              <w:t>Дитячі дошкільні установи</w:t>
            </w:r>
          </w:p>
        </w:tc>
        <w:tc>
          <w:tcPr>
            <w:tcW w:w="1766" w:type="dxa"/>
            <w:vAlign w:val="center"/>
          </w:tcPr>
          <w:p w:rsidR="002E1E8A" w:rsidRPr="007630ED" w:rsidRDefault="002E1E8A" w:rsidP="002E1E8A">
            <w:pPr>
              <w:jc w:val="both"/>
            </w:pPr>
            <w:r w:rsidRPr="007630ED">
              <w:t xml:space="preserve">місць </w:t>
            </w:r>
          </w:p>
        </w:tc>
        <w:tc>
          <w:tcPr>
            <w:tcW w:w="1654" w:type="dxa"/>
            <w:vAlign w:val="center"/>
          </w:tcPr>
          <w:p w:rsidR="002E1E8A" w:rsidRPr="000E0EC2" w:rsidRDefault="002E1E8A" w:rsidP="002E1E8A">
            <w:pPr>
              <w:rPr>
                <w:lang w:val="ru-RU"/>
              </w:rPr>
            </w:pPr>
            <w:r w:rsidRPr="007630ED">
              <w:t>За завданням</w:t>
            </w:r>
          </w:p>
        </w:tc>
        <w:tc>
          <w:tcPr>
            <w:tcW w:w="2167" w:type="dxa"/>
            <w:vAlign w:val="center"/>
          </w:tcPr>
          <w:p w:rsidR="002E1E8A" w:rsidRPr="00EC366A" w:rsidRDefault="00CF3721" w:rsidP="002E1E8A">
            <w:pPr>
              <w:jc w:val="center"/>
              <w:rPr>
                <w:lang w:val="ru-RU"/>
              </w:rPr>
            </w:pPr>
            <w:r>
              <w:rPr>
                <w:lang w:val="ru-RU"/>
              </w:rPr>
              <w:t>-</w:t>
            </w:r>
          </w:p>
        </w:tc>
        <w:tc>
          <w:tcPr>
            <w:tcW w:w="2070" w:type="dxa"/>
            <w:vAlign w:val="center"/>
          </w:tcPr>
          <w:p w:rsidR="002E1E8A" w:rsidRPr="007630ED" w:rsidRDefault="002E1E8A" w:rsidP="002E1E8A">
            <w:r w:rsidRPr="007630ED">
              <w:t>понад 80 місця – 40 м</w:t>
            </w:r>
            <w:r w:rsidRPr="007630ED">
              <w:rPr>
                <w:vertAlign w:val="superscript"/>
              </w:rPr>
              <w:t>2</w:t>
            </w:r>
          </w:p>
        </w:tc>
      </w:tr>
      <w:tr w:rsidR="002E1E8A" w:rsidRPr="007630ED" w:rsidTr="002E1E8A">
        <w:trPr>
          <w:trHeight w:val="454"/>
        </w:trPr>
        <w:tc>
          <w:tcPr>
            <w:tcW w:w="692" w:type="dxa"/>
            <w:vAlign w:val="center"/>
          </w:tcPr>
          <w:p w:rsidR="002E1E8A" w:rsidRPr="007630ED" w:rsidRDefault="002E1E8A" w:rsidP="002E1E8A">
            <w:pPr>
              <w:jc w:val="both"/>
            </w:pPr>
            <w:r w:rsidRPr="007630ED">
              <w:t>2</w:t>
            </w:r>
          </w:p>
        </w:tc>
        <w:tc>
          <w:tcPr>
            <w:tcW w:w="2367" w:type="dxa"/>
            <w:vAlign w:val="center"/>
          </w:tcPr>
          <w:p w:rsidR="002E1E8A" w:rsidRPr="007630ED" w:rsidRDefault="002E1E8A" w:rsidP="002E1E8A">
            <w:r w:rsidRPr="007630ED">
              <w:t xml:space="preserve">Дитячі дошкільні установи, об'єднані з початковою школою  </w:t>
            </w:r>
          </w:p>
        </w:tc>
        <w:tc>
          <w:tcPr>
            <w:tcW w:w="1766" w:type="dxa"/>
            <w:vAlign w:val="center"/>
          </w:tcPr>
          <w:p w:rsidR="002E1E8A" w:rsidRPr="007630ED" w:rsidRDefault="002E1E8A" w:rsidP="002E1E8A">
            <w:pPr>
              <w:jc w:val="both"/>
            </w:pPr>
            <w:r w:rsidRPr="007630ED">
              <w:t xml:space="preserve">місць </w:t>
            </w:r>
          </w:p>
        </w:tc>
        <w:tc>
          <w:tcPr>
            <w:tcW w:w="1654" w:type="dxa"/>
            <w:vAlign w:val="center"/>
          </w:tcPr>
          <w:p w:rsidR="002E1E8A" w:rsidRPr="007630ED" w:rsidRDefault="002E1E8A" w:rsidP="002E1E8A">
            <w:r w:rsidRPr="007630ED">
              <w:t>За завданням</w:t>
            </w:r>
          </w:p>
        </w:tc>
        <w:tc>
          <w:tcPr>
            <w:tcW w:w="2167" w:type="dxa"/>
            <w:vAlign w:val="center"/>
          </w:tcPr>
          <w:p w:rsidR="002E1E8A" w:rsidRPr="007630ED" w:rsidRDefault="00EC366A" w:rsidP="002E1E8A">
            <w:pPr>
              <w:jc w:val="center"/>
            </w:pPr>
            <w:r>
              <w:t>-</w:t>
            </w:r>
          </w:p>
        </w:tc>
        <w:tc>
          <w:tcPr>
            <w:tcW w:w="2070" w:type="dxa"/>
            <w:vAlign w:val="center"/>
          </w:tcPr>
          <w:p w:rsidR="002E1E8A" w:rsidRPr="007630ED" w:rsidRDefault="002E1E8A" w:rsidP="002E1E8A">
            <w:pPr>
              <w:shd w:val="clear" w:color="auto" w:fill="FFFFFF"/>
            </w:pPr>
            <w:r w:rsidRPr="007630ED">
              <w:t>ясла-сад</w:t>
            </w:r>
          </w:p>
          <w:p w:rsidR="002E1E8A" w:rsidRPr="007630ED" w:rsidRDefault="002E1E8A" w:rsidP="002E1E8A">
            <w:pPr>
              <w:shd w:val="clear" w:color="auto" w:fill="FFFFFF"/>
            </w:pPr>
            <w:r w:rsidRPr="007630ED">
              <w:t>100 місць -32 м</w:t>
            </w:r>
            <w:r w:rsidRPr="007630ED">
              <w:rPr>
                <w:vertAlign w:val="superscript"/>
              </w:rPr>
              <w:t>2</w:t>
            </w:r>
            <w:r w:rsidRPr="007630ED">
              <w:t xml:space="preserve">; </w:t>
            </w:r>
          </w:p>
          <w:p w:rsidR="002E1E8A" w:rsidRPr="007630ED" w:rsidRDefault="002E1E8A" w:rsidP="002E1E8A">
            <w:pPr>
              <w:shd w:val="clear" w:color="auto" w:fill="FFFFFF"/>
            </w:pPr>
            <w:r w:rsidRPr="007630ED">
              <w:t>понад 100- 28 м</w:t>
            </w:r>
            <w:r w:rsidRPr="007630ED">
              <w:rPr>
                <w:vertAlign w:val="superscript"/>
              </w:rPr>
              <w:t>2</w:t>
            </w:r>
            <w:r w:rsidRPr="007630ED">
              <w:t xml:space="preserve">; </w:t>
            </w:r>
          </w:p>
          <w:p w:rsidR="002E1E8A" w:rsidRPr="007630ED" w:rsidRDefault="002E1E8A" w:rsidP="002E1E8A">
            <w:r w:rsidRPr="007630ED">
              <w:t>початкова школи від 40 до 400 – 40 м</w:t>
            </w:r>
            <w:r w:rsidRPr="007630ED">
              <w:rPr>
                <w:vertAlign w:val="superscript"/>
              </w:rPr>
              <w:t>2</w:t>
            </w:r>
            <w:r w:rsidRPr="007630ED">
              <w:t xml:space="preserve"> </w:t>
            </w:r>
          </w:p>
        </w:tc>
      </w:tr>
      <w:tr w:rsidR="002E1E8A" w:rsidRPr="007630ED" w:rsidTr="002E1E8A">
        <w:trPr>
          <w:trHeight w:val="454"/>
        </w:trPr>
        <w:tc>
          <w:tcPr>
            <w:tcW w:w="692" w:type="dxa"/>
            <w:vAlign w:val="center"/>
          </w:tcPr>
          <w:p w:rsidR="002E1E8A" w:rsidRPr="007630ED" w:rsidRDefault="002E1E8A" w:rsidP="002E1E8A">
            <w:pPr>
              <w:jc w:val="both"/>
            </w:pPr>
            <w:r w:rsidRPr="007630ED">
              <w:t>3</w:t>
            </w:r>
          </w:p>
        </w:tc>
        <w:tc>
          <w:tcPr>
            <w:tcW w:w="2367" w:type="dxa"/>
            <w:vAlign w:val="center"/>
          </w:tcPr>
          <w:p w:rsidR="002E1E8A" w:rsidRPr="007630ED" w:rsidRDefault="002E1E8A" w:rsidP="002E1E8A">
            <w:r w:rsidRPr="007630ED">
              <w:t>I-II ступені – основна школа</w:t>
            </w:r>
          </w:p>
        </w:tc>
        <w:tc>
          <w:tcPr>
            <w:tcW w:w="1766" w:type="dxa"/>
            <w:vMerge w:val="restart"/>
            <w:vAlign w:val="center"/>
          </w:tcPr>
          <w:p w:rsidR="002E1E8A" w:rsidRPr="007630ED" w:rsidRDefault="002E1E8A" w:rsidP="002E1E8A">
            <w:pPr>
              <w:jc w:val="both"/>
            </w:pPr>
            <w:r w:rsidRPr="007630ED">
              <w:t xml:space="preserve">місць </w:t>
            </w:r>
          </w:p>
          <w:p w:rsidR="002E1E8A" w:rsidRPr="007630ED" w:rsidRDefault="002E1E8A" w:rsidP="002E1E8A">
            <w:pPr>
              <w:ind w:firstLine="851"/>
              <w:jc w:val="both"/>
            </w:pPr>
            <w:r w:rsidRPr="007630ED">
              <w:t xml:space="preserve"> </w:t>
            </w:r>
          </w:p>
        </w:tc>
        <w:tc>
          <w:tcPr>
            <w:tcW w:w="1654" w:type="dxa"/>
            <w:vMerge w:val="restart"/>
            <w:vAlign w:val="center"/>
          </w:tcPr>
          <w:p w:rsidR="002E1E8A" w:rsidRPr="007630ED" w:rsidRDefault="002E1E8A" w:rsidP="002E1E8A">
            <w:r w:rsidRPr="007630ED">
              <w:t>За завданням</w:t>
            </w:r>
          </w:p>
        </w:tc>
        <w:tc>
          <w:tcPr>
            <w:tcW w:w="2167" w:type="dxa"/>
            <w:vMerge w:val="restart"/>
            <w:vAlign w:val="center"/>
          </w:tcPr>
          <w:p w:rsidR="002E1E8A" w:rsidRPr="00EC366A" w:rsidRDefault="00CF3721" w:rsidP="002E1E8A">
            <w:pPr>
              <w:jc w:val="center"/>
            </w:pPr>
            <w:r>
              <w:t>40</w:t>
            </w:r>
          </w:p>
        </w:tc>
        <w:tc>
          <w:tcPr>
            <w:tcW w:w="2070" w:type="dxa"/>
            <w:vMerge w:val="restart"/>
            <w:vAlign w:val="center"/>
          </w:tcPr>
          <w:p w:rsidR="002E1E8A" w:rsidRPr="007630ED" w:rsidRDefault="002E1E8A" w:rsidP="002E1E8A">
            <w:pPr>
              <w:shd w:val="clear" w:color="auto" w:fill="FFFFFF"/>
            </w:pPr>
            <w:r w:rsidRPr="007630ED">
              <w:t xml:space="preserve">на 22 класу - 2,0 га, </w:t>
            </w:r>
          </w:p>
          <w:p w:rsidR="002E1E8A" w:rsidRPr="007630ED" w:rsidRDefault="002E1E8A" w:rsidP="002E1E8A">
            <w:pPr>
              <w:shd w:val="clear" w:color="auto" w:fill="FFFFFF"/>
            </w:pPr>
            <w:r w:rsidRPr="007630ED">
              <w:t>на 33 класу - 2,5 га</w:t>
            </w:r>
          </w:p>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4</w:t>
            </w:r>
          </w:p>
        </w:tc>
        <w:tc>
          <w:tcPr>
            <w:tcW w:w="2367" w:type="dxa"/>
            <w:vAlign w:val="center"/>
          </w:tcPr>
          <w:p w:rsidR="002E1E8A" w:rsidRPr="007630ED" w:rsidRDefault="002E1E8A" w:rsidP="002E1E8A">
            <w:r w:rsidRPr="007630ED">
              <w:t>I-III ступені – середня повна школа</w:t>
            </w:r>
          </w:p>
        </w:tc>
        <w:tc>
          <w:tcPr>
            <w:tcW w:w="1766" w:type="dxa"/>
            <w:vMerge/>
            <w:vAlign w:val="center"/>
          </w:tcPr>
          <w:p w:rsidR="002E1E8A" w:rsidRPr="007630ED" w:rsidRDefault="002E1E8A" w:rsidP="002E1E8A">
            <w:pPr>
              <w:ind w:firstLine="851"/>
              <w:jc w:val="both"/>
            </w:pPr>
          </w:p>
        </w:tc>
        <w:tc>
          <w:tcPr>
            <w:tcW w:w="1654" w:type="dxa"/>
            <w:vMerge/>
            <w:vAlign w:val="center"/>
          </w:tcPr>
          <w:p w:rsidR="002E1E8A" w:rsidRPr="007630ED" w:rsidRDefault="002E1E8A" w:rsidP="002E1E8A">
            <w:pPr>
              <w:ind w:firstLine="851"/>
              <w:jc w:val="center"/>
            </w:pPr>
          </w:p>
        </w:tc>
        <w:tc>
          <w:tcPr>
            <w:tcW w:w="2167" w:type="dxa"/>
            <w:vMerge/>
            <w:vAlign w:val="center"/>
          </w:tcPr>
          <w:p w:rsidR="002E1E8A" w:rsidRPr="007630ED" w:rsidRDefault="002E1E8A" w:rsidP="002E1E8A">
            <w:pPr>
              <w:ind w:firstLine="851"/>
              <w:jc w:val="center"/>
            </w:pPr>
          </w:p>
        </w:tc>
        <w:tc>
          <w:tcPr>
            <w:tcW w:w="2070" w:type="dxa"/>
            <w:vMerge/>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5</w:t>
            </w:r>
          </w:p>
        </w:tc>
        <w:tc>
          <w:tcPr>
            <w:tcW w:w="2367" w:type="dxa"/>
            <w:vAlign w:val="center"/>
          </w:tcPr>
          <w:p w:rsidR="002E1E8A" w:rsidRPr="007630ED" w:rsidRDefault="002E1E8A" w:rsidP="002E1E8A">
            <w:r w:rsidRPr="007630ED">
              <w:t>Позашкільні установи</w:t>
            </w:r>
          </w:p>
        </w:tc>
        <w:tc>
          <w:tcPr>
            <w:tcW w:w="1766" w:type="dxa"/>
            <w:vAlign w:val="center"/>
          </w:tcPr>
          <w:p w:rsidR="002E1E8A" w:rsidRPr="007630ED" w:rsidRDefault="002E1E8A" w:rsidP="002E1E8A">
            <w:pPr>
              <w:jc w:val="both"/>
            </w:pPr>
            <w:r w:rsidRPr="007630ED">
              <w:t xml:space="preserve">місць </w:t>
            </w:r>
          </w:p>
        </w:tc>
        <w:tc>
          <w:tcPr>
            <w:tcW w:w="1654" w:type="dxa"/>
            <w:vAlign w:val="center"/>
          </w:tcPr>
          <w:p w:rsidR="002E1E8A" w:rsidRPr="007630ED" w:rsidRDefault="002E1E8A" w:rsidP="002E1E8A">
            <w:r w:rsidRPr="007630ED">
              <w:t>13,3% від числа школярів V-IX класів</w:t>
            </w:r>
          </w:p>
        </w:tc>
        <w:tc>
          <w:tcPr>
            <w:tcW w:w="2167" w:type="dxa"/>
            <w:vAlign w:val="center"/>
          </w:tcPr>
          <w:p w:rsidR="002E1E8A" w:rsidRPr="007630ED" w:rsidRDefault="00CF3721" w:rsidP="002E1E8A">
            <w:pPr>
              <w:jc w:val="center"/>
            </w:pPr>
            <w:r>
              <w:t>-</w:t>
            </w:r>
          </w:p>
        </w:tc>
        <w:tc>
          <w:tcPr>
            <w:tcW w:w="2070" w:type="dxa"/>
            <w:vAlign w:val="center"/>
          </w:tcPr>
          <w:p w:rsidR="002E1E8A" w:rsidRPr="007630ED" w:rsidRDefault="002E1E8A" w:rsidP="002E1E8A">
            <w:pPr>
              <w:shd w:val="clear" w:color="auto" w:fill="FFFFFF"/>
            </w:pPr>
            <w:r w:rsidRPr="007630ED">
              <w:t xml:space="preserve"> за завданням</w:t>
            </w:r>
          </w:p>
        </w:tc>
      </w:tr>
      <w:tr w:rsidR="002E1E8A" w:rsidRPr="007630ED" w:rsidTr="002E1E8A">
        <w:trPr>
          <w:trHeight w:val="454"/>
        </w:trPr>
        <w:tc>
          <w:tcPr>
            <w:tcW w:w="692" w:type="dxa"/>
            <w:vAlign w:val="center"/>
          </w:tcPr>
          <w:p w:rsidR="002E1E8A" w:rsidRPr="007630ED" w:rsidRDefault="002E1E8A" w:rsidP="002E1E8A">
            <w:pPr>
              <w:jc w:val="both"/>
            </w:pPr>
            <w:r w:rsidRPr="007630ED">
              <w:t>6</w:t>
            </w:r>
          </w:p>
        </w:tc>
        <w:tc>
          <w:tcPr>
            <w:tcW w:w="2367" w:type="dxa"/>
            <w:vAlign w:val="center"/>
          </w:tcPr>
          <w:p w:rsidR="002E1E8A" w:rsidRPr="007630ED" w:rsidRDefault="002E1E8A" w:rsidP="002E1E8A">
            <w:r w:rsidRPr="007630ED">
              <w:t xml:space="preserve">Поліклініки, амбулаторії, диспансери без стаціонару   </w:t>
            </w:r>
          </w:p>
        </w:tc>
        <w:tc>
          <w:tcPr>
            <w:tcW w:w="1766" w:type="dxa"/>
            <w:vAlign w:val="center"/>
          </w:tcPr>
          <w:p w:rsidR="002E1E8A" w:rsidRPr="007630ED" w:rsidRDefault="002E1E8A" w:rsidP="002E1E8A">
            <w:pPr>
              <w:jc w:val="both"/>
            </w:pPr>
            <w:r w:rsidRPr="007630ED">
              <w:t>відвідувань у зміну</w:t>
            </w:r>
          </w:p>
        </w:tc>
        <w:tc>
          <w:tcPr>
            <w:tcW w:w="1654" w:type="dxa"/>
            <w:vAlign w:val="center"/>
          </w:tcPr>
          <w:p w:rsidR="002E1E8A" w:rsidRPr="007630ED" w:rsidRDefault="002E1E8A" w:rsidP="0001588C">
            <w:pPr>
              <w:jc w:val="center"/>
            </w:pPr>
            <w:r w:rsidRPr="007630ED">
              <w:t>24</w:t>
            </w:r>
          </w:p>
        </w:tc>
        <w:tc>
          <w:tcPr>
            <w:tcW w:w="2167" w:type="dxa"/>
            <w:vAlign w:val="center"/>
          </w:tcPr>
          <w:p w:rsidR="002E1E8A" w:rsidRPr="00EC366A" w:rsidRDefault="00CF3721" w:rsidP="002E1E8A">
            <w:pPr>
              <w:jc w:val="center"/>
              <w:rPr>
                <w:lang w:val="ru-RU"/>
              </w:rPr>
            </w:pPr>
            <w:r>
              <w:rPr>
                <w:lang w:val="ru-RU"/>
              </w:rPr>
              <w:t>1</w:t>
            </w:r>
            <w:r w:rsidR="00835157">
              <w:rPr>
                <w:lang w:val="ru-RU"/>
              </w:rPr>
              <w:t>4</w:t>
            </w:r>
          </w:p>
        </w:tc>
        <w:tc>
          <w:tcPr>
            <w:tcW w:w="2070" w:type="dxa"/>
            <w:vAlign w:val="center"/>
          </w:tcPr>
          <w:p w:rsidR="002E1E8A" w:rsidRPr="007630ED" w:rsidRDefault="002E1E8A" w:rsidP="002E1E8A">
            <w:pPr>
              <w:shd w:val="clear" w:color="auto" w:fill="FFFFFF"/>
            </w:pPr>
            <w:r w:rsidRPr="007630ED">
              <w:t>0,1 га на 100 відвідувань, але не менш 0,3 га</w:t>
            </w:r>
          </w:p>
        </w:tc>
      </w:tr>
      <w:tr w:rsidR="002E1E8A" w:rsidRPr="007630ED" w:rsidTr="002E1E8A">
        <w:trPr>
          <w:trHeight w:val="454"/>
        </w:trPr>
        <w:tc>
          <w:tcPr>
            <w:tcW w:w="692" w:type="dxa"/>
            <w:vAlign w:val="center"/>
          </w:tcPr>
          <w:p w:rsidR="002E1E8A" w:rsidRPr="007630ED" w:rsidRDefault="002E1E8A" w:rsidP="002E1E8A">
            <w:pPr>
              <w:jc w:val="both"/>
            </w:pPr>
            <w:r w:rsidRPr="007630ED">
              <w:t>7</w:t>
            </w:r>
          </w:p>
        </w:tc>
        <w:tc>
          <w:tcPr>
            <w:tcW w:w="2367" w:type="dxa"/>
            <w:vAlign w:val="center"/>
          </w:tcPr>
          <w:p w:rsidR="002E1E8A" w:rsidRPr="007630ED" w:rsidRDefault="002E1E8A" w:rsidP="002E1E8A">
            <w:r w:rsidRPr="007630ED">
              <w:t>Станції (підстанції) швидкої медичної допомоги</w:t>
            </w:r>
          </w:p>
        </w:tc>
        <w:tc>
          <w:tcPr>
            <w:tcW w:w="1766" w:type="dxa"/>
            <w:vAlign w:val="center"/>
          </w:tcPr>
          <w:p w:rsidR="002E1E8A" w:rsidRPr="007630ED" w:rsidRDefault="002E1E8A" w:rsidP="002E1E8A">
            <w:pPr>
              <w:jc w:val="both"/>
            </w:pPr>
            <w:r w:rsidRPr="007630ED">
              <w:t xml:space="preserve">автомашина </w:t>
            </w:r>
          </w:p>
        </w:tc>
        <w:tc>
          <w:tcPr>
            <w:tcW w:w="1654" w:type="dxa"/>
            <w:vAlign w:val="center"/>
          </w:tcPr>
          <w:p w:rsidR="002E1E8A" w:rsidRPr="007630ED" w:rsidRDefault="002E1E8A" w:rsidP="002E1E8A">
            <w:r w:rsidRPr="007630ED">
              <w:t>1 на 10 тис. люд. у межах зони 15- хвилинної доступності на спеціальному автомобілі</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0,05 на 1 автомобіль, але не менш 0,1 га</w:t>
            </w:r>
          </w:p>
        </w:tc>
      </w:tr>
      <w:tr w:rsidR="002E1E8A" w:rsidRPr="007630ED" w:rsidTr="002E1E8A">
        <w:trPr>
          <w:trHeight w:val="454"/>
        </w:trPr>
        <w:tc>
          <w:tcPr>
            <w:tcW w:w="692" w:type="dxa"/>
            <w:vAlign w:val="center"/>
          </w:tcPr>
          <w:p w:rsidR="002E1E8A" w:rsidRPr="007630ED" w:rsidRDefault="002E1E8A" w:rsidP="002E1E8A">
            <w:pPr>
              <w:jc w:val="both"/>
            </w:pPr>
            <w:r w:rsidRPr="007630ED">
              <w:t>8</w:t>
            </w:r>
          </w:p>
        </w:tc>
        <w:tc>
          <w:tcPr>
            <w:tcW w:w="2367" w:type="dxa"/>
            <w:vAlign w:val="center"/>
          </w:tcPr>
          <w:p w:rsidR="002E1E8A" w:rsidRPr="007630ED" w:rsidRDefault="002E1E8A" w:rsidP="002E1E8A">
            <w:r w:rsidRPr="007630ED">
              <w:t>Аптеки груп:</w:t>
            </w:r>
          </w:p>
          <w:p w:rsidR="002E1E8A" w:rsidRPr="007630ED" w:rsidRDefault="002E1E8A" w:rsidP="002E1E8A">
            <w:pPr>
              <w:ind w:firstLine="851"/>
            </w:pPr>
            <w:r w:rsidRPr="007630ED">
              <w:t xml:space="preserve">I -II </w:t>
            </w:r>
          </w:p>
          <w:p w:rsidR="002E1E8A" w:rsidRPr="007630ED" w:rsidRDefault="002E1E8A" w:rsidP="002E1E8A">
            <w:pPr>
              <w:ind w:firstLine="851"/>
            </w:pPr>
            <w:r w:rsidRPr="007630ED">
              <w:t xml:space="preserve">III-V </w:t>
            </w:r>
          </w:p>
          <w:p w:rsidR="002E1E8A" w:rsidRPr="007630ED" w:rsidRDefault="002E1E8A" w:rsidP="002E1E8A">
            <w:pPr>
              <w:ind w:firstLine="851"/>
            </w:pPr>
            <w:r w:rsidRPr="007630ED">
              <w:t>VI-VII</w:t>
            </w:r>
          </w:p>
        </w:tc>
        <w:tc>
          <w:tcPr>
            <w:tcW w:w="1766" w:type="dxa"/>
            <w:vAlign w:val="center"/>
          </w:tcPr>
          <w:p w:rsidR="002E1E8A" w:rsidRPr="007630ED" w:rsidRDefault="002E1E8A" w:rsidP="002E1E8A">
            <w:pPr>
              <w:jc w:val="both"/>
            </w:pPr>
            <w:r w:rsidRPr="007630ED">
              <w:t>об'єкт</w:t>
            </w:r>
          </w:p>
        </w:tc>
        <w:tc>
          <w:tcPr>
            <w:tcW w:w="1654" w:type="dxa"/>
            <w:vAlign w:val="center"/>
          </w:tcPr>
          <w:p w:rsidR="002E1E8A" w:rsidRPr="007630ED" w:rsidRDefault="002E1E8A" w:rsidP="002E1E8A">
            <w:pPr>
              <w:shd w:val="clear" w:color="auto" w:fill="FFFFFF"/>
            </w:pPr>
            <w:r w:rsidRPr="007630ED">
              <w:t xml:space="preserve">0,104, у </w:t>
            </w:r>
            <w:proofErr w:type="spellStart"/>
            <w:r w:rsidRPr="007630ED">
              <w:t>т.ч</w:t>
            </w:r>
            <w:proofErr w:type="spellEnd"/>
            <w:r w:rsidRPr="007630ED">
              <w:t>. для міського населення - 0,09;</w:t>
            </w:r>
          </w:p>
          <w:p w:rsidR="002E1E8A" w:rsidRPr="007630ED" w:rsidRDefault="002E1E8A" w:rsidP="002E1E8A">
            <w:pPr>
              <w:ind w:firstLine="851"/>
              <w:jc w:val="center"/>
            </w:pP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 xml:space="preserve">0,3 га або вбудовані; </w:t>
            </w:r>
          </w:p>
          <w:p w:rsidR="002E1E8A" w:rsidRPr="007630ED" w:rsidRDefault="002E1E8A" w:rsidP="002E1E8A">
            <w:pPr>
              <w:shd w:val="clear" w:color="auto" w:fill="FFFFFF"/>
            </w:pPr>
            <w:r w:rsidRPr="007630ED">
              <w:t xml:space="preserve">0,25 га або вбудовані; </w:t>
            </w:r>
          </w:p>
          <w:p w:rsidR="002E1E8A" w:rsidRPr="007630ED" w:rsidRDefault="002E1E8A" w:rsidP="002E1E8A">
            <w:pPr>
              <w:shd w:val="clear" w:color="auto" w:fill="FFFFFF"/>
            </w:pPr>
            <w:r w:rsidRPr="007630ED">
              <w:t>0,2 га або вбудовані</w:t>
            </w:r>
          </w:p>
        </w:tc>
      </w:tr>
      <w:tr w:rsidR="002E1E8A" w:rsidRPr="007630ED" w:rsidTr="002E1E8A">
        <w:trPr>
          <w:trHeight w:val="454"/>
        </w:trPr>
        <w:tc>
          <w:tcPr>
            <w:tcW w:w="692" w:type="dxa"/>
            <w:vAlign w:val="center"/>
          </w:tcPr>
          <w:p w:rsidR="002E1E8A" w:rsidRPr="007630ED" w:rsidRDefault="002E1E8A" w:rsidP="002E1E8A">
            <w:pPr>
              <w:jc w:val="both"/>
            </w:pPr>
            <w:r w:rsidRPr="007630ED">
              <w:t>9</w:t>
            </w:r>
          </w:p>
        </w:tc>
        <w:tc>
          <w:tcPr>
            <w:tcW w:w="2367" w:type="dxa"/>
            <w:vAlign w:val="center"/>
          </w:tcPr>
          <w:p w:rsidR="002E1E8A" w:rsidRPr="007630ED" w:rsidRDefault="002E1E8A" w:rsidP="002E1E8A">
            <w:r w:rsidRPr="007630ED">
              <w:t xml:space="preserve">Молочні кухні  </w:t>
            </w:r>
          </w:p>
        </w:tc>
        <w:tc>
          <w:tcPr>
            <w:tcW w:w="1766" w:type="dxa"/>
            <w:vAlign w:val="center"/>
          </w:tcPr>
          <w:p w:rsidR="002E1E8A" w:rsidRPr="007630ED" w:rsidRDefault="002E1E8A" w:rsidP="002E1E8A">
            <w:r w:rsidRPr="007630ED">
              <w:t>порція в добу на 1 дитину ( до 1 року)</w:t>
            </w:r>
          </w:p>
        </w:tc>
        <w:tc>
          <w:tcPr>
            <w:tcW w:w="1654" w:type="dxa"/>
            <w:vAlign w:val="center"/>
          </w:tcPr>
          <w:p w:rsidR="002E1E8A" w:rsidRPr="007630ED" w:rsidRDefault="002E1E8A" w:rsidP="000E0EC2">
            <w:pPr>
              <w:shd w:val="clear" w:color="auto" w:fill="FFFFFF"/>
              <w:jc w:val="center"/>
            </w:pPr>
            <w:r w:rsidRPr="007630ED">
              <w:t>4</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 xml:space="preserve">0,015 га на 1 тис. порцій у добу, але не менш 0,15 га </w:t>
            </w:r>
          </w:p>
        </w:tc>
      </w:tr>
      <w:tr w:rsidR="002E1E8A" w:rsidRPr="007630ED" w:rsidTr="000E0EC2">
        <w:trPr>
          <w:trHeight w:val="274"/>
        </w:trPr>
        <w:tc>
          <w:tcPr>
            <w:tcW w:w="692" w:type="dxa"/>
            <w:vAlign w:val="center"/>
          </w:tcPr>
          <w:p w:rsidR="002E1E8A" w:rsidRPr="007630ED" w:rsidRDefault="002E1E8A" w:rsidP="002E1E8A">
            <w:pPr>
              <w:jc w:val="both"/>
            </w:pPr>
            <w:r w:rsidRPr="007630ED">
              <w:t>10</w:t>
            </w:r>
          </w:p>
        </w:tc>
        <w:tc>
          <w:tcPr>
            <w:tcW w:w="2367" w:type="dxa"/>
            <w:vAlign w:val="center"/>
          </w:tcPr>
          <w:p w:rsidR="002E1E8A" w:rsidRPr="007630ED" w:rsidRDefault="002E1E8A" w:rsidP="002E1E8A">
            <w:pPr>
              <w:jc w:val="both"/>
            </w:pPr>
            <w:r w:rsidRPr="007630ED">
              <w:t xml:space="preserve">Роздавальні пункти молочних </w:t>
            </w:r>
            <w:proofErr w:type="spellStart"/>
            <w:r w:rsidRPr="007630ED">
              <w:t>кухонь</w:t>
            </w:r>
            <w:proofErr w:type="spellEnd"/>
          </w:p>
        </w:tc>
        <w:tc>
          <w:tcPr>
            <w:tcW w:w="1766" w:type="dxa"/>
            <w:vAlign w:val="center"/>
          </w:tcPr>
          <w:p w:rsidR="002E1E8A" w:rsidRPr="007630ED" w:rsidRDefault="002E1E8A" w:rsidP="002E1E8A">
            <w:r w:rsidRPr="007630ED">
              <w:t>м</w:t>
            </w:r>
            <w:r w:rsidRPr="007630ED">
              <w:rPr>
                <w:vertAlign w:val="superscript"/>
              </w:rPr>
              <w:t>2</w:t>
            </w:r>
            <w:r w:rsidRPr="007630ED">
              <w:t xml:space="preserve"> загальної площі на 1 дитину ( до 1 року) </w:t>
            </w:r>
          </w:p>
        </w:tc>
        <w:tc>
          <w:tcPr>
            <w:tcW w:w="1654" w:type="dxa"/>
            <w:vAlign w:val="center"/>
          </w:tcPr>
          <w:p w:rsidR="002E1E8A" w:rsidRPr="007630ED" w:rsidRDefault="002E1E8A" w:rsidP="000E0EC2">
            <w:pPr>
              <w:shd w:val="clear" w:color="auto" w:fill="FFFFFF"/>
              <w:jc w:val="center"/>
            </w:pPr>
            <w:r w:rsidRPr="007630ED">
              <w:t>0,3</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вбудовані</w:t>
            </w:r>
          </w:p>
        </w:tc>
      </w:tr>
      <w:tr w:rsidR="002E1E8A" w:rsidRPr="007630ED" w:rsidTr="002E1E8A">
        <w:trPr>
          <w:trHeight w:val="454"/>
        </w:trPr>
        <w:tc>
          <w:tcPr>
            <w:tcW w:w="692" w:type="dxa"/>
            <w:vAlign w:val="center"/>
          </w:tcPr>
          <w:p w:rsidR="002E1E8A" w:rsidRPr="007630ED" w:rsidRDefault="002E1E8A" w:rsidP="002E1E8A">
            <w:pPr>
              <w:jc w:val="both"/>
            </w:pPr>
            <w:r w:rsidRPr="007630ED">
              <w:t>11</w:t>
            </w:r>
          </w:p>
        </w:tc>
        <w:tc>
          <w:tcPr>
            <w:tcW w:w="2367" w:type="dxa"/>
            <w:vAlign w:val="center"/>
          </w:tcPr>
          <w:p w:rsidR="002E1E8A" w:rsidRPr="007630ED" w:rsidRDefault="002E1E8A" w:rsidP="002E1E8A">
            <w:r w:rsidRPr="007630ED">
              <w:t>Санаторії для батьків з дітьми й дитячі санаторії</w:t>
            </w:r>
          </w:p>
        </w:tc>
        <w:tc>
          <w:tcPr>
            <w:tcW w:w="1766" w:type="dxa"/>
            <w:vAlign w:val="center"/>
          </w:tcPr>
          <w:p w:rsidR="002E1E8A" w:rsidRPr="007630ED" w:rsidRDefault="002E1E8A" w:rsidP="002E1E8A">
            <w:r w:rsidRPr="007630ED">
              <w:t xml:space="preserve">місць </w:t>
            </w:r>
          </w:p>
        </w:tc>
        <w:tc>
          <w:tcPr>
            <w:tcW w:w="1654" w:type="dxa"/>
            <w:vAlign w:val="center"/>
          </w:tcPr>
          <w:p w:rsidR="002E1E8A" w:rsidRPr="007630ED" w:rsidRDefault="002E1E8A" w:rsidP="002E1E8A">
            <w:pPr>
              <w:shd w:val="clear" w:color="auto" w:fill="FFFFFF"/>
            </w:pPr>
            <w:r w:rsidRPr="007630ED">
              <w:t>за завданням</w:t>
            </w:r>
          </w:p>
        </w:tc>
        <w:tc>
          <w:tcPr>
            <w:tcW w:w="2167" w:type="dxa"/>
            <w:vAlign w:val="center"/>
          </w:tcPr>
          <w:p w:rsidR="002E1E8A" w:rsidRPr="007630ED" w:rsidRDefault="002E1E8A" w:rsidP="002E1E8A">
            <w:r w:rsidRPr="007630ED">
              <w:t>не планується</w:t>
            </w:r>
          </w:p>
        </w:tc>
        <w:tc>
          <w:tcPr>
            <w:tcW w:w="2070" w:type="dxa"/>
            <w:vAlign w:val="center"/>
          </w:tcPr>
          <w:p w:rsidR="002E1E8A" w:rsidRPr="007630ED" w:rsidRDefault="002E1E8A" w:rsidP="002E1E8A">
            <w:pPr>
              <w:shd w:val="clear" w:color="auto" w:fill="FFFFFF"/>
            </w:pPr>
            <w:r w:rsidRPr="007630ED">
              <w:t>145-170 м</w:t>
            </w:r>
            <w:r w:rsidRPr="007630ED">
              <w:rPr>
                <w:vertAlign w:val="superscript"/>
              </w:rPr>
              <w:t>2</w:t>
            </w:r>
            <w:r w:rsidRPr="007630ED">
              <w:t xml:space="preserve"> на 1 місце</w:t>
            </w:r>
          </w:p>
        </w:tc>
      </w:tr>
      <w:tr w:rsidR="002E1E8A" w:rsidRPr="007630ED" w:rsidTr="002E1E8A">
        <w:trPr>
          <w:trHeight w:val="454"/>
        </w:trPr>
        <w:tc>
          <w:tcPr>
            <w:tcW w:w="692" w:type="dxa"/>
            <w:vAlign w:val="center"/>
          </w:tcPr>
          <w:p w:rsidR="002E1E8A" w:rsidRPr="007630ED" w:rsidRDefault="002E1E8A" w:rsidP="002E1E8A">
            <w:pPr>
              <w:jc w:val="both"/>
            </w:pPr>
            <w:r w:rsidRPr="007630ED">
              <w:t>12</w:t>
            </w:r>
          </w:p>
        </w:tc>
        <w:tc>
          <w:tcPr>
            <w:tcW w:w="2367" w:type="dxa"/>
            <w:vAlign w:val="center"/>
          </w:tcPr>
          <w:p w:rsidR="002E1E8A" w:rsidRPr="007630ED" w:rsidRDefault="002E1E8A" w:rsidP="002E1E8A">
            <w:r w:rsidRPr="007630ED">
              <w:t xml:space="preserve">Відкриті площинні спортивні спорудження в житловому кварталі </w:t>
            </w:r>
          </w:p>
        </w:tc>
        <w:tc>
          <w:tcPr>
            <w:tcW w:w="1766" w:type="dxa"/>
            <w:vAlign w:val="center"/>
          </w:tcPr>
          <w:p w:rsidR="002E1E8A" w:rsidRPr="007630ED" w:rsidRDefault="002E1E8A" w:rsidP="002E1E8A">
            <w:r w:rsidRPr="007630ED">
              <w:t>га</w:t>
            </w:r>
          </w:p>
        </w:tc>
        <w:tc>
          <w:tcPr>
            <w:tcW w:w="1654" w:type="dxa"/>
            <w:vAlign w:val="center"/>
          </w:tcPr>
          <w:p w:rsidR="002E1E8A" w:rsidRPr="007630ED" w:rsidRDefault="002E1E8A" w:rsidP="000E0EC2">
            <w:pPr>
              <w:shd w:val="clear" w:color="auto" w:fill="FFFFFF"/>
              <w:jc w:val="center"/>
            </w:pPr>
            <w:r w:rsidRPr="007630ED">
              <w:t>0,01</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13</w:t>
            </w:r>
          </w:p>
        </w:tc>
        <w:tc>
          <w:tcPr>
            <w:tcW w:w="2367" w:type="dxa"/>
            <w:vAlign w:val="center"/>
          </w:tcPr>
          <w:p w:rsidR="002E1E8A" w:rsidRPr="007630ED" w:rsidRDefault="002E1E8A" w:rsidP="002E1E8A">
            <w:r w:rsidRPr="007630ED">
              <w:t xml:space="preserve">Приміщення для фізкультурно-оздоровчих занять у житловому кварталі </w:t>
            </w:r>
          </w:p>
        </w:tc>
        <w:tc>
          <w:tcPr>
            <w:tcW w:w="1766" w:type="dxa"/>
            <w:vAlign w:val="center"/>
          </w:tcPr>
          <w:p w:rsidR="002E1E8A" w:rsidRPr="007630ED" w:rsidRDefault="002E1E8A" w:rsidP="002E1E8A">
            <w:r w:rsidRPr="007630ED">
              <w:t>м</w:t>
            </w:r>
            <w:r w:rsidRPr="007630ED">
              <w:rPr>
                <w:vertAlign w:val="superscript"/>
              </w:rPr>
              <w:t>2</w:t>
            </w:r>
            <w:r w:rsidRPr="007630ED">
              <w:t xml:space="preserve"> загальної площі</w:t>
            </w:r>
          </w:p>
        </w:tc>
        <w:tc>
          <w:tcPr>
            <w:tcW w:w="1654" w:type="dxa"/>
            <w:vAlign w:val="center"/>
          </w:tcPr>
          <w:p w:rsidR="002E1E8A" w:rsidRPr="007630ED" w:rsidRDefault="002E1E8A" w:rsidP="000E0EC2">
            <w:pPr>
              <w:shd w:val="clear" w:color="auto" w:fill="FFFFFF"/>
              <w:jc w:val="center"/>
            </w:pPr>
            <w:r w:rsidRPr="007630ED">
              <w:t>70</w:t>
            </w:r>
          </w:p>
        </w:tc>
        <w:tc>
          <w:tcPr>
            <w:tcW w:w="2167" w:type="dxa"/>
            <w:vAlign w:val="center"/>
          </w:tcPr>
          <w:p w:rsidR="002E1E8A" w:rsidRPr="007630ED" w:rsidRDefault="000C5F20" w:rsidP="002E1E8A">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lastRenderedPageBreak/>
              <w:t>14</w:t>
            </w:r>
          </w:p>
        </w:tc>
        <w:tc>
          <w:tcPr>
            <w:tcW w:w="2367" w:type="dxa"/>
            <w:vAlign w:val="center"/>
          </w:tcPr>
          <w:p w:rsidR="002E1E8A" w:rsidRPr="007630ED" w:rsidRDefault="002E1E8A" w:rsidP="002E1E8A">
            <w:r w:rsidRPr="007630ED">
              <w:t>Спортивні зали загального користування</w:t>
            </w:r>
          </w:p>
        </w:tc>
        <w:tc>
          <w:tcPr>
            <w:tcW w:w="1766" w:type="dxa"/>
            <w:vAlign w:val="center"/>
          </w:tcPr>
          <w:p w:rsidR="002E1E8A" w:rsidRPr="007630ED" w:rsidRDefault="002E1E8A" w:rsidP="002E1E8A">
            <w:r w:rsidRPr="007630ED">
              <w:t>м</w:t>
            </w:r>
            <w:r w:rsidRPr="007630ED">
              <w:rPr>
                <w:vertAlign w:val="superscript"/>
              </w:rPr>
              <w:t>2</w:t>
            </w:r>
            <w:r w:rsidRPr="007630ED">
              <w:t xml:space="preserve"> площі підлоги</w:t>
            </w:r>
          </w:p>
        </w:tc>
        <w:tc>
          <w:tcPr>
            <w:tcW w:w="1654" w:type="dxa"/>
            <w:vAlign w:val="center"/>
          </w:tcPr>
          <w:p w:rsidR="002E1E8A" w:rsidRPr="007630ED" w:rsidRDefault="002E1E8A" w:rsidP="000E0EC2">
            <w:pPr>
              <w:shd w:val="clear" w:color="auto" w:fill="FFFFFF"/>
              <w:jc w:val="center"/>
            </w:pPr>
            <w:r w:rsidRPr="007630ED">
              <w:t>80,0</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15</w:t>
            </w:r>
          </w:p>
        </w:tc>
        <w:tc>
          <w:tcPr>
            <w:tcW w:w="2367" w:type="dxa"/>
            <w:vAlign w:val="center"/>
          </w:tcPr>
          <w:p w:rsidR="002E1E8A" w:rsidRPr="007630ED" w:rsidRDefault="002E1E8A" w:rsidP="002E1E8A">
            <w:r w:rsidRPr="007630ED">
              <w:t>Приміщення реабілітаційного призначення</w:t>
            </w:r>
          </w:p>
        </w:tc>
        <w:tc>
          <w:tcPr>
            <w:tcW w:w="1766" w:type="dxa"/>
            <w:vAlign w:val="center"/>
          </w:tcPr>
          <w:p w:rsidR="002E1E8A" w:rsidRPr="007630ED" w:rsidRDefault="002E1E8A" w:rsidP="002E1E8A">
            <w:r w:rsidRPr="007630ED">
              <w:t>м</w:t>
            </w:r>
            <w:r w:rsidRPr="007630ED">
              <w:rPr>
                <w:vertAlign w:val="superscript"/>
              </w:rPr>
              <w:t>2</w:t>
            </w:r>
            <w:r w:rsidRPr="007630ED">
              <w:t xml:space="preserve"> площі підлоги</w:t>
            </w:r>
          </w:p>
        </w:tc>
        <w:tc>
          <w:tcPr>
            <w:tcW w:w="1654" w:type="dxa"/>
            <w:vAlign w:val="center"/>
          </w:tcPr>
          <w:p w:rsidR="002E1E8A" w:rsidRPr="007630ED" w:rsidRDefault="002E1E8A" w:rsidP="000E0EC2">
            <w:pPr>
              <w:shd w:val="clear" w:color="auto" w:fill="FFFFFF"/>
              <w:jc w:val="center"/>
            </w:pPr>
            <w:r w:rsidRPr="007630ED">
              <w:t>15</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16</w:t>
            </w:r>
          </w:p>
        </w:tc>
        <w:tc>
          <w:tcPr>
            <w:tcW w:w="2367" w:type="dxa"/>
            <w:vAlign w:val="center"/>
          </w:tcPr>
          <w:p w:rsidR="002E1E8A" w:rsidRPr="007630ED" w:rsidRDefault="002E1E8A" w:rsidP="002E1E8A">
            <w:r w:rsidRPr="007630ED">
              <w:t>Приміщення для культурно-масової роботи з населенням, дозвілля й аматорської діяльності</w:t>
            </w:r>
          </w:p>
        </w:tc>
        <w:tc>
          <w:tcPr>
            <w:tcW w:w="1766" w:type="dxa"/>
            <w:vAlign w:val="center"/>
          </w:tcPr>
          <w:p w:rsidR="002E1E8A" w:rsidRPr="007630ED" w:rsidRDefault="002E1E8A" w:rsidP="002E1E8A">
            <w:r w:rsidRPr="007630ED">
              <w:t>відвідувацьких місць</w:t>
            </w:r>
          </w:p>
        </w:tc>
        <w:tc>
          <w:tcPr>
            <w:tcW w:w="1654" w:type="dxa"/>
            <w:vAlign w:val="center"/>
          </w:tcPr>
          <w:p w:rsidR="002E1E8A" w:rsidRPr="007630ED" w:rsidRDefault="002E1E8A" w:rsidP="000E0EC2">
            <w:pPr>
              <w:shd w:val="clear" w:color="auto" w:fill="FFFFFF"/>
              <w:jc w:val="center"/>
            </w:pPr>
            <w:r w:rsidRPr="007630ED">
              <w:t>15-20 місць або 50-60 м</w:t>
            </w:r>
            <w:r w:rsidRPr="007630ED">
              <w:rPr>
                <w:vertAlign w:val="superscript"/>
              </w:rPr>
              <w:t>2</w:t>
            </w:r>
            <w:r w:rsidRPr="007630ED">
              <w:t xml:space="preserve"> площі підлоги</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17</w:t>
            </w:r>
          </w:p>
        </w:tc>
        <w:tc>
          <w:tcPr>
            <w:tcW w:w="2367" w:type="dxa"/>
            <w:vAlign w:val="center"/>
          </w:tcPr>
          <w:p w:rsidR="002E1E8A" w:rsidRPr="007630ED" w:rsidRDefault="002E1E8A" w:rsidP="002E1E8A">
            <w:r w:rsidRPr="007630ED">
              <w:t>Клубні установи й центри дозвілля</w:t>
            </w:r>
          </w:p>
        </w:tc>
        <w:tc>
          <w:tcPr>
            <w:tcW w:w="1766" w:type="dxa"/>
            <w:vAlign w:val="center"/>
          </w:tcPr>
          <w:p w:rsidR="002E1E8A" w:rsidRPr="007630ED" w:rsidRDefault="002E1E8A" w:rsidP="002E1E8A">
            <w:r w:rsidRPr="007630ED">
              <w:t>відвідувацьких місць</w:t>
            </w:r>
          </w:p>
        </w:tc>
        <w:tc>
          <w:tcPr>
            <w:tcW w:w="1654" w:type="dxa"/>
            <w:vAlign w:val="center"/>
          </w:tcPr>
          <w:p w:rsidR="002E1E8A" w:rsidRPr="007630ED" w:rsidRDefault="002E1E8A" w:rsidP="0001588C">
            <w:pPr>
              <w:shd w:val="clear" w:color="auto" w:fill="FFFFFF"/>
              <w:jc w:val="center"/>
            </w:pPr>
            <w:r w:rsidRPr="007630ED">
              <w:t>35</w:t>
            </w:r>
          </w:p>
          <w:p w:rsidR="002E1E8A" w:rsidRPr="007630ED" w:rsidRDefault="002E1E8A" w:rsidP="002E1E8A">
            <w:pPr>
              <w:shd w:val="clear" w:color="auto" w:fill="FFFFFF"/>
              <w:ind w:firstLine="851"/>
              <w:jc w:val="center"/>
            </w:pPr>
          </w:p>
        </w:tc>
        <w:tc>
          <w:tcPr>
            <w:tcW w:w="2167" w:type="dxa"/>
            <w:vAlign w:val="center"/>
          </w:tcPr>
          <w:p w:rsidR="002E1E8A" w:rsidRPr="00EE723E" w:rsidRDefault="00CF3721" w:rsidP="00EE723E">
            <w:pPr>
              <w:jc w:val="center"/>
              <w:rPr>
                <w:lang w:val="ru-RU"/>
              </w:rPr>
            </w:pPr>
            <w:r>
              <w:rPr>
                <w:lang w:val="ru-RU"/>
              </w:rPr>
              <w:t>-</w:t>
            </w:r>
          </w:p>
        </w:tc>
        <w:tc>
          <w:tcPr>
            <w:tcW w:w="2070" w:type="dxa"/>
            <w:vAlign w:val="center"/>
          </w:tcPr>
          <w:p w:rsidR="002E1E8A" w:rsidRPr="007630ED" w:rsidRDefault="00CF3721" w:rsidP="002E1E8A">
            <w:pPr>
              <w:shd w:val="clear" w:color="auto" w:fill="FFFFFF"/>
            </w:pPr>
            <w:r w:rsidRPr="007630ED">
              <w:t>за завданням</w:t>
            </w:r>
          </w:p>
        </w:tc>
      </w:tr>
      <w:tr w:rsidR="002E1E8A" w:rsidRPr="007630ED" w:rsidTr="002E1E8A">
        <w:trPr>
          <w:trHeight w:val="454"/>
        </w:trPr>
        <w:tc>
          <w:tcPr>
            <w:tcW w:w="692" w:type="dxa"/>
            <w:vAlign w:val="center"/>
          </w:tcPr>
          <w:p w:rsidR="002E1E8A" w:rsidRPr="007630ED" w:rsidRDefault="002E1E8A" w:rsidP="002E1E8A">
            <w:pPr>
              <w:jc w:val="both"/>
            </w:pPr>
            <w:r w:rsidRPr="007630ED">
              <w:t>18</w:t>
            </w:r>
          </w:p>
        </w:tc>
        <w:tc>
          <w:tcPr>
            <w:tcW w:w="2367" w:type="dxa"/>
            <w:vAlign w:val="center"/>
          </w:tcPr>
          <w:p w:rsidR="002E1E8A" w:rsidRPr="007630ED" w:rsidRDefault="002E1E8A" w:rsidP="002E1E8A">
            <w:r w:rsidRPr="007630ED">
              <w:t xml:space="preserve">Кінотеатри й </w:t>
            </w:r>
            <w:proofErr w:type="spellStart"/>
            <w:r w:rsidRPr="007630ED">
              <w:t>відеозали</w:t>
            </w:r>
            <w:proofErr w:type="spellEnd"/>
          </w:p>
        </w:tc>
        <w:tc>
          <w:tcPr>
            <w:tcW w:w="1766" w:type="dxa"/>
            <w:vAlign w:val="center"/>
          </w:tcPr>
          <w:p w:rsidR="002E1E8A" w:rsidRPr="007630ED" w:rsidRDefault="002E1E8A" w:rsidP="002E1E8A">
            <w:r w:rsidRPr="007630ED">
              <w:t>місць</w:t>
            </w:r>
          </w:p>
        </w:tc>
        <w:tc>
          <w:tcPr>
            <w:tcW w:w="1654" w:type="dxa"/>
            <w:vAlign w:val="center"/>
          </w:tcPr>
          <w:p w:rsidR="002E1E8A" w:rsidRPr="007630ED" w:rsidRDefault="002E1E8A" w:rsidP="000E0EC2">
            <w:pPr>
              <w:shd w:val="clear" w:color="auto" w:fill="FFFFFF"/>
              <w:jc w:val="center"/>
            </w:pPr>
            <w:r w:rsidRPr="007630ED">
              <w:t>12÷25</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19</w:t>
            </w:r>
          </w:p>
        </w:tc>
        <w:tc>
          <w:tcPr>
            <w:tcW w:w="2367" w:type="dxa"/>
            <w:vAlign w:val="center"/>
          </w:tcPr>
          <w:p w:rsidR="002E1E8A" w:rsidRPr="007630ED" w:rsidRDefault="002E1E8A" w:rsidP="002E1E8A">
            <w:r w:rsidRPr="007630ED">
              <w:t>Танцювальні зали</w:t>
            </w:r>
          </w:p>
        </w:tc>
        <w:tc>
          <w:tcPr>
            <w:tcW w:w="1766" w:type="dxa"/>
            <w:vAlign w:val="center"/>
          </w:tcPr>
          <w:p w:rsidR="002E1E8A" w:rsidRPr="007630ED" w:rsidRDefault="002E1E8A" w:rsidP="002E1E8A">
            <w:r w:rsidRPr="007630ED">
              <w:t>місць</w:t>
            </w:r>
          </w:p>
        </w:tc>
        <w:tc>
          <w:tcPr>
            <w:tcW w:w="1654" w:type="dxa"/>
            <w:vAlign w:val="center"/>
          </w:tcPr>
          <w:p w:rsidR="002E1E8A" w:rsidRPr="007630ED" w:rsidRDefault="002E1E8A" w:rsidP="000E0EC2">
            <w:pPr>
              <w:shd w:val="clear" w:color="auto" w:fill="FFFFFF"/>
              <w:jc w:val="center"/>
            </w:pPr>
            <w:r w:rsidRPr="007630ED">
              <w:t>6</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 xml:space="preserve"> за завданням</w:t>
            </w:r>
          </w:p>
        </w:tc>
      </w:tr>
      <w:tr w:rsidR="002E1E8A" w:rsidRPr="007630ED" w:rsidTr="002E1E8A">
        <w:trPr>
          <w:trHeight w:val="454"/>
        </w:trPr>
        <w:tc>
          <w:tcPr>
            <w:tcW w:w="692" w:type="dxa"/>
            <w:vAlign w:val="center"/>
          </w:tcPr>
          <w:p w:rsidR="002E1E8A" w:rsidRPr="007630ED" w:rsidRDefault="002E1E8A" w:rsidP="002E1E8A">
            <w:pPr>
              <w:jc w:val="both"/>
            </w:pPr>
            <w:r w:rsidRPr="007630ED">
              <w:t>20</w:t>
            </w:r>
          </w:p>
        </w:tc>
        <w:tc>
          <w:tcPr>
            <w:tcW w:w="2367" w:type="dxa"/>
            <w:vAlign w:val="center"/>
          </w:tcPr>
          <w:p w:rsidR="002E1E8A" w:rsidRPr="007630ED" w:rsidRDefault="002E1E8A" w:rsidP="002E1E8A">
            <w:r w:rsidRPr="007630ED">
              <w:t>Зали атракціонів і ігрових автоматів</w:t>
            </w:r>
          </w:p>
        </w:tc>
        <w:tc>
          <w:tcPr>
            <w:tcW w:w="1766" w:type="dxa"/>
            <w:vAlign w:val="center"/>
          </w:tcPr>
          <w:p w:rsidR="002E1E8A" w:rsidRPr="007630ED" w:rsidRDefault="002E1E8A" w:rsidP="002E1E8A">
            <w:r w:rsidRPr="007630ED">
              <w:t>м</w:t>
            </w:r>
            <w:r w:rsidRPr="007630ED">
              <w:rPr>
                <w:vertAlign w:val="superscript"/>
              </w:rPr>
              <w:t>2</w:t>
            </w:r>
            <w:r w:rsidRPr="007630ED">
              <w:t xml:space="preserve"> площі підлоги</w:t>
            </w:r>
          </w:p>
        </w:tc>
        <w:tc>
          <w:tcPr>
            <w:tcW w:w="1654" w:type="dxa"/>
            <w:vAlign w:val="center"/>
          </w:tcPr>
          <w:p w:rsidR="002E1E8A" w:rsidRPr="007630ED" w:rsidRDefault="002E1E8A" w:rsidP="000E0EC2">
            <w:pPr>
              <w:shd w:val="clear" w:color="auto" w:fill="FFFFFF"/>
              <w:jc w:val="center"/>
            </w:pPr>
            <w:r w:rsidRPr="007630ED">
              <w:t>3</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 xml:space="preserve"> за завданням</w:t>
            </w:r>
          </w:p>
        </w:tc>
      </w:tr>
      <w:tr w:rsidR="002E1E8A" w:rsidRPr="007630ED" w:rsidTr="002E1E8A">
        <w:trPr>
          <w:trHeight w:val="454"/>
        </w:trPr>
        <w:tc>
          <w:tcPr>
            <w:tcW w:w="692" w:type="dxa"/>
            <w:vAlign w:val="center"/>
          </w:tcPr>
          <w:p w:rsidR="002E1E8A" w:rsidRPr="007630ED" w:rsidRDefault="002E1E8A" w:rsidP="002E1E8A">
            <w:pPr>
              <w:jc w:val="both"/>
            </w:pPr>
            <w:r w:rsidRPr="007630ED">
              <w:t>21</w:t>
            </w:r>
          </w:p>
        </w:tc>
        <w:tc>
          <w:tcPr>
            <w:tcW w:w="2367" w:type="dxa"/>
            <w:vAlign w:val="center"/>
          </w:tcPr>
          <w:p w:rsidR="002E1E8A" w:rsidRPr="007630ED" w:rsidRDefault="002E1E8A" w:rsidP="002E1E8A">
            <w:r w:rsidRPr="007630ED">
              <w:t>Міські масові бібліотеки</w:t>
            </w:r>
          </w:p>
        </w:tc>
        <w:tc>
          <w:tcPr>
            <w:tcW w:w="1766" w:type="dxa"/>
            <w:vAlign w:val="center"/>
          </w:tcPr>
          <w:p w:rsidR="002E1E8A" w:rsidRPr="007630ED" w:rsidRDefault="002E1E8A" w:rsidP="002E1E8A">
            <w:r w:rsidRPr="007630ED">
              <w:t xml:space="preserve">тис. од. збереження </w:t>
            </w:r>
            <w:proofErr w:type="spellStart"/>
            <w:r w:rsidRPr="007630ED">
              <w:t>чит</w:t>
            </w:r>
            <w:proofErr w:type="spellEnd"/>
            <w:r w:rsidRPr="007630ED">
              <w:t>. місць</w:t>
            </w:r>
          </w:p>
        </w:tc>
        <w:tc>
          <w:tcPr>
            <w:tcW w:w="1654" w:type="dxa"/>
            <w:vAlign w:val="center"/>
          </w:tcPr>
          <w:p w:rsidR="002E1E8A" w:rsidRPr="007630ED" w:rsidRDefault="002E1E8A" w:rsidP="000E0EC2">
            <w:pPr>
              <w:shd w:val="clear" w:color="auto" w:fill="FFFFFF"/>
              <w:jc w:val="center"/>
              <w:rPr>
                <w:u w:val="single"/>
              </w:rPr>
            </w:pPr>
            <w:r w:rsidRPr="007630ED">
              <w:rPr>
                <w:u w:val="single"/>
              </w:rPr>
              <w:t>3,5</w:t>
            </w:r>
          </w:p>
          <w:p w:rsidR="002E1E8A" w:rsidRPr="007630ED" w:rsidRDefault="002E1E8A" w:rsidP="000E0EC2">
            <w:pPr>
              <w:shd w:val="clear" w:color="auto" w:fill="FFFFFF"/>
              <w:jc w:val="center"/>
            </w:pPr>
            <w:r w:rsidRPr="007630ED">
              <w:t>3-4</w:t>
            </w:r>
          </w:p>
        </w:tc>
        <w:tc>
          <w:tcPr>
            <w:tcW w:w="2167" w:type="dxa"/>
            <w:vAlign w:val="center"/>
          </w:tcPr>
          <w:p w:rsidR="002E1E8A" w:rsidRPr="002E1E8A" w:rsidRDefault="002E1E8A" w:rsidP="002E1E8A">
            <w:pPr>
              <w:jc w:val="center"/>
            </w:pPr>
            <w:r w:rsidRPr="002E1E8A">
              <w:t>-</w:t>
            </w:r>
          </w:p>
        </w:tc>
        <w:tc>
          <w:tcPr>
            <w:tcW w:w="2070" w:type="dxa"/>
            <w:vAlign w:val="center"/>
          </w:tcPr>
          <w:p w:rsidR="002E1E8A" w:rsidRPr="007630ED" w:rsidRDefault="002E1E8A" w:rsidP="002E1E8A">
            <w:pPr>
              <w:shd w:val="clear" w:color="auto" w:fill="FFFFFF"/>
            </w:pPr>
            <w:r w:rsidRPr="007630ED">
              <w:t xml:space="preserve"> за завданням</w:t>
            </w:r>
          </w:p>
        </w:tc>
      </w:tr>
      <w:tr w:rsidR="002E1E8A" w:rsidRPr="007630ED" w:rsidTr="002E1E8A">
        <w:trPr>
          <w:trHeight w:val="712"/>
        </w:trPr>
        <w:tc>
          <w:tcPr>
            <w:tcW w:w="692" w:type="dxa"/>
            <w:vAlign w:val="center"/>
          </w:tcPr>
          <w:p w:rsidR="002E1E8A" w:rsidRPr="007630ED" w:rsidRDefault="002E1E8A" w:rsidP="002E1E8A">
            <w:pPr>
              <w:jc w:val="both"/>
            </w:pPr>
            <w:r w:rsidRPr="007630ED">
              <w:t>22</w:t>
            </w:r>
          </w:p>
        </w:tc>
        <w:tc>
          <w:tcPr>
            <w:tcW w:w="2367" w:type="dxa"/>
            <w:vAlign w:val="center"/>
          </w:tcPr>
          <w:p w:rsidR="002E1E8A" w:rsidRPr="007630ED" w:rsidRDefault="002E1E8A" w:rsidP="002E1E8A">
            <w:r w:rsidRPr="007630ED">
              <w:t>Культові спорудження</w:t>
            </w:r>
          </w:p>
        </w:tc>
        <w:tc>
          <w:tcPr>
            <w:tcW w:w="1766" w:type="dxa"/>
            <w:vAlign w:val="center"/>
          </w:tcPr>
          <w:p w:rsidR="002E1E8A" w:rsidRPr="007630ED" w:rsidRDefault="002E1E8A" w:rsidP="002E1E8A"/>
        </w:tc>
        <w:tc>
          <w:tcPr>
            <w:tcW w:w="1654" w:type="dxa"/>
            <w:vAlign w:val="center"/>
          </w:tcPr>
          <w:p w:rsidR="002E1E8A" w:rsidRPr="007630ED" w:rsidRDefault="002E1E8A" w:rsidP="000E0EC2">
            <w:pPr>
              <w:shd w:val="clear" w:color="auto" w:fill="FFFFFF"/>
              <w:jc w:val="center"/>
            </w:pPr>
            <w:r w:rsidRPr="007630ED">
              <w:t>за завданням</w:t>
            </w:r>
          </w:p>
        </w:tc>
        <w:tc>
          <w:tcPr>
            <w:tcW w:w="2167" w:type="dxa"/>
            <w:vAlign w:val="center"/>
          </w:tcPr>
          <w:p w:rsidR="002E1E8A" w:rsidRPr="007630ED" w:rsidRDefault="00CF3721" w:rsidP="00CF3721">
            <w:pPr>
              <w:ind w:firstLine="851"/>
            </w:pPr>
            <w:r>
              <w:t>-</w:t>
            </w:r>
          </w:p>
        </w:tc>
        <w:tc>
          <w:tcPr>
            <w:tcW w:w="2070" w:type="dxa"/>
            <w:vAlign w:val="center"/>
          </w:tcPr>
          <w:p w:rsidR="002E1E8A" w:rsidRPr="007630ED" w:rsidRDefault="002E1E8A" w:rsidP="002E1E8A">
            <w:pPr>
              <w:shd w:val="clear" w:color="auto" w:fill="FFFFFF"/>
            </w:pPr>
            <w:r w:rsidRPr="007630ED">
              <w:t xml:space="preserve"> за завданням</w:t>
            </w:r>
          </w:p>
        </w:tc>
      </w:tr>
      <w:tr w:rsidR="002E1E8A" w:rsidRPr="007630ED" w:rsidTr="002E1E8A">
        <w:trPr>
          <w:trHeight w:val="454"/>
        </w:trPr>
        <w:tc>
          <w:tcPr>
            <w:tcW w:w="692" w:type="dxa"/>
            <w:vAlign w:val="center"/>
          </w:tcPr>
          <w:p w:rsidR="002E1E8A" w:rsidRPr="007630ED" w:rsidRDefault="002E1E8A" w:rsidP="002E1E8A">
            <w:pPr>
              <w:jc w:val="both"/>
            </w:pPr>
            <w:r w:rsidRPr="007630ED">
              <w:t>23</w:t>
            </w:r>
          </w:p>
        </w:tc>
        <w:tc>
          <w:tcPr>
            <w:tcW w:w="2367" w:type="dxa"/>
            <w:vAlign w:val="center"/>
          </w:tcPr>
          <w:p w:rsidR="002E1E8A" w:rsidRPr="007630ED" w:rsidRDefault="002E1E8A" w:rsidP="002E1E8A">
            <w:pPr>
              <w:shd w:val="clear" w:color="auto" w:fill="FFFFFF"/>
            </w:pPr>
            <w:r w:rsidRPr="007630ED">
              <w:t xml:space="preserve">Магазини продовольчих товарів </w:t>
            </w:r>
          </w:p>
          <w:p w:rsidR="002E1E8A" w:rsidRPr="007630ED" w:rsidRDefault="002E1E8A" w:rsidP="002E1E8A">
            <w:r w:rsidRPr="007630ED">
              <w:t>непродовольчих товарів</w:t>
            </w:r>
          </w:p>
        </w:tc>
        <w:tc>
          <w:tcPr>
            <w:tcW w:w="1766" w:type="dxa"/>
            <w:vAlign w:val="center"/>
          </w:tcPr>
          <w:p w:rsidR="002E1E8A" w:rsidRPr="007630ED" w:rsidRDefault="002E1E8A" w:rsidP="002E1E8A">
            <w:pPr>
              <w:shd w:val="clear" w:color="auto" w:fill="FFFFFF"/>
            </w:pPr>
            <w:r w:rsidRPr="007630ED">
              <w:t>м</w:t>
            </w:r>
            <w:r w:rsidRPr="007630ED">
              <w:rPr>
                <w:vertAlign w:val="superscript"/>
              </w:rPr>
              <w:t>2</w:t>
            </w:r>
            <w:r w:rsidRPr="007630ED">
              <w:t xml:space="preserve"> торговельної площі</w:t>
            </w:r>
          </w:p>
          <w:p w:rsidR="002E1E8A" w:rsidRPr="007630ED" w:rsidRDefault="002E1E8A" w:rsidP="002E1E8A">
            <w:pPr>
              <w:ind w:firstLine="851"/>
            </w:pPr>
          </w:p>
        </w:tc>
        <w:tc>
          <w:tcPr>
            <w:tcW w:w="1654" w:type="dxa"/>
            <w:vAlign w:val="center"/>
          </w:tcPr>
          <w:p w:rsidR="002E1E8A" w:rsidRPr="007630ED" w:rsidRDefault="002E1E8A" w:rsidP="000E0EC2">
            <w:pPr>
              <w:shd w:val="clear" w:color="auto" w:fill="FFFFFF"/>
              <w:jc w:val="center"/>
            </w:pPr>
            <w:r w:rsidRPr="007630ED">
              <w:t>70</w:t>
            </w:r>
          </w:p>
          <w:p w:rsidR="002E1E8A" w:rsidRPr="007630ED" w:rsidRDefault="002E1E8A" w:rsidP="000E0EC2">
            <w:pPr>
              <w:shd w:val="clear" w:color="auto" w:fill="FFFFFF"/>
              <w:ind w:firstLine="851"/>
              <w:jc w:val="center"/>
            </w:pPr>
          </w:p>
          <w:p w:rsidR="002E1E8A" w:rsidRPr="007630ED" w:rsidRDefault="002E1E8A" w:rsidP="000E0EC2">
            <w:pPr>
              <w:shd w:val="clear" w:color="auto" w:fill="FFFFFF"/>
              <w:jc w:val="center"/>
            </w:pPr>
            <w:r w:rsidRPr="007630ED">
              <w:t>30</w:t>
            </w:r>
          </w:p>
        </w:tc>
        <w:tc>
          <w:tcPr>
            <w:tcW w:w="2167" w:type="dxa"/>
            <w:vAlign w:val="center"/>
          </w:tcPr>
          <w:p w:rsidR="002E1E8A" w:rsidRPr="007630ED" w:rsidRDefault="00CF3721" w:rsidP="002E1E8A">
            <w:pPr>
              <w:jc w:val="center"/>
            </w:pPr>
            <w:r>
              <w:t>70</w:t>
            </w:r>
          </w:p>
          <w:p w:rsidR="002E1E8A" w:rsidRPr="007630ED" w:rsidRDefault="00CF3721" w:rsidP="002E1E8A">
            <w:pPr>
              <w:jc w:val="center"/>
            </w:pPr>
            <w:r>
              <w:t>30</w:t>
            </w:r>
          </w:p>
        </w:tc>
        <w:tc>
          <w:tcPr>
            <w:tcW w:w="2070" w:type="dxa"/>
            <w:vAlign w:val="center"/>
          </w:tcPr>
          <w:p w:rsidR="002E1E8A" w:rsidRPr="007630ED" w:rsidRDefault="002E1E8A" w:rsidP="002E1E8A">
            <w:pPr>
              <w:shd w:val="clear" w:color="auto" w:fill="FFFFFF"/>
            </w:pPr>
            <w:r w:rsidRPr="007630ED">
              <w:t xml:space="preserve">число населення, </w:t>
            </w:r>
            <w:r w:rsidR="00916C50">
              <w:t xml:space="preserve">що обслуговується </w:t>
            </w:r>
            <w:r w:rsidRPr="007630ED">
              <w:t>тис. чіл.</w:t>
            </w:r>
          </w:p>
          <w:p w:rsidR="002E1E8A" w:rsidRPr="007630ED" w:rsidRDefault="002E1E8A" w:rsidP="002E1E8A">
            <w:pPr>
              <w:shd w:val="clear" w:color="auto" w:fill="FFFFFF"/>
            </w:pPr>
            <w:r w:rsidRPr="007630ED">
              <w:t>на об'єкт:</w:t>
            </w:r>
          </w:p>
          <w:p w:rsidR="002E1E8A" w:rsidRPr="007630ED" w:rsidRDefault="002E1E8A" w:rsidP="002E1E8A">
            <w:pPr>
              <w:shd w:val="clear" w:color="auto" w:fill="FFFFFF"/>
            </w:pPr>
            <w:r w:rsidRPr="007630ED">
              <w:t xml:space="preserve"> с 4 до 6 - 0,4-0,6 га; </w:t>
            </w:r>
          </w:p>
        </w:tc>
      </w:tr>
      <w:tr w:rsidR="002E1E8A" w:rsidRPr="007630ED" w:rsidTr="002E1E8A">
        <w:trPr>
          <w:trHeight w:val="454"/>
        </w:trPr>
        <w:tc>
          <w:tcPr>
            <w:tcW w:w="692" w:type="dxa"/>
            <w:vAlign w:val="center"/>
          </w:tcPr>
          <w:p w:rsidR="002E1E8A" w:rsidRPr="007630ED" w:rsidRDefault="002E1E8A" w:rsidP="002E1E8A">
            <w:pPr>
              <w:jc w:val="both"/>
            </w:pPr>
            <w:r w:rsidRPr="007630ED">
              <w:t>24</w:t>
            </w:r>
          </w:p>
        </w:tc>
        <w:tc>
          <w:tcPr>
            <w:tcW w:w="2367" w:type="dxa"/>
            <w:vAlign w:val="center"/>
          </w:tcPr>
          <w:p w:rsidR="002E1E8A" w:rsidRPr="007630ED" w:rsidRDefault="002E1E8A" w:rsidP="002E1E8A">
            <w:r w:rsidRPr="007630ED">
              <w:t>Ринкові комплекси</w:t>
            </w:r>
          </w:p>
        </w:tc>
        <w:tc>
          <w:tcPr>
            <w:tcW w:w="1766" w:type="dxa"/>
            <w:vAlign w:val="center"/>
          </w:tcPr>
          <w:p w:rsidR="002E1E8A" w:rsidRPr="007630ED" w:rsidRDefault="002E1E8A" w:rsidP="002E1E8A">
            <w:pPr>
              <w:shd w:val="clear" w:color="auto" w:fill="FFFFFF"/>
            </w:pPr>
            <w:r w:rsidRPr="007630ED">
              <w:t>м</w:t>
            </w:r>
            <w:r w:rsidRPr="007630ED">
              <w:rPr>
                <w:vertAlign w:val="superscript"/>
              </w:rPr>
              <w:t>2</w:t>
            </w:r>
            <w:r w:rsidRPr="007630ED">
              <w:t xml:space="preserve"> торговельної площі</w:t>
            </w:r>
          </w:p>
          <w:p w:rsidR="002E1E8A" w:rsidRPr="007630ED" w:rsidRDefault="002E1E8A" w:rsidP="002E1E8A">
            <w:pPr>
              <w:ind w:firstLine="851"/>
            </w:pPr>
          </w:p>
        </w:tc>
        <w:tc>
          <w:tcPr>
            <w:tcW w:w="1654" w:type="dxa"/>
            <w:vAlign w:val="center"/>
          </w:tcPr>
          <w:p w:rsidR="002E1E8A" w:rsidRPr="007630ED" w:rsidRDefault="002E1E8A" w:rsidP="000E0EC2">
            <w:pPr>
              <w:shd w:val="clear" w:color="auto" w:fill="FFFFFF"/>
              <w:jc w:val="center"/>
            </w:pPr>
            <w:r w:rsidRPr="007630ED">
              <w:t>24÷40</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14 м</w:t>
            </w:r>
            <w:r w:rsidRPr="007630ED">
              <w:rPr>
                <w:vertAlign w:val="superscript"/>
              </w:rPr>
              <w:t>2-</w:t>
            </w:r>
            <w:r w:rsidRPr="007630ED">
              <w:t xml:space="preserve"> до 600 м</w:t>
            </w:r>
            <w:r w:rsidRPr="007630ED">
              <w:rPr>
                <w:vertAlign w:val="superscript"/>
              </w:rPr>
              <w:t>2</w:t>
            </w:r>
            <w:r w:rsidRPr="007630ED">
              <w:t>; 7м</w:t>
            </w:r>
            <w:r w:rsidRPr="007630ED">
              <w:rPr>
                <w:vertAlign w:val="superscript"/>
              </w:rPr>
              <w:t>2-</w:t>
            </w:r>
            <w:r w:rsidRPr="007630ED">
              <w:t xml:space="preserve"> понад </w:t>
            </w:r>
          </w:p>
          <w:p w:rsidR="002E1E8A" w:rsidRPr="007630ED" w:rsidRDefault="002E1E8A" w:rsidP="002E1E8A">
            <w:pPr>
              <w:shd w:val="clear" w:color="auto" w:fill="FFFFFF"/>
            </w:pPr>
            <w:r w:rsidRPr="007630ED">
              <w:t>3000 м</w:t>
            </w:r>
            <w:r w:rsidRPr="007630ED">
              <w:rPr>
                <w:vertAlign w:val="superscript"/>
              </w:rPr>
              <w:t>2</w:t>
            </w:r>
          </w:p>
        </w:tc>
      </w:tr>
      <w:tr w:rsidR="002E1E8A" w:rsidRPr="007630ED" w:rsidTr="002E1E8A">
        <w:trPr>
          <w:trHeight w:val="454"/>
        </w:trPr>
        <w:tc>
          <w:tcPr>
            <w:tcW w:w="692" w:type="dxa"/>
            <w:vAlign w:val="center"/>
          </w:tcPr>
          <w:p w:rsidR="002E1E8A" w:rsidRPr="007630ED" w:rsidRDefault="002E1E8A" w:rsidP="002E1E8A">
            <w:pPr>
              <w:jc w:val="both"/>
            </w:pPr>
            <w:r w:rsidRPr="007630ED">
              <w:t>25</w:t>
            </w:r>
          </w:p>
        </w:tc>
        <w:tc>
          <w:tcPr>
            <w:tcW w:w="2367" w:type="dxa"/>
            <w:vAlign w:val="center"/>
          </w:tcPr>
          <w:p w:rsidR="002E1E8A" w:rsidRPr="007630ED" w:rsidRDefault="002E1E8A" w:rsidP="002E1E8A">
            <w:r w:rsidRPr="007630ED">
              <w:t>Підприємства громадського харчування</w:t>
            </w:r>
          </w:p>
        </w:tc>
        <w:tc>
          <w:tcPr>
            <w:tcW w:w="1766" w:type="dxa"/>
            <w:vAlign w:val="center"/>
          </w:tcPr>
          <w:p w:rsidR="002E1E8A" w:rsidRPr="007630ED" w:rsidRDefault="002E1E8A" w:rsidP="002E1E8A">
            <w:r w:rsidRPr="007630ED">
              <w:t xml:space="preserve">місць </w:t>
            </w:r>
          </w:p>
        </w:tc>
        <w:tc>
          <w:tcPr>
            <w:tcW w:w="1654" w:type="dxa"/>
            <w:vAlign w:val="center"/>
          </w:tcPr>
          <w:p w:rsidR="002E1E8A" w:rsidRPr="007630ED" w:rsidRDefault="002E1E8A" w:rsidP="000E0EC2">
            <w:pPr>
              <w:shd w:val="clear" w:color="auto" w:fill="FFFFFF"/>
              <w:jc w:val="center"/>
            </w:pPr>
            <w:r w:rsidRPr="007630ED">
              <w:t>7</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га на 100 місць: до 50 - 0,2-0,25; більш 50 до 150 - 0,2-0,15; понад 150 - 0,1</w:t>
            </w:r>
          </w:p>
        </w:tc>
      </w:tr>
      <w:tr w:rsidR="002E1E8A" w:rsidRPr="007630ED" w:rsidTr="002E1E8A">
        <w:trPr>
          <w:trHeight w:val="454"/>
        </w:trPr>
        <w:tc>
          <w:tcPr>
            <w:tcW w:w="692" w:type="dxa"/>
            <w:vAlign w:val="center"/>
          </w:tcPr>
          <w:p w:rsidR="002E1E8A" w:rsidRPr="007630ED" w:rsidRDefault="002E1E8A" w:rsidP="002E1E8A">
            <w:pPr>
              <w:jc w:val="both"/>
            </w:pPr>
            <w:r w:rsidRPr="007630ED">
              <w:t>26</w:t>
            </w:r>
          </w:p>
        </w:tc>
        <w:tc>
          <w:tcPr>
            <w:tcW w:w="2367" w:type="dxa"/>
            <w:vAlign w:val="center"/>
          </w:tcPr>
          <w:p w:rsidR="002E1E8A" w:rsidRPr="007630ED" w:rsidRDefault="002E1E8A" w:rsidP="002E1E8A">
            <w:r w:rsidRPr="007630ED">
              <w:t>Магазини кулінарії</w:t>
            </w:r>
          </w:p>
        </w:tc>
        <w:tc>
          <w:tcPr>
            <w:tcW w:w="1766" w:type="dxa"/>
            <w:vAlign w:val="center"/>
          </w:tcPr>
          <w:p w:rsidR="002E1E8A" w:rsidRPr="007630ED" w:rsidRDefault="002E1E8A" w:rsidP="002E1E8A">
            <w:pPr>
              <w:shd w:val="clear" w:color="auto" w:fill="FFFFFF"/>
            </w:pPr>
            <w:r w:rsidRPr="007630ED">
              <w:t>м</w:t>
            </w:r>
            <w:r w:rsidRPr="007630ED">
              <w:rPr>
                <w:vertAlign w:val="superscript"/>
              </w:rPr>
              <w:t>2</w:t>
            </w:r>
            <w:r w:rsidRPr="007630ED">
              <w:t xml:space="preserve"> торговельної площі</w:t>
            </w:r>
          </w:p>
        </w:tc>
        <w:tc>
          <w:tcPr>
            <w:tcW w:w="1654" w:type="dxa"/>
            <w:vAlign w:val="center"/>
          </w:tcPr>
          <w:p w:rsidR="002E1E8A" w:rsidRPr="007630ED" w:rsidRDefault="002E1E8A" w:rsidP="000E0EC2">
            <w:pPr>
              <w:shd w:val="clear" w:color="auto" w:fill="FFFFFF"/>
              <w:jc w:val="center"/>
            </w:pPr>
            <w:r w:rsidRPr="007630ED">
              <w:t>3</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27</w:t>
            </w:r>
          </w:p>
        </w:tc>
        <w:tc>
          <w:tcPr>
            <w:tcW w:w="2367" w:type="dxa"/>
            <w:vAlign w:val="center"/>
          </w:tcPr>
          <w:p w:rsidR="002E1E8A" w:rsidRPr="007630ED" w:rsidRDefault="002E1E8A" w:rsidP="002E1E8A">
            <w:pPr>
              <w:shd w:val="clear" w:color="auto" w:fill="FFFFFF"/>
            </w:pPr>
            <w:r w:rsidRPr="007630ED">
              <w:t>Підприємства побутового обслуговування</w:t>
            </w:r>
          </w:p>
        </w:tc>
        <w:tc>
          <w:tcPr>
            <w:tcW w:w="1766" w:type="dxa"/>
            <w:vAlign w:val="center"/>
          </w:tcPr>
          <w:p w:rsidR="002E1E8A" w:rsidRPr="007630ED" w:rsidRDefault="002E1E8A" w:rsidP="002E1E8A">
            <w:pPr>
              <w:shd w:val="clear" w:color="auto" w:fill="FFFFFF"/>
            </w:pPr>
            <w:r w:rsidRPr="007630ED">
              <w:t xml:space="preserve"> робочих місць</w:t>
            </w:r>
          </w:p>
        </w:tc>
        <w:tc>
          <w:tcPr>
            <w:tcW w:w="1654" w:type="dxa"/>
            <w:vAlign w:val="center"/>
          </w:tcPr>
          <w:p w:rsidR="002E1E8A" w:rsidRPr="007630ED" w:rsidRDefault="002E1E8A" w:rsidP="000E0EC2">
            <w:pPr>
              <w:shd w:val="clear" w:color="auto" w:fill="FFFFFF"/>
              <w:jc w:val="center"/>
            </w:pPr>
            <w:r w:rsidRPr="007630ED">
              <w:t>2</w:t>
            </w:r>
          </w:p>
        </w:tc>
        <w:tc>
          <w:tcPr>
            <w:tcW w:w="2167" w:type="dxa"/>
            <w:vAlign w:val="center"/>
          </w:tcPr>
          <w:p w:rsidR="002E1E8A" w:rsidRPr="007630ED" w:rsidRDefault="002E1E8A" w:rsidP="002E1E8A">
            <w:pPr>
              <w:jc w:val="center"/>
            </w:pPr>
            <w:r>
              <w:t>-</w:t>
            </w:r>
          </w:p>
        </w:tc>
        <w:tc>
          <w:tcPr>
            <w:tcW w:w="2070" w:type="dxa"/>
            <w:vAlign w:val="center"/>
          </w:tcPr>
          <w:p w:rsidR="002E1E8A" w:rsidRPr="00E0259E" w:rsidRDefault="002E1E8A" w:rsidP="002E1E8A">
            <w:pPr>
              <w:pStyle w:val="af0"/>
              <w:rPr>
                <w:sz w:val="20"/>
              </w:rPr>
            </w:pPr>
            <w:r w:rsidRPr="00E0259E">
              <w:rPr>
                <w:sz w:val="20"/>
              </w:rPr>
              <w:t xml:space="preserve">на 10 робочих місць: </w:t>
            </w:r>
          </w:p>
          <w:p w:rsidR="002E1E8A" w:rsidRPr="007630ED" w:rsidRDefault="002E1E8A" w:rsidP="002E1E8A">
            <w:pPr>
              <w:pStyle w:val="af0"/>
            </w:pPr>
            <w:r w:rsidRPr="00E0259E">
              <w:rPr>
                <w:sz w:val="20"/>
              </w:rPr>
              <w:t>0,1-0,2 га</w:t>
            </w:r>
          </w:p>
        </w:tc>
      </w:tr>
      <w:tr w:rsidR="002E1E8A" w:rsidRPr="007630ED" w:rsidTr="002E1E8A">
        <w:trPr>
          <w:trHeight w:val="454"/>
        </w:trPr>
        <w:tc>
          <w:tcPr>
            <w:tcW w:w="692" w:type="dxa"/>
            <w:vAlign w:val="center"/>
          </w:tcPr>
          <w:p w:rsidR="002E1E8A" w:rsidRPr="007630ED" w:rsidRDefault="002E1E8A" w:rsidP="002E1E8A">
            <w:pPr>
              <w:jc w:val="both"/>
            </w:pPr>
            <w:r w:rsidRPr="007630ED">
              <w:t>28</w:t>
            </w:r>
          </w:p>
        </w:tc>
        <w:tc>
          <w:tcPr>
            <w:tcW w:w="2367" w:type="dxa"/>
            <w:vAlign w:val="center"/>
          </w:tcPr>
          <w:p w:rsidR="002E1E8A" w:rsidRPr="007630ED" w:rsidRDefault="002E1E8A" w:rsidP="002E1E8A">
            <w:r w:rsidRPr="007630ED">
              <w:t>Пральні самообслуговування</w:t>
            </w:r>
          </w:p>
        </w:tc>
        <w:tc>
          <w:tcPr>
            <w:tcW w:w="1766" w:type="dxa"/>
            <w:vAlign w:val="center"/>
          </w:tcPr>
          <w:p w:rsidR="002E1E8A" w:rsidRPr="007630ED" w:rsidRDefault="002E1E8A" w:rsidP="002E1E8A">
            <w:pPr>
              <w:shd w:val="clear" w:color="auto" w:fill="FFFFFF"/>
            </w:pPr>
            <w:r w:rsidRPr="007630ED">
              <w:t>кг білизни в зміну</w:t>
            </w:r>
          </w:p>
        </w:tc>
        <w:tc>
          <w:tcPr>
            <w:tcW w:w="1654" w:type="dxa"/>
            <w:vAlign w:val="center"/>
          </w:tcPr>
          <w:p w:rsidR="002E1E8A" w:rsidRPr="007630ED" w:rsidRDefault="002E1E8A" w:rsidP="000E0EC2">
            <w:pPr>
              <w:shd w:val="clear" w:color="auto" w:fill="FFFFFF"/>
              <w:jc w:val="center"/>
            </w:pPr>
            <w:r w:rsidRPr="007630ED">
              <w:t>10</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0,1 - 0,2 га на об'єкт</w:t>
            </w:r>
          </w:p>
        </w:tc>
      </w:tr>
      <w:tr w:rsidR="002E1E8A" w:rsidRPr="007630ED" w:rsidTr="002E1E8A">
        <w:trPr>
          <w:trHeight w:val="454"/>
        </w:trPr>
        <w:tc>
          <w:tcPr>
            <w:tcW w:w="692" w:type="dxa"/>
            <w:vAlign w:val="center"/>
          </w:tcPr>
          <w:p w:rsidR="002E1E8A" w:rsidRPr="007630ED" w:rsidRDefault="002E1E8A" w:rsidP="002E1E8A">
            <w:pPr>
              <w:jc w:val="both"/>
            </w:pPr>
            <w:r w:rsidRPr="007630ED">
              <w:t>29</w:t>
            </w:r>
          </w:p>
        </w:tc>
        <w:tc>
          <w:tcPr>
            <w:tcW w:w="2367" w:type="dxa"/>
            <w:vAlign w:val="center"/>
          </w:tcPr>
          <w:p w:rsidR="002E1E8A" w:rsidRPr="007630ED" w:rsidRDefault="002E1E8A" w:rsidP="002E1E8A">
            <w:r w:rsidRPr="007630ED">
              <w:t>Хімчистки самообслуговування</w:t>
            </w:r>
          </w:p>
        </w:tc>
        <w:tc>
          <w:tcPr>
            <w:tcW w:w="1766" w:type="dxa"/>
            <w:vAlign w:val="center"/>
          </w:tcPr>
          <w:p w:rsidR="002E1E8A" w:rsidRPr="007630ED" w:rsidRDefault="002E1E8A" w:rsidP="002E1E8A">
            <w:pPr>
              <w:shd w:val="clear" w:color="auto" w:fill="FFFFFF"/>
            </w:pPr>
            <w:r w:rsidRPr="007630ED">
              <w:t>кг речей у зміну</w:t>
            </w:r>
          </w:p>
        </w:tc>
        <w:tc>
          <w:tcPr>
            <w:tcW w:w="1654" w:type="dxa"/>
            <w:vAlign w:val="center"/>
          </w:tcPr>
          <w:p w:rsidR="002E1E8A" w:rsidRPr="007630ED" w:rsidRDefault="002E1E8A" w:rsidP="000E0EC2">
            <w:pPr>
              <w:shd w:val="clear" w:color="auto" w:fill="FFFFFF"/>
              <w:jc w:val="center"/>
            </w:pPr>
            <w:r w:rsidRPr="007630ED">
              <w:t>4</w:t>
            </w:r>
          </w:p>
        </w:tc>
        <w:tc>
          <w:tcPr>
            <w:tcW w:w="2167" w:type="dxa"/>
            <w:vAlign w:val="center"/>
          </w:tcPr>
          <w:p w:rsidR="002E1E8A" w:rsidRPr="007630ED" w:rsidRDefault="002E1E8A" w:rsidP="002E1E8A">
            <w:pPr>
              <w:jc w:val="center"/>
            </w:pPr>
            <w:r>
              <w:t>-</w:t>
            </w:r>
          </w:p>
        </w:tc>
        <w:tc>
          <w:tcPr>
            <w:tcW w:w="2070" w:type="dxa"/>
            <w:vAlign w:val="center"/>
          </w:tcPr>
          <w:p w:rsidR="002E1E8A" w:rsidRPr="007630ED" w:rsidRDefault="002E1E8A" w:rsidP="002E1E8A">
            <w:pPr>
              <w:shd w:val="clear" w:color="auto" w:fill="FFFFFF"/>
            </w:pPr>
            <w:r w:rsidRPr="007630ED">
              <w:t>0,1 - 0,2 га на об'єкт</w:t>
            </w:r>
          </w:p>
        </w:tc>
      </w:tr>
      <w:tr w:rsidR="002E1E8A" w:rsidRPr="007630ED" w:rsidTr="002E1E8A">
        <w:trPr>
          <w:trHeight w:val="454"/>
        </w:trPr>
        <w:tc>
          <w:tcPr>
            <w:tcW w:w="692" w:type="dxa"/>
            <w:vAlign w:val="center"/>
          </w:tcPr>
          <w:p w:rsidR="002E1E8A" w:rsidRPr="007630ED" w:rsidRDefault="002E1E8A" w:rsidP="002E1E8A">
            <w:pPr>
              <w:jc w:val="both"/>
            </w:pPr>
            <w:r w:rsidRPr="007630ED">
              <w:t>30</w:t>
            </w:r>
          </w:p>
        </w:tc>
        <w:tc>
          <w:tcPr>
            <w:tcW w:w="2367" w:type="dxa"/>
            <w:vAlign w:val="center"/>
          </w:tcPr>
          <w:p w:rsidR="002E1E8A" w:rsidRPr="007630ED" w:rsidRDefault="002E1E8A" w:rsidP="002E1E8A">
            <w:r w:rsidRPr="007630ED">
              <w:t>Лазні й душові для населення</w:t>
            </w:r>
          </w:p>
        </w:tc>
        <w:tc>
          <w:tcPr>
            <w:tcW w:w="1766" w:type="dxa"/>
            <w:vAlign w:val="center"/>
          </w:tcPr>
          <w:p w:rsidR="002E1E8A" w:rsidRPr="007630ED" w:rsidRDefault="002E1E8A" w:rsidP="002E1E8A">
            <w:proofErr w:type="spellStart"/>
            <w:r w:rsidRPr="007630ED">
              <w:t>помивочних</w:t>
            </w:r>
            <w:proofErr w:type="spellEnd"/>
            <w:r w:rsidRPr="007630ED">
              <w:t xml:space="preserve"> місць</w:t>
            </w:r>
          </w:p>
        </w:tc>
        <w:tc>
          <w:tcPr>
            <w:tcW w:w="1654" w:type="dxa"/>
            <w:vAlign w:val="center"/>
          </w:tcPr>
          <w:p w:rsidR="002E1E8A" w:rsidRPr="007630ED" w:rsidRDefault="002E1E8A" w:rsidP="000E0EC2">
            <w:pPr>
              <w:shd w:val="clear" w:color="auto" w:fill="FFFFFF"/>
              <w:jc w:val="center"/>
            </w:pPr>
            <w:r w:rsidRPr="007630ED">
              <w:t>3</w:t>
            </w:r>
          </w:p>
        </w:tc>
        <w:tc>
          <w:tcPr>
            <w:tcW w:w="2167" w:type="dxa"/>
            <w:vAlign w:val="center"/>
          </w:tcPr>
          <w:p w:rsidR="002E1E8A" w:rsidRPr="0001588C" w:rsidRDefault="00EE723E" w:rsidP="002E1E8A">
            <w:pPr>
              <w:jc w:val="center"/>
              <w:rPr>
                <w:lang w:val="ru-RU"/>
              </w:rPr>
            </w:pPr>
            <w:r>
              <w:rPr>
                <w:lang w:val="ru-RU"/>
              </w:rPr>
              <w:t>-</w:t>
            </w:r>
          </w:p>
        </w:tc>
        <w:tc>
          <w:tcPr>
            <w:tcW w:w="2070" w:type="dxa"/>
            <w:vAlign w:val="center"/>
          </w:tcPr>
          <w:p w:rsidR="002E1E8A" w:rsidRPr="007630ED" w:rsidRDefault="002E1E8A" w:rsidP="002E1E8A">
            <w:pPr>
              <w:shd w:val="clear" w:color="auto" w:fill="FFFFFF"/>
            </w:pPr>
            <w:r w:rsidRPr="007630ED">
              <w:t>0,2 - 0,4 га на об'єкт</w:t>
            </w:r>
          </w:p>
        </w:tc>
      </w:tr>
      <w:tr w:rsidR="002E1E8A" w:rsidRPr="007630ED" w:rsidTr="002E1E8A">
        <w:trPr>
          <w:trHeight w:val="454"/>
        </w:trPr>
        <w:tc>
          <w:tcPr>
            <w:tcW w:w="692" w:type="dxa"/>
            <w:vAlign w:val="center"/>
          </w:tcPr>
          <w:p w:rsidR="002E1E8A" w:rsidRPr="007630ED" w:rsidRDefault="002E1E8A" w:rsidP="002E1E8A">
            <w:pPr>
              <w:jc w:val="both"/>
            </w:pPr>
            <w:r w:rsidRPr="007630ED">
              <w:t>31</w:t>
            </w:r>
          </w:p>
        </w:tc>
        <w:tc>
          <w:tcPr>
            <w:tcW w:w="2367" w:type="dxa"/>
            <w:vAlign w:val="center"/>
          </w:tcPr>
          <w:p w:rsidR="002E1E8A" w:rsidRPr="007630ED" w:rsidRDefault="002E1E8A" w:rsidP="002E1E8A">
            <w:r w:rsidRPr="007630ED">
              <w:t>Відділення зв'язку</w:t>
            </w:r>
          </w:p>
        </w:tc>
        <w:tc>
          <w:tcPr>
            <w:tcW w:w="1766" w:type="dxa"/>
            <w:vAlign w:val="center"/>
          </w:tcPr>
          <w:p w:rsidR="002E1E8A" w:rsidRPr="007630ED" w:rsidRDefault="002E1E8A" w:rsidP="002E1E8A">
            <w:r w:rsidRPr="007630ED">
              <w:t>об'єкт</w:t>
            </w:r>
          </w:p>
        </w:tc>
        <w:tc>
          <w:tcPr>
            <w:tcW w:w="1654" w:type="dxa"/>
            <w:vAlign w:val="center"/>
          </w:tcPr>
          <w:p w:rsidR="002E1E8A" w:rsidRPr="007630ED" w:rsidRDefault="002E1E8A" w:rsidP="000E0EC2">
            <w:pPr>
              <w:shd w:val="clear" w:color="auto" w:fill="FFFFFF"/>
              <w:jc w:val="center"/>
            </w:pPr>
            <w:r w:rsidRPr="007630ED">
              <w:t>0,16</w:t>
            </w:r>
          </w:p>
        </w:tc>
        <w:tc>
          <w:tcPr>
            <w:tcW w:w="2167" w:type="dxa"/>
            <w:vAlign w:val="center"/>
          </w:tcPr>
          <w:p w:rsidR="002E1E8A" w:rsidRPr="007630ED" w:rsidRDefault="00CF3721" w:rsidP="002E1E8A">
            <w:pPr>
              <w:jc w:val="center"/>
            </w:pPr>
            <w:r>
              <w:t>1</w:t>
            </w:r>
          </w:p>
        </w:tc>
        <w:tc>
          <w:tcPr>
            <w:tcW w:w="2070" w:type="dxa"/>
            <w:vAlign w:val="center"/>
          </w:tcPr>
          <w:p w:rsidR="002E1E8A" w:rsidRPr="007630ED" w:rsidRDefault="002E1E8A" w:rsidP="002E1E8A">
            <w:pPr>
              <w:shd w:val="clear" w:color="auto" w:fill="FFFFFF"/>
            </w:pPr>
            <w:r w:rsidRPr="007630ED">
              <w:t>IV-V ( до 9 тис. чіл.) - 0,07-0,08;</w:t>
            </w:r>
          </w:p>
          <w:p w:rsidR="002E1E8A" w:rsidRPr="007630ED" w:rsidRDefault="002E1E8A" w:rsidP="002E1E8A">
            <w:pPr>
              <w:shd w:val="clear" w:color="auto" w:fill="FFFFFF"/>
            </w:pPr>
            <w:r w:rsidRPr="007630ED">
              <w:t>III-IV (9-18 тис. чіл.) - 0,09-0,1; II-III (20-25 тис. чіл.) - 0,11-0,12.</w:t>
            </w:r>
          </w:p>
        </w:tc>
      </w:tr>
      <w:tr w:rsidR="002E1E8A" w:rsidRPr="007630ED" w:rsidTr="002E1E8A">
        <w:trPr>
          <w:trHeight w:val="454"/>
        </w:trPr>
        <w:tc>
          <w:tcPr>
            <w:tcW w:w="692" w:type="dxa"/>
            <w:vAlign w:val="center"/>
          </w:tcPr>
          <w:p w:rsidR="002E1E8A" w:rsidRPr="007630ED" w:rsidRDefault="002E1E8A" w:rsidP="002E1E8A">
            <w:pPr>
              <w:jc w:val="both"/>
            </w:pPr>
            <w:r w:rsidRPr="007630ED">
              <w:t>32</w:t>
            </w:r>
          </w:p>
        </w:tc>
        <w:tc>
          <w:tcPr>
            <w:tcW w:w="2367" w:type="dxa"/>
            <w:vAlign w:val="center"/>
          </w:tcPr>
          <w:p w:rsidR="002E1E8A" w:rsidRPr="007630ED" w:rsidRDefault="002E1E8A" w:rsidP="002E1E8A">
            <w:r w:rsidRPr="007630ED">
              <w:t>Відділення банків</w:t>
            </w:r>
          </w:p>
        </w:tc>
        <w:tc>
          <w:tcPr>
            <w:tcW w:w="1766" w:type="dxa"/>
            <w:vAlign w:val="center"/>
          </w:tcPr>
          <w:p w:rsidR="002E1E8A" w:rsidRPr="007630ED" w:rsidRDefault="002E1E8A" w:rsidP="002E1E8A">
            <w:r w:rsidRPr="007630ED">
              <w:t>операційна каса</w:t>
            </w:r>
          </w:p>
        </w:tc>
        <w:tc>
          <w:tcPr>
            <w:tcW w:w="1654" w:type="dxa"/>
            <w:vAlign w:val="center"/>
          </w:tcPr>
          <w:p w:rsidR="002E1E8A" w:rsidRPr="007630ED" w:rsidRDefault="002E1E8A" w:rsidP="002E1E8A">
            <w:pPr>
              <w:shd w:val="clear" w:color="auto" w:fill="FFFFFF"/>
            </w:pPr>
            <w:r w:rsidRPr="007630ED">
              <w:t>1 операційна каса на 10÷30 тис. чіл.</w:t>
            </w:r>
          </w:p>
        </w:tc>
        <w:tc>
          <w:tcPr>
            <w:tcW w:w="2167" w:type="dxa"/>
            <w:vAlign w:val="center"/>
          </w:tcPr>
          <w:p w:rsidR="002E1E8A" w:rsidRPr="007630ED" w:rsidRDefault="007C62BE" w:rsidP="007C62BE">
            <w:pPr>
              <w:jc w:val="center"/>
            </w:pPr>
            <w:r>
              <w:t>-</w:t>
            </w:r>
          </w:p>
        </w:tc>
        <w:tc>
          <w:tcPr>
            <w:tcW w:w="2070" w:type="dxa"/>
            <w:vAlign w:val="center"/>
          </w:tcPr>
          <w:p w:rsidR="002E1E8A" w:rsidRPr="007630ED" w:rsidRDefault="002E1E8A" w:rsidP="002E1E8A">
            <w:pPr>
              <w:shd w:val="clear" w:color="auto" w:fill="FFFFFF"/>
            </w:pPr>
            <w:r w:rsidRPr="007630ED">
              <w:t>0,2 – двох</w:t>
            </w:r>
          </w:p>
          <w:p w:rsidR="002E1E8A" w:rsidRPr="007630ED" w:rsidRDefault="002E1E8A" w:rsidP="002E1E8A">
            <w:pPr>
              <w:shd w:val="clear" w:color="auto" w:fill="FFFFFF"/>
            </w:pPr>
            <w:r w:rsidRPr="007630ED">
              <w:t>0,5 - семи</w:t>
            </w:r>
          </w:p>
        </w:tc>
      </w:tr>
      <w:tr w:rsidR="002E1E8A" w:rsidRPr="007630ED" w:rsidTr="002E1E8A">
        <w:trPr>
          <w:trHeight w:val="454"/>
        </w:trPr>
        <w:tc>
          <w:tcPr>
            <w:tcW w:w="692" w:type="dxa"/>
            <w:vAlign w:val="center"/>
          </w:tcPr>
          <w:p w:rsidR="002E1E8A" w:rsidRPr="007630ED" w:rsidRDefault="002E1E8A" w:rsidP="002E1E8A">
            <w:pPr>
              <w:jc w:val="both"/>
            </w:pPr>
            <w:r w:rsidRPr="007630ED">
              <w:t>33</w:t>
            </w:r>
          </w:p>
        </w:tc>
        <w:tc>
          <w:tcPr>
            <w:tcW w:w="2367" w:type="dxa"/>
            <w:vAlign w:val="center"/>
          </w:tcPr>
          <w:p w:rsidR="002E1E8A" w:rsidRPr="007630ED" w:rsidRDefault="002E1E8A" w:rsidP="002E1E8A">
            <w:r w:rsidRPr="007630ED">
              <w:t>Відділення й філії ощадного банку</w:t>
            </w:r>
          </w:p>
        </w:tc>
        <w:tc>
          <w:tcPr>
            <w:tcW w:w="1766" w:type="dxa"/>
            <w:vAlign w:val="center"/>
          </w:tcPr>
          <w:p w:rsidR="002E1E8A" w:rsidRPr="007630ED" w:rsidRDefault="002E1E8A" w:rsidP="002E1E8A">
            <w:pPr>
              <w:shd w:val="clear" w:color="auto" w:fill="FFFFFF"/>
            </w:pPr>
            <w:r w:rsidRPr="007630ED">
              <w:t>операційне місце</w:t>
            </w:r>
          </w:p>
        </w:tc>
        <w:tc>
          <w:tcPr>
            <w:tcW w:w="1654" w:type="dxa"/>
            <w:vAlign w:val="center"/>
          </w:tcPr>
          <w:p w:rsidR="002E1E8A" w:rsidRPr="007630ED" w:rsidRDefault="002E1E8A" w:rsidP="002E1E8A">
            <w:pPr>
              <w:shd w:val="clear" w:color="auto" w:fill="FFFFFF"/>
            </w:pPr>
            <w:r w:rsidRPr="007630ED">
              <w:t>1 операційне місце (вікно) на 2÷3 тис. чіл.</w:t>
            </w:r>
          </w:p>
        </w:tc>
        <w:tc>
          <w:tcPr>
            <w:tcW w:w="2167" w:type="dxa"/>
            <w:vAlign w:val="center"/>
          </w:tcPr>
          <w:p w:rsidR="002E1E8A" w:rsidRPr="007630ED" w:rsidRDefault="007C62BE" w:rsidP="007C62BE">
            <w:pPr>
              <w:jc w:val="center"/>
            </w:pPr>
            <w:r>
              <w:t>-</w:t>
            </w:r>
          </w:p>
        </w:tc>
        <w:tc>
          <w:tcPr>
            <w:tcW w:w="2070" w:type="dxa"/>
            <w:vAlign w:val="center"/>
          </w:tcPr>
          <w:p w:rsidR="002E1E8A" w:rsidRPr="007630ED" w:rsidRDefault="002E1E8A" w:rsidP="002E1E8A">
            <w:pPr>
              <w:shd w:val="clear" w:color="auto" w:fill="FFFFFF"/>
            </w:pPr>
            <w:r w:rsidRPr="007630ED">
              <w:t>0,5 - трьох</w:t>
            </w:r>
          </w:p>
          <w:p w:rsidR="002E1E8A" w:rsidRPr="007630ED" w:rsidRDefault="002E1E8A" w:rsidP="002E1E8A">
            <w:pPr>
              <w:shd w:val="clear" w:color="auto" w:fill="FFFFFF"/>
            </w:pPr>
            <w:r w:rsidRPr="007630ED">
              <w:t>0,4-20</w:t>
            </w:r>
          </w:p>
        </w:tc>
      </w:tr>
      <w:tr w:rsidR="002E1E8A" w:rsidRPr="007630ED" w:rsidTr="002E1E8A">
        <w:trPr>
          <w:trHeight w:val="454"/>
        </w:trPr>
        <w:tc>
          <w:tcPr>
            <w:tcW w:w="692" w:type="dxa"/>
            <w:vAlign w:val="center"/>
          </w:tcPr>
          <w:p w:rsidR="002E1E8A" w:rsidRPr="007630ED" w:rsidRDefault="002E1E8A" w:rsidP="002E1E8A">
            <w:pPr>
              <w:jc w:val="both"/>
            </w:pPr>
            <w:r w:rsidRPr="007630ED">
              <w:t>34</w:t>
            </w:r>
          </w:p>
        </w:tc>
        <w:tc>
          <w:tcPr>
            <w:tcW w:w="2367" w:type="dxa"/>
            <w:vAlign w:val="center"/>
          </w:tcPr>
          <w:p w:rsidR="002E1E8A" w:rsidRPr="007630ED" w:rsidRDefault="002E1E8A" w:rsidP="002E1E8A">
            <w:r w:rsidRPr="007630ED">
              <w:t>Юридичні консультації</w:t>
            </w:r>
          </w:p>
        </w:tc>
        <w:tc>
          <w:tcPr>
            <w:tcW w:w="1766" w:type="dxa"/>
            <w:vAlign w:val="center"/>
          </w:tcPr>
          <w:p w:rsidR="002E1E8A" w:rsidRPr="007630ED" w:rsidRDefault="002E1E8A" w:rsidP="002E1E8A">
            <w:r w:rsidRPr="007630ED">
              <w:t>робоче місце</w:t>
            </w:r>
          </w:p>
        </w:tc>
        <w:tc>
          <w:tcPr>
            <w:tcW w:w="1654" w:type="dxa"/>
            <w:vAlign w:val="center"/>
          </w:tcPr>
          <w:p w:rsidR="002E1E8A" w:rsidRPr="007630ED" w:rsidRDefault="002E1E8A" w:rsidP="002E1E8A">
            <w:pPr>
              <w:shd w:val="clear" w:color="auto" w:fill="FFFFFF"/>
            </w:pPr>
            <w:r w:rsidRPr="007630ED">
              <w:t>1 юрист-адвокат на 10 тис. чіл.</w:t>
            </w:r>
          </w:p>
        </w:tc>
        <w:tc>
          <w:tcPr>
            <w:tcW w:w="2167" w:type="dxa"/>
            <w:vAlign w:val="center"/>
          </w:tcPr>
          <w:p w:rsidR="002E1E8A" w:rsidRPr="007630ED" w:rsidRDefault="007C62BE" w:rsidP="007C62BE">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t>35</w:t>
            </w:r>
          </w:p>
        </w:tc>
        <w:tc>
          <w:tcPr>
            <w:tcW w:w="2367" w:type="dxa"/>
            <w:vAlign w:val="center"/>
          </w:tcPr>
          <w:p w:rsidR="002E1E8A" w:rsidRPr="007630ED" w:rsidRDefault="002E1E8A" w:rsidP="002E1E8A">
            <w:r w:rsidRPr="007630ED">
              <w:t>Нотаріальна контора</w:t>
            </w:r>
          </w:p>
        </w:tc>
        <w:tc>
          <w:tcPr>
            <w:tcW w:w="1766" w:type="dxa"/>
            <w:vAlign w:val="center"/>
          </w:tcPr>
          <w:p w:rsidR="002E1E8A" w:rsidRPr="007630ED" w:rsidRDefault="002E1E8A" w:rsidP="002E1E8A">
            <w:r w:rsidRPr="007630ED">
              <w:t>робоче місце</w:t>
            </w:r>
          </w:p>
        </w:tc>
        <w:tc>
          <w:tcPr>
            <w:tcW w:w="1654" w:type="dxa"/>
            <w:vAlign w:val="center"/>
          </w:tcPr>
          <w:p w:rsidR="002E1E8A" w:rsidRPr="007630ED" w:rsidRDefault="002E1E8A" w:rsidP="002E1E8A">
            <w:pPr>
              <w:pStyle w:val="4"/>
              <w:rPr>
                <w:rFonts w:ascii="Times New Roman" w:hAnsi="Times New Roman"/>
                <w:b/>
                <w:bCs/>
                <w:i/>
              </w:rPr>
            </w:pPr>
            <w:r w:rsidRPr="007630ED">
              <w:rPr>
                <w:rFonts w:ascii="Times New Roman" w:hAnsi="Times New Roman"/>
              </w:rPr>
              <w:t>1 нотаріус на 30 тис. чіл.</w:t>
            </w:r>
          </w:p>
        </w:tc>
        <w:tc>
          <w:tcPr>
            <w:tcW w:w="2167" w:type="dxa"/>
            <w:vAlign w:val="center"/>
          </w:tcPr>
          <w:p w:rsidR="002E1E8A" w:rsidRPr="007630ED" w:rsidRDefault="007C62BE" w:rsidP="007C62BE">
            <w:pPr>
              <w:jc w:val="center"/>
            </w:pPr>
            <w:r>
              <w:t>-</w:t>
            </w:r>
          </w:p>
        </w:tc>
        <w:tc>
          <w:tcPr>
            <w:tcW w:w="2070" w:type="dxa"/>
            <w:vAlign w:val="center"/>
          </w:tcPr>
          <w:p w:rsidR="002E1E8A" w:rsidRPr="007630ED" w:rsidRDefault="002E1E8A" w:rsidP="002E1E8A">
            <w:pPr>
              <w:shd w:val="clear" w:color="auto" w:fill="FFFFFF"/>
              <w:ind w:firstLine="851"/>
            </w:pPr>
          </w:p>
        </w:tc>
      </w:tr>
      <w:tr w:rsidR="002E1E8A" w:rsidRPr="007630ED" w:rsidTr="002E1E8A">
        <w:trPr>
          <w:trHeight w:val="454"/>
        </w:trPr>
        <w:tc>
          <w:tcPr>
            <w:tcW w:w="692" w:type="dxa"/>
            <w:vAlign w:val="center"/>
          </w:tcPr>
          <w:p w:rsidR="002E1E8A" w:rsidRPr="007630ED" w:rsidRDefault="002E1E8A" w:rsidP="002E1E8A">
            <w:pPr>
              <w:jc w:val="both"/>
            </w:pPr>
            <w:r w:rsidRPr="007630ED">
              <w:lastRenderedPageBreak/>
              <w:t>36</w:t>
            </w:r>
          </w:p>
        </w:tc>
        <w:tc>
          <w:tcPr>
            <w:tcW w:w="2367" w:type="dxa"/>
            <w:vAlign w:val="center"/>
          </w:tcPr>
          <w:p w:rsidR="002E1E8A" w:rsidRPr="007630ED" w:rsidRDefault="002E1E8A" w:rsidP="002E1E8A">
            <w:r w:rsidRPr="007630ED">
              <w:t>Житлово-експлуатаційні організації житлових кварталів</w:t>
            </w:r>
          </w:p>
        </w:tc>
        <w:tc>
          <w:tcPr>
            <w:tcW w:w="1766" w:type="dxa"/>
            <w:vAlign w:val="center"/>
          </w:tcPr>
          <w:p w:rsidR="002E1E8A" w:rsidRPr="007630ED" w:rsidRDefault="002E1E8A" w:rsidP="002E1E8A">
            <w:r w:rsidRPr="007630ED">
              <w:t>об'єкт</w:t>
            </w:r>
          </w:p>
        </w:tc>
        <w:tc>
          <w:tcPr>
            <w:tcW w:w="1654" w:type="dxa"/>
            <w:vAlign w:val="center"/>
          </w:tcPr>
          <w:p w:rsidR="002E1E8A" w:rsidRPr="007630ED" w:rsidRDefault="002E1E8A" w:rsidP="002E1E8A">
            <w:pPr>
              <w:shd w:val="clear" w:color="auto" w:fill="FFFFFF"/>
            </w:pPr>
            <w:r w:rsidRPr="007630ED">
              <w:t>1 об'єкт на мікрорайон з населенням до 20 тис. чіл.</w:t>
            </w:r>
          </w:p>
        </w:tc>
        <w:tc>
          <w:tcPr>
            <w:tcW w:w="2167" w:type="dxa"/>
            <w:vAlign w:val="center"/>
          </w:tcPr>
          <w:p w:rsidR="002E1E8A" w:rsidRPr="007630ED" w:rsidRDefault="007C62BE" w:rsidP="007C62BE">
            <w:pPr>
              <w:ind w:firstLine="851"/>
            </w:pPr>
            <w:r>
              <w:t>-</w:t>
            </w:r>
          </w:p>
        </w:tc>
        <w:tc>
          <w:tcPr>
            <w:tcW w:w="2070" w:type="dxa"/>
            <w:vAlign w:val="center"/>
          </w:tcPr>
          <w:p w:rsidR="002E1E8A" w:rsidRPr="007630ED" w:rsidRDefault="002E1E8A" w:rsidP="002E1E8A">
            <w:pPr>
              <w:shd w:val="clear" w:color="auto" w:fill="FFFFFF"/>
            </w:pPr>
            <w:r w:rsidRPr="007630ED">
              <w:t>0,12-0,15 га на об'єкт</w:t>
            </w:r>
          </w:p>
        </w:tc>
      </w:tr>
      <w:tr w:rsidR="002E1E8A" w:rsidRPr="007630ED" w:rsidTr="002E1E8A">
        <w:trPr>
          <w:trHeight w:val="454"/>
        </w:trPr>
        <w:tc>
          <w:tcPr>
            <w:tcW w:w="692" w:type="dxa"/>
            <w:vAlign w:val="center"/>
          </w:tcPr>
          <w:p w:rsidR="002E1E8A" w:rsidRPr="007630ED" w:rsidRDefault="002E1E8A" w:rsidP="002E1E8A">
            <w:pPr>
              <w:jc w:val="both"/>
            </w:pPr>
            <w:r w:rsidRPr="007630ED">
              <w:t>37</w:t>
            </w:r>
          </w:p>
        </w:tc>
        <w:tc>
          <w:tcPr>
            <w:tcW w:w="2367" w:type="dxa"/>
            <w:vAlign w:val="center"/>
          </w:tcPr>
          <w:p w:rsidR="002E1E8A" w:rsidRPr="007630ED" w:rsidRDefault="002E1E8A" w:rsidP="002E1E8A">
            <w:r w:rsidRPr="007630ED">
              <w:t>Пункт приймання вторинної сировини від населення</w:t>
            </w:r>
          </w:p>
        </w:tc>
        <w:tc>
          <w:tcPr>
            <w:tcW w:w="1766" w:type="dxa"/>
            <w:vAlign w:val="center"/>
          </w:tcPr>
          <w:p w:rsidR="002E1E8A" w:rsidRPr="007630ED" w:rsidRDefault="002E1E8A" w:rsidP="002E1E8A">
            <w:r w:rsidRPr="007630ED">
              <w:t>об'єкт</w:t>
            </w:r>
          </w:p>
        </w:tc>
        <w:tc>
          <w:tcPr>
            <w:tcW w:w="1654" w:type="dxa"/>
            <w:vAlign w:val="center"/>
          </w:tcPr>
          <w:p w:rsidR="002E1E8A" w:rsidRPr="007630ED" w:rsidRDefault="002E1E8A" w:rsidP="002E1E8A">
            <w:pPr>
              <w:shd w:val="clear" w:color="auto" w:fill="FFFFFF"/>
            </w:pPr>
            <w:r w:rsidRPr="007630ED">
              <w:t>1 об'єкт на 20 тис. жителів</w:t>
            </w:r>
          </w:p>
        </w:tc>
        <w:tc>
          <w:tcPr>
            <w:tcW w:w="2167" w:type="dxa"/>
            <w:vAlign w:val="center"/>
          </w:tcPr>
          <w:p w:rsidR="002E1E8A" w:rsidRPr="007630ED" w:rsidRDefault="007C62BE" w:rsidP="007C62BE">
            <w:pPr>
              <w:ind w:firstLine="851"/>
            </w:pPr>
            <w:r>
              <w:t>-</w:t>
            </w:r>
          </w:p>
        </w:tc>
        <w:tc>
          <w:tcPr>
            <w:tcW w:w="2070" w:type="dxa"/>
            <w:vAlign w:val="center"/>
          </w:tcPr>
          <w:p w:rsidR="002E1E8A" w:rsidRPr="007630ED" w:rsidRDefault="002E1E8A" w:rsidP="002E1E8A">
            <w:pPr>
              <w:shd w:val="clear" w:color="auto" w:fill="FFFFFF"/>
            </w:pPr>
            <w:r w:rsidRPr="007630ED">
              <w:t>0,01 га на об'єкт</w:t>
            </w:r>
          </w:p>
        </w:tc>
      </w:tr>
      <w:tr w:rsidR="002E1E8A" w:rsidRPr="007630ED" w:rsidTr="002E1E8A">
        <w:trPr>
          <w:trHeight w:val="454"/>
        </w:trPr>
        <w:tc>
          <w:tcPr>
            <w:tcW w:w="692" w:type="dxa"/>
            <w:vAlign w:val="center"/>
          </w:tcPr>
          <w:p w:rsidR="002E1E8A" w:rsidRPr="007630ED" w:rsidRDefault="002E1E8A" w:rsidP="002E1E8A">
            <w:pPr>
              <w:jc w:val="both"/>
            </w:pPr>
            <w:r w:rsidRPr="007630ED">
              <w:t>38</w:t>
            </w:r>
          </w:p>
        </w:tc>
        <w:tc>
          <w:tcPr>
            <w:tcW w:w="2367" w:type="dxa"/>
          </w:tcPr>
          <w:p w:rsidR="002E1E8A" w:rsidRPr="007630ED" w:rsidRDefault="002E1E8A" w:rsidP="00C94D88">
            <w:pPr>
              <w:shd w:val="clear" w:color="auto" w:fill="FFFFFF"/>
            </w:pPr>
            <w:r w:rsidRPr="007630ED">
              <w:t xml:space="preserve">Пожежне депо при кількості жителів </w:t>
            </w:r>
            <w:r w:rsidR="00C94D88">
              <w:t>до</w:t>
            </w:r>
            <w:r w:rsidRPr="007630ED">
              <w:t xml:space="preserve"> 1 тис. чіл.  </w:t>
            </w:r>
          </w:p>
        </w:tc>
        <w:tc>
          <w:tcPr>
            <w:tcW w:w="1766" w:type="dxa"/>
          </w:tcPr>
          <w:p w:rsidR="002E1E8A" w:rsidRPr="007630ED" w:rsidRDefault="002E1E8A" w:rsidP="002E1E8A">
            <w:pPr>
              <w:shd w:val="clear" w:color="auto" w:fill="FFFFFF"/>
            </w:pPr>
            <w:r w:rsidRPr="007630ED">
              <w:t>пожежний автомобіль</w:t>
            </w:r>
          </w:p>
          <w:p w:rsidR="002E1E8A" w:rsidRPr="007630ED" w:rsidRDefault="002E1E8A" w:rsidP="002E1E8A">
            <w:pPr>
              <w:shd w:val="clear" w:color="auto" w:fill="FFFFFF"/>
              <w:ind w:firstLine="851"/>
              <w:jc w:val="center"/>
            </w:pPr>
          </w:p>
          <w:p w:rsidR="002E1E8A" w:rsidRPr="007630ED" w:rsidRDefault="002E1E8A" w:rsidP="002E1E8A">
            <w:pPr>
              <w:shd w:val="clear" w:color="auto" w:fill="FFFFFF"/>
              <w:ind w:firstLine="851"/>
              <w:jc w:val="center"/>
            </w:pPr>
          </w:p>
        </w:tc>
        <w:tc>
          <w:tcPr>
            <w:tcW w:w="1654" w:type="dxa"/>
          </w:tcPr>
          <w:p w:rsidR="002E1E8A" w:rsidRPr="007630ED" w:rsidRDefault="002E1E8A" w:rsidP="002E1E8A">
            <w:pPr>
              <w:shd w:val="clear" w:color="auto" w:fill="FFFFFF"/>
            </w:pPr>
            <w:r w:rsidRPr="007630ED">
              <w:t>1 на 10,0 тис. чіл.</w:t>
            </w:r>
          </w:p>
        </w:tc>
        <w:tc>
          <w:tcPr>
            <w:tcW w:w="2167" w:type="dxa"/>
          </w:tcPr>
          <w:p w:rsidR="002E1E8A" w:rsidRPr="007630ED" w:rsidRDefault="007C62BE" w:rsidP="007C62BE">
            <w:pPr>
              <w:shd w:val="clear" w:color="auto" w:fill="FFFFFF"/>
              <w:jc w:val="center"/>
            </w:pPr>
            <w:r>
              <w:t>-</w:t>
            </w:r>
          </w:p>
        </w:tc>
        <w:tc>
          <w:tcPr>
            <w:tcW w:w="2070" w:type="dxa"/>
            <w:vAlign w:val="center"/>
          </w:tcPr>
          <w:p w:rsidR="002E1E8A" w:rsidRPr="007630ED" w:rsidRDefault="002E1E8A" w:rsidP="00C94D88">
            <w:pPr>
              <w:shd w:val="clear" w:color="auto" w:fill="FFFFFF"/>
            </w:pPr>
            <w:r w:rsidRPr="007630ED">
              <w:t>0,</w:t>
            </w:r>
            <w:r w:rsidR="00C94D88">
              <w:t>3</w:t>
            </w:r>
            <w:r w:rsidRPr="007630ED">
              <w:t xml:space="preserve"> - </w:t>
            </w:r>
            <w:r w:rsidR="00C94D88">
              <w:t>0</w:t>
            </w:r>
            <w:r w:rsidRPr="007630ED">
              <w:t>,</w:t>
            </w:r>
            <w:r w:rsidR="00C94D88">
              <w:t>6</w:t>
            </w:r>
            <w:r w:rsidRPr="007630ED">
              <w:t xml:space="preserve"> га на об'єкт</w:t>
            </w:r>
          </w:p>
        </w:tc>
      </w:tr>
      <w:tr w:rsidR="002E1E8A" w:rsidRPr="007630ED" w:rsidTr="002E1E8A">
        <w:trPr>
          <w:trHeight w:val="454"/>
        </w:trPr>
        <w:tc>
          <w:tcPr>
            <w:tcW w:w="692" w:type="dxa"/>
            <w:vAlign w:val="center"/>
          </w:tcPr>
          <w:p w:rsidR="002E1E8A" w:rsidRPr="007630ED" w:rsidRDefault="002E1E8A" w:rsidP="002E1E8A">
            <w:pPr>
              <w:jc w:val="both"/>
            </w:pPr>
            <w:r w:rsidRPr="007630ED">
              <w:t>39</w:t>
            </w:r>
          </w:p>
        </w:tc>
        <w:tc>
          <w:tcPr>
            <w:tcW w:w="2367" w:type="dxa"/>
          </w:tcPr>
          <w:p w:rsidR="002E1E8A" w:rsidRPr="007630ED" w:rsidRDefault="002E1E8A" w:rsidP="002E1E8A">
            <w:pPr>
              <w:shd w:val="clear" w:color="auto" w:fill="FFFFFF"/>
            </w:pPr>
            <w:r w:rsidRPr="007630ED">
              <w:t>Готел</w:t>
            </w:r>
            <w:r w:rsidR="00CF3721">
              <w:t>ь</w:t>
            </w:r>
            <w:r w:rsidRPr="007630ED">
              <w:t xml:space="preserve"> </w:t>
            </w:r>
          </w:p>
        </w:tc>
        <w:tc>
          <w:tcPr>
            <w:tcW w:w="1766" w:type="dxa"/>
          </w:tcPr>
          <w:p w:rsidR="002E1E8A" w:rsidRPr="007630ED" w:rsidRDefault="002E1E8A" w:rsidP="002E1E8A">
            <w:pPr>
              <w:shd w:val="clear" w:color="auto" w:fill="FFFFFF"/>
            </w:pPr>
            <w:r w:rsidRPr="007630ED">
              <w:t>місць</w:t>
            </w:r>
          </w:p>
        </w:tc>
        <w:tc>
          <w:tcPr>
            <w:tcW w:w="1654" w:type="dxa"/>
          </w:tcPr>
          <w:p w:rsidR="002E1E8A" w:rsidRPr="007630ED" w:rsidRDefault="002E1E8A" w:rsidP="002E1E8A">
            <w:pPr>
              <w:shd w:val="clear" w:color="auto" w:fill="FFFFFF"/>
            </w:pPr>
            <w:r w:rsidRPr="007630ED">
              <w:t>4,8</w:t>
            </w:r>
          </w:p>
        </w:tc>
        <w:tc>
          <w:tcPr>
            <w:tcW w:w="2167" w:type="dxa"/>
          </w:tcPr>
          <w:p w:rsidR="002E1E8A" w:rsidRPr="007630ED" w:rsidRDefault="007C62BE" w:rsidP="007C62BE">
            <w:pPr>
              <w:shd w:val="clear" w:color="auto" w:fill="FFFFFF"/>
              <w:jc w:val="center"/>
            </w:pPr>
            <w:r>
              <w:t>-</w:t>
            </w:r>
          </w:p>
        </w:tc>
        <w:tc>
          <w:tcPr>
            <w:tcW w:w="2070" w:type="dxa"/>
            <w:vAlign w:val="center"/>
          </w:tcPr>
          <w:p w:rsidR="002E1E8A" w:rsidRPr="007630ED" w:rsidRDefault="002E1E8A" w:rsidP="002E1E8A">
            <w:pPr>
              <w:shd w:val="clear" w:color="auto" w:fill="FFFFFF"/>
            </w:pPr>
            <w:r w:rsidRPr="007630ED">
              <w:t>при кількості місць готелю, м</w:t>
            </w:r>
            <w:r w:rsidRPr="007630ED">
              <w:rPr>
                <w:vertAlign w:val="superscript"/>
              </w:rPr>
              <w:t>2</w:t>
            </w:r>
            <w:r w:rsidRPr="007630ED">
              <w:t xml:space="preserve"> на одне місце: </w:t>
            </w:r>
          </w:p>
          <w:p w:rsidR="002E1E8A" w:rsidRPr="007630ED" w:rsidRDefault="002E1E8A" w:rsidP="002E1E8A">
            <w:pPr>
              <w:shd w:val="clear" w:color="auto" w:fill="FFFFFF"/>
            </w:pPr>
            <w:r w:rsidRPr="007630ED">
              <w:t>від 25 до 100 – 55</w:t>
            </w:r>
          </w:p>
        </w:tc>
      </w:tr>
      <w:tr w:rsidR="000E0EC2" w:rsidRPr="007630ED" w:rsidTr="002E1E8A">
        <w:trPr>
          <w:trHeight w:val="454"/>
        </w:trPr>
        <w:tc>
          <w:tcPr>
            <w:tcW w:w="692" w:type="dxa"/>
            <w:vAlign w:val="center"/>
          </w:tcPr>
          <w:p w:rsidR="000E0EC2" w:rsidRPr="000E0EC2" w:rsidRDefault="000E0EC2" w:rsidP="002E1E8A">
            <w:pPr>
              <w:jc w:val="both"/>
              <w:rPr>
                <w:lang w:val="ru-RU"/>
              </w:rPr>
            </w:pPr>
            <w:r>
              <w:rPr>
                <w:lang w:val="ru-RU"/>
              </w:rPr>
              <w:t>40</w:t>
            </w:r>
          </w:p>
        </w:tc>
        <w:tc>
          <w:tcPr>
            <w:tcW w:w="2367" w:type="dxa"/>
          </w:tcPr>
          <w:p w:rsidR="000E0EC2" w:rsidRPr="000E0EC2" w:rsidRDefault="000E0EC2" w:rsidP="002E1E8A">
            <w:pPr>
              <w:shd w:val="clear" w:color="auto" w:fill="FFFFFF"/>
              <w:rPr>
                <w:lang w:val="ru-RU"/>
              </w:rPr>
            </w:pPr>
            <w:proofErr w:type="spellStart"/>
            <w:r>
              <w:rPr>
                <w:lang w:val="ru-RU"/>
              </w:rPr>
              <w:t>Вет</w:t>
            </w:r>
            <w:proofErr w:type="spellEnd"/>
            <w:r>
              <w:rPr>
                <w:lang w:val="ru-RU"/>
              </w:rPr>
              <w:t>. пункт</w:t>
            </w:r>
          </w:p>
        </w:tc>
        <w:tc>
          <w:tcPr>
            <w:tcW w:w="1766" w:type="dxa"/>
          </w:tcPr>
          <w:p w:rsidR="000E0EC2" w:rsidRPr="007630ED" w:rsidRDefault="000E0EC2" w:rsidP="002E1E8A">
            <w:pPr>
              <w:shd w:val="clear" w:color="auto" w:fill="FFFFFF"/>
            </w:pPr>
          </w:p>
        </w:tc>
        <w:tc>
          <w:tcPr>
            <w:tcW w:w="1654" w:type="dxa"/>
          </w:tcPr>
          <w:p w:rsidR="000E0EC2" w:rsidRPr="000E0EC2" w:rsidRDefault="000E0EC2" w:rsidP="002E1E8A">
            <w:pPr>
              <w:shd w:val="clear" w:color="auto" w:fill="FFFFFF"/>
              <w:rPr>
                <w:lang w:val="ru-RU"/>
              </w:rPr>
            </w:pPr>
            <w:r>
              <w:rPr>
                <w:lang w:val="ru-RU"/>
              </w:rPr>
              <w:t xml:space="preserve">За </w:t>
            </w:r>
            <w:proofErr w:type="spellStart"/>
            <w:r>
              <w:rPr>
                <w:lang w:val="ru-RU"/>
              </w:rPr>
              <w:t>завданням</w:t>
            </w:r>
            <w:proofErr w:type="spellEnd"/>
          </w:p>
        </w:tc>
        <w:tc>
          <w:tcPr>
            <w:tcW w:w="2167" w:type="dxa"/>
          </w:tcPr>
          <w:p w:rsidR="000E0EC2" w:rsidRPr="000E0EC2" w:rsidRDefault="00EE723E" w:rsidP="007C62BE">
            <w:pPr>
              <w:shd w:val="clear" w:color="auto" w:fill="FFFFFF"/>
              <w:jc w:val="center"/>
              <w:rPr>
                <w:lang w:val="ru-RU"/>
              </w:rPr>
            </w:pPr>
            <w:r>
              <w:rPr>
                <w:lang w:val="ru-RU"/>
              </w:rPr>
              <w:t>-</w:t>
            </w:r>
          </w:p>
        </w:tc>
        <w:tc>
          <w:tcPr>
            <w:tcW w:w="2070" w:type="dxa"/>
            <w:vAlign w:val="center"/>
          </w:tcPr>
          <w:p w:rsidR="000E0EC2" w:rsidRPr="007630ED" w:rsidRDefault="000E0EC2" w:rsidP="002E1E8A">
            <w:pPr>
              <w:shd w:val="clear" w:color="auto" w:fill="FFFFFF"/>
            </w:pPr>
          </w:p>
        </w:tc>
      </w:tr>
    </w:tbl>
    <w:p w:rsidR="000C5F20" w:rsidRDefault="000C5F20" w:rsidP="00B46096">
      <w:pPr>
        <w:pStyle w:val="510"/>
        <w:shd w:val="clear" w:color="auto" w:fill="auto"/>
        <w:spacing w:before="0" w:after="0" w:line="240" w:lineRule="auto"/>
        <w:ind w:firstLine="780"/>
        <w:jc w:val="center"/>
        <w:rPr>
          <w:rStyle w:val="56"/>
          <w:b/>
          <w:bCs/>
          <w:i/>
          <w:iCs/>
          <w:sz w:val="28"/>
          <w:szCs w:val="28"/>
          <w:lang w:eastAsia="uk-UA"/>
        </w:rPr>
      </w:pPr>
    </w:p>
    <w:p w:rsidR="00B46096" w:rsidRPr="007C62BE" w:rsidRDefault="00B46096" w:rsidP="00477EA3">
      <w:pPr>
        <w:pStyle w:val="510"/>
        <w:shd w:val="clear" w:color="auto" w:fill="auto"/>
        <w:spacing w:before="0" w:after="0" w:line="240" w:lineRule="auto"/>
        <w:jc w:val="center"/>
        <w:rPr>
          <w:sz w:val="28"/>
          <w:szCs w:val="28"/>
        </w:rPr>
      </w:pPr>
      <w:r w:rsidRPr="007C62BE">
        <w:rPr>
          <w:rStyle w:val="56"/>
          <w:b/>
          <w:bCs/>
          <w:i/>
          <w:iCs/>
          <w:sz w:val="28"/>
          <w:szCs w:val="28"/>
          <w:lang w:eastAsia="uk-UA"/>
        </w:rPr>
        <w:t>Освіта</w:t>
      </w:r>
    </w:p>
    <w:p w:rsidR="00B46096" w:rsidRPr="007C62BE" w:rsidRDefault="00B46096" w:rsidP="00B46096">
      <w:pPr>
        <w:pStyle w:val="213"/>
        <w:shd w:val="clear" w:color="auto" w:fill="auto"/>
        <w:spacing w:after="0" w:line="240" w:lineRule="auto"/>
        <w:ind w:firstLine="567"/>
        <w:rPr>
          <w:sz w:val="28"/>
          <w:szCs w:val="28"/>
        </w:rPr>
      </w:pPr>
      <w:r w:rsidRPr="007C62BE">
        <w:rPr>
          <w:rStyle w:val="29"/>
          <w:sz w:val="28"/>
          <w:szCs w:val="28"/>
        </w:rPr>
        <w:t>Діяльність органів влади в сфері освіти спрямована на забезпечення рівного доступу дітей, молоді та дорослого населення до якісної дошкільної, загальної середньої освіти, підвищення кваліфікації педагогічних працівників, подальше навчально-технічне оснащення та комп’ютеризацію навчальних закладів.</w:t>
      </w:r>
    </w:p>
    <w:p w:rsidR="00B46096" w:rsidRPr="00EE723E" w:rsidRDefault="00B46096" w:rsidP="00477EA3">
      <w:pPr>
        <w:pStyle w:val="510"/>
        <w:shd w:val="clear" w:color="auto" w:fill="auto"/>
        <w:spacing w:before="0" w:after="0" w:line="240" w:lineRule="auto"/>
        <w:ind w:firstLine="567"/>
        <w:rPr>
          <w:sz w:val="28"/>
          <w:szCs w:val="28"/>
        </w:rPr>
      </w:pPr>
      <w:r w:rsidRPr="00EE723E">
        <w:rPr>
          <w:rStyle w:val="29"/>
          <w:b w:val="0"/>
          <w:i w:val="0"/>
          <w:sz w:val="28"/>
          <w:szCs w:val="28"/>
        </w:rPr>
        <w:t>Створено сприятливі умови для навчання першокласників, з метою впровадження нового Державного стандарту початкової, базової та повної загальної середньої освіти в 2 та 5 класах</w:t>
      </w:r>
      <w:r w:rsidRPr="00EE723E">
        <w:rPr>
          <w:rStyle w:val="29"/>
          <w:sz w:val="28"/>
          <w:szCs w:val="28"/>
        </w:rPr>
        <w:t>.</w:t>
      </w:r>
    </w:p>
    <w:p w:rsidR="00B46096" w:rsidRPr="007C62BE" w:rsidRDefault="00B46096" w:rsidP="00B46096">
      <w:pPr>
        <w:pStyle w:val="213"/>
        <w:shd w:val="clear" w:color="auto" w:fill="auto"/>
        <w:spacing w:after="0" w:line="240" w:lineRule="auto"/>
        <w:ind w:firstLine="580"/>
        <w:rPr>
          <w:rStyle w:val="29"/>
          <w:sz w:val="28"/>
          <w:szCs w:val="28"/>
        </w:rPr>
      </w:pPr>
      <w:r w:rsidRPr="007C62BE">
        <w:rPr>
          <w:rStyle w:val="29"/>
          <w:sz w:val="28"/>
          <w:szCs w:val="28"/>
        </w:rPr>
        <w:t>Створюються умови для безперешкодного доступу до навчальних приміщень закладів освіти особам з фізичними вадами.</w:t>
      </w:r>
    </w:p>
    <w:p w:rsidR="002D694D" w:rsidRDefault="002D694D" w:rsidP="00B46096">
      <w:pPr>
        <w:pStyle w:val="810"/>
        <w:shd w:val="clear" w:color="auto" w:fill="auto"/>
        <w:spacing w:line="240" w:lineRule="auto"/>
        <w:jc w:val="center"/>
        <w:rPr>
          <w:rStyle w:val="82"/>
          <w:b/>
          <w:bCs/>
          <w:i/>
          <w:iCs/>
          <w:sz w:val="28"/>
          <w:szCs w:val="28"/>
          <w:lang w:val="ru-RU" w:eastAsia="uk-UA"/>
        </w:rPr>
      </w:pPr>
    </w:p>
    <w:p w:rsidR="00B46096" w:rsidRPr="007C62BE" w:rsidRDefault="00B46096" w:rsidP="00B46096">
      <w:pPr>
        <w:pStyle w:val="810"/>
        <w:shd w:val="clear" w:color="auto" w:fill="auto"/>
        <w:spacing w:line="240" w:lineRule="auto"/>
        <w:jc w:val="center"/>
        <w:rPr>
          <w:sz w:val="28"/>
          <w:szCs w:val="28"/>
        </w:rPr>
      </w:pPr>
      <w:r w:rsidRPr="007C62BE">
        <w:rPr>
          <w:rStyle w:val="82"/>
          <w:b/>
          <w:bCs/>
          <w:i/>
          <w:iCs/>
          <w:sz w:val="28"/>
          <w:szCs w:val="28"/>
          <w:lang w:eastAsia="uk-UA"/>
        </w:rPr>
        <w:t>Молодіжна та сімейна політика</w:t>
      </w:r>
    </w:p>
    <w:p w:rsidR="00B46096" w:rsidRPr="007C62BE" w:rsidRDefault="00B46096" w:rsidP="00B46096">
      <w:pPr>
        <w:pStyle w:val="213"/>
        <w:shd w:val="clear" w:color="auto" w:fill="auto"/>
        <w:spacing w:after="0" w:line="240" w:lineRule="auto"/>
        <w:ind w:firstLine="567"/>
        <w:rPr>
          <w:sz w:val="28"/>
          <w:szCs w:val="28"/>
        </w:rPr>
      </w:pPr>
      <w:r w:rsidRPr="007C62BE">
        <w:rPr>
          <w:rStyle w:val="29"/>
          <w:sz w:val="28"/>
          <w:szCs w:val="28"/>
        </w:rPr>
        <w:t>Молодіжна та сімейна політика спрямовувалась на створення сприятливих умов для повноцінного соціального, культурного, морально-психологічного і духовного розвитку сім’ї, підтримку діяльності відповідних громадських організацій.</w:t>
      </w:r>
    </w:p>
    <w:p w:rsidR="00B46096" w:rsidRPr="007C62BE" w:rsidRDefault="00B46096" w:rsidP="00477EA3">
      <w:pPr>
        <w:pStyle w:val="510"/>
        <w:shd w:val="clear" w:color="auto" w:fill="auto"/>
        <w:spacing w:before="0" w:after="0" w:line="240" w:lineRule="auto"/>
        <w:jc w:val="center"/>
        <w:rPr>
          <w:sz w:val="28"/>
          <w:szCs w:val="28"/>
        </w:rPr>
      </w:pPr>
      <w:r w:rsidRPr="007C62BE">
        <w:rPr>
          <w:rStyle w:val="56"/>
          <w:b/>
          <w:bCs/>
          <w:i/>
          <w:iCs/>
          <w:sz w:val="28"/>
          <w:szCs w:val="28"/>
          <w:lang w:eastAsia="uk-UA"/>
        </w:rPr>
        <w:t>Культура</w:t>
      </w:r>
    </w:p>
    <w:p w:rsidR="00557B42" w:rsidRPr="007C62BE" w:rsidRDefault="00557B42" w:rsidP="00B46096">
      <w:pPr>
        <w:pStyle w:val="213"/>
        <w:shd w:val="clear" w:color="auto" w:fill="auto"/>
        <w:spacing w:after="0" w:line="240" w:lineRule="auto"/>
        <w:ind w:firstLine="567"/>
        <w:rPr>
          <w:rStyle w:val="29"/>
          <w:sz w:val="28"/>
          <w:szCs w:val="28"/>
        </w:rPr>
      </w:pPr>
      <w:r w:rsidRPr="007C62BE">
        <w:rPr>
          <w:rStyle w:val="29"/>
          <w:sz w:val="28"/>
          <w:szCs w:val="28"/>
        </w:rPr>
        <w:t xml:space="preserve">В </w:t>
      </w:r>
      <w:r w:rsidR="005F43A9">
        <w:rPr>
          <w:rStyle w:val="29"/>
          <w:sz w:val="28"/>
          <w:szCs w:val="28"/>
        </w:rPr>
        <w:t xml:space="preserve">с. </w:t>
      </w:r>
      <w:proofErr w:type="spellStart"/>
      <w:r w:rsidR="007E5EC7">
        <w:rPr>
          <w:rStyle w:val="29"/>
          <w:sz w:val="28"/>
          <w:szCs w:val="28"/>
        </w:rPr>
        <w:t>Армашівка</w:t>
      </w:r>
      <w:proofErr w:type="spellEnd"/>
      <w:r w:rsidR="00023109">
        <w:rPr>
          <w:rStyle w:val="29"/>
          <w:sz w:val="28"/>
          <w:szCs w:val="28"/>
        </w:rPr>
        <w:t xml:space="preserve"> </w:t>
      </w:r>
      <w:r w:rsidRPr="007C62BE">
        <w:rPr>
          <w:rStyle w:val="29"/>
          <w:sz w:val="28"/>
          <w:szCs w:val="28"/>
        </w:rPr>
        <w:t xml:space="preserve">є </w:t>
      </w:r>
      <w:r w:rsidR="00835157">
        <w:rPr>
          <w:rStyle w:val="29"/>
          <w:sz w:val="28"/>
          <w:szCs w:val="28"/>
        </w:rPr>
        <w:t>будинок</w:t>
      </w:r>
      <w:r w:rsidRPr="007C62BE">
        <w:rPr>
          <w:rStyle w:val="29"/>
          <w:sz w:val="28"/>
          <w:szCs w:val="28"/>
        </w:rPr>
        <w:t xml:space="preserve"> культури.</w:t>
      </w:r>
    </w:p>
    <w:p w:rsidR="00B46096" w:rsidRPr="007C62BE" w:rsidRDefault="00B46096" w:rsidP="00B46096">
      <w:pPr>
        <w:pStyle w:val="213"/>
        <w:shd w:val="clear" w:color="auto" w:fill="auto"/>
        <w:spacing w:after="60" w:line="240" w:lineRule="auto"/>
        <w:ind w:firstLine="567"/>
        <w:rPr>
          <w:sz w:val="28"/>
          <w:szCs w:val="28"/>
        </w:rPr>
      </w:pPr>
      <w:r w:rsidRPr="007C62BE">
        <w:rPr>
          <w:rStyle w:val="29"/>
          <w:sz w:val="28"/>
          <w:szCs w:val="28"/>
        </w:rPr>
        <w:t>На існуючий стан у всіх закладах культури району з метою забезпечення інформаційних, освітніх, соціально-гуманітарних потреб громадян проводилися просвітницькі заходи (книжкові виставки, науково-практичні конференції, бесіди, диспути тощо) та заходи до державних свят.</w:t>
      </w:r>
    </w:p>
    <w:p w:rsidR="00B46096" w:rsidRPr="007C62BE" w:rsidRDefault="00B46096" w:rsidP="00B46096">
      <w:pPr>
        <w:pStyle w:val="213"/>
        <w:shd w:val="clear" w:color="auto" w:fill="auto"/>
        <w:spacing w:after="0" w:line="240" w:lineRule="auto"/>
        <w:ind w:firstLine="567"/>
        <w:rPr>
          <w:sz w:val="28"/>
          <w:szCs w:val="28"/>
        </w:rPr>
      </w:pPr>
      <w:r w:rsidRPr="007C62BE">
        <w:rPr>
          <w:rStyle w:val="29"/>
          <w:sz w:val="28"/>
          <w:szCs w:val="28"/>
        </w:rPr>
        <w:t>Райдержадміністрацією вживаються заходи щодо фінансування зазначених об’єктів. Направлено листи до Одеської обласної державної адміністрації та до Одеської обласної ради щодо фінансування вище зазначених об’єктів у 201</w:t>
      </w:r>
      <w:r w:rsidR="000C5F20">
        <w:rPr>
          <w:rStyle w:val="29"/>
          <w:sz w:val="28"/>
          <w:szCs w:val="28"/>
        </w:rPr>
        <w:t>9</w:t>
      </w:r>
      <w:r w:rsidRPr="007C62BE">
        <w:rPr>
          <w:rStyle w:val="29"/>
          <w:sz w:val="28"/>
          <w:szCs w:val="28"/>
        </w:rPr>
        <w:t xml:space="preserve"> році.</w:t>
      </w:r>
    </w:p>
    <w:p w:rsidR="00B46096" w:rsidRPr="007C62BE" w:rsidRDefault="00B46096" w:rsidP="00B46096">
      <w:pPr>
        <w:pStyle w:val="213"/>
        <w:shd w:val="clear" w:color="auto" w:fill="auto"/>
        <w:spacing w:after="0" w:line="240" w:lineRule="auto"/>
        <w:ind w:firstLine="567"/>
        <w:rPr>
          <w:sz w:val="28"/>
          <w:szCs w:val="28"/>
        </w:rPr>
      </w:pPr>
      <w:r w:rsidRPr="007C62BE">
        <w:rPr>
          <w:rStyle w:val="29"/>
          <w:sz w:val="28"/>
          <w:szCs w:val="28"/>
        </w:rPr>
        <w:t>Розуміючи важливість виконання цілей та завдань, передбачених Програмою</w:t>
      </w:r>
      <w:r w:rsidR="000C5F20">
        <w:rPr>
          <w:rStyle w:val="29"/>
          <w:sz w:val="28"/>
          <w:szCs w:val="28"/>
        </w:rPr>
        <w:t>,</w:t>
      </w:r>
      <w:r w:rsidRPr="007C62BE">
        <w:rPr>
          <w:rStyle w:val="29"/>
          <w:sz w:val="28"/>
          <w:szCs w:val="28"/>
        </w:rPr>
        <w:t xml:space="preserve"> метою яких є покращення рівня життя мешканців </w:t>
      </w:r>
      <w:proofErr w:type="spellStart"/>
      <w:r w:rsidR="00D2259B">
        <w:rPr>
          <w:rStyle w:val="29"/>
          <w:sz w:val="28"/>
          <w:szCs w:val="28"/>
        </w:rPr>
        <w:t>Ширяївського</w:t>
      </w:r>
      <w:proofErr w:type="spellEnd"/>
      <w:r w:rsidR="00D2259B">
        <w:rPr>
          <w:rStyle w:val="29"/>
          <w:sz w:val="28"/>
          <w:szCs w:val="28"/>
        </w:rPr>
        <w:t xml:space="preserve"> району</w:t>
      </w:r>
      <w:r w:rsidRPr="007C62BE">
        <w:rPr>
          <w:rStyle w:val="29"/>
          <w:sz w:val="28"/>
          <w:szCs w:val="28"/>
        </w:rPr>
        <w:t>, забезпечення економічних та соціальних гарантій громадян, структурними підрозділами райдержадміністрації та центральних органів виконавчої влади і в подальшому вживатимуться дієві заходи щодо досягнення запланованих показників.</w:t>
      </w:r>
    </w:p>
    <w:p w:rsidR="00CF3721" w:rsidRDefault="00CF3721" w:rsidP="00B46096">
      <w:pPr>
        <w:pStyle w:val="421"/>
        <w:shd w:val="clear" w:color="auto" w:fill="auto"/>
        <w:spacing w:line="240" w:lineRule="auto"/>
        <w:ind w:firstLine="567"/>
        <w:rPr>
          <w:rStyle w:val="420"/>
          <w:b/>
          <w:bCs/>
          <w:sz w:val="28"/>
          <w:szCs w:val="28"/>
          <w:lang w:eastAsia="uk-UA"/>
        </w:rPr>
      </w:pPr>
      <w:bookmarkStart w:id="1" w:name="bookmark10"/>
    </w:p>
    <w:p w:rsidR="00B46096" w:rsidRDefault="00B46096" w:rsidP="00B46096">
      <w:pPr>
        <w:pStyle w:val="421"/>
        <w:shd w:val="clear" w:color="auto" w:fill="auto"/>
        <w:spacing w:line="240" w:lineRule="auto"/>
        <w:ind w:firstLine="567"/>
        <w:rPr>
          <w:rStyle w:val="420"/>
          <w:b/>
          <w:bCs/>
          <w:sz w:val="28"/>
          <w:szCs w:val="28"/>
          <w:lang w:eastAsia="uk-UA"/>
        </w:rPr>
      </w:pPr>
      <w:r w:rsidRPr="007C62BE">
        <w:rPr>
          <w:rStyle w:val="420"/>
          <w:b/>
          <w:bCs/>
          <w:sz w:val="28"/>
          <w:szCs w:val="28"/>
          <w:lang w:eastAsia="uk-UA"/>
        </w:rPr>
        <w:lastRenderedPageBreak/>
        <w:t>Туристична</w:t>
      </w:r>
      <w:bookmarkEnd w:id="1"/>
      <w:r w:rsidRPr="007C62BE">
        <w:rPr>
          <w:rStyle w:val="420"/>
          <w:b/>
          <w:bCs/>
          <w:sz w:val="28"/>
          <w:szCs w:val="28"/>
          <w:lang w:eastAsia="uk-UA"/>
        </w:rPr>
        <w:t xml:space="preserve"> галузь</w:t>
      </w:r>
    </w:p>
    <w:p w:rsidR="00122950" w:rsidRPr="007C62BE" w:rsidRDefault="00122950" w:rsidP="00B46096">
      <w:pPr>
        <w:pStyle w:val="421"/>
        <w:shd w:val="clear" w:color="auto" w:fill="auto"/>
        <w:spacing w:line="240" w:lineRule="auto"/>
        <w:ind w:firstLine="567"/>
        <w:rPr>
          <w:i/>
          <w:sz w:val="28"/>
          <w:szCs w:val="28"/>
        </w:rPr>
      </w:pPr>
    </w:p>
    <w:p w:rsidR="00B46096" w:rsidRPr="007C62BE" w:rsidRDefault="00B46096" w:rsidP="00B46096">
      <w:pPr>
        <w:pStyle w:val="213"/>
        <w:shd w:val="clear" w:color="auto" w:fill="auto"/>
        <w:spacing w:after="0" w:line="240" w:lineRule="auto"/>
        <w:ind w:firstLine="567"/>
        <w:rPr>
          <w:sz w:val="28"/>
          <w:szCs w:val="28"/>
        </w:rPr>
      </w:pPr>
      <w:r w:rsidRPr="007C62BE">
        <w:rPr>
          <w:rStyle w:val="29"/>
          <w:sz w:val="28"/>
          <w:szCs w:val="28"/>
        </w:rPr>
        <w:t>Туристична галузь є важливим чинником стабільного й динамічного збільшення надходжень до районного та сільських бюджетів, позитивно вплине на стан справ у багатьох галузях економіки (транспорт, торгівля, зв'язок, будівництво, тощо). Туризм сприятиме підвищенню зайнятості населення, розвитку ринкових відносин, залученню громадян до пізнання природи села.</w:t>
      </w:r>
    </w:p>
    <w:p w:rsidR="00B46096" w:rsidRPr="007C62BE" w:rsidRDefault="00B46096" w:rsidP="00B46096">
      <w:pPr>
        <w:pStyle w:val="213"/>
        <w:shd w:val="clear" w:color="auto" w:fill="auto"/>
        <w:spacing w:after="0" w:line="240" w:lineRule="auto"/>
        <w:ind w:firstLine="567"/>
        <w:rPr>
          <w:sz w:val="28"/>
          <w:szCs w:val="28"/>
        </w:rPr>
      </w:pPr>
      <w:r w:rsidRPr="007C62BE">
        <w:rPr>
          <w:rStyle w:val="29"/>
          <w:sz w:val="28"/>
          <w:szCs w:val="28"/>
        </w:rPr>
        <w:t>Метою програми є оптимізація використання туристичних ресурсів, формування районного туристичного продукту, залучення туристичного потенціалу району для створення сприятливого середовища для розвитку туризму та форм</w:t>
      </w:r>
      <w:r w:rsidR="00306667">
        <w:rPr>
          <w:rStyle w:val="29"/>
          <w:sz w:val="28"/>
          <w:szCs w:val="28"/>
        </w:rPr>
        <w:t xml:space="preserve">ування конкуренто </w:t>
      </w:r>
      <w:r w:rsidRPr="007C62BE">
        <w:rPr>
          <w:rStyle w:val="29"/>
          <w:sz w:val="28"/>
          <w:szCs w:val="28"/>
        </w:rPr>
        <w:t>спроможного продукту на туристичному ринк</w:t>
      </w:r>
      <w:r w:rsidR="00306667">
        <w:rPr>
          <w:rStyle w:val="29"/>
          <w:sz w:val="28"/>
          <w:szCs w:val="28"/>
        </w:rPr>
        <w:t>у країни, зміцнення туристично-</w:t>
      </w:r>
      <w:r w:rsidRPr="007C62BE">
        <w:rPr>
          <w:rStyle w:val="29"/>
          <w:sz w:val="28"/>
          <w:szCs w:val="28"/>
        </w:rPr>
        <w:t xml:space="preserve">рекреаційної галузі, покликаної забезпечити потреби населення у сфері культури, спорту, оздоровлення, активного відпочинку, створення сучасної інфраструктури туризму, сприятливих умов для залучення інвестицій, ефективного використання природного </w:t>
      </w:r>
      <w:r w:rsidR="00863924" w:rsidRPr="007C62BE">
        <w:rPr>
          <w:rStyle w:val="29"/>
          <w:sz w:val="28"/>
          <w:szCs w:val="28"/>
        </w:rPr>
        <w:t>потенціалу</w:t>
      </w:r>
      <w:r w:rsidRPr="007C62BE">
        <w:rPr>
          <w:rStyle w:val="29"/>
          <w:sz w:val="28"/>
          <w:szCs w:val="28"/>
        </w:rPr>
        <w:t>, забезпечення зростання надходжень до бюджетів всіх рівнів, сприяння соціально-економічному розвитку району.</w:t>
      </w:r>
    </w:p>
    <w:p w:rsidR="00B46096" w:rsidRPr="006B58E3" w:rsidRDefault="00B46096" w:rsidP="00B46096">
      <w:pPr>
        <w:pStyle w:val="510"/>
        <w:shd w:val="clear" w:color="auto" w:fill="auto"/>
        <w:spacing w:before="0" w:after="0" w:line="274" w:lineRule="exact"/>
        <w:ind w:firstLine="567"/>
        <w:jc w:val="right"/>
        <w:rPr>
          <w:b w:val="0"/>
          <w:color w:val="FF0000"/>
          <w:sz w:val="28"/>
          <w:szCs w:val="28"/>
        </w:rPr>
      </w:pPr>
    </w:p>
    <w:p w:rsidR="00B46096" w:rsidRPr="006B58E3" w:rsidRDefault="00B46096" w:rsidP="00B46096">
      <w:pPr>
        <w:jc w:val="center"/>
        <w:rPr>
          <w:rFonts w:ascii="Courier New" w:hAnsi="Courier New" w:cs="Courier New"/>
          <w:color w:val="FF0000"/>
          <w:lang w:eastAsia="uk-UA"/>
        </w:rPr>
      </w:pPr>
    </w:p>
    <w:p w:rsidR="00B46096" w:rsidRDefault="00B46096"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6D64E4" w:rsidRDefault="006D64E4" w:rsidP="00B46096">
      <w:pPr>
        <w:jc w:val="center"/>
        <w:rPr>
          <w:rFonts w:ascii="Courier New" w:hAnsi="Courier New" w:cs="Courier New"/>
          <w:color w:val="FF0000"/>
          <w:lang w:eastAsia="uk-UA"/>
        </w:rPr>
      </w:pPr>
    </w:p>
    <w:p w:rsidR="006D64E4" w:rsidRDefault="006D64E4" w:rsidP="00B46096">
      <w:pPr>
        <w:jc w:val="center"/>
        <w:rPr>
          <w:rFonts w:ascii="Courier New" w:hAnsi="Courier New" w:cs="Courier New"/>
          <w:color w:val="FF0000"/>
          <w:lang w:eastAsia="uk-UA"/>
        </w:rPr>
      </w:pPr>
    </w:p>
    <w:p w:rsidR="00BF5963" w:rsidRDefault="00BF5963" w:rsidP="00B46096">
      <w:pPr>
        <w:jc w:val="center"/>
        <w:rPr>
          <w:rFonts w:ascii="Courier New" w:hAnsi="Courier New" w:cs="Courier New"/>
          <w:color w:val="FF0000"/>
          <w:lang w:eastAsia="uk-UA"/>
        </w:rPr>
      </w:pPr>
    </w:p>
    <w:p w:rsidR="00BF5963" w:rsidRPr="006B58E3" w:rsidRDefault="00BF5963" w:rsidP="00B46096">
      <w:pPr>
        <w:jc w:val="center"/>
        <w:rPr>
          <w:rFonts w:ascii="Courier New" w:hAnsi="Courier New" w:cs="Courier New"/>
          <w:color w:val="FF0000"/>
          <w:lang w:eastAsia="uk-UA"/>
        </w:rPr>
      </w:pPr>
    </w:p>
    <w:p w:rsidR="00B46096" w:rsidRDefault="00B46096" w:rsidP="00B46096">
      <w:pPr>
        <w:jc w:val="center"/>
        <w:rPr>
          <w:rFonts w:ascii="Courier New" w:hAnsi="Courier New" w:cs="Courier New"/>
          <w:color w:val="FF0000"/>
          <w:lang w:eastAsia="uk-UA"/>
        </w:rPr>
      </w:pPr>
    </w:p>
    <w:p w:rsidR="00210E12" w:rsidRDefault="00210E12" w:rsidP="00B46096">
      <w:pPr>
        <w:jc w:val="center"/>
        <w:rPr>
          <w:rFonts w:ascii="Courier New" w:hAnsi="Courier New" w:cs="Courier New"/>
          <w:color w:val="FF0000"/>
          <w:lang w:eastAsia="uk-UA"/>
        </w:rPr>
      </w:pPr>
    </w:p>
    <w:p w:rsidR="00210E12" w:rsidRDefault="00210E12"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2C1FA4" w:rsidRDefault="002C1FA4" w:rsidP="00B46096">
      <w:pPr>
        <w:jc w:val="center"/>
        <w:rPr>
          <w:rFonts w:ascii="Courier New" w:hAnsi="Courier New" w:cs="Courier New"/>
          <w:color w:val="FF0000"/>
          <w:lang w:eastAsia="uk-UA"/>
        </w:rPr>
      </w:pPr>
    </w:p>
    <w:p w:rsidR="002C1FA4" w:rsidRDefault="002C1FA4" w:rsidP="00B46096">
      <w:pPr>
        <w:jc w:val="center"/>
        <w:rPr>
          <w:rFonts w:ascii="Courier New" w:hAnsi="Courier New" w:cs="Courier New"/>
          <w:color w:val="FF0000"/>
          <w:lang w:eastAsia="uk-UA"/>
        </w:rPr>
      </w:pPr>
    </w:p>
    <w:p w:rsidR="002C1FA4" w:rsidRDefault="002C1FA4" w:rsidP="00B46096">
      <w:pPr>
        <w:jc w:val="center"/>
        <w:rPr>
          <w:rFonts w:ascii="Courier New" w:hAnsi="Courier New" w:cs="Courier New"/>
          <w:color w:val="FF0000"/>
          <w:lang w:eastAsia="uk-UA"/>
        </w:rPr>
      </w:pPr>
    </w:p>
    <w:p w:rsidR="002C1FA4" w:rsidRDefault="002C1FA4"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CF3721" w:rsidRDefault="00CF3721" w:rsidP="00B46096">
      <w:pPr>
        <w:jc w:val="center"/>
        <w:rPr>
          <w:rFonts w:ascii="Courier New" w:hAnsi="Courier New" w:cs="Courier New"/>
          <w:color w:val="FF0000"/>
          <w:lang w:eastAsia="uk-UA"/>
        </w:rPr>
      </w:pPr>
    </w:p>
    <w:p w:rsidR="00B46096" w:rsidRPr="006A01EA" w:rsidRDefault="00B46096" w:rsidP="00B46096">
      <w:pPr>
        <w:ind w:firstLine="567"/>
        <w:jc w:val="center"/>
        <w:rPr>
          <w:b/>
          <w:sz w:val="28"/>
          <w:szCs w:val="28"/>
        </w:rPr>
      </w:pPr>
      <w:r w:rsidRPr="006A01EA">
        <w:rPr>
          <w:b/>
          <w:sz w:val="28"/>
          <w:szCs w:val="28"/>
        </w:rPr>
        <w:lastRenderedPageBreak/>
        <w:t xml:space="preserve">7. РОЗРОБКА КОНЦЕПЦІЇ ДОВГОСТРОКОВОЇ СТРАТЕГІЇ РОЗВИТКУ </w:t>
      </w:r>
      <w:r w:rsidR="005F43A9">
        <w:rPr>
          <w:b/>
          <w:sz w:val="28"/>
          <w:szCs w:val="28"/>
        </w:rPr>
        <w:t xml:space="preserve">с. </w:t>
      </w:r>
      <w:proofErr w:type="spellStart"/>
      <w:r w:rsidR="007E5EC7">
        <w:rPr>
          <w:b/>
          <w:sz w:val="28"/>
          <w:szCs w:val="28"/>
        </w:rPr>
        <w:t>Армашівка</w:t>
      </w:r>
      <w:proofErr w:type="spellEnd"/>
    </w:p>
    <w:p w:rsidR="00B46096" w:rsidRPr="006A01EA" w:rsidRDefault="00B46096" w:rsidP="00B46096">
      <w:pPr>
        <w:spacing w:after="40"/>
        <w:ind w:firstLine="567"/>
        <w:jc w:val="both"/>
        <w:rPr>
          <w:sz w:val="28"/>
          <w:szCs w:val="28"/>
        </w:rPr>
      </w:pPr>
      <w:r w:rsidRPr="006A01EA">
        <w:rPr>
          <w:b/>
          <w:sz w:val="28"/>
          <w:szCs w:val="28"/>
        </w:rPr>
        <w:t xml:space="preserve">  7.1.</w:t>
      </w:r>
      <w:r w:rsidRPr="006A01EA">
        <w:rPr>
          <w:sz w:val="28"/>
          <w:szCs w:val="28"/>
        </w:rPr>
        <w:t xml:space="preserve"> Стратегічною метою розвитку с</w:t>
      </w:r>
      <w:r w:rsidR="007C62BE" w:rsidRPr="006A01EA">
        <w:rPr>
          <w:sz w:val="28"/>
          <w:szCs w:val="28"/>
        </w:rPr>
        <w:t>ела</w:t>
      </w:r>
      <w:r w:rsidRPr="006A01EA">
        <w:rPr>
          <w:sz w:val="28"/>
          <w:szCs w:val="28"/>
        </w:rPr>
        <w:t xml:space="preserve"> у довгостроковій перспективі є посилення позитивних тенденцій економічного розвитку, які забезпечать його сталий стійкий розвиток. </w:t>
      </w:r>
    </w:p>
    <w:p w:rsidR="00B46096" w:rsidRPr="006A01EA" w:rsidRDefault="00B46096" w:rsidP="00B46096">
      <w:pPr>
        <w:spacing w:after="40"/>
        <w:ind w:firstLine="567"/>
        <w:jc w:val="both"/>
        <w:rPr>
          <w:sz w:val="28"/>
          <w:szCs w:val="28"/>
        </w:rPr>
      </w:pPr>
      <w:r w:rsidRPr="006A01EA">
        <w:rPr>
          <w:sz w:val="28"/>
          <w:szCs w:val="28"/>
        </w:rPr>
        <w:t>Для досягнення стратегічної мети розвитку села концепція визначила основні напрямки довгострокової системи його розвитку і включає наступні розділи:</w:t>
      </w:r>
    </w:p>
    <w:p w:rsidR="00B46096" w:rsidRPr="006A01EA" w:rsidRDefault="00B46096" w:rsidP="00B46096">
      <w:pPr>
        <w:spacing w:after="40"/>
        <w:ind w:firstLine="567"/>
        <w:jc w:val="both"/>
        <w:rPr>
          <w:sz w:val="28"/>
          <w:szCs w:val="28"/>
        </w:rPr>
      </w:pPr>
      <w:r w:rsidRPr="006A01EA">
        <w:rPr>
          <w:sz w:val="28"/>
          <w:szCs w:val="28"/>
        </w:rPr>
        <w:t xml:space="preserve">7.1.1.  соціально-економічний розвиток </w:t>
      </w:r>
    </w:p>
    <w:p w:rsidR="00B46096" w:rsidRPr="006A01EA" w:rsidRDefault="00B46096" w:rsidP="00B46096">
      <w:pPr>
        <w:spacing w:after="40"/>
        <w:ind w:firstLine="567"/>
        <w:jc w:val="both"/>
        <w:rPr>
          <w:sz w:val="28"/>
          <w:szCs w:val="28"/>
        </w:rPr>
      </w:pPr>
      <w:r w:rsidRPr="006A01EA">
        <w:rPr>
          <w:sz w:val="28"/>
          <w:szCs w:val="28"/>
        </w:rPr>
        <w:t>7.1.2.  демографія</w:t>
      </w:r>
    </w:p>
    <w:p w:rsidR="00B46096" w:rsidRPr="006A01EA" w:rsidRDefault="00B46096" w:rsidP="00B46096">
      <w:pPr>
        <w:spacing w:after="40"/>
        <w:ind w:firstLine="567"/>
        <w:jc w:val="both"/>
        <w:rPr>
          <w:sz w:val="28"/>
          <w:szCs w:val="28"/>
        </w:rPr>
      </w:pPr>
      <w:r w:rsidRPr="006A01EA">
        <w:rPr>
          <w:sz w:val="28"/>
          <w:szCs w:val="28"/>
        </w:rPr>
        <w:t>7.1.3.  територіальний розвиток</w:t>
      </w:r>
    </w:p>
    <w:p w:rsidR="00B46096" w:rsidRPr="006A01EA" w:rsidRDefault="00B46096" w:rsidP="00B46096">
      <w:pPr>
        <w:spacing w:after="40"/>
        <w:ind w:firstLine="567"/>
        <w:jc w:val="both"/>
        <w:rPr>
          <w:sz w:val="28"/>
          <w:szCs w:val="28"/>
        </w:rPr>
      </w:pPr>
      <w:r w:rsidRPr="006A01EA">
        <w:rPr>
          <w:sz w:val="28"/>
          <w:szCs w:val="28"/>
        </w:rPr>
        <w:t>7.1.4.  транспортна зона</w:t>
      </w:r>
    </w:p>
    <w:p w:rsidR="00B46096" w:rsidRPr="006A01EA" w:rsidRDefault="00B46096" w:rsidP="00B46096">
      <w:pPr>
        <w:spacing w:after="40"/>
        <w:ind w:firstLine="567"/>
        <w:jc w:val="both"/>
        <w:rPr>
          <w:sz w:val="28"/>
          <w:szCs w:val="28"/>
        </w:rPr>
      </w:pPr>
      <w:r w:rsidRPr="006A01EA">
        <w:rPr>
          <w:b/>
          <w:sz w:val="28"/>
          <w:szCs w:val="28"/>
        </w:rPr>
        <w:t>7.1.1.</w:t>
      </w:r>
      <w:r w:rsidRPr="006A01EA">
        <w:rPr>
          <w:sz w:val="28"/>
          <w:szCs w:val="28"/>
        </w:rPr>
        <w:t xml:space="preserve"> Концепцією передбачається збереження існуючих тенденцій в економічній та соціальній сфері села протягом розрахункового періоду.  </w:t>
      </w:r>
    </w:p>
    <w:p w:rsidR="00B46096" w:rsidRPr="006A01EA" w:rsidRDefault="00B46096" w:rsidP="00B46096">
      <w:pPr>
        <w:spacing w:after="40"/>
        <w:ind w:firstLine="567"/>
        <w:jc w:val="both"/>
        <w:rPr>
          <w:sz w:val="28"/>
          <w:szCs w:val="28"/>
        </w:rPr>
      </w:pPr>
      <w:r w:rsidRPr="006A01EA">
        <w:rPr>
          <w:sz w:val="28"/>
          <w:szCs w:val="28"/>
        </w:rPr>
        <w:t xml:space="preserve">Основною метою розвитку села </w:t>
      </w:r>
      <w:proofErr w:type="spellStart"/>
      <w:r w:rsidR="007E5EC7">
        <w:rPr>
          <w:sz w:val="28"/>
          <w:szCs w:val="28"/>
        </w:rPr>
        <w:t>Армашівка</w:t>
      </w:r>
      <w:proofErr w:type="spellEnd"/>
      <w:r w:rsidR="00023109">
        <w:rPr>
          <w:sz w:val="28"/>
          <w:szCs w:val="28"/>
        </w:rPr>
        <w:t xml:space="preserve"> </w:t>
      </w:r>
      <w:r w:rsidRPr="006A01EA">
        <w:rPr>
          <w:sz w:val="28"/>
          <w:szCs w:val="28"/>
        </w:rPr>
        <w:t xml:space="preserve">є підвищення добробуту населення через: </w:t>
      </w:r>
    </w:p>
    <w:p w:rsidR="00B46096" w:rsidRPr="006A01EA" w:rsidRDefault="00B46096" w:rsidP="00B46096">
      <w:pPr>
        <w:spacing w:after="40"/>
        <w:ind w:firstLine="567"/>
        <w:jc w:val="both"/>
        <w:rPr>
          <w:sz w:val="28"/>
          <w:szCs w:val="28"/>
        </w:rPr>
      </w:pPr>
      <w:r w:rsidRPr="006A01EA">
        <w:rPr>
          <w:sz w:val="28"/>
          <w:szCs w:val="28"/>
        </w:rPr>
        <w:t>- цілеспрямоване та послідовне вирішення найбільш актуальних проблем соціально-економічного розвитку села на основі раціонального використання географічного положення, природно-ресурсного і трудового потенціалу;</w:t>
      </w:r>
    </w:p>
    <w:p w:rsidR="00B46096" w:rsidRPr="006A01EA" w:rsidRDefault="00B46096" w:rsidP="00B46096">
      <w:pPr>
        <w:spacing w:after="40"/>
        <w:ind w:firstLine="567"/>
        <w:jc w:val="both"/>
        <w:rPr>
          <w:sz w:val="28"/>
          <w:szCs w:val="28"/>
        </w:rPr>
      </w:pPr>
      <w:r w:rsidRPr="006A01EA">
        <w:rPr>
          <w:sz w:val="28"/>
          <w:szCs w:val="28"/>
        </w:rPr>
        <w:t>- збалансоване, економічно ефективне та екологічно безпечне сполучення основних сфер і галузей господарства, поступову структурно-технологічну та організаційно-економічну модернізацію виробництва, втілення сучасних принципів і механізмів господарської діяльності.</w:t>
      </w:r>
    </w:p>
    <w:p w:rsidR="00B46096" w:rsidRPr="006A01EA" w:rsidRDefault="00B46096" w:rsidP="00B46096">
      <w:pPr>
        <w:spacing w:after="40"/>
        <w:ind w:firstLine="567"/>
        <w:jc w:val="both"/>
        <w:rPr>
          <w:sz w:val="28"/>
          <w:szCs w:val="28"/>
        </w:rPr>
      </w:pPr>
      <w:r w:rsidRPr="006B58E3">
        <w:rPr>
          <w:color w:val="FF0000"/>
          <w:sz w:val="28"/>
          <w:szCs w:val="28"/>
        </w:rPr>
        <w:t xml:space="preserve"> </w:t>
      </w:r>
      <w:r w:rsidRPr="006A01EA">
        <w:rPr>
          <w:sz w:val="28"/>
          <w:szCs w:val="28"/>
        </w:rPr>
        <w:t xml:space="preserve">Рушійною силою сталого стійкого зростання економіки села залишиться сільське господарство. Відбуватиметься </w:t>
      </w:r>
      <w:r w:rsidR="006A01EA" w:rsidRPr="006A01EA">
        <w:rPr>
          <w:sz w:val="28"/>
          <w:szCs w:val="28"/>
        </w:rPr>
        <w:t xml:space="preserve">реконструкція </w:t>
      </w:r>
      <w:r w:rsidRPr="006A01EA">
        <w:rPr>
          <w:sz w:val="28"/>
          <w:szCs w:val="28"/>
        </w:rPr>
        <w:t xml:space="preserve">агропромислового комплексу, підвищення питомої ваги </w:t>
      </w:r>
      <w:proofErr w:type="spellStart"/>
      <w:r w:rsidRPr="006A01EA">
        <w:rPr>
          <w:sz w:val="28"/>
          <w:szCs w:val="28"/>
        </w:rPr>
        <w:t>малоресурсоємних</w:t>
      </w:r>
      <w:proofErr w:type="spellEnd"/>
      <w:r w:rsidRPr="006A01EA">
        <w:rPr>
          <w:sz w:val="28"/>
          <w:szCs w:val="28"/>
        </w:rPr>
        <w:t xml:space="preserve">, маловідходних, високотехнологічних підприємств, що приведе до зростання валового виробничого продукту. </w:t>
      </w:r>
    </w:p>
    <w:p w:rsidR="00B46096" w:rsidRPr="006A01EA" w:rsidRDefault="00B46096" w:rsidP="00B46096">
      <w:pPr>
        <w:spacing w:after="40"/>
        <w:ind w:firstLine="567"/>
        <w:jc w:val="both"/>
        <w:rPr>
          <w:sz w:val="28"/>
          <w:szCs w:val="28"/>
        </w:rPr>
      </w:pPr>
      <w:r w:rsidRPr="006A01EA">
        <w:rPr>
          <w:sz w:val="28"/>
          <w:szCs w:val="28"/>
        </w:rPr>
        <w:t>Передбачається пріоритетний розвиток таких галузей промисловості як харчова, сільське господарство та промисловість</w:t>
      </w:r>
      <w:r w:rsidR="006A01EA" w:rsidRPr="006A01EA">
        <w:rPr>
          <w:sz w:val="28"/>
          <w:szCs w:val="28"/>
        </w:rPr>
        <w:t xml:space="preserve"> </w:t>
      </w:r>
      <w:r w:rsidRPr="006A01EA">
        <w:rPr>
          <w:sz w:val="28"/>
          <w:szCs w:val="28"/>
        </w:rPr>
        <w:t>по переробці сільгоспсировини. Відносна стабільність цих підприємств гарантується наявністю в них сформованих сировинних зон та більш-менш стійких ринків збуту.</w:t>
      </w:r>
    </w:p>
    <w:p w:rsidR="00B46096" w:rsidRPr="006A01EA" w:rsidRDefault="00B46096" w:rsidP="00B46096">
      <w:pPr>
        <w:spacing w:after="40"/>
        <w:ind w:firstLine="567"/>
        <w:jc w:val="both"/>
        <w:rPr>
          <w:sz w:val="28"/>
          <w:szCs w:val="28"/>
        </w:rPr>
      </w:pPr>
      <w:r w:rsidRPr="006A01EA">
        <w:rPr>
          <w:sz w:val="28"/>
          <w:szCs w:val="28"/>
        </w:rPr>
        <w:t xml:space="preserve">Серед основних напрямків розвитку економіки села значна увага приділяється малому і середньому бізнесу, який в умовах ринкової економіки концепцією розглядається як самостійний незамінний елемент, що впливає на структурну перебудову економіки </w:t>
      </w:r>
      <w:r w:rsidR="005F43A9">
        <w:rPr>
          <w:sz w:val="28"/>
          <w:szCs w:val="28"/>
        </w:rPr>
        <w:t xml:space="preserve">с. </w:t>
      </w:r>
      <w:proofErr w:type="spellStart"/>
      <w:r w:rsidR="007E5EC7">
        <w:rPr>
          <w:sz w:val="28"/>
          <w:szCs w:val="28"/>
        </w:rPr>
        <w:t>Армашівка</w:t>
      </w:r>
      <w:proofErr w:type="spellEnd"/>
      <w:r w:rsidRPr="006A01EA">
        <w:rPr>
          <w:sz w:val="28"/>
          <w:szCs w:val="28"/>
        </w:rPr>
        <w:t xml:space="preserve">. </w:t>
      </w:r>
    </w:p>
    <w:p w:rsidR="006A01EA" w:rsidRDefault="00B46096" w:rsidP="00B46096">
      <w:pPr>
        <w:spacing w:after="40"/>
        <w:ind w:firstLine="567"/>
        <w:jc w:val="both"/>
        <w:rPr>
          <w:sz w:val="28"/>
          <w:szCs w:val="28"/>
        </w:rPr>
      </w:pPr>
      <w:r w:rsidRPr="006A01EA">
        <w:rPr>
          <w:sz w:val="28"/>
          <w:szCs w:val="28"/>
        </w:rPr>
        <w:t>Наявність значної туристично-оздоровчої бази диктує пріоритетний розвиток досить важливої для села галузі – туристичну індустрію.</w:t>
      </w:r>
    </w:p>
    <w:p w:rsidR="00B46096" w:rsidRPr="006A01EA" w:rsidRDefault="006A01EA" w:rsidP="00B46096">
      <w:pPr>
        <w:spacing w:after="40"/>
        <w:ind w:firstLine="567"/>
        <w:jc w:val="both"/>
        <w:rPr>
          <w:sz w:val="28"/>
          <w:szCs w:val="28"/>
        </w:rPr>
      </w:pPr>
      <w:r>
        <w:rPr>
          <w:sz w:val="28"/>
          <w:szCs w:val="28"/>
        </w:rPr>
        <w:t>Планується частину території відвести під рекреаційну зону.</w:t>
      </w:r>
      <w:r w:rsidR="00B46096" w:rsidRPr="006A01EA">
        <w:rPr>
          <w:sz w:val="28"/>
          <w:szCs w:val="28"/>
        </w:rPr>
        <w:t xml:space="preserve"> </w:t>
      </w:r>
    </w:p>
    <w:p w:rsidR="00B46096" w:rsidRPr="006A01EA" w:rsidRDefault="00B46096" w:rsidP="00B46096">
      <w:pPr>
        <w:spacing w:after="40"/>
        <w:ind w:firstLine="567"/>
        <w:jc w:val="both"/>
        <w:rPr>
          <w:sz w:val="28"/>
          <w:szCs w:val="28"/>
        </w:rPr>
      </w:pPr>
      <w:r w:rsidRPr="006A01EA">
        <w:rPr>
          <w:sz w:val="28"/>
          <w:szCs w:val="28"/>
        </w:rPr>
        <w:t>Концепцією передбачаються суттєві зміни у структурі зайнятості населення в економіці села (у зв’язку із зміною її структури): очікується скорочення чисельності зайнятих у державному секторі економіки та відповідне її збільшення у недержавному, зокрема, в торгівлі, харчуванні, сфері обслуговування.</w:t>
      </w:r>
    </w:p>
    <w:p w:rsidR="00B46096" w:rsidRPr="006A01EA" w:rsidRDefault="00B46096" w:rsidP="00B46096">
      <w:pPr>
        <w:spacing w:after="40"/>
        <w:ind w:firstLine="567"/>
        <w:jc w:val="both"/>
        <w:rPr>
          <w:sz w:val="28"/>
          <w:szCs w:val="28"/>
        </w:rPr>
      </w:pPr>
      <w:r w:rsidRPr="006A01EA">
        <w:rPr>
          <w:sz w:val="28"/>
          <w:szCs w:val="28"/>
        </w:rPr>
        <w:t>Приріст кількості зайнятих відбудеться у галузях, які надають  послуги (</w:t>
      </w:r>
      <w:proofErr w:type="spellStart"/>
      <w:r w:rsidRPr="006A01EA">
        <w:rPr>
          <w:sz w:val="28"/>
          <w:szCs w:val="28"/>
        </w:rPr>
        <w:t>селообслуговуюча</w:t>
      </w:r>
      <w:proofErr w:type="spellEnd"/>
      <w:r w:rsidRPr="006A01EA">
        <w:rPr>
          <w:sz w:val="28"/>
          <w:szCs w:val="28"/>
        </w:rPr>
        <w:t xml:space="preserve"> та </w:t>
      </w:r>
      <w:proofErr w:type="spellStart"/>
      <w:r w:rsidR="008F55C9">
        <w:rPr>
          <w:sz w:val="28"/>
          <w:szCs w:val="28"/>
        </w:rPr>
        <w:t>село</w:t>
      </w:r>
      <w:r w:rsidRPr="006A01EA">
        <w:rPr>
          <w:sz w:val="28"/>
          <w:szCs w:val="28"/>
        </w:rPr>
        <w:t>забезпечуюча</w:t>
      </w:r>
      <w:proofErr w:type="spellEnd"/>
      <w:r w:rsidRPr="006A01EA">
        <w:rPr>
          <w:sz w:val="28"/>
          <w:szCs w:val="28"/>
        </w:rPr>
        <w:t xml:space="preserve">) і  дещо зменшиться у галузях, які </w:t>
      </w:r>
      <w:r w:rsidRPr="006A01EA">
        <w:rPr>
          <w:sz w:val="28"/>
          <w:szCs w:val="28"/>
        </w:rPr>
        <w:lastRenderedPageBreak/>
        <w:t>виробляють товари (</w:t>
      </w:r>
      <w:proofErr w:type="spellStart"/>
      <w:r w:rsidRPr="006A01EA">
        <w:rPr>
          <w:sz w:val="28"/>
          <w:szCs w:val="28"/>
        </w:rPr>
        <w:t>селоутворююча</w:t>
      </w:r>
      <w:proofErr w:type="spellEnd"/>
      <w:r w:rsidRPr="006A01EA">
        <w:rPr>
          <w:sz w:val="28"/>
          <w:szCs w:val="28"/>
        </w:rPr>
        <w:t xml:space="preserve"> сфера).</w:t>
      </w:r>
    </w:p>
    <w:p w:rsidR="00B46096" w:rsidRPr="006A01EA" w:rsidRDefault="00B46096" w:rsidP="00B46096">
      <w:pPr>
        <w:spacing w:after="40"/>
        <w:ind w:firstLine="567"/>
        <w:jc w:val="both"/>
        <w:rPr>
          <w:sz w:val="28"/>
          <w:szCs w:val="28"/>
        </w:rPr>
      </w:pPr>
      <w:r w:rsidRPr="006A01EA">
        <w:rPr>
          <w:b/>
          <w:sz w:val="28"/>
          <w:szCs w:val="28"/>
        </w:rPr>
        <w:t>7.1.2.</w:t>
      </w:r>
      <w:r w:rsidRPr="006A01EA">
        <w:rPr>
          <w:sz w:val="28"/>
          <w:szCs w:val="28"/>
        </w:rPr>
        <w:t xml:space="preserve"> Концепцією пропонуються розрахункові параметри демографічного розвитку </w:t>
      </w:r>
      <w:r w:rsidR="005F43A9">
        <w:rPr>
          <w:sz w:val="28"/>
          <w:szCs w:val="28"/>
        </w:rPr>
        <w:t xml:space="preserve">с. </w:t>
      </w:r>
      <w:proofErr w:type="spellStart"/>
      <w:r w:rsidR="007E5EC7">
        <w:rPr>
          <w:sz w:val="28"/>
          <w:szCs w:val="28"/>
        </w:rPr>
        <w:t>Армашівка</w:t>
      </w:r>
      <w:proofErr w:type="spellEnd"/>
      <w:r w:rsidRPr="006A01EA">
        <w:rPr>
          <w:sz w:val="28"/>
          <w:szCs w:val="28"/>
        </w:rPr>
        <w:t xml:space="preserve">, проведені згідно аналізу динаміки демографічних змін, аналізу природного та механічного приросту населення його вікової структури, стану шлюбності та </w:t>
      </w:r>
      <w:proofErr w:type="spellStart"/>
      <w:r w:rsidRPr="006A01EA">
        <w:rPr>
          <w:sz w:val="28"/>
          <w:szCs w:val="28"/>
        </w:rPr>
        <w:t>розлучуваності</w:t>
      </w:r>
      <w:proofErr w:type="spellEnd"/>
      <w:r w:rsidRPr="006A01EA">
        <w:rPr>
          <w:sz w:val="28"/>
          <w:szCs w:val="28"/>
        </w:rPr>
        <w:t>.</w:t>
      </w:r>
    </w:p>
    <w:p w:rsidR="00B46096" w:rsidRPr="006A01EA" w:rsidRDefault="00B46096" w:rsidP="00B46096">
      <w:pPr>
        <w:spacing w:after="40"/>
        <w:ind w:firstLine="567"/>
        <w:jc w:val="both"/>
        <w:rPr>
          <w:sz w:val="28"/>
          <w:szCs w:val="28"/>
        </w:rPr>
      </w:pPr>
      <w:r w:rsidRPr="006A01EA">
        <w:rPr>
          <w:sz w:val="28"/>
          <w:szCs w:val="28"/>
        </w:rPr>
        <w:t xml:space="preserve">Протягом багатьох років чисельність населення практично не змінювалася і стабілізувалася на рівні близько </w:t>
      </w:r>
      <w:r w:rsidR="008B7CF1">
        <w:rPr>
          <w:sz w:val="28"/>
          <w:szCs w:val="28"/>
        </w:rPr>
        <w:t>7</w:t>
      </w:r>
      <w:r w:rsidR="00835157">
        <w:rPr>
          <w:sz w:val="28"/>
          <w:szCs w:val="28"/>
        </w:rPr>
        <w:t>15</w:t>
      </w:r>
      <w:r w:rsidR="00863924" w:rsidRPr="006A01EA">
        <w:rPr>
          <w:sz w:val="28"/>
          <w:szCs w:val="28"/>
        </w:rPr>
        <w:t xml:space="preserve"> </w:t>
      </w:r>
      <w:r w:rsidRPr="006A01EA">
        <w:rPr>
          <w:sz w:val="28"/>
          <w:szCs w:val="28"/>
        </w:rPr>
        <w:t xml:space="preserve">осіб. У віковій структурі частка населення молодого віку не перевищує населення старшого віку, кількість </w:t>
      </w:r>
      <w:proofErr w:type="spellStart"/>
      <w:r w:rsidRPr="006A01EA">
        <w:rPr>
          <w:sz w:val="28"/>
          <w:szCs w:val="28"/>
        </w:rPr>
        <w:t>шлюбностей</w:t>
      </w:r>
      <w:proofErr w:type="spellEnd"/>
      <w:r w:rsidRPr="006A01EA">
        <w:rPr>
          <w:sz w:val="28"/>
          <w:szCs w:val="28"/>
        </w:rPr>
        <w:t xml:space="preserve"> більша за кількість </w:t>
      </w:r>
      <w:proofErr w:type="spellStart"/>
      <w:r w:rsidRPr="006A01EA">
        <w:rPr>
          <w:sz w:val="28"/>
          <w:szCs w:val="28"/>
        </w:rPr>
        <w:t>розлучуваностей</w:t>
      </w:r>
      <w:proofErr w:type="spellEnd"/>
      <w:r w:rsidRPr="006A01EA">
        <w:rPr>
          <w:sz w:val="28"/>
          <w:szCs w:val="28"/>
        </w:rPr>
        <w:t>.</w:t>
      </w:r>
    </w:p>
    <w:p w:rsidR="00B46096" w:rsidRPr="006A01EA" w:rsidRDefault="00B46096" w:rsidP="00B46096">
      <w:pPr>
        <w:spacing w:after="40"/>
        <w:ind w:firstLine="567"/>
        <w:jc w:val="both"/>
        <w:rPr>
          <w:sz w:val="28"/>
          <w:szCs w:val="28"/>
        </w:rPr>
      </w:pPr>
      <w:r w:rsidRPr="006A01EA">
        <w:rPr>
          <w:sz w:val="28"/>
          <w:szCs w:val="28"/>
        </w:rPr>
        <w:t xml:space="preserve">Концепцією передбачається зростання кількості проживаючих у </w:t>
      </w:r>
      <w:r w:rsidR="005F43A9">
        <w:rPr>
          <w:sz w:val="28"/>
          <w:szCs w:val="28"/>
        </w:rPr>
        <w:t xml:space="preserve">с. </w:t>
      </w:r>
      <w:proofErr w:type="spellStart"/>
      <w:r w:rsidR="007E5EC7">
        <w:rPr>
          <w:sz w:val="28"/>
          <w:szCs w:val="28"/>
        </w:rPr>
        <w:t>Армашівка</w:t>
      </w:r>
      <w:proofErr w:type="spellEnd"/>
      <w:r w:rsidRPr="006A01EA">
        <w:rPr>
          <w:sz w:val="28"/>
          <w:szCs w:val="28"/>
        </w:rPr>
        <w:t>. Очікуване населення села на кінець 20</w:t>
      </w:r>
      <w:r w:rsidR="00835157">
        <w:rPr>
          <w:sz w:val="28"/>
          <w:szCs w:val="28"/>
        </w:rPr>
        <w:t>40</w:t>
      </w:r>
      <w:r w:rsidRPr="006A01EA">
        <w:rPr>
          <w:sz w:val="28"/>
          <w:szCs w:val="28"/>
        </w:rPr>
        <w:t xml:space="preserve"> р. становитиме </w:t>
      </w:r>
      <w:r w:rsidR="00835157">
        <w:rPr>
          <w:sz w:val="28"/>
          <w:szCs w:val="28"/>
        </w:rPr>
        <w:t>735</w:t>
      </w:r>
      <w:r w:rsidRPr="006D64E4">
        <w:rPr>
          <w:color w:val="FF0000"/>
          <w:sz w:val="28"/>
          <w:szCs w:val="28"/>
        </w:rPr>
        <w:t xml:space="preserve"> </w:t>
      </w:r>
      <w:r w:rsidRPr="006A01EA">
        <w:rPr>
          <w:sz w:val="28"/>
          <w:szCs w:val="28"/>
        </w:rPr>
        <w:t>осіб.</w:t>
      </w:r>
    </w:p>
    <w:p w:rsidR="00B46096" w:rsidRPr="00620E51" w:rsidRDefault="00B46096" w:rsidP="00B46096">
      <w:pPr>
        <w:spacing w:after="40"/>
        <w:ind w:firstLine="567"/>
        <w:jc w:val="both"/>
        <w:rPr>
          <w:sz w:val="28"/>
          <w:szCs w:val="28"/>
        </w:rPr>
      </w:pPr>
      <w:r w:rsidRPr="006A01EA">
        <w:rPr>
          <w:b/>
          <w:sz w:val="28"/>
          <w:szCs w:val="28"/>
        </w:rPr>
        <w:t xml:space="preserve">7.1.3.  </w:t>
      </w:r>
      <w:r w:rsidRPr="006A01EA">
        <w:rPr>
          <w:sz w:val="28"/>
          <w:szCs w:val="28"/>
        </w:rPr>
        <w:t xml:space="preserve">На  даний час територія села </w:t>
      </w:r>
      <w:r w:rsidRPr="00620E51">
        <w:rPr>
          <w:sz w:val="28"/>
          <w:szCs w:val="28"/>
        </w:rPr>
        <w:t xml:space="preserve">складає </w:t>
      </w:r>
      <w:r w:rsidR="00835157">
        <w:rPr>
          <w:sz w:val="28"/>
          <w:szCs w:val="28"/>
        </w:rPr>
        <w:t>353,2</w:t>
      </w:r>
      <w:r w:rsidRPr="00620E51">
        <w:rPr>
          <w:sz w:val="28"/>
          <w:szCs w:val="28"/>
        </w:rPr>
        <w:t xml:space="preserve"> га. Даним Генпланом пропонується територіальний розвиток села </w:t>
      </w:r>
      <w:proofErr w:type="spellStart"/>
      <w:r w:rsidR="007E5EC7">
        <w:rPr>
          <w:sz w:val="28"/>
          <w:szCs w:val="28"/>
          <w:lang w:val="ru-RU"/>
        </w:rPr>
        <w:t>Армашівка</w:t>
      </w:r>
      <w:proofErr w:type="spellEnd"/>
      <w:r w:rsidRPr="00620E51">
        <w:rPr>
          <w:sz w:val="28"/>
          <w:szCs w:val="28"/>
        </w:rPr>
        <w:t xml:space="preserve">. </w:t>
      </w:r>
      <w:r w:rsidR="00863924" w:rsidRPr="00620E51">
        <w:rPr>
          <w:sz w:val="28"/>
          <w:szCs w:val="28"/>
        </w:rPr>
        <w:t xml:space="preserve">Таким чином на розрахунковий період площа </w:t>
      </w:r>
      <w:r w:rsidR="005F43A9">
        <w:rPr>
          <w:sz w:val="28"/>
          <w:szCs w:val="28"/>
        </w:rPr>
        <w:t xml:space="preserve">с. </w:t>
      </w:r>
      <w:proofErr w:type="spellStart"/>
      <w:r w:rsidR="007E5EC7">
        <w:rPr>
          <w:sz w:val="28"/>
          <w:szCs w:val="28"/>
        </w:rPr>
        <w:t>Армашівка</w:t>
      </w:r>
      <w:proofErr w:type="spellEnd"/>
      <w:r w:rsidR="00023109" w:rsidRPr="00620E51">
        <w:rPr>
          <w:sz w:val="28"/>
          <w:szCs w:val="28"/>
        </w:rPr>
        <w:t xml:space="preserve"> </w:t>
      </w:r>
      <w:r w:rsidR="00863924" w:rsidRPr="00620E51">
        <w:rPr>
          <w:sz w:val="28"/>
          <w:szCs w:val="28"/>
        </w:rPr>
        <w:t xml:space="preserve">збільшиться </w:t>
      </w:r>
      <w:r w:rsidR="00863924" w:rsidRPr="00CA4D91">
        <w:rPr>
          <w:sz w:val="28"/>
          <w:szCs w:val="28"/>
        </w:rPr>
        <w:t xml:space="preserve">до </w:t>
      </w:r>
      <w:r w:rsidR="00CA4D91" w:rsidRPr="00CA4D91">
        <w:rPr>
          <w:sz w:val="28"/>
          <w:szCs w:val="28"/>
          <w:lang w:val="ru-RU"/>
        </w:rPr>
        <w:t>432,93</w:t>
      </w:r>
      <w:r w:rsidR="00835157" w:rsidRPr="00CA4D91">
        <w:rPr>
          <w:sz w:val="28"/>
          <w:szCs w:val="28"/>
          <w:lang w:val="ru-RU"/>
        </w:rPr>
        <w:t xml:space="preserve"> </w:t>
      </w:r>
      <w:r w:rsidR="00863924" w:rsidRPr="00CA4D91">
        <w:rPr>
          <w:sz w:val="28"/>
          <w:szCs w:val="28"/>
        </w:rPr>
        <w:t xml:space="preserve"> га.</w:t>
      </w:r>
    </w:p>
    <w:p w:rsidR="00B46096" w:rsidRPr="006A01EA" w:rsidRDefault="00B46096" w:rsidP="00B46096">
      <w:pPr>
        <w:spacing w:after="40"/>
        <w:ind w:firstLine="567"/>
        <w:jc w:val="both"/>
        <w:rPr>
          <w:sz w:val="28"/>
          <w:szCs w:val="28"/>
        </w:rPr>
      </w:pPr>
      <w:r w:rsidRPr="006A01EA">
        <w:rPr>
          <w:sz w:val="28"/>
          <w:szCs w:val="28"/>
        </w:rPr>
        <w:t>Потребу в територіях, необхідних для житлово-громадського, виробничо-комунального</w:t>
      </w:r>
      <w:r w:rsidR="006A01EA" w:rsidRPr="006A01EA">
        <w:rPr>
          <w:sz w:val="28"/>
          <w:szCs w:val="28"/>
        </w:rPr>
        <w:t xml:space="preserve"> </w:t>
      </w:r>
      <w:r w:rsidRPr="006A01EA">
        <w:rPr>
          <w:sz w:val="28"/>
          <w:szCs w:val="28"/>
        </w:rPr>
        <w:t xml:space="preserve">будівництва та розвиток </w:t>
      </w:r>
      <w:proofErr w:type="spellStart"/>
      <w:r w:rsidRPr="006A01EA">
        <w:rPr>
          <w:sz w:val="28"/>
          <w:szCs w:val="28"/>
        </w:rPr>
        <w:t>вулично</w:t>
      </w:r>
      <w:proofErr w:type="spellEnd"/>
      <w:r w:rsidRPr="006A01EA">
        <w:rPr>
          <w:sz w:val="28"/>
          <w:szCs w:val="28"/>
        </w:rPr>
        <w:t>-дорожньої мере</w:t>
      </w:r>
      <w:r w:rsidR="006D64E4">
        <w:rPr>
          <w:sz w:val="28"/>
          <w:szCs w:val="28"/>
        </w:rPr>
        <w:t>жі на розрахунковий період (20</w:t>
      </w:r>
      <w:r w:rsidR="00835157">
        <w:rPr>
          <w:sz w:val="28"/>
          <w:szCs w:val="28"/>
        </w:rPr>
        <w:t xml:space="preserve">40 </w:t>
      </w:r>
      <w:r w:rsidRPr="006A01EA">
        <w:rPr>
          <w:sz w:val="28"/>
          <w:szCs w:val="28"/>
        </w:rPr>
        <w:t xml:space="preserve">рік) можливе покриття в існуючих межах. В </w:t>
      </w:r>
      <w:proofErr w:type="spellStart"/>
      <w:r w:rsidR="00761BA5">
        <w:rPr>
          <w:sz w:val="28"/>
          <w:szCs w:val="28"/>
        </w:rPr>
        <w:t>проєкт</w:t>
      </w:r>
      <w:r w:rsidRPr="006A01EA">
        <w:rPr>
          <w:sz w:val="28"/>
          <w:szCs w:val="28"/>
        </w:rPr>
        <w:t>них</w:t>
      </w:r>
      <w:proofErr w:type="spellEnd"/>
      <w:r w:rsidRPr="006A01EA">
        <w:rPr>
          <w:sz w:val="28"/>
          <w:szCs w:val="28"/>
        </w:rPr>
        <w:t xml:space="preserve"> межах є достатні резерви для розвитку на віддалену перспективу.</w:t>
      </w:r>
    </w:p>
    <w:p w:rsidR="00B46096" w:rsidRPr="0004714B" w:rsidRDefault="00B46096" w:rsidP="00122950">
      <w:pPr>
        <w:ind w:firstLine="567"/>
        <w:rPr>
          <w:b/>
          <w:i/>
          <w:spacing w:val="8"/>
          <w:sz w:val="28"/>
          <w:szCs w:val="28"/>
        </w:rPr>
      </w:pPr>
      <w:r w:rsidRPr="0004714B">
        <w:rPr>
          <w:b/>
          <w:spacing w:val="8"/>
          <w:sz w:val="28"/>
          <w:szCs w:val="28"/>
        </w:rPr>
        <w:t xml:space="preserve">7.1.4.  </w:t>
      </w:r>
      <w:r w:rsidRPr="0004714B">
        <w:rPr>
          <w:b/>
          <w:i/>
          <w:sz w:val="28"/>
          <w:szCs w:val="28"/>
        </w:rPr>
        <w:t>Транспортна зона.</w:t>
      </w:r>
    </w:p>
    <w:p w:rsidR="00B46096" w:rsidRPr="0004714B" w:rsidRDefault="00B46096" w:rsidP="00B46096">
      <w:pPr>
        <w:ind w:firstLine="567"/>
        <w:rPr>
          <w:b/>
          <w:i/>
          <w:spacing w:val="8"/>
          <w:sz w:val="28"/>
          <w:szCs w:val="28"/>
          <w:u w:val="single"/>
        </w:rPr>
      </w:pPr>
      <w:r w:rsidRPr="0004714B">
        <w:rPr>
          <w:b/>
          <w:i/>
          <w:spacing w:val="8"/>
          <w:sz w:val="28"/>
          <w:szCs w:val="28"/>
        </w:rPr>
        <w:t>Зовнішній транспорт</w:t>
      </w:r>
    </w:p>
    <w:p w:rsidR="00B46096" w:rsidRPr="0004714B" w:rsidRDefault="00B46096" w:rsidP="00B46096">
      <w:pPr>
        <w:ind w:firstLine="567"/>
        <w:rPr>
          <w:spacing w:val="8"/>
          <w:sz w:val="28"/>
          <w:szCs w:val="28"/>
          <w:u w:val="single"/>
        </w:rPr>
      </w:pPr>
      <w:r w:rsidRPr="0004714B">
        <w:rPr>
          <w:spacing w:val="8"/>
          <w:sz w:val="28"/>
          <w:szCs w:val="28"/>
          <w:u w:val="single"/>
        </w:rPr>
        <w:t>Автомобільні шляхи</w:t>
      </w:r>
    </w:p>
    <w:p w:rsidR="00620E51" w:rsidRPr="000056A6" w:rsidRDefault="00B46096" w:rsidP="00B46096">
      <w:pPr>
        <w:spacing w:after="40"/>
        <w:ind w:firstLine="567"/>
        <w:jc w:val="both"/>
        <w:rPr>
          <w:sz w:val="28"/>
          <w:szCs w:val="28"/>
        </w:rPr>
      </w:pPr>
      <w:r w:rsidRPr="000056A6">
        <w:rPr>
          <w:sz w:val="28"/>
          <w:szCs w:val="28"/>
        </w:rPr>
        <w:t>Село перетина</w:t>
      </w:r>
      <w:r w:rsidR="008B7CF1" w:rsidRPr="000056A6">
        <w:rPr>
          <w:sz w:val="28"/>
          <w:szCs w:val="28"/>
        </w:rPr>
        <w:t>є</w:t>
      </w:r>
      <w:r w:rsidRPr="000056A6">
        <w:rPr>
          <w:sz w:val="28"/>
          <w:szCs w:val="28"/>
        </w:rPr>
        <w:t xml:space="preserve"> автомобільн</w:t>
      </w:r>
      <w:r w:rsidR="008B7CF1" w:rsidRPr="000056A6">
        <w:rPr>
          <w:sz w:val="28"/>
          <w:szCs w:val="28"/>
        </w:rPr>
        <w:t>ий</w:t>
      </w:r>
      <w:r w:rsidRPr="000056A6">
        <w:rPr>
          <w:sz w:val="28"/>
          <w:szCs w:val="28"/>
        </w:rPr>
        <w:t xml:space="preserve"> шлях</w:t>
      </w:r>
      <w:r w:rsidR="00AF77D6" w:rsidRPr="000056A6">
        <w:rPr>
          <w:sz w:val="28"/>
          <w:szCs w:val="28"/>
        </w:rPr>
        <w:t xml:space="preserve"> </w:t>
      </w:r>
      <w:r w:rsidR="008B7CF1" w:rsidRPr="000056A6">
        <w:rPr>
          <w:sz w:val="28"/>
          <w:szCs w:val="28"/>
        </w:rPr>
        <w:t>–</w:t>
      </w:r>
      <w:r w:rsidR="00AF77D6" w:rsidRPr="000056A6">
        <w:rPr>
          <w:sz w:val="28"/>
          <w:szCs w:val="28"/>
        </w:rPr>
        <w:t xml:space="preserve"> </w:t>
      </w:r>
      <w:r w:rsidR="008B7CF1" w:rsidRPr="000056A6">
        <w:rPr>
          <w:sz w:val="28"/>
          <w:szCs w:val="28"/>
        </w:rPr>
        <w:t>С 1626</w:t>
      </w:r>
      <w:r w:rsidR="00835157" w:rsidRPr="000056A6">
        <w:rPr>
          <w:sz w:val="28"/>
          <w:szCs w:val="28"/>
        </w:rPr>
        <w:t>10</w:t>
      </w:r>
      <w:r w:rsidR="00984DD9" w:rsidRPr="000056A6">
        <w:rPr>
          <w:sz w:val="28"/>
          <w:szCs w:val="28"/>
        </w:rPr>
        <w:t xml:space="preserve"> </w:t>
      </w:r>
      <w:r w:rsidR="008B7CF1" w:rsidRPr="000056A6">
        <w:rPr>
          <w:rStyle w:val="29"/>
          <w:sz w:val="28"/>
          <w:szCs w:val="28"/>
        </w:rPr>
        <w:t>«</w:t>
      </w:r>
      <w:proofErr w:type="spellStart"/>
      <w:r w:rsidR="00835157" w:rsidRPr="000056A6">
        <w:rPr>
          <w:rStyle w:val="29"/>
          <w:sz w:val="28"/>
          <w:szCs w:val="28"/>
        </w:rPr>
        <w:t>Новосвітівка</w:t>
      </w:r>
      <w:proofErr w:type="spellEnd"/>
      <w:r w:rsidR="00984DD9" w:rsidRPr="000056A6">
        <w:rPr>
          <w:rStyle w:val="29"/>
          <w:sz w:val="28"/>
          <w:szCs w:val="28"/>
        </w:rPr>
        <w:t xml:space="preserve"> - </w:t>
      </w:r>
      <w:proofErr w:type="spellStart"/>
      <w:r w:rsidR="007E5EC7" w:rsidRPr="000056A6">
        <w:rPr>
          <w:rStyle w:val="29"/>
          <w:sz w:val="28"/>
          <w:szCs w:val="28"/>
        </w:rPr>
        <w:t>Армашівка</w:t>
      </w:r>
      <w:proofErr w:type="spellEnd"/>
      <w:r w:rsidR="00984DD9" w:rsidRPr="000056A6">
        <w:rPr>
          <w:rStyle w:val="29"/>
          <w:sz w:val="28"/>
          <w:szCs w:val="28"/>
        </w:rPr>
        <w:t xml:space="preserve"> </w:t>
      </w:r>
      <w:r w:rsidR="008B7CF1" w:rsidRPr="000056A6">
        <w:rPr>
          <w:rStyle w:val="29"/>
          <w:sz w:val="28"/>
          <w:szCs w:val="28"/>
        </w:rPr>
        <w:t>–</w:t>
      </w:r>
      <w:r w:rsidR="00984DD9" w:rsidRPr="000056A6">
        <w:rPr>
          <w:rStyle w:val="29"/>
          <w:sz w:val="28"/>
          <w:szCs w:val="28"/>
        </w:rPr>
        <w:t xml:space="preserve"> </w:t>
      </w:r>
      <w:proofErr w:type="spellStart"/>
      <w:r w:rsidR="00835157" w:rsidRPr="000056A6">
        <w:rPr>
          <w:rStyle w:val="29"/>
          <w:sz w:val="28"/>
          <w:szCs w:val="28"/>
        </w:rPr>
        <w:t>Петровірівка</w:t>
      </w:r>
      <w:proofErr w:type="spellEnd"/>
      <w:r w:rsidR="008B7CF1" w:rsidRPr="000056A6">
        <w:rPr>
          <w:rStyle w:val="29"/>
          <w:sz w:val="28"/>
          <w:szCs w:val="28"/>
        </w:rPr>
        <w:t>»</w:t>
      </w:r>
      <w:r w:rsidR="00984DD9" w:rsidRPr="000056A6">
        <w:rPr>
          <w:rStyle w:val="29"/>
          <w:sz w:val="28"/>
          <w:szCs w:val="28"/>
        </w:rPr>
        <w:t>, асфальтобетонне, І</w:t>
      </w:r>
      <w:r w:rsidR="008B7CF1" w:rsidRPr="000056A6">
        <w:rPr>
          <w:rStyle w:val="29"/>
          <w:sz w:val="28"/>
          <w:szCs w:val="28"/>
          <w:lang w:val="en-US"/>
        </w:rPr>
        <w:t>V</w:t>
      </w:r>
      <w:r w:rsidR="00984DD9" w:rsidRPr="000056A6">
        <w:rPr>
          <w:rStyle w:val="29"/>
          <w:sz w:val="28"/>
          <w:szCs w:val="28"/>
        </w:rPr>
        <w:t xml:space="preserve"> технічної категорії, ширина проїзної частини - </w:t>
      </w:r>
      <w:r w:rsidR="000056A6" w:rsidRPr="007A3477">
        <w:rPr>
          <w:rStyle w:val="29"/>
          <w:sz w:val="28"/>
          <w:szCs w:val="28"/>
        </w:rPr>
        <w:t>6</w:t>
      </w:r>
      <w:r w:rsidR="00984DD9" w:rsidRPr="000056A6">
        <w:rPr>
          <w:rStyle w:val="29"/>
          <w:sz w:val="28"/>
          <w:szCs w:val="28"/>
        </w:rPr>
        <w:t>,0 м, ширина узбіч 2 х 2,0 м</w:t>
      </w:r>
      <w:r w:rsidR="009B5258" w:rsidRPr="000056A6">
        <w:rPr>
          <w:rStyle w:val="29"/>
          <w:sz w:val="28"/>
          <w:szCs w:val="28"/>
        </w:rPr>
        <w:t xml:space="preserve">, довжиною </w:t>
      </w:r>
      <w:r w:rsidR="000056A6" w:rsidRPr="000056A6">
        <w:rPr>
          <w:rStyle w:val="29"/>
          <w:sz w:val="28"/>
          <w:szCs w:val="28"/>
          <w:lang w:val="ru-RU"/>
        </w:rPr>
        <w:t>2,05</w:t>
      </w:r>
      <w:r w:rsidR="009B5258" w:rsidRPr="000056A6">
        <w:rPr>
          <w:rStyle w:val="29"/>
          <w:sz w:val="28"/>
          <w:szCs w:val="28"/>
        </w:rPr>
        <w:t xml:space="preserve"> км</w:t>
      </w:r>
      <w:r w:rsidRPr="000056A6">
        <w:rPr>
          <w:sz w:val="28"/>
          <w:szCs w:val="28"/>
        </w:rPr>
        <w:t>.</w:t>
      </w:r>
    </w:p>
    <w:p w:rsidR="00B46096" w:rsidRPr="007A3477" w:rsidRDefault="00B46096" w:rsidP="00B46096">
      <w:pPr>
        <w:spacing w:after="40"/>
        <w:ind w:firstLine="567"/>
        <w:jc w:val="both"/>
        <w:rPr>
          <w:b/>
          <w:sz w:val="28"/>
          <w:szCs w:val="28"/>
        </w:rPr>
      </w:pPr>
      <w:r w:rsidRPr="007A3477">
        <w:rPr>
          <w:sz w:val="28"/>
          <w:szCs w:val="28"/>
        </w:rPr>
        <w:t xml:space="preserve">З метою реконструкції автодоріг, </w:t>
      </w:r>
      <w:r w:rsidR="0004714B" w:rsidRPr="007A3477">
        <w:rPr>
          <w:sz w:val="28"/>
          <w:szCs w:val="28"/>
        </w:rPr>
        <w:t>планується</w:t>
      </w:r>
      <w:r w:rsidRPr="007A3477">
        <w:rPr>
          <w:sz w:val="28"/>
          <w:szCs w:val="28"/>
        </w:rPr>
        <w:t xml:space="preserve"> </w:t>
      </w:r>
      <w:r w:rsidR="0004714B" w:rsidRPr="007A3477">
        <w:rPr>
          <w:sz w:val="28"/>
          <w:szCs w:val="28"/>
        </w:rPr>
        <w:t>р</w:t>
      </w:r>
      <w:r w:rsidRPr="007A3477">
        <w:rPr>
          <w:sz w:val="28"/>
          <w:szCs w:val="28"/>
        </w:rPr>
        <w:t xml:space="preserve">еконструкція </w:t>
      </w:r>
      <w:r w:rsidR="0004714B" w:rsidRPr="007A3477">
        <w:rPr>
          <w:sz w:val="28"/>
          <w:szCs w:val="28"/>
        </w:rPr>
        <w:t xml:space="preserve">існуючих </w:t>
      </w:r>
      <w:r w:rsidRPr="007A3477">
        <w:rPr>
          <w:sz w:val="28"/>
          <w:szCs w:val="28"/>
        </w:rPr>
        <w:t xml:space="preserve">доріг з твердим покриттям, а також </w:t>
      </w:r>
      <w:r w:rsidR="0004714B" w:rsidRPr="007A3477">
        <w:rPr>
          <w:sz w:val="28"/>
          <w:szCs w:val="28"/>
        </w:rPr>
        <w:t xml:space="preserve">заміна </w:t>
      </w:r>
      <w:r w:rsidRPr="007A3477">
        <w:rPr>
          <w:sz w:val="28"/>
          <w:szCs w:val="28"/>
        </w:rPr>
        <w:t>ґрунтов</w:t>
      </w:r>
      <w:r w:rsidR="0004714B" w:rsidRPr="007A3477">
        <w:rPr>
          <w:sz w:val="28"/>
          <w:szCs w:val="28"/>
        </w:rPr>
        <w:t>ого покриття</w:t>
      </w:r>
      <w:r w:rsidRPr="007A3477">
        <w:rPr>
          <w:sz w:val="28"/>
          <w:szCs w:val="28"/>
        </w:rPr>
        <w:t xml:space="preserve"> доріг</w:t>
      </w:r>
      <w:r w:rsidR="00354B89" w:rsidRPr="007A3477">
        <w:rPr>
          <w:sz w:val="28"/>
          <w:szCs w:val="28"/>
        </w:rPr>
        <w:t xml:space="preserve"> на тверде</w:t>
      </w:r>
      <w:r w:rsidRPr="007A3477">
        <w:rPr>
          <w:sz w:val="28"/>
          <w:szCs w:val="28"/>
        </w:rPr>
        <w:t xml:space="preserve">: вул. </w:t>
      </w:r>
      <w:r w:rsidR="00B06DFB" w:rsidRPr="007A3477">
        <w:rPr>
          <w:sz w:val="28"/>
          <w:szCs w:val="28"/>
        </w:rPr>
        <w:t>Миру</w:t>
      </w:r>
      <w:r w:rsidR="00354B89" w:rsidRPr="007A3477">
        <w:rPr>
          <w:sz w:val="28"/>
          <w:szCs w:val="28"/>
        </w:rPr>
        <w:t xml:space="preserve">, </w:t>
      </w:r>
      <w:proofErr w:type="spellStart"/>
      <w:r w:rsidR="00B06DFB" w:rsidRPr="007A3477">
        <w:rPr>
          <w:sz w:val="28"/>
          <w:szCs w:val="28"/>
        </w:rPr>
        <w:t>пров</w:t>
      </w:r>
      <w:proofErr w:type="spellEnd"/>
      <w:r w:rsidR="008B7CF1" w:rsidRPr="007A3477">
        <w:rPr>
          <w:sz w:val="28"/>
          <w:szCs w:val="28"/>
        </w:rPr>
        <w:t xml:space="preserve">. </w:t>
      </w:r>
      <w:r w:rsidR="00B06DFB" w:rsidRPr="007A3477">
        <w:rPr>
          <w:sz w:val="28"/>
          <w:szCs w:val="28"/>
        </w:rPr>
        <w:t>Ветеранський</w:t>
      </w:r>
      <w:r w:rsidR="00844FE2" w:rsidRPr="007A3477">
        <w:rPr>
          <w:sz w:val="28"/>
          <w:szCs w:val="28"/>
        </w:rPr>
        <w:t xml:space="preserve">, вул. </w:t>
      </w:r>
      <w:r w:rsidR="00040430" w:rsidRPr="007A3477">
        <w:rPr>
          <w:sz w:val="28"/>
          <w:szCs w:val="28"/>
        </w:rPr>
        <w:t>Івана Франка</w:t>
      </w:r>
      <w:r w:rsidR="00844FE2" w:rsidRPr="007A3477">
        <w:rPr>
          <w:sz w:val="28"/>
          <w:szCs w:val="28"/>
        </w:rPr>
        <w:t xml:space="preserve">, вул. </w:t>
      </w:r>
      <w:r w:rsidR="00040430" w:rsidRPr="007A3477">
        <w:rPr>
          <w:sz w:val="28"/>
          <w:szCs w:val="28"/>
        </w:rPr>
        <w:t>Терешкової</w:t>
      </w:r>
      <w:r w:rsidR="008B7CF1" w:rsidRPr="007A3477">
        <w:rPr>
          <w:sz w:val="28"/>
          <w:szCs w:val="28"/>
        </w:rPr>
        <w:t xml:space="preserve">, вул. </w:t>
      </w:r>
      <w:r w:rsidR="00040430" w:rsidRPr="007A3477">
        <w:rPr>
          <w:sz w:val="28"/>
          <w:szCs w:val="28"/>
        </w:rPr>
        <w:t>Підгірна</w:t>
      </w:r>
      <w:r w:rsidR="008B7CF1" w:rsidRPr="007A3477">
        <w:rPr>
          <w:sz w:val="28"/>
          <w:szCs w:val="28"/>
        </w:rPr>
        <w:t xml:space="preserve">, вул. </w:t>
      </w:r>
      <w:r w:rsidR="00040430" w:rsidRPr="007A3477">
        <w:rPr>
          <w:sz w:val="28"/>
          <w:szCs w:val="28"/>
        </w:rPr>
        <w:t>Степова</w:t>
      </w:r>
      <w:r w:rsidR="00844FE2" w:rsidRPr="007A3477">
        <w:rPr>
          <w:sz w:val="28"/>
          <w:szCs w:val="28"/>
        </w:rPr>
        <w:t xml:space="preserve"> </w:t>
      </w:r>
      <w:r w:rsidR="00354B89" w:rsidRPr="007A3477">
        <w:rPr>
          <w:sz w:val="28"/>
          <w:szCs w:val="28"/>
        </w:rPr>
        <w:t>та інші</w:t>
      </w:r>
      <w:r w:rsidRPr="007A3477">
        <w:rPr>
          <w:sz w:val="28"/>
          <w:szCs w:val="28"/>
        </w:rPr>
        <w:t xml:space="preserve">.   </w:t>
      </w:r>
    </w:p>
    <w:p w:rsidR="00B46096" w:rsidRPr="0004714B" w:rsidRDefault="00B46096" w:rsidP="00B46096">
      <w:pPr>
        <w:ind w:firstLine="567"/>
        <w:rPr>
          <w:b/>
          <w:i/>
          <w:spacing w:val="8"/>
          <w:sz w:val="28"/>
          <w:szCs w:val="28"/>
        </w:rPr>
      </w:pPr>
      <w:r w:rsidRPr="0004714B">
        <w:rPr>
          <w:b/>
          <w:i/>
          <w:spacing w:val="8"/>
          <w:sz w:val="28"/>
          <w:szCs w:val="28"/>
        </w:rPr>
        <w:t>Зовнішні пасажирські зв’язки</w:t>
      </w:r>
    </w:p>
    <w:p w:rsidR="00B46096" w:rsidRPr="0004714B" w:rsidRDefault="00B46096" w:rsidP="00B46096">
      <w:pPr>
        <w:spacing w:after="40"/>
        <w:ind w:firstLine="567"/>
        <w:jc w:val="both"/>
        <w:rPr>
          <w:sz w:val="28"/>
          <w:szCs w:val="28"/>
        </w:rPr>
      </w:pPr>
      <w:r w:rsidRPr="0004714B">
        <w:rPr>
          <w:sz w:val="28"/>
          <w:szCs w:val="28"/>
        </w:rPr>
        <w:t>Зовнішні пасажирські зв’язки населення села здійснюються автомобільним транспортом.</w:t>
      </w:r>
    </w:p>
    <w:p w:rsidR="00B46096" w:rsidRPr="0004714B" w:rsidRDefault="00B46096" w:rsidP="00B46096">
      <w:pPr>
        <w:ind w:firstLine="567"/>
        <w:rPr>
          <w:b/>
          <w:i/>
          <w:spacing w:val="8"/>
          <w:sz w:val="28"/>
          <w:szCs w:val="28"/>
        </w:rPr>
      </w:pPr>
      <w:r w:rsidRPr="0004714B">
        <w:rPr>
          <w:b/>
          <w:i/>
          <w:spacing w:val="8"/>
          <w:sz w:val="28"/>
          <w:szCs w:val="28"/>
        </w:rPr>
        <w:t>Сільський транспорт</w:t>
      </w:r>
    </w:p>
    <w:p w:rsidR="00B46096" w:rsidRPr="0004714B" w:rsidRDefault="00B46096" w:rsidP="00B46096">
      <w:pPr>
        <w:ind w:firstLine="567"/>
        <w:rPr>
          <w:i/>
          <w:spacing w:val="8"/>
          <w:sz w:val="28"/>
          <w:szCs w:val="28"/>
        </w:rPr>
      </w:pPr>
      <w:r w:rsidRPr="0004714B">
        <w:rPr>
          <w:i/>
          <w:spacing w:val="8"/>
          <w:sz w:val="28"/>
          <w:szCs w:val="28"/>
        </w:rPr>
        <w:t>А) Вантажний</w:t>
      </w:r>
    </w:p>
    <w:p w:rsidR="00B46096" w:rsidRPr="0004714B" w:rsidRDefault="00B46096" w:rsidP="00B46096">
      <w:pPr>
        <w:spacing w:after="40"/>
        <w:ind w:firstLine="567"/>
        <w:jc w:val="both"/>
        <w:rPr>
          <w:sz w:val="28"/>
          <w:szCs w:val="28"/>
        </w:rPr>
      </w:pPr>
      <w:r w:rsidRPr="0004714B">
        <w:rPr>
          <w:sz w:val="28"/>
          <w:szCs w:val="28"/>
        </w:rPr>
        <w:t>Обслуговування промислових підприємств, складів та баз, а також населення села здійснюється вантажними автомобілями  автогосподарств. Парк  вантажних  автомобілів  налічує  близько</w:t>
      </w:r>
      <w:r w:rsidR="008F55C9">
        <w:rPr>
          <w:sz w:val="28"/>
          <w:szCs w:val="28"/>
        </w:rPr>
        <w:t xml:space="preserve"> </w:t>
      </w:r>
      <w:r w:rsidR="008F55C9" w:rsidRPr="00715DEC">
        <w:rPr>
          <w:sz w:val="28"/>
          <w:szCs w:val="28"/>
        </w:rPr>
        <w:t>5</w:t>
      </w:r>
      <w:r w:rsidRPr="0004714B">
        <w:rPr>
          <w:sz w:val="28"/>
          <w:szCs w:val="28"/>
        </w:rPr>
        <w:t xml:space="preserve"> машин. В тому числі вантажних  автомобілів  по  дрібних приватних  підприємствах.</w:t>
      </w:r>
    </w:p>
    <w:p w:rsidR="00B46096" w:rsidRPr="0004714B" w:rsidRDefault="00B46096" w:rsidP="00B46096">
      <w:pPr>
        <w:spacing w:after="40"/>
        <w:ind w:firstLine="567"/>
        <w:jc w:val="both"/>
        <w:rPr>
          <w:sz w:val="28"/>
          <w:szCs w:val="28"/>
        </w:rPr>
      </w:pPr>
      <w:r w:rsidRPr="0004714B">
        <w:rPr>
          <w:sz w:val="28"/>
          <w:szCs w:val="28"/>
        </w:rPr>
        <w:t>Освоєння</w:t>
      </w:r>
      <w:r w:rsidR="0004714B" w:rsidRPr="0004714B">
        <w:rPr>
          <w:sz w:val="28"/>
          <w:szCs w:val="28"/>
        </w:rPr>
        <w:t xml:space="preserve"> </w:t>
      </w:r>
      <w:r w:rsidRPr="0004714B">
        <w:rPr>
          <w:sz w:val="28"/>
          <w:szCs w:val="28"/>
        </w:rPr>
        <w:t>перспективного вантажообігу села</w:t>
      </w:r>
      <w:r w:rsidR="0004714B" w:rsidRPr="0004714B">
        <w:rPr>
          <w:sz w:val="28"/>
          <w:szCs w:val="28"/>
        </w:rPr>
        <w:t xml:space="preserve"> </w:t>
      </w:r>
      <w:r w:rsidRPr="0004714B">
        <w:rPr>
          <w:sz w:val="28"/>
          <w:szCs w:val="28"/>
        </w:rPr>
        <w:t>забезпечуватиметься  існуючим  вантажним  автотранспортом,  з  врахуванням  поповнення парків існуючих автогосподарств.</w:t>
      </w:r>
    </w:p>
    <w:p w:rsidR="00B46096" w:rsidRPr="0004714B" w:rsidRDefault="00B46096" w:rsidP="00B46096">
      <w:pPr>
        <w:ind w:firstLine="567"/>
        <w:rPr>
          <w:i/>
          <w:spacing w:val="8"/>
          <w:sz w:val="28"/>
          <w:szCs w:val="28"/>
        </w:rPr>
      </w:pPr>
      <w:r w:rsidRPr="0004714B">
        <w:rPr>
          <w:i/>
          <w:spacing w:val="8"/>
          <w:sz w:val="28"/>
          <w:szCs w:val="28"/>
        </w:rPr>
        <w:t>Б) Масовий пасажирський транспорт</w:t>
      </w:r>
    </w:p>
    <w:p w:rsidR="00B46096" w:rsidRPr="0004714B" w:rsidRDefault="00B46096" w:rsidP="00B46096">
      <w:pPr>
        <w:spacing w:after="40"/>
        <w:ind w:firstLine="567"/>
        <w:jc w:val="both"/>
        <w:rPr>
          <w:sz w:val="28"/>
          <w:szCs w:val="28"/>
        </w:rPr>
      </w:pPr>
      <w:r w:rsidRPr="0004714B">
        <w:rPr>
          <w:sz w:val="28"/>
          <w:szCs w:val="28"/>
        </w:rPr>
        <w:t>Для зв’язку місць прикладення праці з житловими утвореннями в селі не організовано рух автобусів.</w:t>
      </w:r>
    </w:p>
    <w:p w:rsidR="00B46096" w:rsidRPr="0004714B" w:rsidRDefault="00B46096" w:rsidP="00B46096">
      <w:pPr>
        <w:spacing w:after="40"/>
        <w:ind w:firstLine="567"/>
        <w:jc w:val="both"/>
        <w:rPr>
          <w:sz w:val="28"/>
          <w:szCs w:val="28"/>
        </w:rPr>
      </w:pPr>
      <w:r w:rsidRPr="0004714B">
        <w:rPr>
          <w:sz w:val="28"/>
          <w:szCs w:val="28"/>
        </w:rPr>
        <w:t xml:space="preserve">На розрахунковий період не передбачається суттєвої забудови нових </w:t>
      </w:r>
      <w:r w:rsidRPr="0004714B">
        <w:rPr>
          <w:sz w:val="28"/>
          <w:szCs w:val="28"/>
        </w:rPr>
        <w:lastRenderedPageBreak/>
        <w:t xml:space="preserve">територій села, розвитку промислових підприємств та </w:t>
      </w:r>
      <w:r w:rsidR="00354B89">
        <w:rPr>
          <w:sz w:val="28"/>
          <w:szCs w:val="28"/>
        </w:rPr>
        <w:t xml:space="preserve">значного </w:t>
      </w:r>
      <w:r w:rsidRPr="0004714B">
        <w:rPr>
          <w:sz w:val="28"/>
          <w:szCs w:val="28"/>
        </w:rPr>
        <w:t>росту кількості населення, у зв’язку з чим не планується мережа автобусних маршрутів села</w:t>
      </w:r>
      <w:r w:rsidR="0004714B" w:rsidRPr="0004714B">
        <w:rPr>
          <w:sz w:val="28"/>
          <w:szCs w:val="28"/>
        </w:rPr>
        <w:t xml:space="preserve"> крім шкільного автобуса</w:t>
      </w:r>
      <w:r w:rsidRPr="0004714B">
        <w:rPr>
          <w:sz w:val="28"/>
          <w:szCs w:val="28"/>
        </w:rPr>
        <w:t>.</w:t>
      </w:r>
    </w:p>
    <w:p w:rsidR="00B46096" w:rsidRPr="0004714B" w:rsidRDefault="00B46096" w:rsidP="00B46096">
      <w:pPr>
        <w:ind w:firstLine="567"/>
        <w:rPr>
          <w:i/>
          <w:spacing w:val="8"/>
          <w:sz w:val="28"/>
          <w:szCs w:val="28"/>
        </w:rPr>
      </w:pPr>
      <w:r w:rsidRPr="0004714B">
        <w:rPr>
          <w:i/>
          <w:spacing w:val="8"/>
          <w:sz w:val="28"/>
          <w:szCs w:val="28"/>
        </w:rPr>
        <w:t>В) Індивідуальний транспорт, гаражі та стоянки</w:t>
      </w:r>
    </w:p>
    <w:p w:rsidR="00B46096" w:rsidRPr="0004714B" w:rsidRDefault="00B46096" w:rsidP="00B46096">
      <w:pPr>
        <w:ind w:firstLine="567"/>
        <w:rPr>
          <w:i/>
          <w:spacing w:val="8"/>
          <w:sz w:val="28"/>
          <w:szCs w:val="28"/>
        </w:rPr>
      </w:pPr>
      <w:r w:rsidRPr="0004714B">
        <w:rPr>
          <w:sz w:val="28"/>
          <w:szCs w:val="28"/>
        </w:rPr>
        <w:t xml:space="preserve">В селі нараховується </w:t>
      </w:r>
      <w:r w:rsidR="00040430">
        <w:rPr>
          <w:sz w:val="28"/>
          <w:szCs w:val="28"/>
        </w:rPr>
        <w:t>біля</w:t>
      </w:r>
      <w:r w:rsidRPr="0004714B">
        <w:rPr>
          <w:sz w:val="28"/>
          <w:szCs w:val="28"/>
        </w:rPr>
        <w:t xml:space="preserve"> </w:t>
      </w:r>
      <w:r w:rsidR="00620E51">
        <w:rPr>
          <w:sz w:val="28"/>
          <w:szCs w:val="28"/>
        </w:rPr>
        <w:t>10</w:t>
      </w:r>
      <w:r w:rsidR="00040430">
        <w:rPr>
          <w:sz w:val="28"/>
          <w:szCs w:val="28"/>
        </w:rPr>
        <w:t>0</w:t>
      </w:r>
      <w:r w:rsidR="0004714B" w:rsidRPr="0004714B">
        <w:rPr>
          <w:sz w:val="28"/>
          <w:szCs w:val="28"/>
        </w:rPr>
        <w:t xml:space="preserve"> </w:t>
      </w:r>
      <w:r w:rsidRPr="0004714B">
        <w:rPr>
          <w:sz w:val="28"/>
          <w:szCs w:val="28"/>
        </w:rPr>
        <w:t xml:space="preserve">легкових індивідуальних автомобілів, які зберігаються на присадибних ділянках. </w:t>
      </w:r>
    </w:p>
    <w:p w:rsidR="00B46096" w:rsidRPr="006063AC" w:rsidRDefault="00B46096" w:rsidP="00B46096">
      <w:pPr>
        <w:spacing w:after="40"/>
        <w:ind w:firstLine="567"/>
        <w:jc w:val="both"/>
        <w:rPr>
          <w:sz w:val="28"/>
          <w:szCs w:val="28"/>
        </w:rPr>
      </w:pPr>
      <w:r w:rsidRPr="0004714B">
        <w:rPr>
          <w:sz w:val="28"/>
          <w:szCs w:val="28"/>
        </w:rPr>
        <w:t xml:space="preserve">Рівень автомобілізації з врахуванням відомчих легкових автомобілів становить  </w:t>
      </w:r>
      <w:r w:rsidRPr="006063AC">
        <w:rPr>
          <w:sz w:val="28"/>
          <w:szCs w:val="28"/>
        </w:rPr>
        <w:t xml:space="preserve">близько </w:t>
      </w:r>
      <w:r w:rsidR="0084720F" w:rsidRPr="00210E12">
        <w:rPr>
          <w:sz w:val="28"/>
          <w:szCs w:val="28"/>
        </w:rPr>
        <w:t>1</w:t>
      </w:r>
      <w:r w:rsidR="00620E51">
        <w:rPr>
          <w:sz w:val="28"/>
          <w:szCs w:val="28"/>
        </w:rPr>
        <w:t>40</w:t>
      </w:r>
      <w:r w:rsidRPr="00210E12">
        <w:rPr>
          <w:sz w:val="28"/>
          <w:szCs w:val="28"/>
        </w:rPr>
        <w:t xml:space="preserve"> </w:t>
      </w:r>
      <w:r w:rsidRPr="00C175FB">
        <w:rPr>
          <w:sz w:val="28"/>
          <w:szCs w:val="28"/>
        </w:rPr>
        <w:t>а</w:t>
      </w:r>
      <w:r w:rsidRPr="006063AC">
        <w:rPr>
          <w:sz w:val="28"/>
          <w:szCs w:val="28"/>
        </w:rPr>
        <w:t>втомобілів на  1000 жителів.</w:t>
      </w:r>
    </w:p>
    <w:p w:rsidR="00B46096" w:rsidRPr="00122950" w:rsidRDefault="00B46096" w:rsidP="00B46096">
      <w:pPr>
        <w:ind w:firstLine="567"/>
        <w:jc w:val="both"/>
        <w:rPr>
          <w:sz w:val="28"/>
          <w:szCs w:val="28"/>
        </w:rPr>
      </w:pPr>
      <w:r w:rsidRPr="00122950">
        <w:rPr>
          <w:sz w:val="28"/>
          <w:szCs w:val="28"/>
        </w:rPr>
        <w:t xml:space="preserve">Зберігатися легковий транспорт буде: індивідуальний </w:t>
      </w:r>
      <w:r w:rsidR="0084720F" w:rsidRPr="00122950">
        <w:rPr>
          <w:sz w:val="28"/>
          <w:szCs w:val="28"/>
        </w:rPr>
        <w:t xml:space="preserve">- </w:t>
      </w:r>
      <w:r w:rsidRPr="00122950">
        <w:rPr>
          <w:sz w:val="28"/>
          <w:szCs w:val="28"/>
        </w:rPr>
        <w:t>на присадибних ділянках, відомчі автомобілі – на  території  відповідних  організацій. Вантажний  транспорт  буде  зберігатися  на  території приватних  власників.</w:t>
      </w:r>
    </w:p>
    <w:p w:rsidR="00B46096" w:rsidRPr="00122950" w:rsidRDefault="00B46096" w:rsidP="00B46096">
      <w:pPr>
        <w:ind w:firstLine="567"/>
        <w:rPr>
          <w:i/>
          <w:sz w:val="28"/>
          <w:szCs w:val="28"/>
        </w:rPr>
      </w:pPr>
      <w:r w:rsidRPr="00122950">
        <w:rPr>
          <w:i/>
          <w:sz w:val="28"/>
          <w:szCs w:val="28"/>
        </w:rPr>
        <w:t>Г) Вулична мережа</w:t>
      </w:r>
    </w:p>
    <w:p w:rsidR="00B46096" w:rsidRPr="006063AC" w:rsidRDefault="00B46096" w:rsidP="00B46096">
      <w:pPr>
        <w:ind w:firstLine="567"/>
        <w:jc w:val="both"/>
        <w:rPr>
          <w:spacing w:val="8"/>
          <w:sz w:val="28"/>
          <w:szCs w:val="28"/>
        </w:rPr>
      </w:pPr>
      <w:r w:rsidRPr="006063AC">
        <w:rPr>
          <w:spacing w:val="8"/>
          <w:sz w:val="28"/>
          <w:szCs w:val="28"/>
        </w:rPr>
        <w:t>На розрахунковий строк передбачається реконструкція існуючих вулиць і доріг, яким надається наступне транспортно – планувальне значення:</w:t>
      </w:r>
    </w:p>
    <w:p w:rsidR="00040430" w:rsidRDefault="00B46096" w:rsidP="00040430">
      <w:pPr>
        <w:spacing w:after="40"/>
        <w:ind w:firstLine="567"/>
        <w:jc w:val="both"/>
        <w:rPr>
          <w:sz w:val="28"/>
          <w:szCs w:val="28"/>
        </w:rPr>
      </w:pPr>
      <w:r w:rsidRPr="006063AC">
        <w:rPr>
          <w:i/>
          <w:spacing w:val="8"/>
          <w:sz w:val="28"/>
          <w:szCs w:val="28"/>
        </w:rPr>
        <w:t>-</w:t>
      </w:r>
      <w:r w:rsidRPr="006063AC">
        <w:rPr>
          <w:b/>
          <w:i/>
          <w:spacing w:val="8"/>
          <w:sz w:val="28"/>
          <w:szCs w:val="28"/>
          <w:u w:val="single"/>
        </w:rPr>
        <w:t>Житлові вулиці</w:t>
      </w:r>
      <w:r w:rsidRPr="006063AC">
        <w:rPr>
          <w:spacing w:val="8"/>
          <w:sz w:val="28"/>
          <w:szCs w:val="28"/>
        </w:rPr>
        <w:t xml:space="preserve">, до них відносяться </w:t>
      </w:r>
      <w:r w:rsidR="00040430" w:rsidRPr="00844FE2">
        <w:rPr>
          <w:sz w:val="28"/>
          <w:szCs w:val="28"/>
        </w:rPr>
        <w:t xml:space="preserve">вул. </w:t>
      </w:r>
      <w:r w:rsidR="00040430">
        <w:rPr>
          <w:sz w:val="28"/>
          <w:szCs w:val="28"/>
        </w:rPr>
        <w:t>Миру</w:t>
      </w:r>
      <w:r w:rsidR="00040430" w:rsidRPr="00844FE2">
        <w:rPr>
          <w:sz w:val="28"/>
          <w:szCs w:val="28"/>
        </w:rPr>
        <w:t xml:space="preserve">, </w:t>
      </w:r>
      <w:proofErr w:type="spellStart"/>
      <w:r w:rsidR="00040430">
        <w:rPr>
          <w:sz w:val="28"/>
          <w:szCs w:val="28"/>
        </w:rPr>
        <w:t>пров</w:t>
      </w:r>
      <w:proofErr w:type="spellEnd"/>
      <w:r w:rsidR="00040430">
        <w:rPr>
          <w:sz w:val="28"/>
          <w:szCs w:val="28"/>
        </w:rPr>
        <w:t>. Ветеранський</w:t>
      </w:r>
      <w:r w:rsidR="00040430" w:rsidRPr="00844FE2">
        <w:rPr>
          <w:sz w:val="28"/>
          <w:szCs w:val="28"/>
        </w:rPr>
        <w:t xml:space="preserve">, вул. </w:t>
      </w:r>
      <w:r w:rsidR="00040430">
        <w:rPr>
          <w:sz w:val="28"/>
          <w:szCs w:val="28"/>
        </w:rPr>
        <w:t>Івана Франка</w:t>
      </w:r>
      <w:r w:rsidR="00040430" w:rsidRPr="00844FE2">
        <w:rPr>
          <w:sz w:val="28"/>
          <w:szCs w:val="28"/>
        </w:rPr>
        <w:t xml:space="preserve">, вул. </w:t>
      </w:r>
      <w:r w:rsidR="00040430">
        <w:rPr>
          <w:sz w:val="28"/>
          <w:szCs w:val="28"/>
        </w:rPr>
        <w:t>Терешкової, вул. Підгірна, вул. Степова</w:t>
      </w:r>
      <w:r w:rsidR="00040430" w:rsidRPr="00844FE2">
        <w:rPr>
          <w:sz w:val="28"/>
          <w:szCs w:val="28"/>
        </w:rPr>
        <w:t xml:space="preserve"> та інші.   </w:t>
      </w:r>
    </w:p>
    <w:p w:rsidR="00B46096" w:rsidRPr="006063AC" w:rsidRDefault="00B46096" w:rsidP="00040430">
      <w:pPr>
        <w:spacing w:after="40"/>
        <w:ind w:firstLine="567"/>
        <w:jc w:val="both"/>
        <w:rPr>
          <w:spacing w:val="8"/>
          <w:sz w:val="28"/>
          <w:szCs w:val="28"/>
        </w:rPr>
      </w:pPr>
      <w:r w:rsidRPr="006063AC">
        <w:rPr>
          <w:spacing w:val="8"/>
          <w:sz w:val="28"/>
          <w:szCs w:val="28"/>
        </w:rPr>
        <w:t xml:space="preserve">Ширина вулиць в червоних лініях прийнята </w:t>
      </w:r>
      <w:smartTag w:uri="urn:schemas-microsoft-com:office:smarttags" w:element="metricconverter">
        <w:smartTagPr>
          <w:attr w:name="ProductID" w:val="15 м"/>
        </w:smartTagPr>
        <w:r w:rsidRPr="006063AC">
          <w:rPr>
            <w:spacing w:val="8"/>
            <w:sz w:val="28"/>
            <w:szCs w:val="28"/>
          </w:rPr>
          <w:t>15 м</w:t>
        </w:r>
      </w:smartTag>
      <w:r w:rsidRPr="006063AC">
        <w:rPr>
          <w:spacing w:val="8"/>
          <w:sz w:val="28"/>
          <w:szCs w:val="28"/>
        </w:rPr>
        <w:t xml:space="preserve"> і 12 м, ширина проїзної частини – </w:t>
      </w:r>
      <w:smartTag w:uri="urn:schemas-microsoft-com:office:smarttags" w:element="metricconverter">
        <w:smartTagPr>
          <w:attr w:name="ProductID" w:val="7,0 м"/>
        </w:smartTagPr>
        <w:r w:rsidRPr="006063AC">
          <w:rPr>
            <w:spacing w:val="8"/>
            <w:sz w:val="28"/>
            <w:szCs w:val="28"/>
          </w:rPr>
          <w:t>7,0 м</w:t>
        </w:r>
      </w:smartTag>
      <w:r w:rsidRPr="006063AC">
        <w:rPr>
          <w:spacing w:val="8"/>
          <w:sz w:val="28"/>
          <w:szCs w:val="28"/>
        </w:rPr>
        <w:t xml:space="preserve">, </w:t>
      </w:r>
      <w:smartTag w:uri="urn:schemas-microsoft-com:office:smarttags" w:element="metricconverter">
        <w:smartTagPr>
          <w:attr w:name="ProductID" w:val="6,0 м"/>
        </w:smartTagPr>
        <w:r w:rsidRPr="006063AC">
          <w:rPr>
            <w:spacing w:val="8"/>
            <w:sz w:val="28"/>
            <w:szCs w:val="28"/>
          </w:rPr>
          <w:t>6,0 м</w:t>
        </w:r>
      </w:smartTag>
      <w:r w:rsidRPr="006063AC">
        <w:rPr>
          <w:spacing w:val="8"/>
          <w:sz w:val="28"/>
          <w:szCs w:val="28"/>
        </w:rPr>
        <w:t xml:space="preserve">, ширина тротуарів </w:t>
      </w:r>
      <w:smartTag w:uri="urn:schemas-microsoft-com:office:smarttags" w:element="metricconverter">
        <w:smartTagPr>
          <w:attr w:name="ProductID" w:val="1,5 м"/>
        </w:smartTagPr>
        <w:r w:rsidRPr="006063AC">
          <w:rPr>
            <w:spacing w:val="8"/>
            <w:sz w:val="28"/>
            <w:szCs w:val="28"/>
          </w:rPr>
          <w:t>1,5 м</w:t>
        </w:r>
      </w:smartTag>
      <w:r w:rsidRPr="006063AC">
        <w:rPr>
          <w:spacing w:val="8"/>
          <w:sz w:val="28"/>
          <w:szCs w:val="28"/>
        </w:rPr>
        <w:t xml:space="preserve">, </w:t>
      </w:r>
      <w:smartTag w:uri="urn:schemas-microsoft-com:office:smarttags" w:element="metricconverter">
        <w:smartTagPr>
          <w:attr w:name="ProductID" w:val="1,0 м"/>
        </w:smartTagPr>
        <w:r w:rsidRPr="006063AC">
          <w:rPr>
            <w:spacing w:val="8"/>
            <w:sz w:val="28"/>
            <w:szCs w:val="28"/>
          </w:rPr>
          <w:t>1,0 м</w:t>
        </w:r>
      </w:smartTag>
      <w:r w:rsidRPr="006063AC">
        <w:rPr>
          <w:spacing w:val="8"/>
          <w:sz w:val="28"/>
          <w:szCs w:val="28"/>
        </w:rPr>
        <w:t>.</w:t>
      </w:r>
    </w:p>
    <w:p w:rsidR="00B46096" w:rsidRPr="006063AC" w:rsidRDefault="00B46096" w:rsidP="00B46096">
      <w:pPr>
        <w:ind w:firstLine="567"/>
        <w:jc w:val="both"/>
        <w:rPr>
          <w:spacing w:val="8"/>
          <w:sz w:val="28"/>
          <w:szCs w:val="28"/>
        </w:rPr>
      </w:pPr>
      <w:r w:rsidRPr="006063AC">
        <w:rPr>
          <w:b/>
          <w:i/>
          <w:spacing w:val="8"/>
          <w:sz w:val="28"/>
          <w:szCs w:val="28"/>
        </w:rPr>
        <w:t xml:space="preserve">- </w:t>
      </w:r>
      <w:r w:rsidRPr="006063AC">
        <w:rPr>
          <w:b/>
          <w:i/>
          <w:spacing w:val="8"/>
          <w:sz w:val="28"/>
          <w:szCs w:val="28"/>
          <w:u w:val="single"/>
        </w:rPr>
        <w:t>Промислові вулиці</w:t>
      </w:r>
      <w:r w:rsidRPr="006063AC">
        <w:rPr>
          <w:spacing w:val="8"/>
          <w:sz w:val="28"/>
          <w:szCs w:val="28"/>
        </w:rPr>
        <w:t xml:space="preserve">- </w:t>
      </w:r>
      <w:r w:rsidR="006063AC" w:rsidRPr="006063AC">
        <w:rPr>
          <w:spacing w:val="8"/>
          <w:sz w:val="28"/>
          <w:szCs w:val="28"/>
        </w:rPr>
        <w:t>не плануються</w:t>
      </w:r>
      <w:r w:rsidRPr="006063AC">
        <w:rPr>
          <w:spacing w:val="8"/>
          <w:sz w:val="28"/>
          <w:szCs w:val="28"/>
        </w:rPr>
        <w:t>.</w:t>
      </w:r>
    </w:p>
    <w:p w:rsidR="006063AC" w:rsidRDefault="006063AC" w:rsidP="00B46096">
      <w:pPr>
        <w:ind w:firstLine="567"/>
        <w:jc w:val="both"/>
        <w:rPr>
          <w:color w:val="FF0000"/>
          <w:spacing w:val="8"/>
          <w:sz w:val="28"/>
          <w:szCs w:val="28"/>
        </w:rPr>
      </w:pPr>
    </w:p>
    <w:p w:rsidR="006063AC" w:rsidRDefault="006063AC" w:rsidP="00B46096">
      <w:pPr>
        <w:ind w:firstLine="567"/>
        <w:jc w:val="both"/>
        <w:rPr>
          <w:color w:val="FF0000"/>
          <w:spacing w:val="8"/>
          <w:sz w:val="28"/>
          <w:szCs w:val="28"/>
        </w:rPr>
      </w:pPr>
    </w:p>
    <w:p w:rsidR="006063AC" w:rsidRDefault="006063AC"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122950" w:rsidRDefault="00122950" w:rsidP="00B46096">
      <w:pPr>
        <w:ind w:firstLine="567"/>
        <w:jc w:val="both"/>
        <w:rPr>
          <w:color w:val="FF0000"/>
          <w:spacing w:val="8"/>
          <w:sz w:val="28"/>
          <w:szCs w:val="28"/>
        </w:rPr>
      </w:pPr>
    </w:p>
    <w:p w:rsidR="00B46096" w:rsidRPr="006063AC" w:rsidRDefault="00B46096" w:rsidP="00B46096">
      <w:pPr>
        <w:pStyle w:val="a7"/>
        <w:spacing w:before="120" w:after="120"/>
        <w:ind w:left="0"/>
        <w:jc w:val="center"/>
        <w:rPr>
          <w:b/>
          <w:spacing w:val="8"/>
          <w:sz w:val="28"/>
          <w:szCs w:val="28"/>
        </w:rPr>
      </w:pPr>
      <w:r w:rsidRPr="006063AC">
        <w:rPr>
          <w:b/>
          <w:spacing w:val="8"/>
          <w:sz w:val="28"/>
          <w:szCs w:val="28"/>
        </w:rPr>
        <w:lastRenderedPageBreak/>
        <w:t>8. ЦІЛЬОВІ ПОКАЗНИКИ І ГАЛУЗЕВА СТРУКТУРА ЕКОНОМІЧНОЇ ДІЯЛЬНОСТІ І ЗАЙНЯТОСТІ НАСЕЛЕННЯ</w:t>
      </w:r>
    </w:p>
    <w:p w:rsidR="00B46096" w:rsidRPr="006063AC" w:rsidRDefault="00B46096" w:rsidP="00B46096">
      <w:pPr>
        <w:spacing w:after="40"/>
        <w:ind w:firstLine="567"/>
        <w:jc w:val="both"/>
        <w:rPr>
          <w:sz w:val="28"/>
          <w:szCs w:val="28"/>
        </w:rPr>
      </w:pPr>
      <w:r w:rsidRPr="006063AC">
        <w:rPr>
          <w:sz w:val="28"/>
          <w:szCs w:val="28"/>
        </w:rPr>
        <w:t xml:space="preserve">Перспективи розвитку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063AC">
        <w:rPr>
          <w:sz w:val="28"/>
          <w:szCs w:val="28"/>
        </w:rPr>
        <w:t xml:space="preserve">в значній мірі визначаються його роллю в системі населених місць Одеської області й тісно пов’язані з районним і міжрайонним адміністративно-діловим та культурно-побутовим центром </w:t>
      </w:r>
      <w:proofErr w:type="spellStart"/>
      <w:r w:rsidR="00D2259B">
        <w:rPr>
          <w:sz w:val="28"/>
          <w:szCs w:val="28"/>
        </w:rPr>
        <w:t>Ширяївського</w:t>
      </w:r>
      <w:proofErr w:type="spellEnd"/>
      <w:r w:rsidR="00D2259B">
        <w:rPr>
          <w:sz w:val="28"/>
          <w:szCs w:val="28"/>
        </w:rPr>
        <w:t xml:space="preserve"> району</w:t>
      </w:r>
      <w:r w:rsidRPr="006063AC">
        <w:rPr>
          <w:sz w:val="28"/>
          <w:szCs w:val="28"/>
        </w:rPr>
        <w:t xml:space="preserve"> Одеської області. </w:t>
      </w:r>
    </w:p>
    <w:p w:rsidR="00B46096" w:rsidRPr="006063AC" w:rsidRDefault="00B46096" w:rsidP="00B46096">
      <w:pPr>
        <w:spacing w:after="40"/>
        <w:ind w:firstLine="567"/>
        <w:jc w:val="both"/>
        <w:rPr>
          <w:sz w:val="28"/>
          <w:szCs w:val="28"/>
        </w:rPr>
      </w:pPr>
      <w:r w:rsidRPr="006063AC">
        <w:rPr>
          <w:b/>
          <w:sz w:val="28"/>
          <w:szCs w:val="28"/>
        </w:rPr>
        <w:t>8.1.</w:t>
      </w:r>
      <w:r w:rsidRPr="006063AC">
        <w:rPr>
          <w:sz w:val="28"/>
          <w:szCs w:val="28"/>
        </w:rPr>
        <w:t xml:space="preserve"> Основною метою розвитку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063AC">
        <w:rPr>
          <w:sz w:val="28"/>
          <w:szCs w:val="28"/>
        </w:rPr>
        <w:t xml:space="preserve">є підвищення добробуту населення через: </w:t>
      </w:r>
    </w:p>
    <w:p w:rsidR="00B46096" w:rsidRPr="006063AC" w:rsidRDefault="00B46096" w:rsidP="00B46096">
      <w:pPr>
        <w:spacing w:after="40"/>
        <w:ind w:firstLine="567"/>
        <w:jc w:val="both"/>
        <w:rPr>
          <w:sz w:val="28"/>
          <w:szCs w:val="28"/>
        </w:rPr>
      </w:pPr>
      <w:r w:rsidRPr="006063AC">
        <w:rPr>
          <w:sz w:val="28"/>
          <w:szCs w:val="28"/>
        </w:rPr>
        <w:t>- цілеспрямоване та послідовне вирішення найбільш актуальних проблем соціально-економічного розвитку села на основі раціонального використання географічного положення, природно-ресурсного і трудового потенціалу;</w:t>
      </w:r>
    </w:p>
    <w:p w:rsidR="00B46096" w:rsidRPr="006063AC" w:rsidRDefault="00B46096" w:rsidP="00B46096">
      <w:pPr>
        <w:spacing w:after="40"/>
        <w:ind w:firstLine="567"/>
        <w:jc w:val="both"/>
        <w:rPr>
          <w:sz w:val="28"/>
          <w:szCs w:val="28"/>
        </w:rPr>
      </w:pPr>
      <w:r w:rsidRPr="006063AC">
        <w:rPr>
          <w:sz w:val="28"/>
          <w:szCs w:val="28"/>
        </w:rPr>
        <w:t>- збалансоване, економічно ефективне та екологічно безпечне сполучення основних сфер і галузей господарства, поступову структурно-технологічну та організаційно-економічну модернізацію виробництва, втілення сучасних принципів і механізмів господарської діяльності.</w:t>
      </w:r>
    </w:p>
    <w:p w:rsidR="00B46096" w:rsidRPr="006063AC" w:rsidRDefault="00B46096" w:rsidP="00B46096">
      <w:pPr>
        <w:spacing w:after="40"/>
        <w:ind w:firstLine="567"/>
        <w:jc w:val="both"/>
        <w:rPr>
          <w:sz w:val="28"/>
          <w:szCs w:val="28"/>
        </w:rPr>
      </w:pPr>
      <w:r w:rsidRPr="006063AC">
        <w:rPr>
          <w:sz w:val="28"/>
          <w:szCs w:val="28"/>
        </w:rPr>
        <w:t xml:space="preserve">Основним чинником, який визначає перспективи розвитку села і формування його забудови є соціально-економічна база. </w:t>
      </w:r>
    </w:p>
    <w:p w:rsidR="00B46096" w:rsidRPr="006063AC" w:rsidRDefault="00B46096" w:rsidP="00B46096">
      <w:pPr>
        <w:spacing w:after="40"/>
        <w:ind w:firstLine="567"/>
        <w:jc w:val="both"/>
        <w:rPr>
          <w:sz w:val="28"/>
          <w:szCs w:val="28"/>
        </w:rPr>
      </w:pPr>
      <w:r w:rsidRPr="006063AC">
        <w:rPr>
          <w:sz w:val="28"/>
          <w:szCs w:val="28"/>
        </w:rPr>
        <w:t xml:space="preserve">В перспективі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063AC">
        <w:rPr>
          <w:sz w:val="28"/>
          <w:szCs w:val="28"/>
        </w:rPr>
        <w:t xml:space="preserve">– це село, яке і надалі розвиватиметься як </w:t>
      </w:r>
      <w:proofErr w:type="spellStart"/>
      <w:r w:rsidR="006063AC" w:rsidRPr="006063AC">
        <w:rPr>
          <w:sz w:val="28"/>
          <w:szCs w:val="28"/>
        </w:rPr>
        <w:t>сільско</w:t>
      </w:r>
      <w:r w:rsidRPr="006063AC">
        <w:rPr>
          <w:sz w:val="28"/>
          <w:szCs w:val="28"/>
        </w:rPr>
        <w:t>господарський</w:t>
      </w:r>
      <w:proofErr w:type="spellEnd"/>
      <w:r w:rsidRPr="006063AC">
        <w:rPr>
          <w:sz w:val="28"/>
          <w:szCs w:val="28"/>
        </w:rPr>
        <w:t>, культурний центр, де найбільш пріоритетними за темпами розвитку видами діяльності стануть туризм та виробництво сільськогосподарської продукції.</w:t>
      </w:r>
    </w:p>
    <w:p w:rsidR="00B46096" w:rsidRPr="006063AC" w:rsidRDefault="00B46096" w:rsidP="00B46096">
      <w:pPr>
        <w:spacing w:after="40"/>
        <w:ind w:firstLine="567"/>
        <w:jc w:val="both"/>
        <w:rPr>
          <w:sz w:val="28"/>
          <w:szCs w:val="28"/>
        </w:rPr>
      </w:pPr>
      <w:r w:rsidRPr="006063AC">
        <w:rPr>
          <w:sz w:val="28"/>
          <w:szCs w:val="28"/>
        </w:rPr>
        <w:t xml:space="preserve">Виробництво сільськогосподарської продукції є провідною за чисельністю зайнятих галуззю в </w:t>
      </w:r>
      <w:r w:rsidR="005F43A9">
        <w:rPr>
          <w:sz w:val="28"/>
          <w:szCs w:val="28"/>
        </w:rPr>
        <w:t xml:space="preserve">с. </w:t>
      </w:r>
      <w:proofErr w:type="spellStart"/>
      <w:r w:rsidR="007E5EC7">
        <w:rPr>
          <w:sz w:val="28"/>
          <w:szCs w:val="28"/>
        </w:rPr>
        <w:t>Армашівка</w:t>
      </w:r>
      <w:proofErr w:type="spellEnd"/>
      <w:r w:rsidRPr="006063AC">
        <w:rPr>
          <w:sz w:val="28"/>
          <w:szCs w:val="28"/>
        </w:rPr>
        <w:t xml:space="preserve">, тому від його функціонування вирішальною мірою залежить весь подальший економічний розвиток села.  </w:t>
      </w:r>
    </w:p>
    <w:p w:rsidR="00B46096" w:rsidRPr="006063AC" w:rsidRDefault="00B46096" w:rsidP="00B46096">
      <w:pPr>
        <w:spacing w:after="40"/>
        <w:ind w:firstLine="567"/>
        <w:jc w:val="both"/>
        <w:rPr>
          <w:sz w:val="28"/>
          <w:szCs w:val="28"/>
        </w:rPr>
      </w:pPr>
      <w:r w:rsidRPr="006063AC">
        <w:rPr>
          <w:sz w:val="28"/>
          <w:szCs w:val="28"/>
        </w:rPr>
        <w:t xml:space="preserve">Основні напрямки розвитку промисловості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063AC">
        <w:rPr>
          <w:sz w:val="28"/>
          <w:szCs w:val="28"/>
        </w:rPr>
        <w:t>тісно пов'язані з розвитком майбутнього аграрно-промислового комплексу, який на перспективу одержить свій подальший розвиток і збереж</w:t>
      </w:r>
      <w:r w:rsidR="00863924" w:rsidRPr="006063AC">
        <w:rPr>
          <w:sz w:val="28"/>
          <w:szCs w:val="28"/>
        </w:rPr>
        <w:t>е</w:t>
      </w:r>
      <w:r w:rsidRPr="006063AC">
        <w:rPr>
          <w:sz w:val="28"/>
          <w:szCs w:val="28"/>
        </w:rPr>
        <w:t xml:space="preserve"> спеціалізацію.</w:t>
      </w:r>
    </w:p>
    <w:p w:rsidR="00B46096" w:rsidRPr="006063AC" w:rsidRDefault="00B46096" w:rsidP="00B46096">
      <w:pPr>
        <w:spacing w:after="40"/>
        <w:ind w:firstLine="567"/>
        <w:jc w:val="both"/>
        <w:rPr>
          <w:sz w:val="28"/>
          <w:szCs w:val="28"/>
        </w:rPr>
      </w:pPr>
      <w:r w:rsidRPr="006063AC">
        <w:rPr>
          <w:sz w:val="28"/>
          <w:szCs w:val="28"/>
        </w:rPr>
        <w:t xml:space="preserve">Розвиток промислового виробництва буде спрямований на випуск товарів народного споживання. </w:t>
      </w:r>
    </w:p>
    <w:p w:rsidR="00B46096" w:rsidRPr="006063AC" w:rsidRDefault="00B46096" w:rsidP="00B46096">
      <w:pPr>
        <w:spacing w:after="40"/>
        <w:ind w:firstLine="567"/>
        <w:jc w:val="both"/>
        <w:rPr>
          <w:sz w:val="28"/>
          <w:szCs w:val="28"/>
        </w:rPr>
      </w:pPr>
      <w:r w:rsidRPr="006063AC">
        <w:rPr>
          <w:sz w:val="28"/>
          <w:szCs w:val="28"/>
        </w:rPr>
        <w:t xml:space="preserve">Передбачається пріоритетний розвиток харчової промисловості.  </w:t>
      </w:r>
    </w:p>
    <w:p w:rsidR="00B46096" w:rsidRPr="006063AC" w:rsidRDefault="00B46096" w:rsidP="00B46096">
      <w:pPr>
        <w:spacing w:after="40"/>
        <w:ind w:firstLine="567"/>
        <w:jc w:val="both"/>
        <w:rPr>
          <w:sz w:val="28"/>
          <w:szCs w:val="28"/>
        </w:rPr>
      </w:pPr>
      <w:r w:rsidRPr="006063AC">
        <w:rPr>
          <w:sz w:val="28"/>
          <w:szCs w:val="28"/>
        </w:rPr>
        <w:t xml:space="preserve">Формування туристичного </w:t>
      </w:r>
      <w:r w:rsidR="006063AC" w:rsidRPr="006063AC">
        <w:rPr>
          <w:sz w:val="28"/>
          <w:szCs w:val="28"/>
        </w:rPr>
        <w:t xml:space="preserve">рекреаційного </w:t>
      </w:r>
      <w:r w:rsidRPr="006063AC">
        <w:rPr>
          <w:sz w:val="28"/>
          <w:szCs w:val="28"/>
        </w:rPr>
        <w:t xml:space="preserve">комплексу значно підсилить міжгалузеві господарські зв’язки і сприятиме розвитку промисловості, виробництву зручних і недорогих меблів, художніх виробів і ділових сувенірів з дерева, а також підприємств по переробці сільськогосподарської продукції (фрукти, ягоди, виноград, овочі, м’ясо-молочні та інших продуктів харчування). </w:t>
      </w:r>
    </w:p>
    <w:p w:rsidR="00B46096" w:rsidRPr="006063AC" w:rsidRDefault="00B46096" w:rsidP="00B46096">
      <w:pPr>
        <w:spacing w:after="40"/>
        <w:ind w:firstLine="567"/>
        <w:jc w:val="both"/>
        <w:rPr>
          <w:sz w:val="28"/>
          <w:szCs w:val="28"/>
        </w:rPr>
      </w:pPr>
      <w:r w:rsidRPr="006063AC">
        <w:rPr>
          <w:sz w:val="28"/>
          <w:szCs w:val="28"/>
        </w:rPr>
        <w:t>Прогнозування кількісних показників розвитку промислових підприємств подано в таблиці, хоча  в умовах відсутності середньо- і довгострокового планування на низовому рівні є неможливим. А здійсненний кількісний прогноз в розмірі галузей слід розглядати як цільову установку окремим підприємствам для досягнення їх збалансованого розвитку.</w:t>
      </w:r>
    </w:p>
    <w:p w:rsidR="00B46096" w:rsidRPr="006063AC" w:rsidRDefault="00B46096" w:rsidP="00B46096">
      <w:pPr>
        <w:spacing w:after="40"/>
        <w:ind w:firstLine="567"/>
        <w:jc w:val="both"/>
        <w:rPr>
          <w:sz w:val="28"/>
          <w:szCs w:val="28"/>
        </w:rPr>
      </w:pPr>
      <w:r w:rsidRPr="006063AC">
        <w:rPr>
          <w:sz w:val="28"/>
          <w:szCs w:val="28"/>
        </w:rPr>
        <w:t xml:space="preserve">На перспективу подальшого розвитку набудуть й інші галузі </w:t>
      </w:r>
      <w:proofErr w:type="spellStart"/>
      <w:r w:rsidRPr="006063AC">
        <w:rPr>
          <w:sz w:val="28"/>
          <w:szCs w:val="28"/>
        </w:rPr>
        <w:t>селоутворюючої</w:t>
      </w:r>
      <w:proofErr w:type="spellEnd"/>
      <w:r w:rsidRPr="006063AC">
        <w:rPr>
          <w:sz w:val="28"/>
          <w:szCs w:val="28"/>
        </w:rPr>
        <w:t xml:space="preserve"> сфери.</w:t>
      </w:r>
    </w:p>
    <w:p w:rsidR="00B46096" w:rsidRPr="006063AC" w:rsidRDefault="00B46096" w:rsidP="00B46096">
      <w:pPr>
        <w:spacing w:after="40"/>
        <w:ind w:firstLine="567"/>
        <w:jc w:val="both"/>
        <w:rPr>
          <w:sz w:val="28"/>
          <w:szCs w:val="28"/>
        </w:rPr>
      </w:pPr>
      <w:r w:rsidRPr="006063AC">
        <w:rPr>
          <w:sz w:val="28"/>
          <w:szCs w:val="28"/>
        </w:rPr>
        <w:t xml:space="preserve">Пріоритетний розвиток на перспективу надаватиметься туризму. Створення необхідних умов для залучення іноземних туристів та туристів з інших регіонів </w:t>
      </w:r>
      <w:r w:rsidRPr="006063AC">
        <w:rPr>
          <w:sz w:val="28"/>
          <w:szCs w:val="28"/>
        </w:rPr>
        <w:lastRenderedPageBreak/>
        <w:t>України, розбудова туристичної інфраструктури, покращення екскурсійної роботи серед шкільної молоді матимуть надзвичайно важливе значення для соціально-економічного розвитку села.</w:t>
      </w:r>
    </w:p>
    <w:p w:rsidR="00B46096" w:rsidRPr="006063AC" w:rsidRDefault="00B46096" w:rsidP="00B46096">
      <w:pPr>
        <w:spacing w:after="20"/>
        <w:ind w:firstLine="567"/>
        <w:jc w:val="both"/>
        <w:rPr>
          <w:sz w:val="28"/>
          <w:szCs w:val="28"/>
        </w:rPr>
      </w:pPr>
      <w:r w:rsidRPr="006063AC">
        <w:rPr>
          <w:sz w:val="28"/>
          <w:szCs w:val="28"/>
        </w:rPr>
        <w:t xml:space="preserve">Туристична сфера – це високоприбуткова галузь економіки села, розвиток якої дозволить створити нові робочі місця, передумови для залучення іноземних інвестицій, сприятиме ефективному туристичному обміну   </w:t>
      </w:r>
    </w:p>
    <w:p w:rsidR="00B46096" w:rsidRPr="006063AC" w:rsidRDefault="00B46096" w:rsidP="00B46096">
      <w:pPr>
        <w:pStyle w:val="textonmain"/>
        <w:spacing w:before="0" w:beforeAutospacing="0" w:after="20" w:afterAutospacing="0"/>
        <w:ind w:firstLine="567"/>
        <w:jc w:val="both"/>
        <w:rPr>
          <w:sz w:val="28"/>
          <w:szCs w:val="28"/>
        </w:rPr>
      </w:pPr>
      <w:r w:rsidRPr="006063AC">
        <w:rPr>
          <w:sz w:val="28"/>
          <w:szCs w:val="28"/>
        </w:rPr>
        <w:t>Першочерговими завданнями подальшого розвитку туристично- рекреаційної галузі села є наступні:</w:t>
      </w:r>
    </w:p>
    <w:p w:rsidR="00B46096" w:rsidRPr="006063AC" w:rsidRDefault="00B46096" w:rsidP="00B46096">
      <w:pPr>
        <w:pStyle w:val="textonmain"/>
        <w:spacing w:before="0" w:beforeAutospacing="0" w:after="20" w:afterAutospacing="0"/>
        <w:ind w:firstLine="567"/>
        <w:jc w:val="both"/>
        <w:rPr>
          <w:sz w:val="28"/>
          <w:szCs w:val="28"/>
        </w:rPr>
      </w:pPr>
      <w:r w:rsidRPr="006063AC">
        <w:rPr>
          <w:sz w:val="28"/>
          <w:szCs w:val="28"/>
        </w:rPr>
        <w:t>1. розвиток сільського зеленого та екотуризму;</w:t>
      </w:r>
    </w:p>
    <w:p w:rsidR="00B46096" w:rsidRPr="006063AC" w:rsidRDefault="00B46096" w:rsidP="00B46096">
      <w:pPr>
        <w:pStyle w:val="textonmain"/>
        <w:spacing w:before="0" w:beforeAutospacing="0" w:after="20" w:afterAutospacing="0"/>
        <w:ind w:firstLine="567"/>
        <w:jc w:val="both"/>
        <w:rPr>
          <w:sz w:val="28"/>
          <w:szCs w:val="28"/>
        </w:rPr>
      </w:pPr>
      <w:r w:rsidRPr="006063AC">
        <w:rPr>
          <w:sz w:val="28"/>
          <w:szCs w:val="28"/>
        </w:rPr>
        <w:t>2. розробка туристичних маршрутів.</w:t>
      </w:r>
    </w:p>
    <w:p w:rsidR="00B46096" w:rsidRPr="006C3456" w:rsidRDefault="00B46096" w:rsidP="00B46096">
      <w:pPr>
        <w:spacing w:after="20"/>
        <w:ind w:firstLine="567"/>
        <w:jc w:val="both"/>
        <w:rPr>
          <w:sz w:val="28"/>
          <w:szCs w:val="28"/>
        </w:rPr>
      </w:pPr>
      <w:r w:rsidRPr="006C3456">
        <w:rPr>
          <w:sz w:val="28"/>
          <w:szCs w:val="28"/>
        </w:rPr>
        <w:t>Набуде подальшого розвитку малий і середній бізнес, що є одним із пріоритетних напрямків розвитку економіки приватного сектора села, який гальмується рядом проблем:</w:t>
      </w:r>
    </w:p>
    <w:p w:rsidR="00B46096" w:rsidRPr="006C3456" w:rsidRDefault="00B46096" w:rsidP="00B46096">
      <w:pPr>
        <w:pStyle w:val="textonmain"/>
        <w:tabs>
          <w:tab w:val="left" w:pos="709"/>
          <w:tab w:val="left" w:pos="851"/>
        </w:tabs>
        <w:spacing w:before="0" w:beforeAutospacing="0" w:after="20" w:afterAutospacing="0"/>
        <w:ind w:firstLine="567"/>
        <w:jc w:val="both"/>
        <w:rPr>
          <w:sz w:val="28"/>
          <w:szCs w:val="28"/>
        </w:rPr>
      </w:pPr>
      <w:r w:rsidRPr="006C3456">
        <w:rPr>
          <w:sz w:val="28"/>
          <w:szCs w:val="28"/>
        </w:rPr>
        <w:t>- не удосконалення законодавчо-правового клімату;</w:t>
      </w:r>
    </w:p>
    <w:p w:rsidR="00B46096" w:rsidRPr="006C3456" w:rsidRDefault="00B46096" w:rsidP="00B46096">
      <w:pPr>
        <w:pStyle w:val="textonmain"/>
        <w:tabs>
          <w:tab w:val="left" w:pos="709"/>
          <w:tab w:val="left" w:pos="851"/>
        </w:tabs>
        <w:spacing w:before="0" w:beforeAutospacing="0" w:after="20" w:afterAutospacing="0"/>
        <w:ind w:firstLine="567"/>
        <w:jc w:val="both"/>
        <w:rPr>
          <w:sz w:val="28"/>
          <w:szCs w:val="28"/>
        </w:rPr>
      </w:pPr>
      <w:r w:rsidRPr="006C3456">
        <w:rPr>
          <w:sz w:val="28"/>
          <w:szCs w:val="28"/>
        </w:rPr>
        <w:t>- високий рівень оподаткування;</w:t>
      </w:r>
    </w:p>
    <w:p w:rsidR="00B46096" w:rsidRPr="006C3456" w:rsidRDefault="00B46096" w:rsidP="00B46096">
      <w:pPr>
        <w:pStyle w:val="textonmain"/>
        <w:tabs>
          <w:tab w:val="left" w:pos="709"/>
          <w:tab w:val="left" w:pos="851"/>
        </w:tabs>
        <w:spacing w:before="0" w:beforeAutospacing="0" w:after="20" w:afterAutospacing="0"/>
        <w:ind w:firstLine="567"/>
        <w:jc w:val="both"/>
        <w:rPr>
          <w:sz w:val="28"/>
          <w:szCs w:val="28"/>
        </w:rPr>
      </w:pPr>
      <w:r w:rsidRPr="006C3456">
        <w:rPr>
          <w:sz w:val="28"/>
          <w:szCs w:val="28"/>
        </w:rPr>
        <w:t>- обмеженість або відсутність матеріально-фінансових ресурсів;</w:t>
      </w:r>
    </w:p>
    <w:p w:rsidR="00B46096" w:rsidRPr="006C3456" w:rsidRDefault="00B46096" w:rsidP="00B46096">
      <w:pPr>
        <w:pStyle w:val="textonmain"/>
        <w:tabs>
          <w:tab w:val="left" w:pos="709"/>
          <w:tab w:val="left" w:pos="851"/>
        </w:tabs>
        <w:spacing w:before="0" w:beforeAutospacing="0" w:after="20" w:afterAutospacing="0"/>
        <w:ind w:firstLine="567"/>
        <w:jc w:val="both"/>
        <w:rPr>
          <w:sz w:val="28"/>
          <w:szCs w:val="28"/>
        </w:rPr>
      </w:pPr>
      <w:r w:rsidRPr="006C3456">
        <w:rPr>
          <w:sz w:val="28"/>
          <w:szCs w:val="28"/>
        </w:rPr>
        <w:t xml:space="preserve">- </w:t>
      </w:r>
      <w:proofErr w:type="spellStart"/>
      <w:r w:rsidRPr="006C3456">
        <w:rPr>
          <w:sz w:val="28"/>
          <w:szCs w:val="28"/>
        </w:rPr>
        <w:t>нерозвинутість</w:t>
      </w:r>
      <w:proofErr w:type="spellEnd"/>
      <w:r w:rsidRPr="006C3456">
        <w:rPr>
          <w:sz w:val="28"/>
          <w:szCs w:val="28"/>
        </w:rPr>
        <w:t xml:space="preserve"> ринкової інфраструктури для обслуговування малого підприємництва в питаннях кредитування.</w:t>
      </w:r>
    </w:p>
    <w:p w:rsidR="00B46096" w:rsidRPr="006C3456" w:rsidRDefault="00B46096" w:rsidP="00B46096">
      <w:pPr>
        <w:spacing w:after="20"/>
        <w:ind w:firstLine="567"/>
        <w:jc w:val="both"/>
        <w:rPr>
          <w:sz w:val="28"/>
          <w:szCs w:val="28"/>
        </w:rPr>
      </w:pPr>
      <w:r w:rsidRPr="006C3456">
        <w:rPr>
          <w:sz w:val="28"/>
          <w:szCs w:val="28"/>
        </w:rPr>
        <w:t>Удосконалиться робота регіональних служб зайнятості, які поглинатимуть більшу кількість трудових ресурсів села та дозволять розв’язати проблеми зайнятості населення і тим самим призведе до зменшення безробіття.</w:t>
      </w:r>
    </w:p>
    <w:p w:rsidR="00B46096" w:rsidRPr="006C3456" w:rsidRDefault="00B46096" w:rsidP="00B46096">
      <w:pPr>
        <w:shd w:val="clear" w:color="auto" w:fill="FFFFFF"/>
        <w:spacing w:after="20"/>
        <w:ind w:firstLine="567"/>
        <w:jc w:val="both"/>
        <w:rPr>
          <w:sz w:val="28"/>
          <w:szCs w:val="28"/>
        </w:rPr>
      </w:pPr>
      <w:r w:rsidRPr="006C3456">
        <w:rPr>
          <w:sz w:val="28"/>
          <w:szCs w:val="28"/>
        </w:rPr>
        <w:t xml:space="preserve">У </w:t>
      </w:r>
      <w:proofErr w:type="spellStart"/>
      <w:r w:rsidRPr="006C3456">
        <w:rPr>
          <w:sz w:val="28"/>
          <w:szCs w:val="28"/>
        </w:rPr>
        <w:t>селообслуговуючій</w:t>
      </w:r>
      <w:proofErr w:type="spellEnd"/>
      <w:r w:rsidRPr="006C3456">
        <w:rPr>
          <w:sz w:val="28"/>
          <w:szCs w:val="28"/>
        </w:rPr>
        <w:t xml:space="preserve"> сфері передбачається подальше удосконалення системи обслуговування, пріоритетний розвиток підприємств загальноміського значення та подальший пропорційний розвиток підприємств установ громадського обслуговування місцевої мережі, внаслідок чого відбудеться значне збільшення «обслуговуючої групи».</w:t>
      </w:r>
    </w:p>
    <w:p w:rsidR="00B46096" w:rsidRPr="006C3456" w:rsidRDefault="00B46096" w:rsidP="00B46096">
      <w:pPr>
        <w:shd w:val="clear" w:color="auto" w:fill="FFFFFF"/>
        <w:spacing w:after="20"/>
        <w:ind w:firstLine="567"/>
        <w:jc w:val="both"/>
        <w:rPr>
          <w:bCs/>
          <w:sz w:val="28"/>
          <w:szCs w:val="28"/>
        </w:rPr>
      </w:pPr>
      <w:r w:rsidRPr="006C3456">
        <w:rPr>
          <w:bCs/>
          <w:sz w:val="28"/>
          <w:szCs w:val="28"/>
        </w:rPr>
        <w:t xml:space="preserve">У </w:t>
      </w:r>
      <w:proofErr w:type="spellStart"/>
      <w:r w:rsidRPr="006C3456">
        <w:rPr>
          <w:sz w:val="28"/>
          <w:szCs w:val="28"/>
        </w:rPr>
        <w:t>сел</w:t>
      </w:r>
      <w:r w:rsidRPr="006C3456">
        <w:rPr>
          <w:bCs/>
          <w:sz w:val="28"/>
          <w:szCs w:val="28"/>
        </w:rPr>
        <w:t>озабезпечуючій</w:t>
      </w:r>
      <w:proofErr w:type="spellEnd"/>
      <w:r w:rsidRPr="006C3456">
        <w:rPr>
          <w:bCs/>
          <w:sz w:val="28"/>
          <w:szCs w:val="28"/>
        </w:rPr>
        <w:t xml:space="preserve"> сфері пріоритетними завданнями та шляхами їх вирішення в найближчому часі будуть:</w:t>
      </w:r>
    </w:p>
    <w:p w:rsidR="00B46096" w:rsidRPr="006C3456" w:rsidRDefault="00B46096" w:rsidP="00B46096">
      <w:pPr>
        <w:widowControl/>
        <w:numPr>
          <w:ilvl w:val="0"/>
          <w:numId w:val="9"/>
        </w:numPr>
        <w:tabs>
          <w:tab w:val="clear" w:pos="360"/>
          <w:tab w:val="num" w:pos="567"/>
        </w:tabs>
        <w:autoSpaceDE/>
        <w:autoSpaceDN/>
        <w:adjustRightInd/>
        <w:spacing w:after="20"/>
        <w:ind w:left="0" w:firstLine="567"/>
        <w:jc w:val="both"/>
        <w:rPr>
          <w:sz w:val="28"/>
          <w:szCs w:val="28"/>
        </w:rPr>
      </w:pPr>
      <w:r w:rsidRPr="006C3456">
        <w:rPr>
          <w:bCs/>
          <w:sz w:val="28"/>
          <w:szCs w:val="28"/>
        </w:rPr>
        <w:t>продовження реформування комунального господарства шляхом:</w:t>
      </w:r>
    </w:p>
    <w:p w:rsidR="00B46096" w:rsidRPr="006C3456" w:rsidRDefault="00B46096" w:rsidP="00B46096">
      <w:pPr>
        <w:spacing w:after="20"/>
        <w:ind w:firstLine="567"/>
        <w:jc w:val="both"/>
        <w:rPr>
          <w:sz w:val="28"/>
          <w:szCs w:val="28"/>
        </w:rPr>
      </w:pPr>
      <w:r w:rsidRPr="006C3456">
        <w:rPr>
          <w:sz w:val="28"/>
          <w:szCs w:val="28"/>
        </w:rPr>
        <w:t>- впровадження заходів з енергозбереження;</w:t>
      </w:r>
    </w:p>
    <w:p w:rsidR="00B46096" w:rsidRPr="006C3456" w:rsidRDefault="00B46096" w:rsidP="00B46096">
      <w:pPr>
        <w:spacing w:after="20"/>
        <w:ind w:firstLine="567"/>
        <w:jc w:val="both"/>
        <w:rPr>
          <w:sz w:val="28"/>
          <w:szCs w:val="28"/>
        </w:rPr>
      </w:pPr>
      <w:r w:rsidRPr="006C3456">
        <w:rPr>
          <w:sz w:val="28"/>
          <w:szCs w:val="28"/>
        </w:rPr>
        <w:t>- розвиток водопровідно-каналізаційного господарства.</w:t>
      </w:r>
    </w:p>
    <w:p w:rsidR="00B46096" w:rsidRPr="006C3456" w:rsidRDefault="006C3456" w:rsidP="00B46096">
      <w:pPr>
        <w:spacing w:after="20"/>
        <w:ind w:firstLine="567"/>
        <w:jc w:val="both"/>
        <w:rPr>
          <w:sz w:val="28"/>
          <w:szCs w:val="28"/>
        </w:rPr>
      </w:pPr>
      <w:r w:rsidRPr="006C3456">
        <w:rPr>
          <w:sz w:val="28"/>
          <w:szCs w:val="28"/>
        </w:rPr>
        <w:t xml:space="preserve">2.     </w:t>
      </w:r>
      <w:r w:rsidR="00B46096" w:rsidRPr="006C3456">
        <w:rPr>
          <w:sz w:val="28"/>
          <w:szCs w:val="28"/>
        </w:rPr>
        <w:t>реконструкція центральної частини села з будівництвом нових тротуарів і зелених зон.</w:t>
      </w:r>
    </w:p>
    <w:p w:rsidR="00122950" w:rsidRDefault="00122950" w:rsidP="00B46096">
      <w:pPr>
        <w:spacing w:after="20"/>
        <w:ind w:firstLine="567"/>
        <w:jc w:val="both"/>
        <w:rPr>
          <w:b/>
          <w:i/>
          <w:sz w:val="28"/>
          <w:szCs w:val="28"/>
        </w:rPr>
      </w:pPr>
    </w:p>
    <w:p w:rsidR="00B46096" w:rsidRDefault="00B46096" w:rsidP="00B46096">
      <w:pPr>
        <w:spacing w:after="20"/>
        <w:ind w:firstLine="567"/>
        <w:jc w:val="both"/>
        <w:rPr>
          <w:b/>
          <w:i/>
          <w:sz w:val="28"/>
          <w:szCs w:val="28"/>
        </w:rPr>
      </w:pPr>
      <w:r w:rsidRPr="006C3456">
        <w:rPr>
          <w:b/>
          <w:i/>
          <w:sz w:val="28"/>
          <w:szCs w:val="28"/>
        </w:rPr>
        <w:t>8.2. Населення і трудові ресурси</w:t>
      </w:r>
    </w:p>
    <w:p w:rsidR="00B46096" w:rsidRPr="006C3456" w:rsidRDefault="00B46096" w:rsidP="00B46096">
      <w:pPr>
        <w:ind w:firstLine="567"/>
        <w:jc w:val="both"/>
        <w:rPr>
          <w:sz w:val="28"/>
          <w:szCs w:val="28"/>
        </w:rPr>
      </w:pPr>
      <w:r w:rsidRPr="006C3456">
        <w:rPr>
          <w:sz w:val="28"/>
          <w:szCs w:val="28"/>
        </w:rPr>
        <w:t xml:space="preserve">Аналіз динаміки </w:t>
      </w:r>
      <w:r w:rsidR="006C3456" w:rsidRPr="006C3456">
        <w:rPr>
          <w:sz w:val="28"/>
          <w:szCs w:val="28"/>
        </w:rPr>
        <w:t>зміни</w:t>
      </w:r>
      <w:r w:rsidRPr="006C3456">
        <w:rPr>
          <w:sz w:val="28"/>
          <w:szCs w:val="28"/>
        </w:rPr>
        <w:t xml:space="preserve"> показників зайнятості населення в економіці села показав, що відбуватимуться суттєві зміни в загальній трудовій структурі на протязі розрахункового періоду. </w:t>
      </w:r>
    </w:p>
    <w:p w:rsidR="00122950" w:rsidRDefault="00122950" w:rsidP="00B46096">
      <w:pPr>
        <w:ind w:firstLine="567"/>
        <w:rPr>
          <w:b/>
          <w:i/>
          <w:sz w:val="28"/>
          <w:szCs w:val="28"/>
        </w:rPr>
      </w:pPr>
    </w:p>
    <w:p w:rsidR="00B46096" w:rsidRDefault="00B46096" w:rsidP="00B46096">
      <w:pPr>
        <w:ind w:firstLine="567"/>
        <w:rPr>
          <w:b/>
          <w:i/>
          <w:sz w:val="28"/>
          <w:szCs w:val="28"/>
        </w:rPr>
      </w:pPr>
      <w:r w:rsidRPr="006C3456">
        <w:rPr>
          <w:b/>
          <w:i/>
          <w:sz w:val="28"/>
          <w:szCs w:val="28"/>
        </w:rPr>
        <w:t>8.3. Цільові показники демографічного розвитку</w:t>
      </w:r>
    </w:p>
    <w:p w:rsidR="00B46096" w:rsidRPr="006C3456" w:rsidRDefault="00B46096" w:rsidP="00B46096">
      <w:pPr>
        <w:jc w:val="both"/>
        <w:rPr>
          <w:b/>
          <w:sz w:val="28"/>
          <w:szCs w:val="28"/>
          <w:u w:val="single"/>
        </w:rPr>
      </w:pPr>
      <w:r w:rsidRPr="006C3456">
        <w:rPr>
          <w:sz w:val="28"/>
          <w:szCs w:val="28"/>
        </w:rPr>
        <w:t xml:space="preserve">        </w:t>
      </w:r>
      <w:r w:rsidR="006C3456" w:rsidRPr="006C3456">
        <w:rPr>
          <w:sz w:val="28"/>
          <w:szCs w:val="28"/>
        </w:rPr>
        <w:t>Ч</w:t>
      </w:r>
      <w:r w:rsidRPr="006C3456">
        <w:rPr>
          <w:sz w:val="28"/>
          <w:szCs w:val="28"/>
        </w:rPr>
        <w:t xml:space="preserve">исельність постійного населення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C3456">
        <w:rPr>
          <w:sz w:val="28"/>
          <w:szCs w:val="28"/>
        </w:rPr>
        <w:t>становить</w:t>
      </w:r>
      <w:r w:rsidR="006C3456" w:rsidRPr="006C3456">
        <w:rPr>
          <w:sz w:val="28"/>
          <w:szCs w:val="28"/>
        </w:rPr>
        <w:t xml:space="preserve"> </w:t>
      </w:r>
      <w:r w:rsidR="00BD1886">
        <w:rPr>
          <w:sz w:val="28"/>
          <w:szCs w:val="28"/>
          <w:lang w:val="ru-RU"/>
        </w:rPr>
        <w:t>7</w:t>
      </w:r>
      <w:r w:rsidR="00040430">
        <w:rPr>
          <w:sz w:val="28"/>
          <w:szCs w:val="28"/>
          <w:lang w:val="ru-RU"/>
        </w:rPr>
        <w:t>15</w:t>
      </w:r>
      <w:r w:rsidR="00116BFF" w:rsidRPr="006C3456">
        <w:rPr>
          <w:sz w:val="28"/>
          <w:szCs w:val="28"/>
        </w:rPr>
        <w:t xml:space="preserve"> </w:t>
      </w:r>
      <w:r w:rsidRPr="006C3456">
        <w:rPr>
          <w:sz w:val="28"/>
          <w:szCs w:val="28"/>
        </w:rPr>
        <w:t xml:space="preserve">осіб. </w:t>
      </w:r>
    </w:p>
    <w:p w:rsidR="00B46096" w:rsidRPr="006C3456" w:rsidRDefault="00B46096" w:rsidP="00B46096">
      <w:pPr>
        <w:jc w:val="both"/>
        <w:rPr>
          <w:sz w:val="28"/>
          <w:szCs w:val="28"/>
        </w:rPr>
      </w:pPr>
      <w:r w:rsidRPr="006C3456">
        <w:rPr>
          <w:sz w:val="28"/>
          <w:szCs w:val="28"/>
        </w:rPr>
        <w:t>Незважаючи  на нестійку соціально-економічну та політичну ситуацію в Україні та тенденцію до зменшення кількості населення по Україні</w:t>
      </w:r>
      <w:r w:rsidR="00B62B2E">
        <w:rPr>
          <w:sz w:val="28"/>
          <w:szCs w:val="28"/>
        </w:rPr>
        <w:t xml:space="preserve"> загалом, за період з </w:t>
      </w:r>
      <w:r w:rsidR="002C1FA4">
        <w:rPr>
          <w:sz w:val="28"/>
          <w:szCs w:val="28"/>
        </w:rPr>
        <w:t>2000</w:t>
      </w:r>
      <w:r w:rsidR="00B62B2E">
        <w:rPr>
          <w:sz w:val="28"/>
          <w:szCs w:val="28"/>
        </w:rPr>
        <w:t>-20</w:t>
      </w:r>
      <w:r w:rsidR="002C1FA4">
        <w:rPr>
          <w:sz w:val="28"/>
          <w:szCs w:val="28"/>
        </w:rPr>
        <w:t>20</w:t>
      </w:r>
      <w:r w:rsidRPr="006C3456">
        <w:rPr>
          <w:sz w:val="28"/>
          <w:szCs w:val="28"/>
        </w:rPr>
        <w:t xml:space="preserve">рр. чисельність населення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C3456">
        <w:rPr>
          <w:sz w:val="28"/>
          <w:szCs w:val="28"/>
        </w:rPr>
        <w:t xml:space="preserve">практично не змінювалася й стабілізувалась на рівні </w:t>
      </w:r>
      <w:r w:rsidR="00116BFF" w:rsidRPr="006C3456">
        <w:rPr>
          <w:sz w:val="28"/>
          <w:szCs w:val="28"/>
        </w:rPr>
        <w:t>0,</w:t>
      </w:r>
      <w:r w:rsidR="00BD1886" w:rsidRPr="00BD1886">
        <w:rPr>
          <w:sz w:val="28"/>
          <w:szCs w:val="28"/>
        </w:rPr>
        <w:t>7</w:t>
      </w:r>
      <w:r w:rsidR="00040430">
        <w:rPr>
          <w:sz w:val="28"/>
          <w:szCs w:val="28"/>
        </w:rPr>
        <w:t>15</w:t>
      </w:r>
      <w:r w:rsidRPr="006C3456">
        <w:rPr>
          <w:sz w:val="28"/>
          <w:szCs w:val="28"/>
        </w:rPr>
        <w:t xml:space="preserve"> тис. осіб.</w:t>
      </w:r>
    </w:p>
    <w:p w:rsidR="00B46096" w:rsidRPr="006C3456" w:rsidRDefault="00B46096" w:rsidP="00B46096">
      <w:pPr>
        <w:ind w:firstLine="567"/>
        <w:jc w:val="both"/>
        <w:rPr>
          <w:sz w:val="28"/>
          <w:szCs w:val="28"/>
        </w:rPr>
      </w:pPr>
      <w:r w:rsidRPr="006C3456">
        <w:rPr>
          <w:sz w:val="28"/>
          <w:szCs w:val="28"/>
        </w:rPr>
        <w:lastRenderedPageBreak/>
        <w:t xml:space="preserve">Незначні зміни в чисельності жителів села відбувалися за рахунок природного та механічного приростів. </w:t>
      </w:r>
    </w:p>
    <w:p w:rsidR="00B46096" w:rsidRPr="006C3456" w:rsidRDefault="00B46096" w:rsidP="00B46096">
      <w:pPr>
        <w:pStyle w:val="23"/>
        <w:spacing w:line="240" w:lineRule="auto"/>
        <w:ind w:left="0" w:firstLine="567"/>
        <w:jc w:val="both"/>
        <w:rPr>
          <w:sz w:val="28"/>
          <w:szCs w:val="28"/>
        </w:rPr>
      </w:pPr>
      <w:r w:rsidRPr="006C3456">
        <w:rPr>
          <w:sz w:val="28"/>
          <w:szCs w:val="28"/>
        </w:rPr>
        <w:t xml:space="preserve">Зазначимо, що збільшення природного приросту населення 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C3456">
        <w:rPr>
          <w:sz w:val="28"/>
          <w:szCs w:val="28"/>
        </w:rPr>
        <w:t xml:space="preserve">за останні роки в значній мірі залежить від стану шлюбності та </w:t>
      </w:r>
      <w:proofErr w:type="spellStart"/>
      <w:r w:rsidRPr="006C3456">
        <w:rPr>
          <w:sz w:val="28"/>
          <w:szCs w:val="28"/>
        </w:rPr>
        <w:t>розлучуваності</w:t>
      </w:r>
      <w:proofErr w:type="spellEnd"/>
      <w:r w:rsidRPr="006C3456">
        <w:rPr>
          <w:sz w:val="28"/>
          <w:szCs w:val="28"/>
        </w:rPr>
        <w:t xml:space="preserve">, що впливає на народжуваність. Як для Одеської області в цілому, так і для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C3456">
        <w:rPr>
          <w:sz w:val="28"/>
          <w:szCs w:val="28"/>
        </w:rPr>
        <w:t xml:space="preserve">зокрема, за останнє 20-ліття спостерігається перевищення кількості шлюбів над кількістю </w:t>
      </w:r>
      <w:proofErr w:type="spellStart"/>
      <w:r w:rsidRPr="006C3456">
        <w:rPr>
          <w:sz w:val="28"/>
          <w:szCs w:val="28"/>
        </w:rPr>
        <w:t>розлучуваності</w:t>
      </w:r>
      <w:proofErr w:type="spellEnd"/>
      <w:r w:rsidRPr="006C3456">
        <w:rPr>
          <w:sz w:val="28"/>
          <w:szCs w:val="28"/>
        </w:rPr>
        <w:t xml:space="preserve">. </w:t>
      </w:r>
    </w:p>
    <w:p w:rsidR="00B46096" w:rsidRPr="00CD20A5" w:rsidRDefault="00B46096" w:rsidP="00B46096">
      <w:pPr>
        <w:ind w:firstLine="567"/>
        <w:jc w:val="both"/>
        <w:rPr>
          <w:sz w:val="28"/>
          <w:szCs w:val="28"/>
        </w:rPr>
      </w:pPr>
      <w:r w:rsidRPr="00CD20A5">
        <w:rPr>
          <w:sz w:val="28"/>
          <w:szCs w:val="28"/>
        </w:rPr>
        <w:t>На підставі вищевикладеного можна констатувати в демографічних процесах стан динамічної рівноваги.</w:t>
      </w:r>
    </w:p>
    <w:p w:rsidR="00B46096" w:rsidRPr="00CD20A5" w:rsidRDefault="00B46096" w:rsidP="00B46096">
      <w:pPr>
        <w:ind w:firstLine="567"/>
        <w:jc w:val="both"/>
        <w:rPr>
          <w:sz w:val="28"/>
          <w:szCs w:val="28"/>
        </w:rPr>
      </w:pPr>
      <w:r w:rsidRPr="00CD20A5">
        <w:rPr>
          <w:sz w:val="28"/>
          <w:szCs w:val="28"/>
        </w:rPr>
        <w:t xml:space="preserve">Очікувана чисельність населення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CD20A5">
        <w:rPr>
          <w:sz w:val="28"/>
          <w:szCs w:val="28"/>
        </w:rPr>
        <w:t xml:space="preserve">становитиме </w:t>
      </w:r>
      <w:r w:rsidR="006358B7">
        <w:rPr>
          <w:sz w:val="28"/>
          <w:szCs w:val="28"/>
          <w:lang w:val="ru-RU"/>
        </w:rPr>
        <w:t>73</w:t>
      </w:r>
      <w:r w:rsidR="00BD1886">
        <w:rPr>
          <w:sz w:val="28"/>
          <w:szCs w:val="28"/>
          <w:lang w:val="ru-RU"/>
        </w:rPr>
        <w:t xml:space="preserve">5 </w:t>
      </w:r>
      <w:r w:rsidRPr="00CD20A5">
        <w:rPr>
          <w:sz w:val="28"/>
          <w:szCs w:val="28"/>
        </w:rPr>
        <w:t>осіб.</w:t>
      </w:r>
    </w:p>
    <w:p w:rsidR="00B46096" w:rsidRPr="004C2AC7" w:rsidRDefault="00B46096" w:rsidP="00B46096">
      <w:pPr>
        <w:ind w:firstLine="567"/>
        <w:jc w:val="both"/>
        <w:rPr>
          <w:sz w:val="28"/>
          <w:szCs w:val="28"/>
        </w:rPr>
      </w:pPr>
      <w:r w:rsidRPr="004C2AC7">
        <w:rPr>
          <w:sz w:val="28"/>
          <w:szCs w:val="28"/>
        </w:rPr>
        <w:t>У</w:t>
      </w:r>
      <w:r w:rsidR="006C3456" w:rsidRPr="004C2AC7">
        <w:rPr>
          <w:sz w:val="28"/>
          <w:szCs w:val="28"/>
        </w:rPr>
        <w:t xml:space="preserve"> </w:t>
      </w:r>
      <w:r w:rsidRPr="004C2AC7">
        <w:rPr>
          <w:sz w:val="28"/>
          <w:szCs w:val="28"/>
        </w:rPr>
        <w:t xml:space="preserve">результаті техніко-економічного обстеження, яке передувало розробленню даного Генерального плану встановлено, що кількість осіб зайнятих в усіх сферах економічної діяльності (у суспільному виробництві) у даний час складає </w:t>
      </w:r>
      <w:r w:rsidR="006358B7">
        <w:rPr>
          <w:sz w:val="28"/>
          <w:szCs w:val="28"/>
        </w:rPr>
        <w:t>286</w:t>
      </w:r>
      <w:r w:rsidR="006C3456" w:rsidRPr="00EE723E">
        <w:rPr>
          <w:sz w:val="28"/>
          <w:szCs w:val="28"/>
        </w:rPr>
        <w:t xml:space="preserve"> </w:t>
      </w:r>
      <w:r w:rsidRPr="004C2AC7">
        <w:rPr>
          <w:sz w:val="28"/>
          <w:szCs w:val="28"/>
        </w:rPr>
        <w:t>ос</w:t>
      </w:r>
      <w:r w:rsidR="006C3456" w:rsidRPr="004C2AC7">
        <w:rPr>
          <w:sz w:val="28"/>
          <w:szCs w:val="28"/>
        </w:rPr>
        <w:t>і</w:t>
      </w:r>
      <w:r w:rsidRPr="004C2AC7">
        <w:rPr>
          <w:sz w:val="28"/>
          <w:szCs w:val="28"/>
        </w:rPr>
        <w:t>б (</w:t>
      </w:r>
      <w:r w:rsidR="00116BFF" w:rsidRPr="004C2AC7">
        <w:rPr>
          <w:sz w:val="28"/>
          <w:szCs w:val="28"/>
        </w:rPr>
        <w:t>40</w:t>
      </w:r>
      <w:r w:rsidRPr="004C2AC7">
        <w:rPr>
          <w:sz w:val="28"/>
          <w:szCs w:val="28"/>
        </w:rPr>
        <w:t xml:space="preserve">%), з яких </w:t>
      </w:r>
      <w:proofErr w:type="spellStart"/>
      <w:r w:rsidRPr="004C2AC7">
        <w:rPr>
          <w:sz w:val="28"/>
          <w:szCs w:val="28"/>
        </w:rPr>
        <w:t>селоутворюючі</w:t>
      </w:r>
      <w:proofErr w:type="spellEnd"/>
      <w:r w:rsidRPr="004C2AC7">
        <w:rPr>
          <w:sz w:val="28"/>
          <w:szCs w:val="28"/>
        </w:rPr>
        <w:t xml:space="preserve"> кадри (виробнича сфера) – </w:t>
      </w:r>
      <w:r w:rsidR="00BD1886" w:rsidRPr="00BD1886">
        <w:rPr>
          <w:sz w:val="28"/>
          <w:szCs w:val="28"/>
        </w:rPr>
        <w:t>2</w:t>
      </w:r>
      <w:r w:rsidR="006358B7">
        <w:rPr>
          <w:sz w:val="28"/>
          <w:szCs w:val="28"/>
        </w:rPr>
        <w:t>13</w:t>
      </w:r>
      <w:r w:rsidR="00EE723E">
        <w:rPr>
          <w:sz w:val="28"/>
          <w:szCs w:val="28"/>
        </w:rPr>
        <w:t xml:space="preserve"> </w:t>
      </w:r>
      <w:r w:rsidRPr="004C2AC7">
        <w:rPr>
          <w:sz w:val="28"/>
          <w:szCs w:val="28"/>
        </w:rPr>
        <w:t>осіб (</w:t>
      </w:r>
      <w:r w:rsidR="00116BFF" w:rsidRPr="004C2AC7">
        <w:rPr>
          <w:sz w:val="28"/>
          <w:szCs w:val="28"/>
        </w:rPr>
        <w:t>30</w:t>
      </w:r>
      <w:r w:rsidRPr="004C2AC7">
        <w:rPr>
          <w:sz w:val="28"/>
          <w:szCs w:val="28"/>
        </w:rPr>
        <w:t xml:space="preserve">%), обслуговуючі (невиробнича сфера) – </w:t>
      </w:r>
      <w:r w:rsidR="00BD1886" w:rsidRPr="00BD1886">
        <w:rPr>
          <w:sz w:val="28"/>
          <w:szCs w:val="28"/>
        </w:rPr>
        <w:t>7</w:t>
      </w:r>
      <w:r w:rsidR="006358B7">
        <w:rPr>
          <w:sz w:val="28"/>
          <w:szCs w:val="28"/>
        </w:rPr>
        <w:t>3</w:t>
      </w:r>
      <w:r w:rsidR="00CD20A5" w:rsidRPr="004C2AC7">
        <w:rPr>
          <w:sz w:val="28"/>
          <w:szCs w:val="28"/>
        </w:rPr>
        <w:t xml:space="preserve"> </w:t>
      </w:r>
      <w:r w:rsidRPr="004C2AC7">
        <w:rPr>
          <w:sz w:val="28"/>
          <w:szCs w:val="28"/>
        </w:rPr>
        <w:t>особи (</w:t>
      </w:r>
      <w:r w:rsidR="00116BFF" w:rsidRPr="004C2AC7">
        <w:rPr>
          <w:sz w:val="28"/>
          <w:szCs w:val="28"/>
        </w:rPr>
        <w:t>10</w:t>
      </w:r>
      <w:r w:rsidRPr="004C2AC7">
        <w:rPr>
          <w:sz w:val="28"/>
          <w:szCs w:val="28"/>
        </w:rPr>
        <w:t>%) від загальної чисельності населення села. На перспективу ці показники дещо зміняться.</w:t>
      </w:r>
    </w:p>
    <w:p w:rsidR="00B46096" w:rsidRPr="00CD20A5" w:rsidRDefault="00B46096" w:rsidP="00B46096">
      <w:pPr>
        <w:ind w:firstLine="567"/>
        <w:jc w:val="both"/>
        <w:rPr>
          <w:sz w:val="28"/>
          <w:szCs w:val="28"/>
        </w:rPr>
      </w:pPr>
      <w:r w:rsidRPr="00CD20A5">
        <w:rPr>
          <w:sz w:val="28"/>
          <w:szCs w:val="28"/>
        </w:rPr>
        <w:t>Скоротиться кількість працездатного населення, зайнятого в домашньому та особистому допоміжному господарстві.</w:t>
      </w:r>
    </w:p>
    <w:p w:rsidR="00B46096" w:rsidRPr="00CD20A5" w:rsidRDefault="00B46096" w:rsidP="00B46096">
      <w:pPr>
        <w:ind w:firstLine="567"/>
        <w:jc w:val="both"/>
        <w:rPr>
          <w:sz w:val="28"/>
          <w:szCs w:val="28"/>
        </w:rPr>
      </w:pPr>
      <w:r w:rsidRPr="00CD20A5">
        <w:rPr>
          <w:sz w:val="28"/>
          <w:szCs w:val="28"/>
        </w:rPr>
        <w:t xml:space="preserve">Трудові ресурси села використовуються лише на </w:t>
      </w:r>
      <w:r w:rsidR="006E54A5" w:rsidRPr="00CD20A5">
        <w:rPr>
          <w:sz w:val="28"/>
          <w:szCs w:val="28"/>
        </w:rPr>
        <w:t>8</w:t>
      </w:r>
      <w:r w:rsidR="00D84904">
        <w:rPr>
          <w:sz w:val="28"/>
          <w:szCs w:val="28"/>
        </w:rPr>
        <w:t>0</w:t>
      </w:r>
      <w:r w:rsidRPr="00CD20A5">
        <w:rPr>
          <w:sz w:val="28"/>
          <w:szCs w:val="28"/>
        </w:rPr>
        <w:t>%, тобто село має значний трудовий потенціал, який, в основному, формує незайняте працездатне населення в працездатному віці (зайняті в домашньому господарстві, зайняті на навчанні з відривом від виробництва, безробітні та інші).</w:t>
      </w:r>
    </w:p>
    <w:p w:rsidR="00122950" w:rsidRDefault="00122950" w:rsidP="00B46096">
      <w:pPr>
        <w:ind w:firstLine="709"/>
        <w:rPr>
          <w:b/>
          <w:sz w:val="28"/>
          <w:szCs w:val="28"/>
        </w:rPr>
      </w:pPr>
    </w:p>
    <w:p w:rsidR="00B46096" w:rsidRPr="00122950" w:rsidRDefault="00B46096" w:rsidP="00B46096">
      <w:pPr>
        <w:ind w:firstLine="709"/>
        <w:rPr>
          <w:b/>
          <w:i/>
          <w:sz w:val="28"/>
          <w:szCs w:val="28"/>
        </w:rPr>
      </w:pPr>
      <w:r w:rsidRPr="00122950">
        <w:rPr>
          <w:b/>
          <w:i/>
          <w:sz w:val="28"/>
          <w:szCs w:val="28"/>
        </w:rPr>
        <w:t>8.4. Житлове будівництво</w:t>
      </w:r>
    </w:p>
    <w:p w:rsidR="00B46096" w:rsidRPr="00CD20A5" w:rsidRDefault="00761BA5" w:rsidP="00B46096">
      <w:pPr>
        <w:ind w:firstLine="567"/>
        <w:jc w:val="both"/>
        <w:rPr>
          <w:sz w:val="28"/>
          <w:szCs w:val="28"/>
        </w:rPr>
      </w:pPr>
      <w:proofErr w:type="spellStart"/>
      <w:r>
        <w:rPr>
          <w:sz w:val="28"/>
          <w:szCs w:val="28"/>
        </w:rPr>
        <w:t>Проєкт</w:t>
      </w:r>
      <w:r w:rsidR="00EE723E">
        <w:rPr>
          <w:sz w:val="28"/>
          <w:szCs w:val="28"/>
        </w:rPr>
        <w:t>ом</w:t>
      </w:r>
      <w:proofErr w:type="spellEnd"/>
      <w:r w:rsidR="00EE723E">
        <w:rPr>
          <w:sz w:val="28"/>
          <w:szCs w:val="28"/>
        </w:rPr>
        <w:t xml:space="preserve"> передбачаються зміни </w:t>
      </w:r>
      <w:r w:rsidR="00B46096" w:rsidRPr="00CD20A5">
        <w:rPr>
          <w:sz w:val="28"/>
          <w:szCs w:val="28"/>
        </w:rPr>
        <w:t xml:space="preserve">межі села та збільшення його площі. На існуючих територіях за рішенням Генплану передбачаються основні обсяги житлового </w:t>
      </w:r>
      <w:r w:rsidR="00695C62">
        <w:rPr>
          <w:sz w:val="28"/>
          <w:szCs w:val="28"/>
        </w:rPr>
        <w:t xml:space="preserve">та промислового </w:t>
      </w:r>
      <w:r w:rsidR="00B46096" w:rsidRPr="00CD20A5">
        <w:rPr>
          <w:sz w:val="28"/>
          <w:szCs w:val="28"/>
        </w:rPr>
        <w:t>будівництва на розрахунковий період.</w:t>
      </w:r>
    </w:p>
    <w:p w:rsidR="00B46096" w:rsidRPr="00CD20A5" w:rsidRDefault="00B46096" w:rsidP="00B46096">
      <w:pPr>
        <w:ind w:firstLine="567"/>
        <w:jc w:val="both"/>
        <w:rPr>
          <w:sz w:val="28"/>
          <w:szCs w:val="28"/>
        </w:rPr>
      </w:pPr>
      <w:r w:rsidRPr="00CD20A5">
        <w:rPr>
          <w:sz w:val="28"/>
          <w:szCs w:val="28"/>
        </w:rPr>
        <w:t>Решта територіальних ресурсів в селі розглядається як резерв для нового житлового будівництва за межами розрахункового терміну.</w:t>
      </w:r>
    </w:p>
    <w:p w:rsidR="00B46096" w:rsidRPr="00CD20A5" w:rsidRDefault="00B46096" w:rsidP="00B46096">
      <w:pPr>
        <w:ind w:firstLine="567"/>
        <w:jc w:val="both"/>
        <w:rPr>
          <w:sz w:val="28"/>
          <w:szCs w:val="28"/>
        </w:rPr>
      </w:pPr>
      <w:r w:rsidRPr="00CD20A5">
        <w:rPr>
          <w:sz w:val="28"/>
          <w:szCs w:val="28"/>
        </w:rPr>
        <w:t>Виходячи із необхідності реалізації державної політики про забезпечення кожної сім’ї індивідуальним  садибним будинком, приймається, що</w:t>
      </w:r>
      <w:r w:rsidR="000F5D7D" w:rsidRPr="00CD20A5">
        <w:rPr>
          <w:sz w:val="28"/>
          <w:szCs w:val="28"/>
        </w:rPr>
        <w:t xml:space="preserve"> в існуючому житловому фонді </w:t>
      </w:r>
      <w:r w:rsidR="005F43A9">
        <w:rPr>
          <w:sz w:val="28"/>
          <w:szCs w:val="28"/>
        </w:rPr>
        <w:t xml:space="preserve">с. </w:t>
      </w:r>
      <w:proofErr w:type="spellStart"/>
      <w:r w:rsidR="007E5EC7">
        <w:rPr>
          <w:sz w:val="28"/>
          <w:szCs w:val="28"/>
        </w:rPr>
        <w:t>Армашівка</w:t>
      </w:r>
      <w:proofErr w:type="spellEnd"/>
      <w:r w:rsidRPr="00CD20A5">
        <w:rPr>
          <w:sz w:val="28"/>
          <w:szCs w:val="28"/>
        </w:rPr>
        <w:t xml:space="preserve">, який зберігається, передбачаються реконструктивні заходи для підвищення комфорту  проживання і прогнозується збільшення житлової забезпеченості  та середнього розміру садиби еволюційним шляхом. </w:t>
      </w:r>
    </w:p>
    <w:p w:rsidR="00B46096" w:rsidRPr="00CD20A5" w:rsidRDefault="00B46096" w:rsidP="00B46096">
      <w:pPr>
        <w:ind w:firstLine="567"/>
        <w:jc w:val="both"/>
        <w:rPr>
          <w:sz w:val="28"/>
          <w:szCs w:val="28"/>
        </w:rPr>
      </w:pPr>
      <w:r w:rsidRPr="00CD20A5">
        <w:rPr>
          <w:sz w:val="28"/>
          <w:szCs w:val="28"/>
        </w:rPr>
        <w:t>Житлова забезпеченість для комфортного проживання приймається за нормою безоплатної приватизації: 18м</w:t>
      </w:r>
      <w:r w:rsidRPr="00CD20A5">
        <w:rPr>
          <w:sz w:val="28"/>
          <w:szCs w:val="28"/>
          <w:vertAlign w:val="superscript"/>
        </w:rPr>
        <w:t>2</w:t>
      </w:r>
      <w:r w:rsidRPr="00CD20A5">
        <w:rPr>
          <w:sz w:val="28"/>
          <w:szCs w:val="28"/>
        </w:rPr>
        <w:t xml:space="preserve">\особу плюс </w:t>
      </w:r>
      <w:smartTag w:uri="urn:schemas-microsoft-com:office:smarttags" w:element="metricconverter">
        <w:smartTagPr>
          <w:attr w:name="ProductID" w:val="10 м2"/>
        </w:smartTagPr>
        <w:r w:rsidRPr="00CD20A5">
          <w:rPr>
            <w:sz w:val="28"/>
            <w:szCs w:val="28"/>
          </w:rPr>
          <w:t xml:space="preserve">10 </w:t>
        </w:r>
        <w:r w:rsidRPr="00A25C62">
          <w:rPr>
            <w:sz w:val="28"/>
            <w:szCs w:val="28"/>
          </w:rPr>
          <w:t>м</w:t>
        </w:r>
        <w:r w:rsidRPr="00A25C62">
          <w:rPr>
            <w:sz w:val="28"/>
            <w:szCs w:val="28"/>
            <w:vertAlign w:val="superscript"/>
          </w:rPr>
          <w:t>2</w:t>
        </w:r>
        <w:r w:rsidR="00A25C62">
          <w:rPr>
            <w:sz w:val="28"/>
            <w:szCs w:val="28"/>
            <w:lang w:val="ru-RU"/>
          </w:rPr>
          <w:t xml:space="preserve"> </w:t>
        </w:r>
      </w:smartTag>
      <w:r w:rsidRPr="00A25C62">
        <w:rPr>
          <w:sz w:val="28"/>
          <w:szCs w:val="28"/>
        </w:rPr>
        <w:t>на</w:t>
      </w:r>
      <w:r w:rsidRPr="00CD20A5">
        <w:rPr>
          <w:sz w:val="28"/>
          <w:szCs w:val="28"/>
        </w:rPr>
        <w:t xml:space="preserve"> сім’ю. При середній сім’ї </w:t>
      </w:r>
      <w:r w:rsidR="000F5D7D" w:rsidRPr="00CD20A5">
        <w:rPr>
          <w:sz w:val="28"/>
          <w:szCs w:val="28"/>
        </w:rPr>
        <w:t>2,6</w:t>
      </w:r>
      <w:r w:rsidRPr="00CD20A5">
        <w:rPr>
          <w:sz w:val="28"/>
          <w:szCs w:val="28"/>
        </w:rPr>
        <w:t xml:space="preserve"> осіб житлова забезпеченість становитиме 18+10:2,6=</w:t>
      </w:r>
      <w:r w:rsidR="000F5D7D" w:rsidRPr="00CD20A5">
        <w:rPr>
          <w:sz w:val="28"/>
          <w:szCs w:val="28"/>
        </w:rPr>
        <w:t>21,8</w:t>
      </w:r>
      <w:r w:rsidRPr="00CD20A5">
        <w:rPr>
          <w:sz w:val="28"/>
          <w:szCs w:val="28"/>
        </w:rPr>
        <w:t xml:space="preserve"> м</w:t>
      </w:r>
      <w:r w:rsidRPr="00CD20A5">
        <w:rPr>
          <w:sz w:val="28"/>
          <w:szCs w:val="28"/>
          <w:vertAlign w:val="superscript"/>
        </w:rPr>
        <w:t>2</w:t>
      </w:r>
      <w:r w:rsidRPr="00CD20A5">
        <w:rPr>
          <w:sz w:val="28"/>
          <w:szCs w:val="28"/>
        </w:rPr>
        <w:t xml:space="preserve">, </w:t>
      </w:r>
      <w:r w:rsidR="00CD20A5" w:rsidRPr="00CD20A5">
        <w:rPr>
          <w:sz w:val="28"/>
          <w:szCs w:val="28"/>
        </w:rPr>
        <w:t>округлена</w:t>
      </w:r>
      <w:r w:rsidRPr="00CD20A5">
        <w:rPr>
          <w:sz w:val="28"/>
          <w:szCs w:val="28"/>
        </w:rPr>
        <w:t xml:space="preserve"> – </w:t>
      </w:r>
      <w:r w:rsidR="000F5D7D" w:rsidRPr="00CD20A5">
        <w:rPr>
          <w:sz w:val="28"/>
          <w:szCs w:val="28"/>
        </w:rPr>
        <w:t xml:space="preserve">22 </w:t>
      </w:r>
      <w:r w:rsidRPr="00CD20A5">
        <w:rPr>
          <w:sz w:val="28"/>
          <w:szCs w:val="28"/>
        </w:rPr>
        <w:t>м</w:t>
      </w:r>
      <w:r w:rsidRPr="00CD20A5">
        <w:rPr>
          <w:sz w:val="28"/>
          <w:szCs w:val="28"/>
          <w:vertAlign w:val="superscript"/>
        </w:rPr>
        <w:t>2</w:t>
      </w:r>
      <w:r w:rsidR="00A25C62">
        <w:rPr>
          <w:sz w:val="28"/>
          <w:szCs w:val="28"/>
          <w:lang w:val="ru-RU"/>
        </w:rPr>
        <w:t>/</w:t>
      </w:r>
      <w:r w:rsidRPr="00CD20A5">
        <w:rPr>
          <w:sz w:val="28"/>
          <w:szCs w:val="28"/>
        </w:rPr>
        <w:t xml:space="preserve">особу, але фактична житлова забезпеченість складає </w:t>
      </w:r>
      <w:r w:rsidR="000F5D7D" w:rsidRPr="00CD20A5">
        <w:rPr>
          <w:sz w:val="28"/>
          <w:szCs w:val="28"/>
        </w:rPr>
        <w:t>2</w:t>
      </w:r>
      <w:r w:rsidR="00695C62">
        <w:rPr>
          <w:sz w:val="28"/>
          <w:szCs w:val="28"/>
        </w:rPr>
        <w:t>0</w:t>
      </w:r>
      <w:r w:rsidR="000F5D7D" w:rsidRPr="00CD20A5">
        <w:rPr>
          <w:sz w:val="28"/>
          <w:szCs w:val="28"/>
        </w:rPr>
        <w:t>,</w:t>
      </w:r>
      <w:r w:rsidR="00695C62">
        <w:rPr>
          <w:sz w:val="28"/>
          <w:szCs w:val="28"/>
        </w:rPr>
        <w:t>7</w:t>
      </w:r>
      <w:r w:rsidRPr="00CD20A5">
        <w:rPr>
          <w:sz w:val="28"/>
          <w:szCs w:val="28"/>
        </w:rPr>
        <w:t xml:space="preserve"> м</w:t>
      </w:r>
      <w:r w:rsidRPr="00CD20A5">
        <w:rPr>
          <w:sz w:val="28"/>
          <w:szCs w:val="28"/>
          <w:vertAlign w:val="superscript"/>
        </w:rPr>
        <w:t>2</w:t>
      </w:r>
      <w:r w:rsidR="00A25C62">
        <w:rPr>
          <w:sz w:val="28"/>
          <w:szCs w:val="28"/>
          <w:lang w:val="ru-RU"/>
        </w:rPr>
        <w:t>/</w:t>
      </w:r>
      <w:r w:rsidRPr="00CD20A5">
        <w:rPr>
          <w:sz w:val="28"/>
          <w:szCs w:val="28"/>
        </w:rPr>
        <w:t>особу.</w:t>
      </w:r>
    </w:p>
    <w:p w:rsidR="00B46096" w:rsidRPr="00CD20A5" w:rsidRDefault="00B46096" w:rsidP="00B46096">
      <w:pPr>
        <w:ind w:firstLine="567"/>
        <w:jc w:val="both"/>
        <w:rPr>
          <w:sz w:val="28"/>
          <w:szCs w:val="28"/>
        </w:rPr>
      </w:pPr>
      <w:r w:rsidRPr="00CD20A5">
        <w:rPr>
          <w:sz w:val="28"/>
          <w:szCs w:val="28"/>
        </w:rPr>
        <w:t xml:space="preserve">У зв’язку з цим, </w:t>
      </w:r>
      <w:proofErr w:type="spellStart"/>
      <w:r w:rsidR="00761BA5">
        <w:rPr>
          <w:sz w:val="28"/>
          <w:szCs w:val="28"/>
        </w:rPr>
        <w:t>Проєкт</w:t>
      </w:r>
      <w:r w:rsidRPr="00CD20A5">
        <w:rPr>
          <w:sz w:val="28"/>
          <w:szCs w:val="28"/>
        </w:rPr>
        <w:t>ом</w:t>
      </w:r>
      <w:proofErr w:type="spellEnd"/>
      <w:r w:rsidRPr="00CD20A5">
        <w:rPr>
          <w:sz w:val="28"/>
          <w:szCs w:val="28"/>
        </w:rPr>
        <w:t xml:space="preserve"> передбачається, що в існуючому житловому фонді села, який зберігається та буде відремонтований, проживатиме </w:t>
      </w:r>
      <w:r w:rsidR="006358B7">
        <w:rPr>
          <w:sz w:val="28"/>
          <w:szCs w:val="28"/>
        </w:rPr>
        <w:t>73</w:t>
      </w:r>
      <w:r w:rsidR="00695C62">
        <w:rPr>
          <w:sz w:val="28"/>
          <w:szCs w:val="28"/>
        </w:rPr>
        <w:t>5</w:t>
      </w:r>
      <w:r w:rsidRPr="00210E12">
        <w:rPr>
          <w:sz w:val="28"/>
          <w:szCs w:val="28"/>
        </w:rPr>
        <w:t xml:space="preserve"> </w:t>
      </w:r>
      <w:r w:rsidRPr="00CD20A5">
        <w:rPr>
          <w:sz w:val="28"/>
          <w:szCs w:val="28"/>
        </w:rPr>
        <w:t>осіб, (середня забезпеченість житловим фондом</w:t>
      </w:r>
      <w:r w:rsidR="00CD20A5" w:rsidRPr="00CD20A5">
        <w:rPr>
          <w:sz w:val="28"/>
          <w:szCs w:val="28"/>
        </w:rPr>
        <w:t xml:space="preserve"> </w:t>
      </w:r>
      <w:r w:rsidR="00695C62">
        <w:rPr>
          <w:sz w:val="28"/>
          <w:szCs w:val="28"/>
        </w:rPr>
        <w:t>20,7</w:t>
      </w:r>
      <w:r w:rsidR="00334902">
        <w:rPr>
          <w:sz w:val="28"/>
          <w:szCs w:val="28"/>
        </w:rPr>
        <w:t xml:space="preserve"> </w:t>
      </w:r>
      <w:r w:rsidRPr="00CD20A5">
        <w:rPr>
          <w:sz w:val="28"/>
          <w:szCs w:val="28"/>
        </w:rPr>
        <w:t>м</w:t>
      </w:r>
      <w:r w:rsidRPr="00CD20A5">
        <w:rPr>
          <w:sz w:val="28"/>
          <w:szCs w:val="28"/>
          <w:vertAlign w:val="superscript"/>
        </w:rPr>
        <w:t>2</w:t>
      </w:r>
      <w:r w:rsidRPr="00CD20A5">
        <w:rPr>
          <w:sz w:val="28"/>
          <w:szCs w:val="28"/>
        </w:rPr>
        <w:t xml:space="preserve">/особу) та зокрема, в новому житловому фонді при прийнятій Генпланом розрахунковій житловій забезпеченості – </w:t>
      </w:r>
      <w:r w:rsidR="006358B7">
        <w:rPr>
          <w:sz w:val="28"/>
          <w:szCs w:val="28"/>
        </w:rPr>
        <w:t>15,215</w:t>
      </w:r>
      <w:r w:rsidR="00082A1D" w:rsidRPr="00CD20A5">
        <w:rPr>
          <w:sz w:val="28"/>
          <w:szCs w:val="28"/>
        </w:rPr>
        <w:t xml:space="preserve"> </w:t>
      </w:r>
      <w:r w:rsidRPr="00CD20A5">
        <w:rPr>
          <w:sz w:val="28"/>
          <w:szCs w:val="28"/>
        </w:rPr>
        <w:t>м</w:t>
      </w:r>
      <w:r w:rsidRPr="00CD20A5">
        <w:rPr>
          <w:sz w:val="28"/>
          <w:szCs w:val="28"/>
          <w:vertAlign w:val="superscript"/>
        </w:rPr>
        <w:t>2</w:t>
      </w:r>
      <w:r w:rsidRPr="00CD20A5">
        <w:rPr>
          <w:sz w:val="28"/>
          <w:szCs w:val="28"/>
        </w:rPr>
        <w:t xml:space="preserve">/особу, буде проживати </w:t>
      </w:r>
      <w:r w:rsidR="006358B7">
        <w:rPr>
          <w:sz w:val="28"/>
          <w:szCs w:val="28"/>
        </w:rPr>
        <w:t>20</w:t>
      </w:r>
      <w:r w:rsidR="00CD20A5" w:rsidRPr="00CD20A5">
        <w:rPr>
          <w:sz w:val="28"/>
          <w:szCs w:val="28"/>
        </w:rPr>
        <w:t xml:space="preserve"> </w:t>
      </w:r>
      <w:r w:rsidRPr="00CD20A5">
        <w:rPr>
          <w:sz w:val="28"/>
          <w:szCs w:val="28"/>
        </w:rPr>
        <w:t xml:space="preserve">осіб. </w:t>
      </w:r>
    </w:p>
    <w:p w:rsidR="00082A1D" w:rsidRPr="00CD20A5" w:rsidRDefault="00B46096" w:rsidP="00B46096">
      <w:pPr>
        <w:ind w:firstLine="567"/>
        <w:jc w:val="both"/>
        <w:rPr>
          <w:sz w:val="28"/>
          <w:szCs w:val="28"/>
        </w:rPr>
      </w:pPr>
      <w:r w:rsidRPr="00CD20A5">
        <w:rPr>
          <w:sz w:val="28"/>
          <w:szCs w:val="28"/>
        </w:rPr>
        <w:t xml:space="preserve">Розміщення нового житлового будівництва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CD20A5">
        <w:rPr>
          <w:sz w:val="28"/>
          <w:szCs w:val="28"/>
        </w:rPr>
        <w:t>передбачається переважно на вільних від забудови територіях</w:t>
      </w:r>
      <w:r w:rsidR="00CD20A5" w:rsidRPr="00CD20A5">
        <w:rPr>
          <w:sz w:val="28"/>
          <w:szCs w:val="28"/>
        </w:rPr>
        <w:t xml:space="preserve"> та реконструкцію існуючих </w:t>
      </w:r>
      <w:r w:rsidR="00CD20A5" w:rsidRPr="00CD20A5">
        <w:rPr>
          <w:sz w:val="28"/>
          <w:szCs w:val="28"/>
        </w:rPr>
        <w:lastRenderedPageBreak/>
        <w:t>будинків</w:t>
      </w:r>
      <w:r w:rsidRPr="00CD20A5">
        <w:rPr>
          <w:sz w:val="28"/>
          <w:szCs w:val="28"/>
        </w:rPr>
        <w:t xml:space="preserve">. </w:t>
      </w:r>
    </w:p>
    <w:p w:rsidR="00B46096" w:rsidRPr="00CD20A5" w:rsidRDefault="00B46096" w:rsidP="00B46096">
      <w:pPr>
        <w:ind w:firstLine="567"/>
        <w:jc w:val="both"/>
        <w:rPr>
          <w:sz w:val="28"/>
          <w:szCs w:val="28"/>
        </w:rPr>
      </w:pPr>
      <w:r w:rsidRPr="00CD20A5">
        <w:rPr>
          <w:sz w:val="28"/>
          <w:szCs w:val="28"/>
        </w:rPr>
        <w:t xml:space="preserve">Враховуючи </w:t>
      </w:r>
      <w:proofErr w:type="spellStart"/>
      <w:r w:rsidRPr="00CD20A5">
        <w:rPr>
          <w:sz w:val="28"/>
          <w:szCs w:val="28"/>
        </w:rPr>
        <w:t>різновекторність</w:t>
      </w:r>
      <w:proofErr w:type="spellEnd"/>
      <w:r w:rsidRPr="00CD20A5">
        <w:rPr>
          <w:sz w:val="28"/>
          <w:szCs w:val="28"/>
        </w:rPr>
        <w:t xml:space="preserve"> пріоритетів у виборі житла у різних учасників </w:t>
      </w:r>
      <w:proofErr w:type="spellStart"/>
      <w:r w:rsidRPr="00CD20A5">
        <w:rPr>
          <w:sz w:val="28"/>
          <w:szCs w:val="28"/>
        </w:rPr>
        <w:t>селобудівного</w:t>
      </w:r>
      <w:proofErr w:type="spellEnd"/>
      <w:r w:rsidRPr="00CD20A5">
        <w:rPr>
          <w:sz w:val="28"/>
          <w:szCs w:val="28"/>
        </w:rPr>
        <w:t xml:space="preserve"> процесу, Генпланом приймається компромісний варіант структури нового житлового будівництва за типом житла, який відповідає садибному типу. Садибне житло - 100%.</w:t>
      </w:r>
    </w:p>
    <w:p w:rsidR="00B46096" w:rsidRPr="00CD20A5" w:rsidRDefault="00B46096" w:rsidP="00B46096">
      <w:pPr>
        <w:ind w:firstLine="567"/>
        <w:jc w:val="both"/>
        <w:rPr>
          <w:sz w:val="28"/>
          <w:szCs w:val="28"/>
        </w:rPr>
      </w:pPr>
      <w:r w:rsidRPr="00CD20A5">
        <w:rPr>
          <w:sz w:val="28"/>
          <w:szCs w:val="28"/>
        </w:rPr>
        <w:t xml:space="preserve">Загальний обсяг житлового фонду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CD20A5">
        <w:rPr>
          <w:sz w:val="28"/>
          <w:szCs w:val="28"/>
        </w:rPr>
        <w:t xml:space="preserve">на кінець розрахункового терміну зросте до </w:t>
      </w:r>
      <w:r w:rsidR="006358B7">
        <w:rPr>
          <w:sz w:val="28"/>
          <w:szCs w:val="28"/>
          <w:lang w:val="ru-RU"/>
        </w:rPr>
        <w:t>15,215</w:t>
      </w:r>
      <w:r w:rsidR="00082A1D" w:rsidRPr="00CD20A5">
        <w:rPr>
          <w:sz w:val="28"/>
          <w:szCs w:val="28"/>
        </w:rPr>
        <w:t xml:space="preserve"> </w:t>
      </w:r>
      <w:r w:rsidRPr="00CD20A5">
        <w:rPr>
          <w:sz w:val="28"/>
          <w:szCs w:val="28"/>
        </w:rPr>
        <w:t>тис. м</w:t>
      </w:r>
      <w:r w:rsidRPr="00CD20A5">
        <w:rPr>
          <w:sz w:val="28"/>
          <w:szCs w:val="28"/>
          <w:vertAlign w:val="superscript"/>
        </w:rPr>
        <w:t>2</w:t>
      </w:r>
      <w:r w:rsidRPr="00CD20A5">
        <w:rPr>
          <w:sz w:val="28"/>
          <w:szCs w:val="28"/>
        </w:rPr>
        <w:t xml:space="preserve"> загальної площі, а середня житлова забезпеченість складе </w:t>
      </w:r>
      <w:r w:rsidR="00695C62">
        <w:rPr>
          <w:sz w:val="28"/>
          <w:szCs w:val="28"/>
        </w:rPr>
        <w:t>20,7</w:t>
      </w:r>
      <w:r w:rsidRPr="00CD20A5">
        <w:rPr>
          <w:sz w:val="28"/>
          <w:szCs w:val="28"/>
        </w:rPr>
        <w:t xml:space="preserve"> м</w:t>
      </w:r>
      <w:r w:rsidRPr="00CD20A5">
        <w:rPr>
          <w:sz w:val="28"/>
          <w:szCs w:val="28"/>
          <w:vertAlign w:val="superscript"/>
        </w:rPr>
        <w:t>2</w:t>
      </w:r>
      <w:r w:rsidRPr="00CD20A5">
        <w:rPr>
          <w:sz w:val="28"/>
          <w:szCs w:val="28"/>
        </w:rPr>
        <w:t>/особу.</w:t>
      </w:r>
    </w:p>
    <w:p w:rsidR="00B46096" w:rsidRDefault="00B46096" w:rsidP="00B46096">
      <w:pPr>
        <w:rPr>
          <w:b/>
          <w:color w:val="FF0000"/>
        </w:rPr>
      </w:pPr>
    </w:p>
    <w:tbl>
      <w:tblPr>
        <w:tblW w:w="9921"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5"/>
        <w:gridCol w:w="1701"/>
        <w:gridCol w:w="3685"/>
      </w:tblGrid>
      <w:tr w:rsidR="00127C05" w:rsidTr="00127C05">
        <w:trPr>
          <w:trHeight w:val="340"/>
        </w:trPr>
        <w:tc>
          <w:tcPr>
            <w:tcW w:w="9921" w:type="dxa"/>
            <w:gridSpan w:val="3"/>
          </w:tcPr>
          <w:p w:rsidR="00127C05" w:rsidRPr="00127C05" w:rsidRDefault="00127C05" w:rsidP="00F713FD">
            <w:pPr>
              <w:jc w:val="center"/>
              <w:rPr>
                <w:b/>
                <w:sz w:val="28"/>
                <w:szCs w:val="28"/>
              </w:rPr>
            </w:pPr>
            <w:r w:rsidRPr="00127C05">
              <w:rPr>
                <w:sz w:val="28"/>
                <w:szCs w:val="28"/>
              </w:rPr>
              <w:t>Існуючий стан</w:t>
            </w:r>
            <w:r w:rsidR="006358B7">
              <w:rPr>
                <w:sz w:val="28"/>
                <w:szCs w:val="28"/>
              </w:rPr>
              <w:t xml:space="preserve"> </w:t>
            </w:r>
          </w:p>
        </w:tc>
      </w:tr>
      <w:tr w:rsidR="00127C05" w:rsidTr="00F713FD">
        <w:trPr>
          <w:trHeight w:val="389"/>
        </w:trPr>
        <w:tc>
          <w:tcPr>
            <w:tcW w:w="4535" w:type="dxa"/>
          </w:tcPr>
          <w:p w:rsidR="00127C05" w:rsidRPr="00127C05" w:rsidRDefault="00B35B50" w:rsidP="00B35B50">
            <w:pPr>
              <w:jc w:val="center"/>
              <w:rPr>
                <w:sz w:val="28"/>
                <w:szCs w:val="28"/>
              </w:rPr>
            </w:pPr>
            <w:r>
              <w:rPr>
                <w:sz w:val="28"/>
                <w:szCs w:val="28"/>
              </w:rPr>
              <w:t>Найменування</w:t>
            </w:r>
          </w:p>
        </w:tc>
        <w:tc>
          <w:tcPr>
            <w:tcW w:w="1701" w:type="dxa"/>
          </w:tcPr>
          <w:p w:rsidR="00127C05" w:rsidRPr="00127C05" w:rsidRDefault="00B35B50" w:rsidP="00B35B50">
            <w:pPr>
              <w:jc w:val="center"/>
              <w:rPr>
                <w:sz w:val="28"/>
                <w:szCs w:val="28"/>
              </w:rPr>
            </w:pPr>
            <w:r>
              <w:rPr>
                <w:sz w:val="28"/>
                <w:szCs w:val="28"/>
              </w:rPr>
              <w:t>Одиниця виміру</w:t>
            </w:r>
          </w:p>
        </w:tc>
        <w:tc>
          <w:tcPr>
            <w:tcW w:w="3685" w:type="dxa"/>
          </w:tcPr>
          <w:p w:rsidR="00127C05" w:rsidRPr="00127C05" w:rsidRDefault="00B35B50" w:rsidP="00B35B50">
            <w:pPr>
              <w:jc w:val="center"/>
              <w:rPr>
                <w:sz w:val="28"/>
                <w:szCs w:val="28"/>
              </w:rPr>
            </w:pPr>
            <w:r>
              <w:rPr>
                <w:sz w:val="28"/>
                <w:szCs w:val="28"/>
              </w:rPr>
              <w:t>Кількість одиниць виміру</w:t>
            </w:r>
          </w:p>
        </w:tc>
      </w:tr>
      <w:tr w:rsidR="00F713FD" w:rsidTr="00F713FD">
        <w:trPr>
          <w:trHeight w:val="386"/>
        </w:trPr>
        <w:tc>
          <w:tcPr>
            <w:tcW w:w="4535" w:type="dxa"/>
          </w:tcPr>
          <w:p w:rsidR="00F713FD" w:rsidRPr="00127C05" w:rsidRDefault="00F713FD" w:rsidP="00F713FD">
            <w:pPr>
              <w:rPr>
                <w:sz w:val="28"/>
                <w:szCs w:val="28"/>
              </w:rPr>
            </w:pPr>
            <w:r>
              <w:rPr>
                <w:sz w:val="28"/>
                <w:szCs w:val="28"/>
              </w:rPr>
              <w:t>Численність н</w:t>
            </w:r>
            <w:r w:rsidRPr="00127C05">
              <w:rPr>
                <w:sz w:val="28"/>
                <w:szCs w:val="28"/>
              </w:rPr>
              <w:t>аселення</w:t>
            </w:r>
          </w:p>
        </w:tc>
        <w:tc>
          <w:tcPr>
            <w:tcW w:w="1701" w:type="dxa"/>
          </w:tcPr>
          <w:p w:rsidR="00F713FD" w:rsidRPr="00127C05" w:rsidRDefault="00334902" w:rsidP="00B35B50">
            <w:pPr>
              <w:jc w:val="center"/>
              <w:rPr>
                <w:sz w:val="28"/>
                <w:szCs w:val="28"/>
              </w:rPr>
            </w:pPr>
            <w:r>
              <w:rPr>
                <w:sz w:val="28"/>
                <w:szCs w:val="28"/>
              </w:rPr>
              <w:t>осіб</w:t>
            </w:r>
          </w:p>
        </w:tc>
        <w:tc>
          <w:tcPr>
            <w:tcW w:w="3685" w:type="dxa"/>
          </w:tcPr>
          <w:p w:rsidR="00F713FD" w:rsidRPr="00127C05" w:rsidRDefault="00695C62" w:rsidP="00B35B50">
            <w:pPr>
              <w:jc w:val="center"/>
              <w:rPr>
                <w:sz w:val="28"/>
                <w:szCs w:val="28"/>
              </w:rPr>
            </w:pPr>
            <w:r>
              <w:rPr>
                <w:sz w:val="28"/>
                <w:szCs w:val="28"/>
              </w:rPr>
              <w:t>7</w:t>
            </w:r>
            <w:r w:rsidR="006358B7">
              <w:rPr>
                <w:sz w:val="28"/>
                <w:szCs w:val="28"/>
              </w:rPr>
              <w:t>15</w:t>
            </w:r>
          </w:p>
        </w:tc>
      </w:tr>
      <w:tr w:rsidR="00F713FD" w:rsidTr="00F713FD">
        <w:trPr>
          <w:trHeight w:val="386"/>
        </w:trPr>
        <w:tc>
          <w:tcPr>
            <w:tcW w:w="4535" w:type="dxa"/>
          </w:tcPr>
          <w:p w:rsidR="00F713FD" w:rsidRDefault="00F713FD" w:rsidP="00F713FD">
            <w:pPr>
              <w:rPr>
                <w:sz w:val="28"/>
                <w:szCs w:val="28"/>
              </w:rPr>
            </w:pPr>
            <w:r>
              <w:rPr>
                <w:sz w:val="28"/>
                <w:szCs w:val="28"/>
              </w:rPr>
              <w:t>Житловий фонд</w:t>
            </w:r>
          </w:p>
        </w:tc>
        <w:tc>
          <w:tcPr>
            <w:tcW w:w="1701" w:type="dxa"/>
          </w:tcPr>
          <w:p w:rsidR="00F713FD" w:rsidRPr="00263016" w:rsidRDefault="00B35B50" w:rsidP="00B35B50">
            <w:pPr>
              <w:jc w:val="center"/>
              <w:rPr>
                <w:sz w:val="28"/>
                <w:szCs w:val="28"/>
              </w:rPr>
            </w:pPr>
            <w:r>
              <w:rPr>
                <w:sz w:val="28"/>
                <w:szCs w:val="28"/>
              </w:rPr>
              <w:t>тис. м</w:t>
            </w:r>
            <w:r>
              <w:rPr>
                <w:sz w:val="28"/>
                <w:szCs w:val="28"/>
                <w:vertAlign w:val="superscript"/>
              </w:rPr>
              <w:t>2</w:t>
            </w:r>
          </w:p>
        </w:tc>
        <w:tc>
          <w:tcPr>
            <w:tcW w:w="3685" w:type="dxa"/>
          </w:tcPr>
          <w:p w:rsidR="00F713FD" w:rsidRPr="00127C05" w:rsidRDefault="006358B7" w:rsidP="00E0259E">
            <w:pPr>
              <w:jc w:val="center"/>
              <w:rPr>
                <w:sz w:val="28"/>
                <w:szCs w:val="28"/>
              </w:rPr>
            </w:pPr>
            <w:r>
              <w:rPr>
                <w:sz w:val="28"/>
                <w:szCs w:val="28"/>
                <w:lang w:val="ru-RU"/>
              </w:rPr>
              <w:t>14,801</w:t>
            </w:r>
          </w:p>
        </w:tc>
      </w:tr>
      <w:tr w:rsidR="00F713FD" w:rsidTr="00F713FD">
        <w:trPr>
          <w:trHeight w:val="386"/>
        </w:trPr>
        <w:tc>
          <w:tcPr>
            <w:tcW w:w="4535" w:type="dxa"/>
          </w:tcPr>
          <w:p w:rsidR="00F713FD" w:rsidRDefault="00F713FD" w:rsidP="00354B89">
            <w:pPr>
              <w:rPr>
                <w:sz w:val="28"/>
                <w:szCs w:val="28"/>
              </w:rPr>
            </w:pPr>
            <w:r>
              <w:rPr>
                <w:sz w:val="28"/>
                <w:szCs w:val="28"/>
              </w:rPr>
              <w:t>Житлова забезпеченість</w:t>
            </w:r>
          </w:p>
        </w:tc>
        <w:tc>
          <w:tcPr>
            <w:tcW w:w="1701" w:type="dxa"/>
          </w:tcPr>
          <w:p w:rsidR="00F713FD" w:rsidRPr="00263016" w:rsidRDefault="00263016" w:rsidP="00B35B50">
            <w:pPr>
              <w:jc w:val="center"/>
              <w:rPr>
                <w:sz w:val="28"/>
                <w:szCs w:val="28"/>
              </w:rPr>
            </w:pPr>
            <w:r>
              <w:rPr>
                <w:sz w:val="28"/>
                <w:szCs w:val="28"/>
              </w:rPr>
              <w:t>м</w:t>
            </w:r>
            <w:r>
              <w:rPr>
                <w:sz w:val="28"/>
                <w:szCs w:val="28"/>
                <w:vertAlign w:val="superscript"/>
              </w:rPr>
              <w:t>2</w:t>
            </w:r>
            <w:r>
              <w:rPr>
                <w:sz w:val="28"/>
                <w:szCs w:val="28"/>
              </w:rPr>
              <w:t>/особа</w:t>
            </w:r>
          </w:p>
        </w:tc>
        <w:tc>
          <w:tcPr>
            <w:tcW w:w="3685" w:type="dxa"/>
          </w:tcPr>
          <w:p w:rsidR="00F713FD" w:rsidRPr="00127C05" w:rsidRDefault="00695C62" w:rsidP="00B35B50">
            <w:pPr>
              <w:jc w:val="center"/>
              <w:rPr>
                <w:sz w:val="28"/>
                <w:szCs w:val="28"/>
              </w:rPr>
            </w:pPr>
            <w:r>
              <w:rPr>
                <w:sz w:val="28"/>
                <w:szCs w:val="28"/>
              </w:rPr>
              <w:t>20,7</w:t>
            </w:r>
          </w:p>
        </w:tc>
      </w:tr>
      <w:tr w:rsidR="00F713FD" w:rsidTr="00F713FD">
        <w:trPr>
          <w:trHeight w:val="386"/>
        </w:trPr>
        <w:tc>
          <w:tcPr>
            <w:tcW w:w="4535" w:type="dxa"/>
          </w:tcPr>
          <w:p w:rsidR="00F713FD" w:rsidRDefault="00F713FD" w:rsidP="00354B89">
            <w:pPr>
              <w:rPr>
                <w:sz w:val="28"/>
                <w:szCs w:val="28"/>
              </w:rPr>
            </w:pPr>
            <w:r>
              <w:rPr>
                <w:sz w:val="28"/>
                <w:szCs w:val="28"/>
              </w:rPr>
              <w:t>Садиб</w:t>
            </w:r>
            <w:r w:rsidR="00354B89">
              <w:rPr>
                <w:sz w:val="28"/>
                <w:szCs w:val="28"/>
              </w:rPr>
              <w:t>,</w:t>
            </w:r>
            <w:r>
              <w:rPr>
                <w:sz w:val="28"/>
                <w:szCs w:val="28"/>
              </w:rPr>
              <w:t xml:space="preserve"> що існу</w:t>
            </w:r>
            <w:r w:rsidR="00354B89">
              <w:rPr>
                <w:sz w:val="28"/>
                <w:szCs w:val="28"/>
              </w:rPr>
              <w:t>ють</w:t>
            </w:r>
          </w:p>
        </w:tc>
        <w:tc>
          <w:tcPr>
            <w:tcW w:w="1701" w:type="dxa"/>
          </w:tcPr>
          <w:p w:rsidR="00F713FD" w:rsidRPr="00127C05" w:rsidRDefault="00263016" w:rsidP="00B35B50">
            <w:pPr>
              <w:jc w:val="center"/>
              <w:rPr>
                <w:sz w:val="28"/>
                <w:szCs w:val="28"/>
              </w:rPr>
            </w:pPr>
            <w:r>
              <w:rPr>
                <w:sz w:val="28"/>
                <w:szCs w:val="28"/>
              </w:rPr>
              <w:t>будинок</w:t>
            </w:r>
          </w:p>
        </w:tc>
        <w:tc>
          <w:tcPr>
            <w:tcW w:w="3685" w:type="dxa"/>
          </w:tcPr>
          <w:p w:rsidR="00F713FD" w:rsidRPr="00233938" w:rsidRDefault="00F713FD" w:rsidP="00B35B50">
            <w:pPr>
              <w:jc w:val="center"/>
              <w:rPr>
                <w:sz w:val="28"/>
                <w:szCs w:val="28"/>
              </w:rPr>
            </w:pPr>
          </w:p>
        </w:tc>
      </w:tr>
      <w:tr w:rsidR="00F713FD" w:rsidTr="00F713FD">
        <w:trPr>
          <w:trHeight w:val="386"/>
        </w:trPr>
        <w:tc>
          <w:tcPr>
            <w:tcW w:w="4535" w:type="dxa"/>
          </w:tcPr>
          <w:p w:rsidR="00F713FD" w:rsidRDefault="00F713FD" w:rsidP="00F713FD">
            <w:pPr>
              <w:rPr>
                <w:sz w:val="28"/>
                <w:szCs w:val="28"/>
              </w:rPr>
            </w:pPr>
            <w:r>
              <w:rPr>
                <w:sz w:val="28"/>
                <w:szCs w:val="28"/>
              </w:rPr>
              <w:t>Садиб</w:t>
            </w:r>
            <w:r w:rsidR="00354B89">
              <w:rPr>
                <w:sz w:val="28"/>
                <w:szCs w:val="28"/>
              </w:rPr>
              <w:t>,</w:t>
            </w:r>
            <w:r>
              <w:rPr>
                <w:sz w:val="28"/>
                <w:szCs w:val="28"/>
              </w:rPr>
              <w:t xml:space="preserve"> що </w:t>
            </w:r>
            <w:r w:rsidR="00354B89">
              <w:rPr>
                <w:sz w:val="28"/>
                <w:szCs w:val="28"/>
              </w:rPr>
              <w:t>з</w:t>
            </w:r>
            <w:r>
              <w:rPr>
                <w:sz w:val="28"/>
                <w:szCs w:val="28"/>
              </w:rPr>
              <w:t xml:space="preserve">руйновані </w:t>
            </w:r>
          </w:p>
        </w:tc>
        <w:tc>
          <w:tcPr>
            <w:tcW w:w="1701" w:type="dxa"/>
          </w:tcPr>
          <w:p w:rsidR="00F713FD" w:rsidRPr="00127C05" w:rsidRDefault="00263016" w:rsidP="00B35B50">
            <w:pPr>
              <w:jc w:val="center"/>
              <w:rPr>
                <w:sz w:val="28"/>
                <w:szCs w:val="28"/>
              </w:rPr>
            </w:pPr>
            <w:r>
              <w:rPr>
                <w:sz w:val="28"/>
                <w:szCs w:val="28"/>
              </w:rPr>
              <w:t>будинок</w:t>
            </w:r>
          </w:p>
        </w:tc>
        <w:tc>
          <w:tcPr>
            <w:tcW w:w="3685" w:type="dxa"/>
          </w:tcPr>
          <w:p w:rsidR="00F713FD" w:rsidRPr="0005659C" w:rsidRDefault="00F713FD" w:rsidP="00B35B50">
            <w:pPr>
              <w:jc w:val="center"/>
              <w:rPr>
                <w:sz w:val="28"/>
                <w:szCs w:val="28"/>
              </w:rPr>
            </w:pPr>
          </w:p>
        </w:tc>
      </w:tr>
    </w:tbl>
    <w:p w:rsidR="00127C05" w:rsidRDefault="00127C05" w:rsidP="00127C05">
      <w:pPr>
        <w:rPr>
          <w:b/>
          <w:color w:val="FF0000"/>
        </w:rPr>
      </w:pPr>
    </w:p>
    <w:p w:rsidR="00127C05" w:rsidRDefault="00127C05" w:rsidP="00B46096">
      <w:pPr>
        <w:rPr>
          <w:b/>
          <w:color w:val="FF0000"/>
        </w:rPr>
      </w:pPr>
    </w:p>
    <w:tbl>
      <w:tblPr>
        <w:tblW w:w="9921"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5"/>
        <w:gridCol w:w="1701"/>
        <w:gridCol w:w="3685"/>
      </w:tblGrid>
      <w:tr w:rsidR="00F713FD" w:rsidRPr="00127C05" w:rsidTr="00F713FD">
        <w:trPr>
          <w:trHeight w:val="340"/>
        </w:trPr>
        <w:tc>
          <w:tcPr>
            <w:tcW w:w="9921" w:type="dxa"/>
            <w:gridSpan w:val="3"/>
          </w:tcPr>
          <w:p w:rsidR="00F713FD" w:rsidRPr="00F713FD" w:rsidRDefault="00F713FD" w:rsidP="00F713FD">
            <w:pPr>
              <w:jc w:val="center"/>
              <w:rPr>
                <w:b/>
                <w:sz w:val="28"/>
                <w:szCs w:val="28"/>
              </w:rPr>
            </w:pPr>
            <w:r w:rsidRPr="00F713FD">
              <w:rPr>
                <w:sz w:val="28"/>
                <w:szCs w:val="28"/>
              </w:rPr>
              <w:t>Розрахунковий період 20</w:t>
            </w:r>
            <w:r w:rsidR="006358B7">
              <w:rPr>
                <w:sz w:val="28"/>
                <w:szCs w:val="28"/>
              </w:rPr>
              <w:t>40</w:t>
            </w:r>
            <w:r w:rsidRPr="00F713FD">
              <w:rPr>
                <w:sz w:val="28"/>
                <w:szCs w:val="28"/>
              </w:rPr>
              <w:t xml:space="preserve"> рік</w:t>
            </w:r>
          </w:p>
        </w:tc>
      </w:tr>
      <w:tr w:rsidR="00B35B50" w:rsidRPr="00127C05" w:rsidTr="00F713FD">
        <w:trPr>
          <w:trHeight w:val="389"/>
        </w:trPr>
        <w:tc>
          <w:tcPr>
            <w:tcW w:w="4535" w:type="dxa"/>
          </w:tcPr>
          <w:p w:rsidR="00B35B50" w:rsidRPr="00127C05" w:rsidRDefault="00B35B50" w:rsidP="000F5BD7">
            <w:pPr>
              <w:jc w:val="center"/>
              <w:rPr>
                <w:sz w:val="28"/>
                <w:szCs w:val="28"/>
              </w:rPr>
            </w:pPr>
            <w:r>
              <w:rPr>
                <w:sz w:val="28"/>
                <w:szCs w:val="28"/>
              </w:rPr>
              <w:t>Найменування</w:t>
            </w:r>
          </w:p>
        </w:tc>
        <w:tc>
          <w:tcPr>
            <w:tcW w:w="1701" w:type="dxa"/>
          </w:tcPr>
          <w:p w:rsidR="00B35B50" w:rsidRPr="00127C05" w:rsidRDefault="00B35B50" w:rsidP="000F5BD7">
            <w:pPr>
              <w:jc w:val="center"/>
              <w:rPr>
                <w:sz w:val="28"/>
                <w:szCs w:val="28"/>
              </w:rPr>
            </w:pPr>
            <w:r>
              <w:rPr>
                <w:sz w:val="28"/>
                <w:szCs w:val="28"/>
              </w:rPr>
              <w:t>Одиниця виміру</w:t>
            </w:r>
          </w:p>
        </w:tc>
        <w:tc>
          <w:tcPr>
            <w:tcW w:w="3685" w:type="dxa"/>
          </w:tcPr>
          <w:p w:rsidR="00B35B50" w:rsidRPr="00127C05" w:rsidRDefault="00B35B50" w:rsidP="000F5BD7">
            <w:pPr>
              <w:jc w:val="center"/>
              <w:rPr>
                <w:sz w:val="28"/>
                <w:szCs w:val="28"/>
              </w:rPr>
            </w:pPr>
            <w:r>
              <w:rPr>
                <w:sz w:val="28"/>
                <w:szCs w:val="28"/>
              </w:rPr>
              <w:t>Кількість одиниць виміру</w:t>
            </w:r>
          </w:p>
        </w:tc>
      </w:tr>
      <w:tr w:rsidR="00B35B50" w:rsidRPr="00127C05" w:rsidTr="00F713FD">
        <w:trPr>
          <w:trHeight w:val="386"/>
        </w:trPr>
        <w:tc>
          <w:tcPr>
            <w:tcW w:w="4535" w:type="dxa"/>
          </w:tcPr>
          <w:p w:rsidR="00B35B50" w:rsidRPr="00127C05" w:rsidRDefault="00B35B50" w:rsidP="00F713FD">
            <w:pPr>
              <w:rPr>
                <w:sz w:val="28"/>
                <w:szCs w:val="28"/>
              </w:rPr>
            </w:pPr>
            <w:r>
              <w:rPr>
                <w:sz w:val="28"/>
                <w:szCs w:val="28"/>
              </w:rPr>
              <w:t>Численність н</w:t>
            </w:r>
            <w:r w:rsidRPr="00127C05">
              <w:rPr>
                <w:sz w:val="28"/>
                <w:szCs w:val="28"/>
              </w:rPr>
              <w:t>аселення</w:t>
            </w:r>
          </w:p>
        </w:tc>
        <w:tc>
          <w:tcPr>
            <w:tcW w:w="1701" w:type="dxa"/>
          </w:tcPr>
          <w:p w:rsidR="00B35B50" w:rsidRPr="00127C05" w:rsidRDefault="00334902" w:rsidP="00B35B50">
            <w:pPr>
              <w:jc w:val="center"/>
              <w:rPr>
                <w:sz w:val="28"/>
                <w:szCs w:val="28"/>
              </w:rPr>
            </w:pPr>
            <w:r>
              <w:rPr>
                <w:sz w:val="28"/>
                <w:szCs w:val="28"/>
              </w:rPr>
              <w:t>осіб</w:t>
            </w:r>
          </w:p>
        </w:tc>
        <w:tc>
          <w:tcPr>
            <w:tcW w:w="3685" w:type="dxa"/>
          </w:tcPr>
          <w:p w:rsidR="00B35B50" w:rsidRPr="00127C05" w:rsidRDefault="006358B7" w:rsidP="00B35B50">
            <w:pPr>
              <w:jc w:val="center"/>
              <w:rPr>
                <w:sz w:val="28"/>
                <w:szCs w:val="28"/>
              </w:rPr>
            </w:pPr>
            <w:r>
              <w:rPr>
                <w:sz w:val="28"/>
                <w:szCs w:val="28"/>
              </w:rPr>
              <w:t>73</w:t>
            </w:r>
            <w:r w:rsidR="00695C62">
              <w:rPr>
                <w:sz w:val="28"/>
                <w:szCs w:val="28"/>
              </w:rPr>
              <w:t>5</w:t>
            </w:r>
          </w:p>
        </w:tc>
      </w:tr>
      <w:tr w:rsidR="00B35B50" w:rsidRPr="00127C05" w:rsidTr="00F713FD">
        <w:trPr>
          <w:trHeight w:val="386"/>
        </w:trPr>
        <w:tc>
          <w:tcPr>
            <w:tcW w:w="4535" w:type="dxa"/>
          </w:tcPr>
          <w:p w:rsidR="00B35B50" w:rsidRDefault="00B35B50" w:rsidP="000F5BD7">
            <w:pPr>
              <w:rPr>
                <w:sz w:val="28"/>
                <w:szCs w:val="28"/>
              </w:rPr>
            </w:pPr>
            <w:r>
              <w:rPr>
                <w:sz w:val="28"/>
                <w:szCs w:val="28"/>
              </w:rPr>
              <w:t>Житловий фонд</w:t>
            </w:r>
          </w:p>
        </w:tc>
        <w:tc>
          <w:tcPr>
            <w:tcW w:w="1701" w:type="dxa"/>
          </w:tcPr>
          <w:p w:rsidR="00B35B50" w:rsidRPr="00263016" w:rsidRDefault="00B35B50" w:rsidP="00B35B50">
            <w:pPr>
              <w:jc w:val="center"/>
              <w:rPr>
                <w:sz w:val="28"/>
                <w:szCs w:val="28"/>
              </w:rPr>
            </w:pPr>
            <w:r>
              <w:rPr>
                <w:sz w:val="28"/>
                <w:szCs w:val="28"/>
              </w:rPr>
              <w:t>тис. м</w:t>
            </w:r>
            <w:r>
              <w:rPr>
                <w:sz w:val="28"/>
                <w:szCs w:val="28"/>
                <w:vertAlign w:val="superscript"/>
              </w:rPr>
              <w:t>2</w:t>
            </w:r>
          </w:p>
        </w:tc>
        <w:tc>
          <w:tcPr>
            <w:tcW w:w="3685" w:type="dxa"/>
          </w:tcPr>
          <w:p w:rsidR="00B35B50" w:rsidRPr="00127C05" w:rsidRDefault="006358B7" w:rsidP="00E0259E">
            <w:pPr>
              <w:jc w:val="center"/>
              <w:rPr>
                <w:sz w:val="28"/>
                <w:szCs w:val="28"/>
              </w:rPr>
            </w:pPr>
            <w:r>
              <w:rPr>
                <w:sz w:val="28"/>
                <w:szCs w:val="28"/>
                <w:lang w:val="ru-RU"/>
              </w:rPr>
              <w:t>15,215</w:t>
            </w:r>
          </w:p>
        </w:tc>
      </w:tr>
      <w:tr w:rsidR="00B35B50" w:rsidRPr="00127C05" w:rsidTr="00F713FD">
        <w:trPr>
          <w:trHeight w:val="386"/>
        </w:trPr>
        <w:tc>
          <w:tcPr>
            <w:tcW w:w="4535" w:type="dxa"/>
          </w:tcPr>
          <w:p w:rsidR="00B35B50" w:rsidRDefault="00B35B50" w:rsidP="00354B89">
            <w:pPr>
              <w:rPr>
                <w:sz w:val="28"/>
                <w:szCs w:val="28"/>
              </w:rPr>
            </w:pPr>
            <w:r>
              <w:rPr>
                <w:sz w:val="28"/>
                <w:szCs w:val="28"/>
              </w:rPr>
              <w:t>Житлова забезпеченість</w:t>
            </w:r>
          </w:p>
        </w:tc>
        <w:tc>
          <w:tcPr>
            <w:tcW w:w="1701" w:type="dxa"/>
          </w:tcPr>
          <w:p w:rsidR="00B35B50" w:rsidRPr="00263016" w:rsidRDefault="00B35B50" w:rsidP="00B35B50">
            <w:pPr>
              <w:jc w:val="center"/>
              <w:rPr>
                <w:sz w:val="28"/>
                <w:szCs w:val="28"/>
              </w:rPr>
            </w:pPr>
            <w:r>
              <w:rPr>
                <w:sz w:val="28"/>
                <w:szCs w:val="28"/>
              </w:rPr>
              <w:t>м</w:t>
            </w:r>
            <w:r>
              <w:rPr>
                <w:sz w:val="28"/>
                <w:szCs w:val="28"/>
                <w:vertAlign w:val="superscript"/>
              </w:rPr>
              <w:t>2</w:t>
            </w:r>
            <w:r>
              <w:rPr>
                <w:sz w:val="28"/>
                <w:szCs w:val="28"/>
              </w:rPr>
              <w:t>/особа</w:t>
            </w:r>
          </w:p>
        </w:tc>
        <w:tc>
          <w:tcPr>
            <w:tcW w:w="3685" w:type="dxa"/>
          </w:tcPr>
          <w:p w:rsidR="00B35B50" w:rsidRPr="00127C05" w:rsidRDefault="00695C62" w:rsidP="00B35B50">
            <w:pPr>
              <w:jc w:val="center"/>
              <w:rPr>
                <w:sz w:val="28"/>
                <w:szCs w:val="28"/>
              </w:rPr>
            </w:pPr>
            <w:r>
              <w:rPr>
                <w:sz w:val="28"/>
                <w:szCs w:val="28"/>
              </w:rPr>
              <w:t>20,7</w:t>
            </w:r>
          </w:p>
        </w:tc>
      </w:tr>
      <w:tr w:rsidR="00B35B50" w:rsidRPr="00127C05" w:rsidTr="00F713FD">
        <w:trPr>
          <w:trHeight w:val="386"/>
        </w:trPr>
        <w:tc>
          <w:tcPr>
            <w:tcW w:w="4535" w:type="dxa"/>
          </w:tcPr>
          <w:p w:rsidR="00B35B50" w:rsidRDefault="00B35B50" w:rsidP="00354B89">
            <w:pPr>
              <w:rPr>
                <w:sz w:val="28"/>
                <w:szCs w:val="28"/>
              </w:rPr>
            </w:pPr>
            <w:r>
              <w:rPr>
                <w:sz w:val="28"/>
                <w:szCs w:val="28"/>
              </w:rPr>
              <w:t>Садиб</w:t>
            </w:r>
            <w:r w:rsidR="00354B89">
              <w:rPr>
                <w:sz w:val="28"/>
                <w:szCs w:val="28"/>
              </w:rPr>
              <w:t>,</w:t>
            </w:r>
            <w:r>
              <w:rPr>
                <w:sz w:val="28"/>
                <w:szCs w:val="28"/>
              </w:rPr>
              <w:t xml:space="preserve"> що зберіга</w:t>
            </w:r>
            <w:r w:rsidR="00354B89">
              <w:rPr>
                <w:sz w:val="28"/>
                <w:szCs w:val="28"/>
              </w:rPr>
              <w:t>ю</w:t>
            </w:r>
            <w:r>
              <w:rPr>
                <w:sz w:val="28"/>
                <w:szCs w:val="28"/>
              </w:rPr>
              <w:t>ться</w:t>
            </w:r>
          </w:p>
        </w:tc>
        <w:tc>
          <w:tcPr>
            <w:tcW w:w="1701" w:type="dxa"/>
          </w:tcPr>
          <w:p w:rsidR="00B35B50" w:rsidRPr="00127C05" w:rsidRDefault="00B35B50" w:rsidP="00B35B50">
            <w:pPr>
              <w:jc w:val="center"/>
              <w:rPr>
                <w:sz w:val="28"/>
                <w:szCs w:val="28"/>
              </w:rPr>
            </w:pPr>
            <w:r>
              <w:rPr>
                <w:sz w:val="28"/>
                <w:szCs w:val="28"/>
              </w:rPr>
              <w:t>будинок</w:t>
            </w:r>
          </w:p>
        </w:tc>
        <w:tc>
          <w:tcPr>
            <w:tcW w:w="3685" w:type="dxa"/>
          </w:tcPr>
          <w:p w:rsidR="00B35B50" w:rsidRPr="0005659C" w:rsidRDefault="00B35B50" w:rsidP="001A7AEB">
            <w:pPr>
              <w:jc w:val="center"/>
              <w:rPr>
                <w:sz w:val="28"/>
                <w:szCs w:val="28"/>
              </w:rPr>
            </w:pPr>
          </w:p>
        </w:tc>
      </w:tr>
      <w:tr w:rsidR="00B35B50" w:rsidRPr="00127C05" w:rsidTr="00F713FD">
        <w:trPr>
          <w:trHeight w:val="386"/>
        </w:trPr>
        <w:tc>
          <w:tcPr>
            <w:tcW w:w="4535" w:type="dxa"/>
          </w:tcPr>
          <w:p w:rsidR="00B35B50" w:rsidRDefault="00B35B50" w:rsidP="00F713FD">
            <w:pPr>
              <w:rPr>
                <w:sz w:val="28"/>
                <w:szCs w:val="28"/>
              </w:rPr>
            </w:pPr>
            <w:r>
              <w:rPr>
                <w:sz w:val="28"/>
                <w:szCs w:val="28"/>
              </w:rPr>
              <w:t>Садиб</w:t>
            </w:r>
            <w:r w:rsidR="00354B89">
              <w:rPr>
                <w:sz w:val="28"/>
                <w:szCs w:val="28"/>
              </w:rPr>
              <w:t>, що реконструюю</w:t>
            </w:r>
            <w:r>
              <w:rPr>
                <w:sz w:val="28"/>
                <w:szCs w:val="28"/>
              </w:rPr>
              <w:t>ться</w:t>
            </w:r>
            <w:r w:rsidR="001A7AEB">
              <w:rPr>
                <w:sz w:val="28"/>
                <w:szCs w:val="28"/>
              </w:rPr>
              <w:t xml:space="preserve"> та будуються</w:t>
            </w:r>
          </w:p>
        </w:tc>
        <w:tc>
          <w:tcPr>
            <w:tcW w:w="1701" w:type="dxa"/>
          </w:tcPr>
          <w:p w:rsidR="00B35B50" w:rsidRPr="00127C05" w:rsidRDefault="00B35B50" w:rsidP="00B35B50">
            <w:pPr>
              <w:jc w:val="center"/>
              <w:rPr>
                <w:sz w:val="28"/>
                <w:szCs w:val="28"/>
              </w:rPr>
            </w:pPr>
            <w:r>
              <w:rPr>
                <w:sz w:val="28"/>
                <w:szCs w:val="28"/>
              </w:rPr>
              <w:t>будинок</w:t>
            </w:r>
          </w:p>
        </w:tc>
        <w:tc>
          <w:tcPr>
            <w:tcW w:w="3685" w:type="dxa"/>
          </w:tcPr>
          <w:p w:rsidR="00B35B50" w:rsidRPr="0005659C" w:rsidRDefault="00B35B50" w:rsidP="00B35B50">
            <w:pPr>
              <w:jc w:val="center"/>
              <w:rPr>
                <w:sz w:val="28"/>
                <w:szCs w:val="28"/>
              </w:rPr>
            </w:pPr>
          </w:p>
        </w:tc>
      </w:tr>
    </w:tbl>
    <w:p w:rsidR="00B46096" w:rsidRPr="00122950" w:rsidRDefault="00B46096" w:rsidP="00122950">
      <w:pPr>
        <w:tabs>
          <w:tab w:val="left" w:pos="3757"/>
        </w:tabs>
        <w:spacing w:before="240" w:after="240"/>
        <w:rPr>
          <w:b/>
          <w:i/>
          <w:sz w:val="28"/>
          <w:szCs w:val="28"/>
        </w:rPr>
      </w:pPr>
      <w:r w:rsidRPr="00122950">
        <w:rPr>
          <w:b/>
          <w:i/>
          <w:sz w:val="28"/>
          <w:szCs w:val="28"/>
        </w:rPr>
        <w:t>8.5. Обслуговуюча та соціальна інфраструктура</w:t>
      </w:r>
    </w:p>
    <w:p w:rsidR="00B46096" w:rsidRPr="00EB6E7A" w:rsidRDefault="00B46096" w:rsidP="00B46096">
      <w:pPr>
        <w:tabs>
          <w:tab w:val="left" w:pos="5208"/>
        </w:tabs>
        <w:spacing w:after="20"/>
        <w:ind w:firstLine="567"/>
        <w:jc w:val="both"/>
        <w:rPr>
          <w:sz w:val="28"/>
          <w:szCs w:val="28"/>
        </w:rPr>
      </w:pPr>
      <w:r w:rsidRPr="00EB6E7A">
        <w:rPr>
          <w:sz w:val="28"/>
          <w:szCs w:val="28"/>
        </w:rPr>
        <w:t xml:space="preserve">Генеральним планом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EB6E7A">
        <w:rPr>
          <w:sz w:val="28"/>
          <w:szCs w:val="28"/>
        </w:rPr>
        <w:t>передбачається розвиток та удосконалення системи обслуговуючої та соціальної інфраструктури, що сприяють створенню найбільш</w:t>
      </w:r>
      <w:r w:rsidR="00695C62">
        <w:rPr>
          <w:sz w:val="28"/>
          <w:szCs w:val="28"/>
        </w:rPr>
        <w:t xml:space="preserve"> </w:t>
      </w:r>
      <w:r w:rsidRPr="00EB6E7A">
        <w:rPr>
          <w:sz w:val="28"/>
          <w:szCs w:val="28"/>
        </w:rPr>
        <w:t>комфортних умов для життєдіяльності населення села, а також населення зони його впливу.</w:t>
      </w:r>
    </w:p>
    <w:p w:rsidR="00B46096" w:rsidRPr="00EB6E7A" w:rsidRDefault="00B46096" w:rsidP="00B46096">
      <w:pPr>
        <w:tabs>
          <w:tab w:val="left" w:pos="5208"/>
        </w:tabs>
        <w:spacing w:after="20"/>
        <w:ind w:firstLine="567"/>
        <w:jc w:val="both"/>
        <w:rPr>
          <w:sz w:val="28"/>
          <w:szCs w:val="28"/>
        </w:rPr>
      </w:pPr>
      <w:r w:rsidRPr="00EB6E7A">
        <w:rPr>
          <w:sz w:val="28"/>
          <w:szCs w:val="28"/>
        </w:rPr>
        <w:t xml:space="preserve">Сучасний рівень забезпеченості населення села установами і підприємствами обслуговування наводиться </w:t>
      </w:r>
      <w:r w:rsidR="00EB6E7A" w:rsidRPr="00EB6E7A">
        <w:rPr>
          <w:sz w:val="28"/>
          <w:szCs w:val="28"/>
        </w:rPr>
        <w:t>вище</w:t>
      </w:r>
      <w:r w:rsidRPr="00EB6E7A">
        <w:rPr>
          <w:sz w:val="28"/>
          <w:szCs w:val="28"/>
        </w:rPr>
        <w:t>.</w:t>
      </w:r>
    </w:p>
    <w:p w:rsidR="00B46096" w:rsidRPr="00EB6E7A" w:rsidRDefault="00B46096" w:rsidP="00B46096">
      <w:pPr>
        <w:tabs>
          <w:tab w:val="left" w:pos="5208"/>
        </w:tabs>
        <w:spacing w:after="20"/>
        <w:ind w:firstLine="567"/>
        <w:jc w:val="both"/>
        <w:rPr>
          <w:sz w:val="28"/>
          <w:szCs w:val="28"/>
        </w:rPr>
      </w:pPr>
      <w:r w:rsidRPr="00EB6E7A">
        <w:rPr>
          <w:sz w:val="28"/>
          <w:szCs w:val="28"/>
        </w:rPr>
        <w:t>Ряд установ розташовані в пристосованих, морально та фізично зношених приміщеннях, що проявляється на якісних показниках обслуговування населення.</w:t>
      </w:r>
    </w:p>
    <w:p w:rsidR="00EB6E7A" w:rsidRPr="00EB6E7A" w:rsidRDefault="00B46096" w:rsidP="00B46096">
      <w:pPr>
        <w:tabs>
          <w:tab w:val="left" w:pos="5208"/>
        </w:tabs>
        <w:spacing w:after="20"/>
        <w:ind w:firstLine="567"/>
        <w:jc w:val="both"/>
        <w:rPr>
          <w:sz w:val="28"/>
          <w:szCs w:val="28"/>
        </w:rPr>
      </w:pPr>
      <w:r w:rsidRPr="00EB6E7A">
        <w:rPr>
          <w:sz w:val="28"/>
          <w:szCs w:val="28"/>
        </w:rPr>
        <w:t xml:space="preserve">Перспективна організація та розрахунок ємності мережі обслуговування виконані виходячи із врахування ролі села на протязі розрахункового періоду в системі </w:t>
      </w:r>
      <w:proofErr w:type="spellStart"/>
      <w:r w:rsidRPr="00EB6E7A">
        <w:rPr>
          <w:sz w:val="28"/>
          <w:szCs w:val="28"/>
        </w:rPr>
        <w:t>міжс</w:t>
      </w:r>
      <w:r w:rsidR="00EB6E7A" w:rsidRPr="00EB6E7A">
        <w:rPr>
          <w:sz w:val="28"/>
          <w:szCs w:val="28"/>
        </w:rPr>
        <w:t>ільс</w:t>
      </w:r>
      <w:r w:rsidR="004C2AC7">
        <w:rPr>
          <w:sz w:val="28"/>
          <w:szCs w:val="28"/>
        </w:rPr>
        <w:t>ь</w:t>
      </w:r>
      <w:r w:rsidR="00EB6E7A" w:rsidRPr="00EB6E7A">
        <w:rPr>
          <w:sz w:val="28"/>
          <w:szCs w:val="28"/>
        </w:rPr>
        <w:t>кого</w:t>
      </w:r>
      <w:proofErr w:type="spellEnd"/>
      <w:r w:rsidRPr="00EB6E7A">
        <w:rPr>
          <w:sz w:val="28"/>
          <w:szCs w:val="28"/>
        </w:rPr>
        <w:t xml:space="preserve"> обслуговування, а також чисельності населення </w:t>
      </w:r>
      <w:r w:rsidR="005F43A9">
        <w:rPr>
          <w:sz w:val="28"/>
          <w:szCs w:val="28"/>
        </w:rPr>
        <w:t xml:space="preserve">с. </w:t>
      </w:r>
      <w:proofErr w:type="spellStart"/>
      <w:r w:rsidR="007E5EC7">
        <w:rPr>
          <w:sz w:val="28"/>
          <w:szCs w:val="28"/>
        </w:rPr>
        <w:t>Армашівка</w:t>
      </w:r>
      <w:proofErr w:type="spellEnd"/>
      <w:r w:rsidR="00EB6E7A" w:rsidRPr="00EB6E7A">
        <w:rPr>
          <w:sz w:val="28"/>
          <w:szCs w:val="28"/>
        </w:rPr>
        <w:t>.</w:t>
      </w:r>
    </w:p>
    <w:p w:rsidR="00B46096" w:rsidRPr="00EB6E7A" w:rsidRDefault="00B46096" w:rsidP="00B46096">
      <w:pPr>
        <w:tabs>
          <w:tab w:val="left" w:pos="5208"/>
        </w:tabs>
        <w:spacing w:after="20"/>
        <w:ind w:firstLine="567"/>
        <w:jc w:val="both"/>
        <w:rPr>
          <w:sz w:val="28"/>
          <w:szCs w:val="28"/>
        </w:rPr>
      </w:pPr>
      <w:r w:rsidRPr="00EB6E7A">
        <w:rPr>
          <w:sz w:val="28"/>
          <w:szCs w:val="28"/>
        </w:rPr>
        <w:t xml:space="preserve">В названій системі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EB6E7A">
        <w:rPr>
          <w:sz w:val="28"/>
          <w:szCs w:val="28"/>
        </w:rPr>
        <w:t xml:space="preserve">виконує функцію сільського центру. </w:t>
      </w:r>
    </w:p>
    <w:p w:rsidR="00B46096" w:rsidRPr="000A0BD1" w:rsidRDefault="00B46096" w:rsidP="00B46096">
      <w:pPr>
        <w:tabs>
          <w:tab w:val="left" w:pos="5208"/>
        </w:tabs>
        <w:spacing w:after="20"/>
        <w:ind w:firstLine="567"/>
        <w:jc w:val="both"/>
        <w:rPr>
          <w:sz w:val="28"/>
          <w:szCs w:val="28"/>
        </w:rPr>
      </w:pPr>
      <w:r w:rsidRPr="00EB6E7A">
        <w:rPr>
          <w:sz w:val="28"/>
          <w:szCs w:val="28"/>
        </w:rPr>
        <w:t xml:space="preserve">Розрахунок місткості установ та підприємств обслуговування населення села </w:t>
      </w:r>
      <w:r w:rsidRPr="00EB6E7A">
        <w:rPr>
          <w:sz w:val="28"/>
          <w:szCs w:val="28"/>
        </w:rPr>
        <w:lastRenderedPageBreak/>
        <w:t xml:space="preserve">на перспективу виконаний у відповідності з нормами </w:t>
      </w:r>
      <w:r w:rsidR="000A0BD1" w:rsidRPr="000A0BD1">
        <w:rPr>
          <w:sz w:val="28"/>
          <w:szCs w:val="28"/>
        </w:rPr>
        <w:t>ДБН Б2.2.-12:2019 «Планування та забудова територій»</w:t>
      </w:r>
      <w:r w:rsidRPr="000A0BD1">
        <w:rPr>
          <w:sz w:val="28"/>
          <w:szCs w:val="28"/>
        </w:rPr>
        <w:t>.</w:t>
      </w:r>
    </w:p>
    <w:p w:rsidR="00B46096" w:rsidRPr="00EB6E7A" w:rsidRDefault="00B46096" w:rsidP="00B46096">
      <w:pPr>
        <w:tabs>
          <w:tab w:val="left" w:pos="5208"/>
        </w:tabs>
        <w:spacing w:after="20"/>
        <w:ind w:firstLine="567"/>
        <w:jc w:val="both"/>
        <w:rPr>
          <w:sz w:val="28"/>
          <w:szCs w:val="28"/>
        </w:rPr>
      </w:pPr>
      <w:r w:rsidRPr="00EB6E7A">
        <w:rPr>
          <w:sz w:val="28"/>
          <w:szCs w:val="28"/>
        </w:rPr>
        <w:t xml:space="preserve">При розрахунку потужності установ і підприємств обслуговування  використані дані обстеження села </w:t>
      </w:r>
      <w:proofErr w:type="spellStart"/>
      <w:r w:rsidR="007E5EC7">
        <w:rPr>
          <w:sz w:val="28"/>
          <w:szCs w:val="28"/>
        </w:rPr>
        <w:t>Армашівка</w:t>
      </w:r>
      <w:proofErr w:type="spellEnd"/>
      <w:r w:rsidRPr="00EB6E7A">
        <w:rPr>
          <w:sz w:val="28"/>
          <w:szCs w:val="28"/>
        </w:rPr>
        <w:t xml:space="preserve">. Розрахунок необхідних </w:t>
      </w:r>
      <w:proofErr w:type="spellStart"/>
      <w:r w:rsidRPr="00EB6E7A">
        <w:rPr>
          <w:sz w:val="28"/>
          <w:szCs w:val="28"/>
        </w:rPr>
        <w:t>потужностей</w:t>
      </w:r>
      <w:proofErr w:type="spellEnd"/>
      <w:r w:rsidRPr="00EB6E7A">
        <w:rPr>
          <w:sz w:val="28"/>
          <w:szCs w:val="28"/>
        </w:rPr>
        <w:t xml:space="preserve"> установ та підприємств обслуговування населення села наводиться нижче.</w:t>
      </w:r>
    </w:p>
    <w:p w:rsidR="00B46096" w:rsidRPr="006B58E3" w:rsidRDefault="00B46096" w:rsidP="00B46096">
      <w:pPr>
        <w:jc w:val="center"/>
        <w:rPr>
          <w:color w:val="FF0000"/>
          <w:sz w:val="28"/>
          <w:szCs w:val="28"/>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1"/>
        <w:gridCol w:w="2934"/>
        <w:gridCol w:w="2189"/>
        <w:gridCol w:w="2050"/>
        <w:gridCol w:w="2251"/>
      </w:tblGrid>
      <w:tr w:rsidR="00EB6E7A" w:rsidRPr="007630ED" w:rsidTr="002C1FA4">
        <w:trPr>
          <w:trHeight w:val="454"/>
        </w:trPr>
        <w:tc>
          <w:tcPr>
            <w:tcW w:w="641" w:type="dxa"/>
            <w:vAlign w:val="center"/>
          </w:tcPr>
          <w:p w:rsidR="00EB6E7A" w:rsidRPr="007630ED" w:rsidRDefault="00EB6E7A" w:rsidP="000F5BD7">
            <w:r w:rsidRPr="007630ED">
              <w:t>№№</w:t>
            </w:r>
          </w:p>
        </w:tc>
        <w:tc>
          <w:tcPr>
            <w:tcW w:w="2934" w:type="dxa"/>
            <w:vAlign w:val="center"/>
          </w:tcPr>
          <w:p w:rsidR="00EB6E7A" w:rsidRPr="007630ED" w:rsidRDefault="00EB6E7A" w:rsidP="000F5BD7">
            <w:r w:rsidRPr="007630ED">
              <w:t>Найменування установи, підприємства, спорудження</w:t>
            </w:r>
          </w:p>
        </w:tc>
        <w:tc>
          <w:tcPr>
            <w:tcW w:w="2189" w:type="dxa"/>
            <w:vAlign w:val="center"/>
          </w:tcPr>
          <w:p w:rsidR="00EB6E7A" w:rsidRPr="007630ED" w:rsidRDefault="00EB6E7A" w:rsidP="000F5BD7">
            <w:r w:rsidRPr="007630ED">
              <w:t>Одиниця виміру</w:t>
            </w:r>
          </w:p>
        </w:tc>
        <w:tc>
          <w:tcPr>
            <w:tcW w:w="2050" w:type="dxa"/>
            <w:vAlign w:val="center"/>
          </w:tcPr>
          <w:p w:rsidR="00EB6E7A" w:rsidRPr="007630ED" w:rsidRDefault="00EB6E7A" w:rsidP="000F5BD7">
            <w:r w:rsidRPr="007630ED">
              <w:t>Нормативна  величина</w:t>
            </w:r>
          </w:p>
          <w:p w:rsidR="00EB6E7A" w:rsidRPr="007630ED" w:rsidRDefault="00EB6E7A" w:rsidP="000F5BD7">
            <w:r w:rsidRPr="007630ED">
              <w:t>на 1000 людей</w:t>
            </w:r>
          </w:p>
        </w:tc>
        <w:tc>
          <w:tcPr>
            <w:tcW w:w="2251" w:type="dxa"/>
            <w:vAlign w:val="center"/>
          </w:tcPr>
          <w:p w:rsidR="00EB6E7A" w:rsidRPr="007630ED" w:rsidRDefault="00EB6E7A" w:rsidP="000F5BD7">
            <w:r w:rsidRPr="007630ED">
              <w:t xml:space="preserve">Розрахунки потужності </w:t>
            </w:r>
          </w:p>
        </w:tc>
      </w:tr>
      <w:tr w:rsidR="00EB6E7A" w:rsidRPr="007630ED" w:rsidTr="002C1FA4">
        <w:trPr>
          <w:trHeight w:val="454"/>
        </w:trPr>
        <w:tc>
          <w:tcPr>
            <w:tcW w:w="641" w:type="dxa"/>
            <w:vAlign w:val="center"/>
          </w:tcPr>
          <w:p w:rsidR="00EB6E7A" w:rsidRPr="007630ED" w:rsidRDefault="00EB6E7A" w:rsidP="000F5BD7">
            <w:pPr>
              <w:jc w:val="both"/>
            </w:pPr>
            <w:r w:rsidRPr="007630ED">
              <w:t>1</w:t>
            </w:r>
          </w:p>
        </w:tc>
        <w:tc>
          <w:tcPr>
            <w:tcW w:w="2934" w:type="dxa"/>
            <w:vAlign w:val="center"/>
          </w:tcPr>
          <w:p w:rsidR="00EB6E7A" w:rsidRPr="007630ED" w:rsidRDefault="00EB6E7A" w:rsidP="000F5BD7">
            <w:r w:rsidRPr="007630ED">
              <w:t>Дитячі дошкільні установи</w:t>
            </w:r>
          </w:p>
        </w:tc>
        <w:tc>
          <w:tcPr>
            <w:tcW w:w="2189" w:type="dxa"/>
            <w:vAlign w:val="center"/>
          </w:tcPr>
          <w:p w:rsidR="00EB6E7A" w:rsidRPr="007630ED" w:rsidRDefault="00EB6E7A" w:rsidP="000F5BD7">
            <w:pPr>
              <w:jc w:val="both"/>
            </w:pPr>
            <w:r w:rsidRPr="007630ED">
              <w:t xml:space="preserve">місць </w:t>
            </w:r>
          </w:p>
        </w:tc>
        <w:tc>
          <w:tcPr>
            <w:tcW w:w="2050" w:type="dxa"/>
            <w:vAlign w:val="center"/>
          </w:tcPr>
          <w:p w:rsidR="00EB6E7A" w:rsidRPr="007630ED" w:rsidRDefault="00EB6E7A" w:rsidP="000F5BD7">
            <w:r w:rsidRPr="007630ED">
              <w:t>За завданням</w:t>
            </w:r>
          </w:p>
        </w:tc>
        <w:tc>
          <w:tcPr>
            <w:tcW w:w="2251" w:type="dxa"/>
            <w:vAlign w:val="center"/>
          </w:tcPr>
          <w:p w:rsidR="00EB6E7A" w:rsidRPr="00EE723E" w:rsidRDefault="006358B7" w:rsidP="001A7AEB">
            <w:pPr>
              <w:jc w:val="center"/>
            </w:pPr>
            <w:r w:rsidRPr="00EE723E">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2</w:t>
            </w:r>
          </w:p>
        </w:tc>
        <w:tc>
          <w:tcPr>
            <w:tcW w:w="2934" w:type="dxa"/>
            <w:vAlign w:val="center"/>
          </w:tcPr>
          <w:p w:rsidR="00EB6E7A" w:rsidRPr="007630ED" w:rsidRDefault="00EB6E7A" w:rsidP="000F5BD7">
            <w:r w:rsidRPr="007630ED">
              <w:t xml:space="preserve">Дитячі дошкільні установи, об'єднані з початковою школою  </w:t>
            </w:r>
          </w:p>
        </w:tc>
        <w:tc>
          <w:tcPr>
            <w:tcW w:w="2189" w:type="dxa"/>
            <w:vAlign w:val="center"/>
          </w:tcPr>
          <w:p w:rsidR="00EB6E7A" w:rsidRPr="007630ED" w:rsidRDefault="00EB6E7A" w:rsidP="000F5BD7">
            <w:pPr>
              <w:jc w:val="both"/>
            </w:pPr>
            <w:r w:rsidRPr="007630ED">
              <w:t xml:space="preserve">місць </w:t>
            </w:r>
          </w:p>
        </w:tc>
        <w:tc>
          <w:tcPr>
            <w:tcW w:w="2050" w:type="dxa"/>
            <w:vAlign w:val="center"/>
          </w:tcPr>
          <w:p w:rsidR="00EB6E7A" w:rsidRPr="007630ED" w:rsidRDefault="00EB6E7A" w:rsidP="000F5BD7">
            <w:r w:rsidRPr="007630ED">
              <w:t>За завданням</w:t>
            </w:r>
          </w:p>
        </w:tc>
        <w:tc>
          <w:tcPr>
            <w:tcW w:w="2251" w:type="dxa"/>
            <w:vAlign w:val="center"/>
          </w:tcPr>
          <w:p w:rsidR="00EB6E7A" w:rsidRPr="00EE723E" w:rsidRDefault="00EB6E7A" w:rsidP="001A7AEB">
            <w:pPr>
              <w:jc w:val="center"/>
            </w:pPr>
            <w:r w:rsidRPr="00EE723E">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3</w:t>
            </w:r>
          </w:p>
        </w:tc>
        <w:tc>
          <w:tcPr>
            <w:tcW w:w="2934" w:type="dxa"/>
            <w:vAlign w:val="center"/>
          </w:tcPr>
          <w:p w:rsidR="00EB6E7A" w:rsidRPr="007630ED" w:rsidRDefault="00EB6E7A" w:rsidP="000F5BD7">
            <w:r w:rsidRPr="007630ED">
              <w:t>I-II ступені – основна школа</w:t>
            </w:r>
          </w:p>
        </w:tc>
        <w:tc>
          <w:tcPr>
            <w:tcW w:w="2189" w:type="dxa"/>
            <w:vMerge w:val="restart"/>
            <w:vAlign w:val="center"/>
          </w:tcPr>
          <w:p w:rsidR="00EB6E7A" w:rsidRPr="007630ED" w:rsidRDefault="00EB6E7A" w:rsidP="000F5BD7">
            <w:pPr>
              <w:jc w:val="both"/>
            </w:pPr>
            <w:r w:rsidRPr="007630ED">
              <w:t xml:space="preserve">місць </w:t>
            </w:r>
          </w:p>
          <w:p w:rsidR="00EB6E7A" w:rsidRPr="007630ED" w:rsidRDefault="00EB6E7A" w:rsidP="000F5BD7">
            <w:pPr>
              <w:ind w:firstLine="851"/>
              <w:jc w:val="both"/>
            </w:pPr>
            <w:r w:rsidRPr="007630ED">
              <w:t xml:space="preserve"> </w:t>
            </w:r>
          </w:p>
        </w:tc>
        <w:tc>
          <w:tcPr>
            <w:tcW w:w="2050" w:type="dxa"/>
            <w:vMerge w:val="restart"/>
            <w:vAlign w:val="center"/>
          </w:tcPr>
          <w:p w:rsidR="00EB6E7A" w:rsidRPr="007630ED" w:rsidRDefault="00EB6E7A" w:rsidP="000F5BD7">
            <w:r w:rsidRPr="007630ED">
              <w:t>134,0</w:t>
            </w:r>
          </w:p>
          <w:p w:rsidR="00EB6E7A" w:rsidRPr="007630ED" w:rsidRDefault="00EB6E7A" w:rsidP="000F5BD7">
            <w:r w:rsidRPr="007630ED">
              <w:t>Для I, II ступенів 100 % дітей до 15 років</w:t>
            </w:r>
          </w:p>
          <w:p w:rsidR="00EB6E7A" w:rsidRPr="007630ED" w:rsidRDefault="00EB6E7A" w:rsidP="000F5BD7">
            <w:r w:rsidRPr="007630ED">
              <w:t>III ступінь</w:t>
            </w:r>
          </w:p>
          <w:p w:rsidR="00EB6E7A" w:rsidRPr="007630ED" w:rsidRDefault="00EB6E7A" w:rsidP="000F5BD7">
            <w:r w:rsidRPr="007630ED">
              <w:t>за завданням</w:t>
            </w:r>
          </w:p>
        </w:tc>
        <w:tc>
          <w:tcPr>
            <w:tcW w:w="2251" w:type="dxa"/>
            <w:vMerge w:val="restart"/>
            <w:vAlign w:val="center"/>
          </w:tcPr>
          <w:p w:rsidR="00EB6E7A" w:rsidRPr="005F69FC" w:rsidRDefault="006358B7" w:rsidP="001A7AEB">
            <w:pPr>
              <w:jc w:val="center"/>
            </w:pPr>
            <w:r>
              <w:t>5</w:t>
            </w:r>
            <w:r w:rsidR="00D341FF">
              <w:t>0</w:t>
            </w:r>
          </w:p>
        </w:tc>
      </w:tr>
      <w:tr w:rsidR="00EB6E7A" w:rsidRPr="007630ED" w:rsidTr="002C1FA4">
        <w:trPr>
          <w:trHeight w:val="454"/>
        </w:trPr>
        <w:tc>
          <w:tcPr>
            <w:tcW w:w="641" w:type="dxa"/>
            <w:vAlign w:val="center"/>
          </w:tcPr>
          <w:p w:rsidR="00EB6E7A" w:rsidRPr="007630ED" w:rsidRDefault="00EB6E7A" w:rsidP="000F5BD7">
            <w:pPr>
              <w:jc w:val="both"/>
            </w:pPr>
            <w:r w:rsidRPr="007630ED">
              <w:t>4</w:t>
            </w:r>
          </w:p>
        </w:tc>
        <w:tc>
          <w:tcPr>
            <w:tcW w:w="2934" w:type="dxa"/>
            <w:vAlign w:val="center"/>
          </w:tcPr>
          <w:p w:rsidR="00EB6E7A" w:rsidRPr="007630ED" w:rsidRDefault="00EB6E7A" w:rsidP="000F5BD7">
            <w:r w:rsidRPr="007630ED">
              <w:t>I-III ступені – середня повна школа</w:t>
            </w:r>
          </w:p>
        </w:tc>
        <w:tc>
          <w:tcPr>
            <w:tcW w:w="2189" w:type="dxa"/>
            <w:vMerge/>
            <w:vAlign w:val="center"/>
          </w:tcPr>
          <w:p w:rsidR="00EB6E7A" w:rsidRPr="007630ED" w:rsidRDefault="00EB6E7A" w:rsidP="000F5BD7">
            <w:pPr>
              <w:ind w:firstLine="851"/>
              <w:jc w:val="both"/>
            </w:pPr>
          </w:p>
        </w:tc>
        <w:tc>
          <w:tcPr>
            <w:tcW w:w="2050" w:type="dxa"/>
            <w:vMerge/>
            <w:vAlign w:val="center"/>
          </w:tcPr>
          <w:p w:rsidR="00EB6E7A" w:rsidRPr="007630ED" w:rsidRDefault="00EB6E7A" w:rsidP="000F5BD7">
            <w:pPr>
              <w:ind w:firstLine="851"/>
              <w:jc w:val="center"/>
            </w:pPr>
          </w:p>
        </w:tc>
        <w:tc>
          <w:tcPr>
            <w:tcW w:w="2251" w:type="dxa"/>
            <w:vMerge/>
            <w:vAlign w:val="center"/>
          </w:tcPr>
          <w:p w:rsidR="00EB6E7A" w:rsidRPr="0005659C" w:rsidRDefault="00EB6E7A" w:rsidP="001A7AEB">
            <w:pPr>
              <w:ind w:firstLine="851"/>
              <w:jc w:val="center"/>
              <w:rPr>
                <w:color w:val="FF0000"/>
              </w:rPr>
            </w:pPr>
          </w:p>
        </w:tc>
      </w:tr>
      <w:tr w:rsidR="00EB6E7A" w:rsidRPr="007630ED" w:rsidTr="002C1FA4">
        <w:trPr>
          <w:trHeight w:val="454"/>
        </w:trPr>
        <w:tc>
          <w:tcPr>
            <w:tcW w:w="641" w:type="dxa"/>
            <w:vAlign w:val="center"/>
          </w:tcPr>
          <w:p w:rsidR="00EB6E7A" w:rsidRPr="007630ED" w:rsidRDefault="00EB6E7A" w:rsidP="000F5BD7">
            <w:pPr>
              <w:jc w:val="both"/>
            </w:pPr>
            <w:r w:rsidRPr="007630ED">
              <w:t>5</w:t>
            </w:r>
          </w:p>
        </w:tc>
        <w:tc>
          <w:tcPr>
            <w:tcW w:w="2934" w:type="dxa"/>
            <w:vAlign w:val="center"/>
          </w:tcPr>
          <w:p w:rsidR="00EB6E7A" w:rsidRPr="007630ED" w:rsidRDefault="00EB6E7A" w:rsidP="000F5BD7">
            <w:r w:rsidRPr="007630ED">
              <w:t>Позашкільні установи</w:t>
            </w:r>
          </w:p>
        </w:tc>
        <w:tc>
          <w:tcPr>
            <w:tcW w:w="2189" w:type="dxa"/>
            <w:vAlign w:val="center"/>
          </w:tcPr>
          <w:p w:rsidR="00EB6E7A" w:rsidRPr="007630ED" w:rsidRDefault="00EB6E7A" w:rsidP="000F5BD7">
            <w:pPr>
              <w:jc w:val="both"/>
            </w:pPr>
            <w:r w:rsidRPr="007630ED">
              <w:t xml:space="preserve">місць </w:t>
            </w:r>
          </w:p>
        </w:tc>
        <w:tc>
          <w:tcPr>
            <w:tcW w:w="2050" w:type="dxa"/>
            <w:vAlign w:val="center"/>
          </w:tcPr>
          <w:p w:rsidR="00EB6E7A" w:rsidRPr="007630ED" w:rsidRDefault="00EB6E7A" w:rsidP="000F5BD7">
            <w:r w:rsidRPr="007630ED">
              <w:t>13,3% від числа школярів V-IX класів</w:t>
            </w:r>
          </w:p>
        </w:tc>
        <w:tc>
          <w:tcPr>
            <w:tcW w:w="2251" w:type="dxa"/>
            <w:vAlign w:val="center"/>
          </w:tcPr>
          <w:p w:rsidR="00EB6E7A" w:rsidRPr="005F69FC" w:rsidRDefault="006358B7" w:rsidP="001A7AEB">
            <w:pPr>
              <w:jc w:val="center"/>
            </w:pPr>
            <w:r>
              <w:t>5</w:t>
            </w:r>
            <w:r w:rsidR="005F69FC" w:rsidRPr="005F69FC">
              <w:t>0</w:t>
            </w:r>
          </w:p>
        </w:tc>
      </w:tr>
      <w:tr w:rsidR="00EB6E7A" w:rsidRPr="007630ED" w:rsidTr="002C1FA4">
        <w:trPr>
          <w:trHeight w:val="454"/>
        </w:trPr>
        <w:tc>
          <w:tcPr>
            <w:tcW w:w="641" w:type="dxa"/>
            <w:vAlign w:val="center"/>
          </w:tcPr>
          <w:p w:rsidR="00EB6E7A" w:rsidRPr="007630ED" w:rsidRDefault="00EB6E7A" w:rsidP="000F5BD7">
            <w:pPr>
              <w:jc w:val="both"/>
            </w:pPr>
            <w:r w:rsidRPr="007630ED">
              <w:t>6</w:t>
            </w:r>
          </w:p>
        </w:tc>
        <w:tc>
          <w:tcPr>
            <w:tcW w:w="2934" w:type="dxa"/>
            <w:vAlign w:val="center"/>
          </w:tcPr>
          <w:p w:rsidR="00EB6E7A" w:rsidRPr="007630ED" w:rsidRDefault="00EB6E7A" w:rsidP="000F5BD7">
            <w:r w:rsidRPr="007630ED">
              <w:t xml:space="preserve">Поліклініки, амбулаторії, диспансери без стаціонару   </w:t>
            </w:r>
          </w:p>
        </w:tc>
        <w:tc>
          <w:tcPr>
            <w:tcW w:w="2189" w:type="dxa"/>
            <w:vAlign w:val="center"/>
          </w:tcPr>
          <w:p w:rsidR="00EB6E7A" w:rsidRPr="007630ED" w:rsidRDefault="00EB6E7A" w:rsidP="000F5BD7">
            <w:pPr>
              <w:jc w:val="both"/>
            </w:pPr>
            <w:r w:rsidRPr="007630ED">
              <w:t>відвідувань у зміну</w:t>
            </w:r>
          </w:p>
        </w:tc>
        <w:tc>
          <w:tcPr>
            <w:tcW w:w="2050" w:type="dxa"/>
            <w:vAlign w:val="center"/>
          </w:tcPr>
          <w:p w:rsidR="00EB6E7A" w:rsidRPr="007630ED" w:rsidRDefault="00EB6E7A" w:rsidP="000F5BD7">
            <w:r w:rsidRPr="007630ED">
              <w:t>24</w:t>
            </w:r>
          </w:p>
        </w:tc>
        <w:tc>
          <w:tcPr>
            <w:tcW w:w="2251" w:type="dxa"/>
            <w:vAlign w:val="center"/>
          </w:tcPr>
          <w:p w:rsidR="00EB6E7A" w:rsidRPr="005F69FC" w:rsidRDefault="005F69FC" w:rsidP="001A7AEB">
            <w:pPr>
              <w:jc w:val="center"/>
            </w:pPr>
            <w:r w:rsidRPr="005F69FC">
              <w:t>14</w:t>
            </w:r>
          </w:p>
        </w:tc>
      </w:tr>
      <w:tr w:rsidR="00EB6E7A" w:rsidRPr="007630ED" w:rsidTr="002C1FA4">
        <w:trPr>
          <w:trHeight w:val="454"/>
        </w:trPr>
        <w:tc>
          <w:tcPr>
            <w:tcW w:w="641" w:type="dxa"/>
            <w:vAlign w:val="center"/>
          </w:tcPr>
          <w:p w:rsidR="00EB6E7A" w:rsidRPr="007630ED" w:rsidRDefault="00EB6E7A" w:rsidP="000F5BD7">
            <w:pPr>
              <w:jc w:val="both"/>
            </w:pPr>
            <w:r w:rsidRPr="007630ED">
              <w:t>7</w:t>
            </w:r>
          </w:p>
        </w:tc>
        <w:tc>
          <w:tcPr>
            <w:tcW w:w="2934" w:type="dxa"/>
            <w:vAlign w:val="center"/>
          </w:tcPr>
          <w:p w:rsidR="00EB6E7A" w:rsidRPr="007630ED" w:rsidRDefault="00EB6E7A" w:rsidP="000F5BD7">
            <w:r w:rsidRPr="007630ED">
              <w:t>Станції (підстанції) швидкої медичної допомоги</w:t>
            </w:r>
          </w:p>
        </w:tc>
        <w:tc>
          <w:tcPr>
            <w:tcW w:w="2189" w:type="dxa"/>
            <w:vAlign w:val="center"/>
          </w:tcPr>
          <w:p w:rsidR="00EB6E7A" w:rsidRPr="007630ED" w:rsidRDefault="00EB6E7A" w:rsidP="000F5BD7">
            <w:pPr>
              <w:jc w:val="both"/>
            </w:pPr>
            <w:r w:rsidRPr="007630ED">
              <w:t xml:space="preserve">автомашина </w:t>
            </w:r>
          </w:p>
        </w:tc>
        <w:tc>
          <w:tcPr>
            <w:tcW w:w="2050" w:type="dxa"/>
            <w:vAlign w:val="center"/>
          </w:tcPr>
          <w:p w:rsidR="00EB6E7A" w:rsidRPr="007630ED" w:rsidRDefault="00EB6E7A" w:rsidP="000F5BD7">
            <w:r w:rsidRPr="007630ED">
              <w:t>1 на 10 тис. люд. у межах зони 15- хвилинної доступності на спеціальному автомобілі</w:t>
            </w:r>
          </w:p>
        </w:tc>
        <w:tc>
          <w:tcPr>
            <w:tcW w:w="2251" w:type="dxa"/>
            <w:vAlign w:val="center"/>
          </w:tcPr>
          <w:p w:rsidR="00EB6E7A" w:rsidRPr="005F69FC" w:rsidRDefault="00BD0EB9" w:rsidP="001A7AEB">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8</w:t>
            </w:r>
          </w:p>
        </w:tc>
        <w:tc>
          <w:tcPr>
            <w:tcW w:w="2934" w:type="dxa"/>
            <w:vAlign w:val="center"/>
          </w:tcPr>
          <w:p w:rsidR="00EB6E7A" w:rsidRPr="007630ED" w:rsidRDefault="00EB6E7A" w:rsidP="000F5BD7">
            <w:r w:rsidRPr="007630ED">
              <w:t>Аптеки груп:</w:t>
            </w:r>
          </w:p>
          <w:p w:rsidR="00EB6E7A" w:rsidRPr="007630ED" w:rsidRDefault="00EB6E7A" w:rsidP="000F5BD7">
            <w:pPr>
              <w:ind w:firstLine="851"/>
            </w:pPr>
            <w:r w:rsidRPr="007630ED">
              <w:t xml:space="preserve">I -II </w:t>
            </w:r>
          </w:p>
          <w:p w:rsidR="00EB6E7A" w:rsidRPr="007630ED" w:rsidRDefault="00EB6E7A" w:rsidP="000F5BD7">
            <w:pPr>
              <w:ind w:firstLine="851"/>
            </w:pPr>
            <w:r w:rsidRPr="007630ED">
              <w:t xml:space="preserve">III-V </w:t>
            </w:r>
          </w:p>
          <w:p w:rsidR="00EB6E7A" w:rsidRPr="007630ED" w:rsidRDefault="00EB6E7A" w:rsidP="000F5BD7">
            <w:pPr>
              <w:ind w:firstLine="851"/>
            </w:pPr>
            <w:r w:rsidRPr="007630ED">
              <w:t>VI-VII</w:t>
            </w:r>
          </w:p>
        </w:tc>
        <w:tc>
          <w:tcPr>
            <w:tcW w:w="2189" w:type="dxa"/>
            <w:vAlign w:val="center"/>
          </w:tcPr>
          <w:p w:rsidR="00EB6E7A" w:rsidRPr="007630ED" w:rsidRDefault="00EB6E7A" w:rsidP="000F5BD7">
            <w:pPr>
              <w:jc w:val="both"/>
            </w:pPr>
            <w:r w:rsidRPr="007630ED">
              <w:t>об'єкт</w:t>
            </w:r>
          </w:p>
        </w:tc>
        <w:tc>
          <w:tcPr>
            <w:tcW w:w="2050" w:type="dxa"/>
            <w:vAlign w:val="center"/>
          </w:tcPr>
          <w:p w:rsidR="00EB6E7A" w:rsidRPr="007630ED" w:rsidRDefault="00EB6E7A" w:rsidP="000F5BD7">
            <w:pPr>
              <w:shd w:val="clear" w:color="auto" w:fill="FFFFFF"/>
            </w:pPr>
            <w:r w:rsidRPr="007630ED">
              <w:t xml:space="preserve">0,104, у </w:t>
            </w:r>
            <w:proofErr w:type="spellStart"/>
            <w:r w:rsidRPr="007630ED">
              <w:t>т.ч</w:t>
            </w:r>
            <w:proofErr w:type="spellEnd"/>
            <w:r w:rsidRPr="007630ED">
              <w:t>. для міського населення - 0,09;</w:t>
            </w:r>
          </w:p>
          <w:p w:rsidR="00EB6E7A" w:rsidRPr="007630ED" w:rsidRDefault="00EB6E7A" w:rsidP="000F5BD7">
            <w:pPr>
              <w:ind w:firstLine="851"/>
              <w:jc w:val="center"/>
            </w:pPr>
          </w:p>
        </w:tc>
        <w:tc>
          <w:tcPr>
            <w:tcW w:w="2251" w:type="dxa"/>
            <w:vAlign w:val="center"/>
          </w:tcPr>
          <w:p w:rsidR="00EB6E7A" w:rsidRPr="0005659C" w:rsidRDefault="005F69FC" w:rsidP="001A7AEB">
            <w:pPr>
              <w:jc w:val="center"/>
              <w:rPr>
                <w:color w:val="FF0000"/>
              </w:rP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9</w:t>
            </w:r>
          </w:p>
        </w:tc>
        <w:tc>
          <w:tcPr>
            <w:tcW w:w="2934" w:type="dxa"/>
            <w:vAlign w:val="center"/>
          </w:tcPr>
          <w:p w:rsidR="00EB6E7A" w:rsidRPr="007630ED" w:rsidRDefault="00EB6E7A" w:rsidP="000F5BD7">
            <w:r w:rsidRPr="007630ED">
              <w:t xml:space="preserve">Молочні кухні  </w:t>
            </w:r>
          </w:p>
        </w:tc>
        <w:tc>
          <w:tcPr>
            <w:tcW w:w="2189" w:type="dxa"/>
            <w:vAlign w:val="center"/>
          </w:tcPr>
          <w:p w:rsidR="00EB6E7A" w:rsidRPr="007630ED" w:rsidRDefault="00EB6E7A" w:rsidP="000F5BD7">
            <w:r w:rsidRPr="007630ED">
              <w:t>порція в добу на 1 дитину ( до 1 року)</w:t>
            </w:r>
          </w:p>
        </w:tc>
        <w:tc>
          <w:tcPr>
            <w:tcW w:w="2050" w:type="dxa"/>
            <w:vAlign w:val="center"/>
          </w:tcPr>
          <w:p w:rsidR="00EB6E7A" w:rsidRPr="007630ED" w:rsidRDefault="00EB6E7A" w:rsidP="000F5BD7">
            <w:pPr>
              <w:shd w:val="clear" w:color="auto" w:fill="FFFFFF"/>
            </w:pPr>
            <w:r w:rsidRPr="007630ED">
              <w:t>4</w:t>
            </w:r>
          </w:p>
        </w:tc>
        <w:tc>
          <w:tcPr>
            <w:tcW w:w="2251" w:type="dxa"/>
            <w:vAlign w:val="center"/>
          </w:tcPr>
          <w:p w:rsidR="00EB6E7A" w:rsidRPr="005F69FC" w:rsidRDefault="00BD0EB9" w:rsidP="001A7AEB">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10</w:t>
            </w:r>
          </w:p>
        </w:tc>
        <w:tc>
          <w:tcPr>
            <w:tcW w:w="2934" w:type="dxa"/>
            <w:vAlign w:val="center"/>
          </w:tcPr>
          <w:p w:rsidR="00EB6E7A" w:rsidRPr="007630ED" w:rsidRDefault="00EB6E7A" w:rsidP="001A7AEB">
            <w:r w:rsidRPr="007630ED">
              <w:t xml:space="preserve">Роздавальні пункти молочних </w:t>
            </w:r>
            <w:proofErr w:type="spellStart"/>
            <w:r w:rsidRPr="007630ED">
              <w:t>кухонь</w:t>
            </w:r>
            <w:proofErr w:type="spellEnd"/>
          </w:p>
        </w:tc>
        <w:tc>
          <w:tcPr>
            <w:tcW w:w="2189" w:type="dxa"/>
            <w:vAlign w:val="center"/>
          </w:tcPr>
          <w:p w:rsidR="00EB6E7A" w:rsidRPr="007630ED" w:rsidRDefault="00EB6E7A" w:rsidP="000F5BD7">
            <w:r w:rsidRPr="007630ED">
              <w:t>м</w:t>
            </w:r>
            <w:r w:rsidRPr="007630ED">
              <w:rPr>
                <w:vertAlign w:val="superscript"/>
              </w:rPr>
              <w:t>2</w:t>
            </w:r>
            <w:r w:rsidRPr="007630ED">
              <w:t xml:space="preserve"> загальної площі на 1 дитину ( до 1 року) </w:t>
            </w:r>
          </w:p>
        </w:tc>
        <w:tc>
          <w:tcPr>
            <w:tcW w:w="2050" w:type="dxa"/>
            <w:vAlign w:val="center"/>
          </w:tcPr>
          <w:p w:rsidR="00EB6E7A" w:rsidRPr="007630ED" w:rsidRDefault="00EB6E7A" w:rsidP="000F5BD7">
            <w:pPr>
              <w:shd w:val="clear" w:color="auto" w:fill="FFFFFF"/>
            </w:pPr>
            <w:r w:rsidRPr="007630ED">
              <w:t>0,3</w:t>
            </w:r>
          </w:p>
        </w:tc>
        <w:tc>
          <w:tcPr>
            <w:tcW w:w="2251" w:type="dxa"/>
            <w:vAlign w:val="center"/>
          </w:tcPr>
          <w:p w:rsidR="00EB6E7A" w:rsidRPr="005F69FC" w:rsidRDefault="00BD0EB9" w:rsidP="001A7AEB">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11</w:t>
            </w:r>
          </w:p>
        </w:tc>
        <w:tc>
          <w:tcPr>
            <w:tcW w:w="2934" w:type="dxa"/>
            <w:vAlign w:val="center"/>
          </w:tcPr>
          <w:p w:rsidR="00EB6E7A" w:rsidRPr="007630ED" w:rsidRDefault="00EB6E7A" w:rsidP="000F5BD7">
            <w:r w:rsidRPr="007630ED">
              <w:t>Санаторії для батьків з дітьми й дитячі санаторії</w:t>
            </w:r>
          </w:p>
        </w:tc>
        <w:tc>
          <w:tcPr>
            <w:tcW w:w="2189" w:type="dxa"/>
            <w:vAlign w:val="center"/>
          </w:tcPr>
          <w:p w:rsidR="00EB6E7A" w:rsidRPr="007630ED" w:rsidRDefault="00EB6E7A" w:rsidP="000F5BD7">
            <w:r w:rsidRPr="007630ED">
              <w:t xml:space="preserve">місць </w:t>
            </w:r>
          </w:p>
        </w:tc>
        <w:tc>
          <w:tcPr>
            <w:tcW w:w="2050" w:type="dxa"/>
            <w:vAlign w:val="center"/>
          </w:tcPr>
          <w:p w:rsidR="00EB6E7A" w:rsidRPr="007630ED" w:rsidRDefault="00EB6E7A" w:rsidP="000F5BD7">
            <w:pPr>
              <w:shd w:val="clear" w:color="auto" w:fill="FFFFFF"/>
            </w:pPr>
            <w:r w:rsidRPr="007630ED">
              <w:t>за завданням</w:t>
            </w:r>
          </w:p>
        </w:tc>
        <w:tc>
          <w:tcPr>
            <w:tcW w:w="2251" w:type="dxa"/>
            <w:vAlign w:val="center"/>
          </w:tcPr>
          <w:p w:rsidR="00EB6E7A" w:rsidRPr="005F69FC" w:rsidRDefault="00EB6E7A" w:rsidP="001A7AEB">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12</w:t>
            </w:r>
          </w:p>
        </w:tc>
        <w:tc>
          <w:tcPr>
            <w:tcW w:w="2934" w:type="dxa"/>
            <w:vAlign w:val="center"/>
          </w:tcPr>
          <w:p w:rsidR="00EB6E7A" w:rsidRPr="007630ED" w:rsidRDefault="00EB6E7A" w:rsidP="000F5BD7">
            <w:r w:rsidRPr="007630ED">
              <w:t xml:space="preserve">Відкриті площинні спортивні спорудження в житловому кварталі </w:t>
            </w:r>
          </w:p>
        </w:tc>
        <w:tc>
          <w:tcPr>
            <w:tcW w:w="2189" w:type="dxa"/>
            <w:vAlign w:val="center"/>
          </w:tcPr>
          <w:p w:rsidR="00EB6E7A" w:rsidRPr="007630ED" w:rsidRDefault="00EB6E7A" w:rsidP="000F5BD7">
            <w:r w:rsidRPr="007630ED">
              <w:t>га</w:t>
            </w:r>
          </w:p>
        </w:tc>
        <w:tc>
          <w:tcPr>
            <w:tcW w:w="2050" w:type="dxa"/>
            <w:vAlign w:val="center"/>
          </w:tcPr>
          <w:p w:rsidR="00EB6E7A" w:rsidRPr="007630ED" w:rsidRDefault="00EB6E7A" w:rsidP="000F5BD7">
            <w:pPr>
              <w:shd w:val="clear" w:color="auto" w:fill="FFFFFF"/>
            </w:pPr>
            <w:r w:rsidRPr="007630ED">
              <w:t>0,01</w:t>
            </w:r>
          </w:p>
        </w:tc>
        <w:tc>
          <w:tcPr>
            <w:tcW w:w="2251" w:type="dxa"/>
            <w:vAlign w:val="center"/>
          </w:tcPr>
          <w:p w:rsidR="00EB6E7A" w:rsidRPr="005F69FC" w:rsidRDefault="00D341FF"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13</w:t>
            </w:r>
          </w:p>
        </w:tc>
        <w:tc>
          <w:tcPr>
            <w:tcW w:w="2934" w:type="dxa"/>
            <w:vAlign w:val="center"/>
          </w:tcPr>
          <w:p w:rsidR="00EB6E7A" w:rsidRPr="007630ED" w:rsidRDefault="00EB6E7A" w:rsidP="000F5BD7">
            <w:r w:rsidRPr="007630ED">
              <w:t xml:space="preserve">Приміщення для фізкультурно-оздоровчих занять у житловому кварталі </w:t>
            </w:r>
          </w:p>
        </w:tc>
        <w:tc>
          <w:tcPr>
            <w:tcW w:w="2189" w:type="dxa"/>
            <w:vAlign w:val="center"/>
          </w:tcPr>
          <w:p w:rsidR="00EB6E7A" w:rsidRPr="007630ED" w:rsidRDefault="00EB6E7A" w:rsidP="000F5BD7">
            <w:r w:rsidRPr="007630ED">
              <w:t>м</w:t>
            </w:r>
            <w:r w:rsidRPr="007630ED">
              <w:rPr>
                <w:vertAlign w:val="superscript"/>
              </w:rPr>
              <w:t>2</w:t>
            </w:r>
            <w:r w:rsidRPr="007630ED">
              <w:t xml:space="preserve"> загальної площі</w:t>
            </w:r>
          </w:p>
        </w:tc>
        <w:tc>
          <w:tcPr>
            <w:tcW w:w="2050" w:type="dxa"/>
            <w:vAlign w:val="center"/>
          </w:tcPr>
          <w:p w:rsidR="00EB6E7A" w:rsidRPr="007630ED" w:rsidRDefault="00EB6E7A" w:rsidP="000F5BD7">
            <w:pPr>
              <w:shd w:val="clear" w:color="auto" w:fill="FFFFFF"/>
            </w:pPr>
            <w:r w:rsidRPr="007630ED">
              <w:t>70</w:t>
            </w:r>
          </w:p>
        </w:tc>
        <w:tc>
          <w:tcPr>
            <w:tcW w:w="2251" w:type="dxa"/>
            <w:vAlign w:val="center"/>
          </w:tcPr>
          <w:p w:rsidR="00EB6E7A" w:rsidRPr="005F69FC" w:rsidRDefault="00BD0EB9" w:rsidP="001A7AEB">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14</w:t>
            </w:r>
          </w:p>
        </w:tc>
        <w:tc>
          <w:tcPr>
            <w:tcW w:w="2934" w:type="dxa"/>
            <w:vAlign w:val="center"/>
          </w:tcPr>
          <w:p w:rsidR="00EB6E7A" w:rsidRPr="007630ED" w:rsidRDefault="00EB6E7A" w:rsidP="000F5BD7">
            <w:r w:rsidRPr="007630ED">
              <w:t>Спортивні зали загального користування</w:t>
            </w:r>
          </w:p>
        </w:tc>
        <w:tc>
          <w:tcPr>
            <w:tcW w:w="2189" w:type="dxa"/>
            <w:vAlign w:val="center"/>
          </w:tcPr>
          <w:p w:rsidR="00EB6E7A" w:rsidRPr="007630ED" w:rsidRDefault="00EB6E7A" w:rsidP="000F5BD7">
            <w:r w:rsidRPr="007630ED">
              <w:t>м</w:t>
            </w:r>
            <w:r w:rsidRPr="007630ED">
              <w:rPr>
                <w:vertAlign w:val="superscript"/>
              </w:rPr>
              <w:t>2</w:t>
            </w:r>
            <w:r w:rsidRPr="007630ED">
              <w:t xml:space="preserve"> площі підлоги</w:t>
            </w:r>
          </w:p>
        </w:tc>
        <w:tc>
          <w:tcPr>
            <w:tcW w:w="2050" w:type="dxa"/>
            <w:vAlign w:val="center"/>
          </w:tcPr>
          <w:p w:rsidR="00EB6E7A" w:rsidRPr="007630ED" w:rsidRDefault="00EB6E7A" w:rsidP="000F5BD7">
            <w:pPr>
              <w:shd w:val="clear" w:color="auto" w:fill="FFFFFF"/>
            </w:pPr>
            <w:r w:rsidRPr="007630ED">
              <w:t>80,0</w:t>
            </w:r>
          </w:p>
        </w:tc>
        <w:tc>
          <w:tcPr>
            <w:tcW w:w="2251" w:type="dxa"/>
            <w:vAlign w:val="center"/>
          </w:tcPr>
          <w:p w:rsidR="00EB6E7A" w:rsidRPr="005F69FC" w:rsidRDefault="005F69FC"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15</w:t>
            </w:r>
          </w:p>
        </w:tc>
        <w:tc>
          <w:tcPr>
            <w:tcW w:w="2934" w:type="dxa"/>
            <w:vAlign w:val="center"/>
          </w:tcPr>
          <w:p w:rsidR="00EB6E7A" w:rsidRPr="007630ED" w:rsidRDefault="00EB6E7A" w:rsidP="000F5BD7">
            <w:r w:rsidRPr="007630ED">
              <w:t>Приміщення реабілітаційного призначення</w:t>
            </w:r>
          </w:p>
        </w:tc>
        <w:tc>
          <w:tcPr>
            <w:tcW w:w="2189" w:type="dxa"/>
            <w:vAlign w:val="center"/>
          </w:tcPr>
          <w:p w:rsidR="00EB6E7A" w:rsidRPr="007630ED" w:rsidRDefault="00EB6E7A" w:rsidP="000F5BD7">
            <w:r w:rsidRPr="007630ED">
              <w:t>м</w:t>
            </w:r>
            <w:r w:rsidRPr="007630ED">
              <w:rPr>
                <w:vertAlign w:val="superscript"/>
              </w:rPr>
              <w:t>2</w:t>
            </w:r>
            <w:r w:rsidRPr="007630ED">
              <w:t xml:space="preserve"> площі підлоги</w:t>
            </w:r>
          </w:p>
        </w:tc>
        <w:tc>
          <w:tcPr>
            <w:tcW w:w="2050" w:type="dxa"/>
            <w:vAlign w:val="center"/>
          </w:tcPr>
          <w:p w:rsidR="00EB6E7A" w:rsidRPr="007630ED" w:rsidRDefault="00EB6E7A" w:rsidP="000F5BD7">
            <w:pPr>
              <w:shd w:val="clear" w:color="auto" w:fill="FFFFFF"/>
            </w:pPr>
            <w:r w:rsidRPr="007630ED">
              <w:t>15</w:t>
            </w:r>
          </w:p>
        </w:tc>
        <w:tc>
          <w:tcPr>
            <w:tcW w:w="2251" w:type="dxa"/>
            <w:vAlign w:val="center"/>
          </w:tcPr>
          <w:p w:rsidR="00EB6E7A" w:rsidRPr="005F69FC" w:rsidRDefault="00BD0EB9"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16</w:t>
            </w:r>
          </w:p>
        </w:tc>
        <w:tc>
          <w:tcPr>
            <w:tcW w:w="2934" w:type="dxa"/>
            <w:vAlign w:val="center"/>
          </w:tcPr>
          <w:p w:rsidR="00EB6E7A" w:rsidRPr="007630ED" w:rsidRDefault="00EB6E7A" w:rsidP="000F5BD7">
            <w:r w:rsidRPr="007630ED">
              <w:t>Приміщення для культурно-масової роботи з населенням, дозвілля й аматорської діяльності</w:t>
            </w:r>
          </w:p>
        </w:tc>
        <w:tc>
          <w:tcPr>
            <w:tcW w:w="2189" w:type="dxa"/>
            <w:vAlign w:val="center"/>
          </w:tcPr>
          <w:p w:rsidR="00EB6E7A" w:rsidRPr="007630ED" w:rsidRDefault="00EB6E7A" w:rsidP="000F5BD7">
            <w:r w:rsidRPr="007630ED">
              <w:t>відвідувацьких місць</w:t>
            </w:r>
          </w:p>
        </w:tc>
        <w:tc>
          <w:tcPr>
            <w:tcW w:w="2050" w:type="dxa"/>
            <w:vAlign w:val="center"/>
          </w:tcPr>
          <w:p w:rsidR="00EB6E7A" w:rsidRPr="007630ED" w:rsidRDefault="00EB6E7A" w:rsidP="000F5BD7">
            <w:pPr>
              <w:shd w:val="clear" w:color="auto" w:fill="FFFFFF"/>
            </w:pPr>
            <w:r w:rsidRPr="007630ED">
              <w:t>15-20 місць або 50-60 м</w:t>
            </w:r>
            <w:r w:rsidRPr="007630ED">
              <w:rPr>
                <w:vertAlign w:val="superscript"/>
              </w:rPr>
              <w:t>2</w:t>
            </w:r>
            <w:r w:rsidRPr="007630ED">
              <w:t xml:space="preserve"> площі підлоги</w:t>
            </w:r>
          </w:p>
        </w:tc>
        <w:tc>
          <w:tcPr>
            <w:tcW w:w="2251" w:type="dxa"/>
            <w:vAlign w:val="center"/>
          </w:tcPr>
          <w:p w:rsidR="00EB6E7A" w:rsidRPr="005F69FC" w:rsidRDefault="00BD0EB9" w:rsidP="005F69FC">
            <w:pPr>
              <w:jc w:val="center"/>
            </w:pPr>
            <w:r w:rsidRPr="005F69FC">
              <w:t>3,3</w:t>
            </w:r>
            <w:r w:rsidR="00EB6E7A" w:rsidRPr="005F69FC">
              <w:t>÷</w:t>
            </w:r>
            <w:r w:rsidRPr="005F69FC">
              <w:t>4,4</w:t>
            </w:r>
            <w:r w:rsidR="00EB6E7A" w:rsidRPr="005F69FC">
              <w:t xml:space="preserve"> місць</w:t>
            </w:r>
          </w:p>
          <w:p w:rsidR="00EB6E7A" w:rsidRPr="005F69FC" w:rsidRDefault="00EB6E7A" w:rsidP="005F69FC">
            <w:pPr>
              <w:jc w:val="center"/>
            </w:pPr>
            <w:r w:rsidRPr="005F69FC">
              <w:t>1</w:t>
            </w:r>
            <w:r w:rsidR="00BD0EB9" w:rsidRPr="005F69FC">
              <w:t>1</w:t>
            </w:r>
            <w:r w:rsidRPr="005F69FC">
              <w:t>÷1</w:t>
            </w:r>
            <w:r w:rsidR="00BD0EB9" w:rsidRPr="005F69FC">
              <w:t>2</w:t>
            </w:r>
            <w:r w:rsidRPr="005F69FC">
              <w:t xml:space="preserve"> м</w:t>
            </w:r>
            <w:r w:rsidRPr="005F69FC">
              <w:rPr>
                <w:vertAlign w:val="superscript"/>
              </w:rPr>
              <w:t>2</w:t>
            </w:r>
          </w:p>
        </w:tc>
      </w:tr>
      <w:tr w:rsidR="00EB6E7A" w:rsidRPr="007630ED" w:rsidTr="002C1FA4">
        <w:trPr>
          <w:trHeight w:val="454"/>
        </w:trPr>
        <w:tc>
          <w:tcPr>
            <w:tcW w:w="641" w:type="dxa"/>
            <w:vAlign w:val="center"/>
          </w:tcPr>
          <w:p w:rsidR="00EB6E7A" w:rsidRPr="007630ED" w:rsidRDefault="00EB6E7A" w:rsidP="000F5BD7">
            <w:pPr>
              <w:jc w:val="both"/>
            </w:pPr>
            <w:r w:rsidRPr="007630ED">
              <w:t>17</w:t>
            </w:r>
          </w:p>
        </w:tc>
        <w:tc>
          <w:tcPr>
            <w:tcW w:w="2934" w:type="dxa"/>
            <w:vAlign w:val="center"/>
          </w:tcPr>
          <w:p w:rsidR="00EB6E7A" w:rsidRPr="007630ED" w:rsidRDefault="00EB6E7A" w:rsidP="000F5BD7">
            <w:r w:rsidRPr="007630ED">
              <w:t>Клубні установи й центри дозвілля</w:t>
            </w:r>
          </w:p>
        </w:tc>
        <w:tc>
          <w:tcPr>
            <w:tcW w:w="2189" w:type="dxa"/>
            <w:vAlign w:val="center"/>
          </w:tcPr>
          <w:p w:rsidR="00EB6E7A" w:rsidRPr="007630ED" w:rsidRDefault="00EB6E7A" w:rsidP="000F5BD7">
            <w:r w:rsidRPr="007630ED">
              <w:t>відвідувацьких місць</w:t>
            </w:r>
          </w:p>
        </w:tc>
        <w:tc>
          <w:tcPr>
            <w:tcW w:w="2050" w:type="dxa"/>
            <w:vAlign w:val="center"/>
          </w:tcPr>
          <w:p w:rsidR="00EB6E7A" w:rsidRPr="007630ED" w:rsidRDefault="00EB6E7A" w:rsidP="000F5BD7">
            <w:pPr>
              <w:shd w:val="clear" w:color="auto" w:fill="FFFFFF"/>
            </w:pPr>
            <w:r w:rsidRPr="007630ED">
              <w:t>35</w:t>
            </w:r>
          </w:p>
          <w:p w:rsidR="00EB6E7A" w:rsidRPr="007630ED" w:rsidRDefault="00EB6E7A" w:rsidP="000F5BD7">
            <w:pPr>
              <w:shd w:val="clear" w:color="auto" w:fill="FFFFFF"/>
              <w:ind w:firstLine="851"/>
              <w:jc w:val="center"/>
            </w:pPr>
          </w:p>
        </w:tc>
        <w:tc>
          <w:tcPr>
            <w:tcW w:w="2251" w:type="dxa"/>
            <w:vAlign w:val="center"/>
          </w:tcPr>
          <w:p w:rsidR="00EB6E7A" w:rsidRPr="005F69FC" w:rsidRDefault="006358B7" w:rsidP="005F69FC">
            <w:pPr>
              <w:jc w:val="center"/>
            </w:pPr>
            <w:r>
              <w:t>30</w:t>
            </w:r>
          </w:p>
        </w:tc>
      </w:tr>
      <w:tr w:rsidR="00EB6E7A" w:rsidRPr="007630ED" w:rsidTr="002C1FA4">
        <w:trPr>
          <w:trHeight w:val="454"/>
        </w:trPr>
        <w:tc>
          <w:tcPr>
            <w:tcW w:w="641" w:type="dxa"/>
            <w:vAlign w:val="center"/>
          </w:tcPr>
          <w:p w:rsidR="00EB6E7A" w:rsidRPr="007630ED" w:rsidRDefault="00EB6E7A" w:rsidP="000F5BD7">
            <w:pPr>
              <w:jc w:val="both"/>
            </w:pPr>
            <w:r w:rsidRPr="007630ED">
              <w:t>18</w:t>
            </w:r>
          </w:p>
        </w:tc>
        <w:tc>
          <w:tcPr>
            <w:tcW w:w="2934" w:type="dxa"/>
            <w:vAlign w:val="center"/>
          </w:tcPr>
          <w:p w:rsidR="00EB6E7A" w:rsidRPr="007630ED" w:rsidRDefault="00EB6E7A" w:rsidP="000F5BD7">
            <w:r w:rsidRPr="007630ED">
              <w:t xml:space="preserve">Кінотеатри й </w:t>
            </w:r>
            <w:proofErr w:type="spellStart"/>
            <w:r w:rsidRPr="007630ED">
              <w:t>відеозали</w:t>
            </w:r>
            <w:proofErr w:type="spellEnd"/>
          </w:p>
        </w:tc>
        <w:tc>
          <w:tcPr>
            <w:tcW w:w="2189" w:type="dxa"/>
            <w:vAlign w:val="center"/>
          </w:tcPr>
          <w:p w:rsidR="00EB6E7A" w:rsidRPr="007630ED" w:rsidRDefault="00EB6E7A" w:rsidP="000F5BD7">
            <w:r w:rsidRPr="007630ED">
              <w:t>місць</w:t>
            </w:r>
          </w:p>
        </w:tc>
        <w:tc>
          <w:tcPr>
            <w:tcW w:w="2050" w:type="dxa"/>
            <w:vAlign w:val="center"/>
          </w:tcPr>
          <w:p w:rsidR="00EB6E7A" w:rsidRPr="007630ED" w:rsidRDefault="00EB6E7A" w:rsidP="000F5BD7">
            <w:pPr>
              <w:shd w:val="clear" w:color="auto" w:fill="FFFFFF"/>
            </w:pPr>
            <w:r w:rsidRPr="007630ED">
              <w:t>12÷25</w:t>
            </w:r>
          </w:p>
        </w:tc>
        <w:tc>
          <w:tcPr>
            <w:tcW w:w="2251" w:type="dxa"/>
            <w:vAlign w:val="center"/>
          </w:tcPr>
          <w:p w:rsidR="00EB6E7A" w:rsidRPr="005F69FC" w:rsidRDefault="005F69FC"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19</w:t>
            </w:r>
          </w:p>
        </w:tc>
        <w:tc>
          <w:tcPr>
            <w:tcW w:w="2934" w:type="dxa"/>
            <w:vAlign w:val="center"/>
          </w:tcPr>
          <w:p w:rsidR="00EB6E7A" w:rsidRPr="007630ED" w:rsidRDefault="00EB6E7A" w:rsidP="000F5BD7">
            <w:r w:rsidRPr="007630ED">
              <w:t>Танцювальні зали</w:t>
            </w:r>
          </w:p>
        </w:tc>
        <w:tc>
          <w:tcPr>
            <w:tcW w:w="2189" w:type="dxa"/>
            <w:vAlign w:val="center"/>
          </w:tcPr>
          <w:p w:rsidR="00EB6E7A" w:rsidRPr="007630ED" w:rsidRDefault="00EB6E7A" w:rsidP="000F5BD7">
            <w:r w:rsidRPr="007630ED">
              <w:t>місць</w:t>
            </w:r>
          </w:p>
        </w:tc>
        <w:tc>
          <w:tcPr>
            <w:tcW w:w="2050" w:type="dxa"/>
            <w:vAlign w:val="center"/>
          </w:tcPr>
          <w:p w:rsidR="00EB6E7A" w:rsidRPr="007630ED" w:rsidRDefault="00EB6E7A" w:rsidP="000F5BD7">
            <w:pPr>
              <w:shd w:val="clear" w:color="auto" w:fill="FFFFFF"/>
            </w:pPr>
            <w:r w:rsidRPr="007630ED">
              <w:t>6</w:t>
            </w:r>
          </w:p>
        </w:tc>
        <w:tc>
          <w:tcPr>
            <w:tcW w:w="2251" w:type="dxa"/>
            <w:vAlign w:val="center"/>
          </w:tcPr>
          <w:p w:rsidR="00EB6E7A" w:rsidRPr="005F69FC" w:rsidRDefault="001A7AEB"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lastRenderedPageBreak/>
              <w:t>20</w:t>
            </w:r>
          </w:p>
        </w:tc>
        <w:tc>
          <w:tcPr>
            <w:tcW w:w="2934" w:type="dxa"/>
            <w:vAlign w:val="center"/>
          </w:tcPr>
          <w:p w:rsidR="00EB6E7A" w:rsidRPr="007630ED" w:rsidRDefault="00EB6E7A" w:rsidP="000F5BD7">
            <w:r w:rsidRPr="007630ED">
              <w:t>Зали атракціонів і ігрових автоматів</w:t>
            </w:r>
          </w:p>
        </w:tc>
        <w:tc>
          <w:tcPr>
            <w:tcW w:w="2189" w:type="dxa"/>
            <w:vAlign w:val="center"/>
          </w:tcPr>
          <w:p w:rsidR="00EB6E7A" w:rsidRPr="007630ED" w:rsidRDefault="00EB6E7A" w:rsidP="000F5BD7">
            <w:r w:rsidRPr="007630ED">
              <w:t>м</w:t>
            </w:r>
            <w:r w:rsidRPr="007630ED">
              <w:rPr>
                <w:vertAlign w:val="superscript"/>
              </w:rPr>
              <w:t>2</w:t>
            </w:r>
            <w:r w:rsidRPr="007630ED">
              <w:t xml:space="preserve"> площі підлоги</w:t>
            </w:r>
          </w:p>
        </w:tc>
        <w:tc>
          <w:tcPr>
            <w:tcW w:w="2050" w:type="dxa"/>
            <w:vAlign w:val="center"/>
          </w:tcPr>
          <w:p w:rsidR="00EB6E7A" w:rsidRPr="007630ED" w:rsidRDefault="00EB6E7A" w:rsidP="000F5BD7">
            <w:pPr>
              <w:shd w:val="clear" w:color="auto" w:fill="FFFFFF"/>
            </w:pPr>
            <w:r w:rsidRPr="007630ED">
              <w:t>3</w:t>
            </w:r>
          </w:p>
        </w:tc>
        <w:tc>
          <w:tcPr>
            <w:tcW w:w="2251" w:type="dxa"/>
            <w:vAlign w:val="center"/>
          </w:tcPr>
          <w:p w:rsidR="00EB6E7A" w:rsidRPr="005F69FC" w:rsidRDefault="001A7AEB"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21</w:t>
            </w:r>
          </w:p>
        </w:tc>
        <w:tc>
          <w:tcPr>
            <w:tcW w:w="2934" w:type="dxa"/>
            <w:vAlign w:val="center"/>
          </w:tcPr>
          <w:p w:rsidR="00EB6E7A" w:rsidRPr="007630ED" w:rsidRDefault="00EB6E7A" w:rsidP="000F5BD7">
            <w:r w:rsidRPr="007630ED">
              <w:t>Міські масові бібліотеки</w:t>
            </w:r>
          </w:p>
        </w:tc>
        <w:tc>
          <w:tcPr>
            <w:tcW w:w="2189" w:type="dxa"/>
            <w:vAlign w:val="center"/>
          </w:tcPr>
          <w:p w:rsidR="00EB6E7A" w:rsidRPr="007630ED" w:rsidRDefault="00EB6E7A" w:rsidP="000F5BD7">
            <w:r w:rsidRPr="007630ED">
              <w:t xml:space="preserve">тис. од. збереження </w:t>
            </w:r>
            <w:proofErr w:type="spellStart"/>
            <w:r w:rsidRPr="007630ED">
              <w:t>чит</w:t>
            </w:r>
            <w:proofErr w:type="spellEnd"/>
            <w:r w:rsidRPr="007630ED">
              <w:t>. місць</w:t>
            </w:r>
          </w:p>
        </w:tc>
        <w:tc>
          <w:tcPr>
            <w:tcW w:w="2050" w:type="dxa"/>
            <w:vAlign w:val="center"/>
          </w:tcPr>
          <w:p w:rsidR="00EB6E7A" w:rsidRPr="007630ED" w:rsidRDefault="00EB6E7A" w:rsidP="000F5BD7">
            <w:pPr>
              <w:shd w:val="clear" w:color="auto" w:fill="FFFFFF"/>
              <w:rPr>
                <w:u w:val="single"/>
              </w:rPr>
            </w:pPr>
            <w:r w:rsidRPr="007630ED">
              <w:rPr>
                <w:u w:val="single"/>
              </w:rPr>
              <w:t>3,5</w:t>
            </w:r>
          </w:p>
          <w:p w:rsidR="00EB6E7A" w:rsidRPr="007630ED" w:rsidRDefault="00EB6E7A" w:rsidP="000F5BD7">
            <w:pPr>
              <w:shd w:val="clear" w:color="auto" w:fill="FFFFFF"/>
            </w:pPr>
            <w:r w:rsidRPr="007630ED">
              <w:t>3-4</w:t>
            </w:r>
          </w:p>
        </w:tc>
        <w:tc>
          <w:tcPr>
            <w:tcW w:w="2251" w:type="dxa"/>
            <w:vAlign w:val="center"/>
          </w:tcPr>
          <w:p w:rsidR="00EB6E7A" w:rsidRPr="005F69FC" w:rsidRDefault="009445B0" w:rsidP="005F69FC">
            <w:pPr>
              <w:shd w:val="clear" w:color="auto" w:fill="FFFFFF"/>
              <w:jc w:val="center"/>
              <w:rPr>
                <w:u w:val="single"/>
              </w:rPr>
            </w:pPr>
            <w:r w:rsidRPr="005F69FC">
              <w:rPr>
                <w:u w:val="single"/>
              </w:rPr>
              <w:t>0,7</w:t>
            </w:r>
          </w:p>
          <w:p w:rsidR="00EB6E7A" w:rsidRPr="005F69FC" w:rsidRDefault="009445B0" w:rsidP="005F69FC">
            <w:pPr>
              <w:jc w:val="center"/>
            </w:pPr>
            <w:r w:rsidRPr="005F69FC">
              <w:t>1</w:t>
            </w:r>
          </w:p>
        </w:tc>
      </w:tr>
      <w:tr w:rsidR="00EB6E7A" w:rsidRPr="007630ED" w:rsidTr="002C1FA4">
        <w:trPr>
          <w:trHeight w:val="712"/>
        </w:trPr>
        <w:tc>
          <w:tcPr>
            <w:tcW w:w="641" w:type="dxa"/>
            <w:vAlign w:val="center"/>
          </w:tcPr>
          <w:p w:rsidR="00EB6E7A" w:rsidRPr="007630ED" w:rsidRDefault="00EB6E7A" w:rsidP="000F5BD7">
            <w:pPr>
              <w:jc w:val="both"/>
            </w:pPr>
            <w:r w:rsidRPr="007630ED">
              <w:t>22</w:t>
            </w:r>
          </w:p>
        </w:tc>
        <w:tc>
          <w:tcPr>
            <w:tcW w:w="2934" w:type="dxa"/>
            <w:vAlign w:val="center"/>
          </w:tcPr>
          <w:p w:rsidR="00EB6E7A" w:rsidRPr="007630ED" w:rsidRDefault="00EB6E7A" w:rsidP="000F5BD7">
            <w:r w:rsidRPr="007630ED">
              <w:t>Культові спорудження</w:t>
            </w:r>
          </w:p>
        </w:tc>
        <w:tc>
          <w:tcPr>
            <w:tcW w:w="2189" w:type="dxa"/>
            <w:vAlign w:val="center"/>
          </w:tcPr>
          <w:p w:rsidR="00EB6E7A" w:rsidRPr="007630ED" w:rsidRDefault="00EB6E7A" w:rsidP="000F5BD7"/>
        </w:tc>
        <w:tc>
          <w:tcPr>
            <w:tcW w:w="2050" w:type="dxa"/>
            <w:vAlign w:val="center"/>
          </w:tcPr>
          <w:p w:rsidR="00EB6E7A" w:rsidRPr="007630ED" w:rsidRDefault="00EB6E7A" w:rsidP="000F5BD7">
            <w:pPr>
              <w:shd w:val="clear" w:color="auto" w:fill="FFFFFF"/>
            </w:pPr>
            <w:r w:rsidRPr="007630ED">
              <w:t xml:space="preserve"> за завданням</w:t>
            </w:r>
          </w:p>
        </w:tc>
        <w:tc>
          <w:tcPr>
            <w:tcW w:w="2251" w:type="dxa"/>
            <w:vAlign w:val="center"/>
          </w:tcPr>
          <w:p w:rsidR="00EB6E7A" w:rsidRPr="005F69FC" w:rsidRDefault="009445B0"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23</w:t>
            </w:r>
          </w:p>
        </w:tc>
        <w:tc>
          <w:tcPr>
            <w:tcW w:w="2934" w:type="dxa"/>
            <w:vAlign w:val="center"/>
          </w:tcPr>
          <w:p w:rsidR="00EB6E7A" w:rsidRPr="007630ED" w:rsidRDefault="00EB6E7A" w:rsidP="000F5BD7">
            <w:pPr>
              <w:shd w:val="clear" w:color="auto" w:fill="FFFFFF"/>
            </w:pPr>
            <w:r w:rsidRPr="007630ED">
              <w:t xml:space="preserve">Магазини продовольчих товарів </w:t>
            </w:r>
          </w:p>
          <w:p w:rsidR="00EB6E7A" w:rsidRPr="007630ED" w:rsidRDefault="00EB6E7A" w:rsidP="000F5BD7">
            <w:r w:rsidRPr="007630ED">
              <w:t>непродовольчих товарів</w:t>
            </w:r>
          </w:p>
        </w:tc>
        <w:tc>
          <w:tcPr>
            <w:tcW w:w="2189" w:type="dxa"/>
            <w:vAlign w:val="center"/>
          </w:tcPr>
          <w:p w:rsidR="00EB6E7A" w:rsidRPr="007630ED" w:rsidRDefault="00EB6E7A" w:rsidP="000F5BD7">
            <w:pPr>
              <w:shd w:val="clear" w:color="auto" w:fill="FFFFFF"/>
            </w:pPr>
            <w:r w:rsidRPr="007630ED">
              <w:t>м</w:t>
            </w:r>
            <w:r w:rsidRPr="007630ED">
              <w:rPr>
                <w:vertAlign w:val="superscript"/>
              </w:rPr>
              <w:t>2</w:t>
            </w:r>
            <w:r w:rsidRPr="007630ED">
              <w:t xml:space="preserve"> торговельної площі</w:t>
            </w:r>
          </w:p>
          <w:p w:rsidR="00EB6E7A" w:rsidRPr="007630ED" w:rsidRDefault="00EB6E7A" w:rsidP="000F5BD7">
            <w:pPr>
              <w:ind w:firstLine="851"/>
            </w:pPr>
          </w:p>
        </w:tc>
        <w:tc>
          <w:tcPr>
            <w:tcW w:w="2050" w:type="dxa"/>
            <w:vAlign w:val="center"/>
          </w:tcPr>
          <w:p w:rsidR="00EB6E7A" w:rsidRPr="007630ED" w:rsidRDefault="00EB6E7A" w:rsidP="000F5BD7">
            <w:pPr>
              <w:shd w:val="clear" w:color="auto" w:fill="FFFFFF"/>
            </w:pPr>
            <w:r w:rsidRPr="007630ED">
              <w:t>70</w:t>
            </w:r>
          </w:p>
          <w:p w:rsidR="00EB6E7A" w:rsidRPr="007630ED" w:rsidRDefault="00EB6E7A" w:rsidP="000F5BD7">
            <w:pPr>
              <w:shd w:val="clear" w:color="auto" w:fill="FFFFFF"/>
              <w:ind w:firstLine="851"/>
              <w:jc w:val="center"/>
            </w:pPr>
          </w:p>
          <w:p w:rsidR="00EB6E7A" w:rsidRPr="007630ED" w:rsidRDefault="00EB6E7A" w:rsidP="000F5BD7">
            <w:pPr>
              <w:shd w:val="clear" w:color="auto" w:fill="FFFFFF"/>
            </w:pPr>
            <w:r w:rsidRPr="007630ED">
              <w:t>30</w:t>
            </w:r>
          </w:p>
        </w:tc>
        <w:tc>
          <w:tcPr>
            <w:tcW w:w="2251" w:type="dxa"/>
            <w:vAlign w:val="center"/>
          </w:tcPr>
          <w:p w:rsidR="00EB6E7A" w:rsidRPr="005F69FC" w:rsidRDefault="005F69FC" w:rsidP="005F69FC">
            <w:pPr>
              <w:jc w:val="center"/>
            </w:pPr>
            <w:r w:rsidRPr="005F69FC">
              <w:t>42</w:t>
            </w:r>
          </w:p>
          <w:p w:rsidR="009445B0" w:rsidRPr="005F69FC" w:rsidRDefault="009445B0" w:rsidP="005F69FC">
            <w:pPr>
              <w:jc w:val="center"/>
            </w:pPr>
          </w:p>
          <w:p w:rsidR="00EB6E7A" w:rsidRPr="005F69FC" w:rsidRDefault="005F69FC" w:rsidP="005F69FC">
            <w:pPr>
              <w:jc w:val="center"/>
            </w:pPr>
            <w:r w:rsidRPr="005F69FC">
              <w:t>18</w:t>
            </w:r>
          </w:p>
        </w:tc>
      </w:tr>
      <w:tr w:rsidR="00EB6E7A" w:rsidRPr="007630ED" w:rsidTr="002C1FA4">
        <w:trPr>
          <w:trHeight w:val="454"/>
        </w:trPr>
        <w:tc>
          <w:tcPr>
            <w:tcW w:w="641" w:type="dxa"/>
            <w:vAlign w:val="center"/>
          </w:tcPr>
          <w:p w:rsidR="00EB6E7A" w:rsidRPr="007630ED" w:rsidRDefault="00EB6E7A" w:rsidP="000F5BD7">
            <w:pPr>
              <w:jc w:val="both"/>
            </w:pPr>
            <w:r w:rsidRPr="007630ED">
              <w:t>24</w:t>
            </w:r>
          </w:p>
        </w:tc>
        <w:tc>
          <w:tcPr>
            <w:tcW w:w="2934" w:type="dxa"/>
            <w:vAlign w:val="center"/>
          </w:tcPr>
          <w:p w:rsidR="00EB6E7A" w:rsidRPr="007630ED" w:rsidRDefault="00EB6E7A" w:rsidP="000F5BD7">
            <w:r w:rsidRPr="007630ED">
              <w:t>Ринкові комплекси</w:t>
            </w:r>
          </w:p>
        </w:tc>
        <w:tc>
          <w:tcPr>
            <w:tcW w:w="2189" w:type="dxa"/>
            <w:vAlign w:val="center"/>
          </w:tcPr>
          <w:p w:rsidR="00EB6E7A" w:rsidRPr="007630ED" w:rsidRDefault="00EB6E7A" w:rsidP="000F5BD7">
            <w:pPr>
              <w:shd w:val="clear" w:color="auto" w:fill="FFFFFF"/>
            </w:pPr>
            <w:r w:rsidRPr="007630ED">
              <w:t>м</w:t>
            </w:r>
            <w:r w:rsidRPr="007630ED">
              <w:rPr>
                <w:vertAlign w:val="superscript"/>
              </w:rPr>
              <w:t>2</w:t>
            </w:r>
            <w:r w:rsidRPr="007630ED">
              <w:t xml:space="preserve"> торговельної площі</w:t>
            </w:r>
          </w:p>
          <w:p w:rsidR="00EB6E7A" w:rsidRPr="007630ED" w:rsidRDefault="00EB6E7A" w:rsidP="000F5BD7">
            <w:pPr>
              <w:ind w:firstLine="851"/>
            </w:pPr>
          </w:p>
        </w:tc>
        <w:tc>
          <w:tcPr>
            <w:tcW w:w="2050" w:type="dxa"/>
            <w:vAlign w:val="center"/>
          </w:tcPr>
          <w:p w:rsidR="00EB6E7A" w:rsidRPr="007630ED" w:rsidRDefault="00EB6E7A" w:rsidP="000F5BD7">
            <w:pPr>
              <w:shd w:val="clear" w:color="auto" w:fill="FFFFFF"/>
            </w:pPr>
            <w:r w:rsidRPr="007630ED">
              <w:t>24÷40</w:t>
            </w:r>
          </w:p>
        </w:tc>
        <w:tc>
          <w:tcPr>
            <w:tcW w:w="2251" w:type="dxa"/>
            <w:vAlign w:val="center"/>
          </w:tcPr>
          <w:p w:rsidR="00EB6E7A" w:rsidRPr="005F69FC" w:rsidRDefault="001A7AEB"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25</w:t>
            </w:r>
          </w:p>
        </w:tc>
        <w:tc>
          <w:tcPr>
            <w:tcW w:w="2934" w:type="dxa"/>
            <w:vAlign w:val="center"/>
          </w:tcPr>
          <w:p w:rsidR="00EB6E7A" w:rsidRPr="007630ED" w:rsidRDefault="00EB6E7A" w:rsidP="000F5BD7">
            <w:r w:rsidRPr="007630ED">
              <w:t>Підприємства громадського харчування</w:t>
            </w:r>
          </w:p>
        </w:tc>
        <w:tc>
          <w:tcPr>
            <w:tcW w:w="2189" w:type="dxa"/>
            <w:vAlign w:val="center"/>
          </w:tcPr>
          <w:p w:rsidR="00EB6E7A" w:rsidRPr="007630ED" w:rsidRDefault="00EB6E7A" w:rsidP="000F5BD7">
            <w:r w:rsidRPr="007630ED">
              <w:t xml:space="preserve">місць </w:t>
            </w:r>
          </w:p>
        </w:tc>
        <w:tc>
          <w:tcPr>
            <w:tcW w:w="2050" w:type="dxa"/>
            <w:vAlign w:val="center"/>
          </w:tcPr>
          <w:p w:rsidR="00EB6E7A" w:rsidRPr="007630ED" w:rsidRDefault="00EB6E7A" w:rsidP="000F5BD7">
            <w:pPr>
              <w:shd w:val="clear" w:color="auto" w:fill="FFFFFF"/>
            </w:pPr>
            <w:r w:rsidRPr="007630ED">
              <w:t>7</w:t>
            </w:r>
          </w:p>
        </w:tc>
        <w:tc>
          <w:tcPr>
            <w:tcW w:w="2251" w:type="dxa"/>
            <w:vAlign w:val="center"/>
          </w:tcPr>
          <w:p w:rsidR="00EB6E7A" w:rsidRPr="005F69FC" w:rsidRDefault="001A7AEB"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26</w:t>
            </w:r>
          </w:p>
        </w:tc>
        <w:tc>
          <w:tcPr>
            <w:tcW w:w="2934" w:type="dxa"/>
            <w:vAlign w:val="center"/>
          </w:tcPr>
          <w:p w:rsidR="00EB6E7A" w:rsidRPr="007630ED" w:rsidRDefault="00EB6E7A" w:rsidP="000F5BD7">
            <w:r w:rsidRPr="007630ED">
              <w:t>Магазини кулінарії</w:t>
            </w:r>
          </w:p>
        </w:tc>
        <w:tc>
          <w:tcPr>
            <w:tcW w:w="2189" w:type="dxa"/>
            <w:vAlign w:val="center"/>
          </w:tcPr>
          <w:p w:rsidR="00EB6E7A" w:rsidRPr="007630ED" w:rsidRDefault="00EB6E7A" w:rsidP="000F5BD7">
            <w:pPr>
              <w:shd w:val="clear" w:color="auto" w:fill="FFFFFF"/>
            </w:pPr>
            <w:r w:rsidRPr="007630ED">
              <w:t>м</w:t>
            </w:r>
            <w:r w:rsidRPr="007630ED">
              <w:rPr>
                <w:vertAlign w:val="superscript"/>
              </w:rPr>
              <w:t>2</w:t>
            </w:r>
            <w:r w:rsidRPr="007630ED">
              <w:t xml:space="preserve"> торговельної площі</w:t>
            </w:r>
          </w:p>
        </w:tc>
        <w:tc>
          <w:tcPr>
            <w:tcW w:w="2050" w:type="dxa"/>
            <w:vAlign w:val="center"/>
          </w:tcPr>
          <w:p w:rsidR="00EB6E7A" w:rsidRPr="007630ED" w:rsidRDefault="00EB6E7A" w:rsidP="000F5BD7">
            <w:pPr>
              <w:shd w:val="clear" w:color="auto" w:fill="FFFFFF"/>
            </w:pPr>
            <w:r w:rsidRPr="007630ED">
              <w:t>3</w:t>
            </w:r>
          </w:p>
        </w:tc>
        <w:tc>
          <w:tcPr>
            <w:tcW w:w="2251" w:type="dxa"/>
            <w:vAlign w:val="center"/>
          </w:tcPr>
          <w:p w:rsidR="00EB6E7A" w:rsidRPr="005F69FC" w:rsidRDefault="001A7AEB"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27</w:t>
            </w:r>
          </w:p>
        </w:tc>
        <w:tc>
          <w:tcPr>
            <w:tcW w:w="2934" w:type="dxa"/>
            <w:vAlign w:val="center"/>
          </w:tcPr>
          <w:p w:rsidR="00EB6E7A" w:rsidRPr="007630ED" w:rsidRDefault="00EB6E7A" w:rsidP="000F5BD7">
            <w:pPr>
              <w:shd w:val="clear" w:color="auto" w:fill="FFFFFF"/>
            </w:pPr>
            <w:r w:rsidRPr="007630ED">
              <w:t>Підприємства побутового обслуговування</w:t>
            </w:r>
          </w:p>
        </w:tc>
        <w:tc>
          <w:tcPr>
            <w:tcW w:w="2189" w:type="dxa"/>
            <w:vAlign w:val="center"/>
          </w:tcPr>
          <w:p w:rsidR="00EB6E7A" w:rsidRPr="007630ED" w:rsidRDefault="00EB6E7A" w:rsidP="000F5BD7">
            <w:pPr>
              <w:shd w:val="clear" w:color="auto" w:fill="FFFFFF"/>
            </w:pPr>
            <w:r w:rsidRPr="007630ED">
              <w:t xml:space="preserve"> робочих місць</w:t>
            </w:r>
          </w:p>
        </w:tc>
        <w:tc>
          <w:tcPr>
            <w:tcW w:w="2050" w:type="dxa"/>
            <w:vAlign w:val="center"/>
          </w:tcPr>
          <w:p w:rsidR="00EB6E7A" w:rsidRPr="007630ED" w:rsidRDefault="00EB6E7A" w:rsidP="000F5BD7">
            <w:pPr>
              <w:shd w:val="clear" w:color="auto" w:fill="FFFFFF"/>
            </w:pPr>
            <w:r w:rsidRPr="007630ED">
              <w:t>2</w:t>
            </w:r>
          </w:p>
        </w:tc>
        <w:tc>
          <w:tcPr>
            <w:tcW w:w="2251" w:type="dxa"/>
            <w:vAlign w:val="center"/>
          </w:tcPr>
          <w:p w:rsidR="00EB6E7A" w:rsidRPr="005F69FC" w:rsidRDefault="009445B0" w:rsidP="005F69FC">
            <w:pPr>
              <w:jc w:val="center"/>
            </w:pPr>
            <w:r w:rsidRPr="005F69FC">
              <w:t>1</w:t>
            </w:r>
          </w:p>
        </w:tc>
      </w:tr>
      <w:tr w:rsidR="00EB6E7A" w:rsidRPr="007630ED" w:rsidTr="002C1FA4">
        <w:trPr>
          <w:trHeight w:val="454"/>
        </w:trPr>
        <w:tc>
          <w:tcPr>
            <w:tcW w:w="641" w:type="dxa"/>
            <w:vAlign w:val="center"/>
          </w:tcPr>
          <w:p w:rsidR="00EB6E7A" w:rsidRPr="007630ED" w:rsidRDefault="00EB6E7A" w:rsidP="000F5BD7">
            <w:pPr>
              <w:jc w:val="both"/>
            </w:pPr>
            <w:r w:rsidRPr="007630ED">
              <w:t>28</w:t>
            </w:r>
          </w:p>
        </w:tc>
        <w:tc>
          <w:tcPr>
            <w:tcW w:w="2934" w:type="dxa"/>
            <w:vAlign w:val="center"/>
          </w:tcPr>
          <w:p w:rsidR="00EB6E7A" w:rsidRPr="007630ED" w:rsidRDefault="00EB6E7A" w:rsidP="000F5BD7">
            <w:r w:rsidRPr="007630ED">
              <w:t>Пральні самообслуговування</w:t>
            </w:r>
          </w:p>
        </w:tc>
        <w:tc>
          <w:tcPr>
            <w:tcW w:w="2189" w:type="dxa"/>
            <w:vAlign w:val="center"/>
          </w:tcPr>
          <w:p w:rsidR="00EB6E7A" w:rsidRPr="007630ED" w:rsidRDefault="00EB6E7A" w:rsidP="000F5BD7">
            <w:pPr>
              <w:shd w:val="clear" w:color="auto" w:fill="FFFFFF"/>
            </w:pPr>
            <w:r w:rsidRPr="007630ED">
              <w:t>кг білизни в зміну</w:t>
            </w:r>
          </w:p>
        </w:tc>
        <w:tc>
          <w:tcPr>
            <w:tcW w:w="2050" w:type="dxa"/>
            <w:vAlign w:val="center"/>
          </w:tcPr>
          <w:p w:rsidR="00EB6E7A" w:rsidRPr="007630ED" w:rsidRDefault="00EB6E7A" w:rsidP="000F5BD7">
            <w:pPr>
              <w:shd w:val="clear" w:color="auto" w:fill="FFFFFF"/>
            </w:pPr>
            <w:r w:rsidRPr="007630ED">
              <w:t>10</w:t>
            </w:r>
          </w:p>
        </w:tc>
        <w:tc>
          <w:tcPr>
            <w:tcW w:w="2251" w:type="dxa"/>
            <w:vAlign w:val="center"/>
          </w:tcPr>
          <w:p w:rsidR="00EB6E7A" w:rsidRPr="005F69FC" w:rsidRDefault="001A7AEB"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29</w:t>
            </w:r>
          </w:p>
        </w:tc>
        <w:tc>
          <w:tcPr>
            <w:tcW w:w="2934" w:type="dxa"/>
            <w:vAlign w:val="center"/>
          </w:tcPr>
          <w:p w:rsidR="00EB6E7A" w:rsidRPr="007630ED" w:rsidRDefault="00EB6E7A" w:rsidP="000F5BD7">
            <w:r w:rsidRPr="007630ED">
              <w:t>Хімчистки самообслуговування</w:t>
            </w:r>
          </w:p>
        </w:tc>
        <w:tc>
          <w:tcPr>
            <w:tcW w:w="2189" w:type="dxa"/>
            <w:vAlign w:val="center"/>
          </w:tcPr>
          <w:p w:rsidR="00EB6E7A" w:rsidRPr="007630ED" w:rsidRDefault="00EB6E7A" w:rsidP="000F5BD7">
            <w:pPr>
              <w:shd w:val="clear" w:color="auto" w:fill="FFFFFF"/>
            </w:pPr>
            <w:r w:rsidRPr="007630ED">
              <w:t>кг речей у зміну</w:t>
            </w:r>
          </w:p>
        </w:tc>
        <w:tc>
          <w:tcPr>
            <w:tcW w:w="2050" w:type="dxa"/>
            <w:vAlign w:val="center"/>
          </w:tcPr>
          <w:p w:rsidR="00EB6E7A" w:rsidRPr="007630ED" w:rsidRDefault="00EB6E7A" w:rsidP="000F5BD7">
            <w:pPr>
              <w:shd w:val="clear" w:color="auto" w:fill="FFFFFF"/>
            </w:pPr>
            <w:r w:rsidRPr="007630ED">
              <w:t>4</w:t>
            </w:r>
          </w:p>
        </w:tc>
        <w:tc>
          <w:tcPr>
            <w:tcW w:w="2251" w:type="dxa"/>
            <w:vAlign w:val="center"/>
          </w:tcPr>
          <w:p w:rsidR="00EB6E7A" w:rsidRPr="005F69FC" w:rsidRDefault="001A7AEB"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30</w:t>
            </w:r>
          </w:p>
        </w:tc>
        <w:tc>
          <w:tcPr>
            <w:tcW w:w="2934" w:type="dxa"/>
            <w:vAlign w:val="center"/>
          </w:tcPr>
          <w:p w:rsidR="00EB6E7A" w:rsidRPr="007630ED" w:rsidRDefault="00EB6E7A" w:rsidP="000F5BD7">
            <w:r w:rsidRPr="007630ED">
              <w:t>Лазні й душові для населення</w:t>
            </w:r>
          </w:p>
        </w:tc>
        <w:tc>
          <w:tcPr>
            <w:tcW w:w="2189" w:type="dxa"/>
            <w:vAlign w:val="center"/>
          </w:tcPr>
          <w:p w:rsidR="00EB6E7A" w:rsidRPr="007630ED" w:rsidRDefault="00EB6E7A" w:rsidP="000F5BD7">
            <w:proofErr w:type="spellStart"/>
            <w:r w:rsidRPr="007630ED">
              <w:t>помивочних</w:t>
            </w:r>
            <w:proofErr w:type="spellEnd"/>
            <w:r w:rsidRPr="007630ED">
              <w:t xml:space="preserve"> місць</w:t>
            </w:r>
          </w:p>
        </w:tc>
        <w:tc>
          <w:tcPr>
            <w:tcW w:w="2050" w:type="dxa"/>
            <w:vAlign w:val="center"/>
          </w:tcPr>
          <w:p w:rsidR="00EB6E7A" w:rsidRPr="007630ED" w:rsidRDefault="00EB6E7A" w:rsidP="000F5BD7">
            <w:pPr>
              <w:shd w:val="clear" w:color="auto" w:fill="FFFFFF"/>
            </w:pPr>
            <w:r w:rsidRPr="007630ED">
              <w:t>3</w:t>
            </w:r>
          </w:p>
        </w:tc>
        <w:tc>
          <w:tcPr>
            <w:tcW w:w="2251" w:type="dxa"/>
            <w:vAlign w:val="center"/>
          </w:tcPr>
          <w:p w:rsidR="00EB6E7A" w:rsidRPr="0005659C" w:rsidRDefault="005F69FC" w:rsidP="005F69FC">
            <w:pPr>
              <w:jc w:val="center"/>
              <w:rPr>
                <w:color w:val="FF0000"/>
              </w:rP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31</w:t>
            </w:r>
          </w:p>
        </w:tc>
        <w:tc>
          <w:tcPr>
            <w:tcW w:w="2934" w:type="dxa"/>
            <w:vAlign w:val="center"/>
          </w:tcPr>
          <w:p w:rsidR="00EB6E7A" w:rsidRPr="007630ED" w:rsidRDefault="00EB6E7A" w:rsidP="000F5BD7">
            <w:r w:rsidRPr="007630ED">
              <w:t>Відділення зв'язку</w:t>
            </w:r>
          </w:p>
        </w:tc>
        <w:tc>
          <w:tcPr>
            <w:tcW w:w="2189" w:type="dxa"/>
            <w:vAlign w:val="center"/>
          </w:tcPr>
          <w:p w:rsidR="00EB6E7A" w:rsidRPr="007630ED" w:rsidRDefault="00EB6E7A" w:rsidP="000F5BD7">
            <w:r w:rsidRPr="007630ED">
              <w:t>об'єкт</w:t>
            </w:r>
          </w:p>
        </w:tc>
        <w:tc>
          <w:tcPr>
            <w:tcW w:w="2050" w:type="dxa"/>
            <w:vAlign w:val="center"/>
          </w:tcPr>
          <w:p w:rsidR="00EB6E7A" w:rsidRPr="007630ED" w:rsidRDefault="00EB6E7A" w:rsidP="000F5BD7">
            <w:pPr>
              <w:shd w:val="clear" w:color="auto" w:fill="FFFFFF"/>
            </w:pPr>
            <w:r w:rsidRPr="007630ED">
              <w:t>0,16</w:t>
            </w:r>
          </w:p>
        </w:tc>
        <w:tc>
          <w:tcPr>
            <w:tcW w:w="2251" w:type="dxa"/>
            <w:vAlign w:val="center"/>
          </w:tcPr>
          <w:p w:rsidR="00EB6E7A" w:rsidRPr="005F69FC" w:rsidRDefault="00EB6E7A" w:rsidP="005F69FC">
            <w:pPr>
              <w:jc w:val="center"/>
            </w:pPr>
            <w:r w:rsidRPr="005F69FC">
              <w:t>1</w:t>
            </w:r>
          </w:p>
        </w:tc>
      </w:tr>
      <w:tr w:rsidR="00EB6E7A" w:rsidRPr="007630ED" w:rsidTr="002C1FA4">
        <w:trPr>
          <w:trHeight w:val="454"/>
        </w:trPr>
        <w:tc>
          <w:tcPr>
            <w:tcW w:w="641" w:type="dxa"/>
            <w:vAlign w:val="center"/>
          </w:tcPr>
          <w:p w:rsidR="00EB6E7A" w:rsidRPr="007630ED" w:rsidRDefault="00EB6E7A" w:rsidP="000F5BD7">
            <w:pPr>
              <w:jc w:val="both"/>
            </w:pPr>
            <w:r w:rsidRPr="007630ED">
              <w:t>32</w:t>
            </w:r>
          </w:p>
        </w:tc>
        <w:tc>
          <w:tcPr>
            <w:tcW w:w="2934" w:type="dxa"/>
            <w:vAlign w:val="center"/>
          </w:tcPr>
          <w:p w:rsidR="00EB6E7A" w:rsidRPr="007630ED" w:rsidRDefault="00EB6E7A" w:rsidP="000F5BD7">
            <w:r w:rsidRPr="007630ED">
              <w:t>Відділення банків</w:t>
            </w:r>
          </w:p>
        </w:tc>
        <w:tc>
          <w:tcPr>
            <w:tcW w:w="2189" w:type="dxa"/>
            <w:vAlign w:val="center"/>
          </w:tcPr>
          <w:p w:rsidR="00EB6E7A" w:rsidRPr="007630ED" w:rsidRDefault="00EB6E7A" w:rsidP="000F5BD7">
            <w:r w:rsidRPr="007630ED">
              <w:t>операційна каса</w:t>
            </w:r>
          </w:p>
        </w:tc>
        <w:tc>
          <w:tcPr>
            <w:tcW w:w="2050" w:type="dxa"/>
            <w:vAlign w:val="center"/>
          </w:tcPr>
          <w:p w:rsidR="00EB6E7A" w:rsidRPr="007630ED" w:rsidRDefault="00EB6E7A" w:rsidP="000F5BD7">
            <w:pPr>
              <w:shd w:val="clear" w:color="auto" w:fill="FFFFFF"/>
            </w:pPr>
            <w:r w:rsidRPr="007630ED">
              <w:t>1 операційна каса на 10÷30 тис. чіл.</w:t>
            </w:r>
          </w:p>
        </w:tc>
        <w:tc>
          <w:tcPr>
            <w:tcW w:w="2251" w:type="dxa"/>
            <w:vAlign w:val="center"/>
          </w:tcPr>
          <w:p w:rsidR="00EB6E7A" w:rsidRPr="005F69FC" w:rsidRDefault="006358B7"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33</w:t>
            </w:r>
          </w:p>
        </w:tc>
        <w:tc>
          <w:tcPr>
            <w:tcW w:w="2934" w:type="dxa"/>
            <w:vAlign w:val="center"/>
          </w:tcPr>
          <w:p w:rsidR="00EB6E7A" w:rsidRPr="007630ED" w:rsidRDefault="00EB6E7A" w:rsidP="000F5BD7">
            <w:r w:rsidRPr="007630ED">
              <w:t>Відділення й філії ощадного банку</w:t>
            </w:r>
          </w:p>
        </w:tc>
        <w:tc>
          <w:tcPr>
            <w:tcW w:w="2189" w:type="dxa"/>
            <w:vAlign w:val="center"/>
          </w:tcPr>
          <w:p w:rsidR="00EB6E7A" w:rsidRPr="007630ED" w:rsidRDefault="00EB6E7A" w:rsidP="000F5BD7">
            <w:pPr>
              <w:shd w:val="clear" w:color="auto" w:fill="FFFFFF"/>
            </w:pPr>
            <w:r w:rsidRPr="007630ED">
              <w:t>операційне місце</w:t>
            </w:r>
          </w:p>
        </w:tc>
        <w:tc>
          <w:tcPr>
            <w:tcW w:w="2050" w:type="dxa"/>
            <w:vAlign w:val="center"/>
          </w:tcPr>
          <w:p w:rsidR="00EB6E7A" w:rsidRPr="007630ED" w:rsidRDefault="00EB6E7A" w:rsidP="000F5BD7">
            <w:pPr>
              <w:shd w:val="clear" w:color="auto" w:fill="FFFFFF"/>
            </w:pPr>
            <w:r w:rsidRPr="007630ED">
              <w:t>1 операційне місце (вікно) на 2÷3 тис. чіл.</w:t>
            </w:r>
          </w:p>
        </w:tc>
        <w:tc>
          <w:tcPr>
            <w:tcW w:w="2251" w:type="dxa"/>
            <w:vAlign w:val="center"/>
          </w:tcPr>
          <w:p w:rsidR="00EB6E7A" w:rsidRPr="005F69FC" w:rsidRDefault="00EB6E7A" w:rsidP="005F69FC">
            <w:pPr>
              <w:jc w:val="center"/>
            </w:pPr>
            <w:r w:rsidRPr="005F69FC">
              <w:t>1</w:t>
            </w:r>
          </w:p>
        </w:tc>
      </w:tr>
      <w:tr w:rsidR="00EB6E7A" w:rsidRPr="007630ED" w:rsidTr="002C1FA4">
        <w:trPr>
          <w:trHeight w:val="454"/>
        </w:trPr>
        <w:tc>
          <w:tcPr>
            <w:tcW w:w="641" w:type="dxa"/>
            <w:vAlign w:val="center"/>
          </w:tcPr>
          <w:p w:rsidR="00EB6E7A" w:rsidRPr="007630ED" w:rsidRDefault="00EB6E7A" w:rsidP="000F5BD7">
            <w:pPr>
              <w:jc w:val="both"/>
            </w:pPr>
            <w:r w:rsidRPr="007630ED">
              <w:t>34</w:t>
            </w:r>
          </w:p>
        </w:tc>
        <w:tc>
          <w:tcPr>
            <w:tcW w:w="2934" w:type="dxa"/>
            <w:vAlign w:val="center"/>
          </w:tcPr>
          <w:p w:rsidR="00EB6E7A" w:rsidRPr="007630ED" w:rsidRDefault="00EB6E7A" w:rsidP="000F5BD7">
            <w:r w:rsidRPr="007630ED">
              <w:t>Юридичні консультації</w:t>
            </w:r>
          </w:p>
        </w:tc>
        <w:tc>
          <w:tcPr>
            <w:tcW w:w="2189" w:type="dxa"/>
            <w:vAlign w:val="center"/>
          </w:tcPr>
          <w:p w:rsidR="00EB6E7A" w:rsidRPr="007630ED" w:rsidRDefault="00EB6E7A" w:rsidP="000F5BD7">
            <w:r w:rsidRPr="007630ED">
              <w:t>робоче місце</w:t>
            </w:r>
          </w:p>
        </w:tc>
        <w:tc>
          <w:tcPr>
            <w:tcW w:w="2050" w:type="dxa"/>
            <w:vAlign w:val="center"/>
          </w:tcPr>
          <w:p w:rsidR="00EB6E7A" w:rsidRPr="007630ED" w:rsidRDefault="00EB6E7A" w:rsidP="000F5BD7">
            <w:pPr>
              <w:shd w:val="clear" w:color="auto" w:fill="FFFFFF"/>
            </w:pPr>
            <w:r w:rsidRPr="007630ED">
              <w:t>1 юрист-адвокат на 10 тис. чіл.</w:t>
            </w:r>
          </w:p>
        </w:tc>
        <w:tc>
          <w:tcPr>
            <w:tcW w:w="2251" w:type="dxa"/>
            <w:vAlign w:val="center"/>
          </w:tcPr>
          <w:p w:rsidR="00EB6E7A" w:rsidRPr="005F69FC" w:rsidRDefault="006358B7" w:rsidP="005F69FC">
            <w:pPr>
              <w:jc w:val="center"/>
            </w:pPr>
            <w:r w:rsidRPr="005F69FC">
              <w:t>Не планується</w:t>
            </w:r>
          </w:p>
        </w:tc>
      </w:tr>
      <w:tr w:rsidR="00EB6E7A" w:rsidRPr="007630ED" w:rsidTr="002C1FA4">
        <w:trPr>
          <w:trHeight w:val="454"/>
        </w:trPr>
        <w:tc>
          <w:tcPr>
            <w:tcW w:w="641" w:type="dxa"/>
            <w:vAlign w:val="center"/>
          </w:tcPr>
          <w:p w:rsidR="00EB6E7A" w:rsidRPr="007630ED" w:rsidRDefault="00EB6E7A" w:rsidP="000F5BD7">
            <w:pPr>
              <w:jc w:val="both"/>
            </w:pPr>
            <w:r w:rsidRPr="007630ED">
              <w:t>35</w:t>
            </w:r>
          </w:p>
        </w:tc>
        <w:tc>
          <w:tcPr>
            <w:tcW w:w="2934" w:type="dxa"/>
            <w:vAlign w:val="center"/>
          </w:tcPr>
          <w:p w:rsidR="00EB6E7A" w:rsidRPr="007630ED" w:rsidRDefault="00EB6E7A" w:rsidP="000F5BD7">
            <w:r w:rsidRPr="007630ED">
              <w:t>Нотаріальна контора</w:t>
            </w:r>
          </w:p>
        </w:tc>
        <w:tc>
          <w:tcPr>
            <w:tcW w:w="2189" w:type="dxa"/>
            <w:vAlign w:val="center"/>
          </w:tcPr>
          <w:p w:rsidR="00EB6E7A" w:rsidRPr="007630ED" w:rsidRDefault="00EB6E7A" w:rsidP="000F5BD7">
            <w:r w:rsidRPr="007630ED">
              <w:t>робоче місце</w:t>
            </w:r>
          </w:p>
        </w:tc>
        <w:tc>
          <w:tcPr>
            <w:tcW w:w="2050" w:type="dxa"/>
            <w:vAlign w:val="center"/>
          </w:tcPr>
          <w:p w:rsidR="00EB6E7A" w:rsidRPr="007630ED" w:rsidRDefault="00EB6E7A" w:rsidP="000F5BD7">
            <w:pPr>
              <w:pStyle w:val="4"/>
              <w:rPr>
                <w:rFonts w:ascii="Times New Roman" w:hAnsi="Times New Roman"/>
                <w:b/>
                <w:bCs/>
                <w:i/>
              </w:rPr>
            </w:pPr>
            <w:r w:rsidRPr="007630ED">
              <w:rPr>
                <w:rFonts w:ascii="Times New Roman" w:hAnsi="Times New Roman"/>
              </w:rPr>
              <w:t>1 нотаріус на 30 тис. чіл.</w:t>
            </w:r>
          </w:p>
        </w:tc>
        <w:tc>
          <w:tcPr>
            <w:tcW w:w="2251" w:type="dxa"/>
            <w:vAlign w:val="center"/>
          </w:tcPr>
          <w:p w:rsidR="00EB6E7A" w:rsidRPr="005F69FC" w:rsidRDefault="006358B7" w:rsidP="005F69FC">
            <w:pPr>
              <w:jc w:val="center"/>
            </w:pPr>
            <w:r w:rsidRPr="005F69FC">
              <w:t>Не планується</w:t>
            </w:r>
          </w:p>
        </w:tc>
      </w:tr>
      <w:tr w:rsidR="001A7AEB" w:rsidRPr="007630ED" w:rsidTr="002C1FA4">
        <w:trPr>
          <w:trHeight w:val="454"/>
        </w:trPr>
        <w:tc>
          <w:tcPr>
            <w:tcW w:w="641" w:type="dxa"/>
            <w:vAlign w:val="center"/>
          </w:tcPr>
          <w:p w:rsidR="001A7AEB" w:rsidRPr="007630ED" w:rsidRDefault="001A7AEB" w:rsidP="001A7AEB">
            <w:pPr>
              <w:jc w:val="both"/>
            </w:pPr>
            <w:r w:rsidRPr="007630ED">
              <w:t>36</w:t>
            </w:r>
          </w:p>
        </w:tc>
        <w:tc>
          <w:tcPr>
            <w:tcW w:w="2934" w:type="dxa"/>
            <w:vAlign w:val="center"/>
          </w:tcPr>
          <w:p w:rsidR="001A7AEB" w:rsidRPr="007630ED" w:rsidRDefault="001A7AEB" w:rsidP="001A7AEB">
            <w:r w:rsidRPr="007630ED">
              <w:t>Пункт приймання вторинної сировини від населення</w:t>
            </w:r>
          </w:p>
        </w:tc>
        <w:tc>
          <w:tcPr>
            <w:tcW w:w="2189" w:type="dxa"/>
            <w:vAlign w:val="center"/>
          </w:tcPr>
          <w:p w:rsidR="001A7AEB" w:rsidRPr="007630ED" w:rsidRDefault="001A7AEB" w:rsidP="001A7AEB">
            <w:r w:rsidRPr="007630ED">
              <w:t>об'єкт</w:t>
            </w:r>
          </w:p>
        </w:tc>
        <w:tc>
          <w:tcPr>
            <w:tcW w:w="2050" w:type="dxa"/>
            <w:vAlign w:val="center"/>
          </w:tcPr>
          <w:p w:rsidR="001A7AEB" w:rsidRPr="007630ED" w:rsidRDefault="001A7AEB" w:rsidP="001A7AEB">
            <w:pPr>
              <w:shd w:val="clear" w:color="auto" w:fill="FFFFFF"/>
            </w:pPr>
            <w:r w:rsidRPr="007630ED">
              <w:t>1 об'єкт на 20 тис. жителів</w:t>
            </w:r>
          </w:p>
        </w:tc>
        <w:tc>
          <w:tcPr>
            <w:tcW w:w="2251" w:type="dxa"/>
            <w:vAlign w:val="center"/>
          </w:tcPr>
          <w:p w:rsidR="001A7AEB" w:rsidRPr="005F69FC" w:rsidRDefault="001A7AEB" w:rsidP="005F69FC">
            <w:pPr>
              <w:jc w:val="center"/>
            </w:pPr>
            <w:r w:rsidRPr="005F69FC">
              <w:t>1</w:t>
            </w:r>
          </w:p>
          <w:p w:rsidR="001A7AEB" w:rsidRPr="005F69FC" w:rsidRDefault="001A7AEB" w:rsidP="005F69FC">
            <w:pPr>
              <w:ind w:firstLine="851"/>
              <w:jc w:val="center"/>
            </w:pPr>
          </w:p>
        </w:tc>
      </w:tr>
      <w:tr w:rsidR="001A7AEB" w:rsidRPr="007630ED" w:rsidTr="002C1FA4">
        <w:trPr>
          <w:trHeight w:val="454"/>
        </w:trPr>
        <w:tc>
          <w:tcPr>
            <w:tcW w:w="641" w:type="dxa"/>
            <w:vAlign w:val="center"/>
          </w:tcPr>
          <w:p w:rsidR="001A7AEB" w:rsidRPr="007630ED" w:rsidRDefault="001A7AEB" w:rsidP="001A7AEB">
            <w:pPr>
              <w:jc w:val="both"/>
            </w:pPr>
            <w:r w:rsidRPr="007630ED">
              <w:t>37</w:t>
            </w:r>
          </w:p>
        </w:tc>
        <w:tc>
          <w:tcPr>
            <w:tcW w:w="2934" w:type="dxa"/>
          </w:tcPr>
          <w:p w:rsidR="001A7AEB" w:rsidRPr="007630ED" w:rsidRDefault="001A7AEB" w:rsidP="001A7AEB">
            <w:pPr>
              <w:shd w:val="clear" w:color="auto" w:fill="FFFFFF"/>
            </w:pPr>
            <w:r w:rsidRPr="007630ED">
              <w:t xml:space="preserve">Пожежне депо при кількості жителів міста більш 501 до 1000 тис. чіл.  </w:t>
            </w:r>
          </w:p>
        </w:tc>
        <w:tc>
          <w:tcPr>
            <w:tcW w:w="2189" w:type="dxa"/>
          </w:tcPr>
          <w:p w:rsidR="001A7AEB" w:rsidRPr="007630ED" w:rsidRDefault="001A7AEB" w:rsidP="001A7AEB">
            <w:pPr>
              <w:shd w:val="clear" w:color="auto" w:fill="FFFFFF"/>
            </w:pPr>
            <w:r w:rsidRPr="007630ED">
              <w:t>пожежний автомобіль</w:t>
            </w:r>
          </w:p>
          <w:p w:rsidR="001A7AEB" w:rsidRPr="007630ED" w:rsidRDefault="001A7AEB" w:rsidP="001A7AEB">
            <w:pPr>
              <w:shd w:val="clear" w:color="auto" w:fill="FFFFFF"/>
              <w:ind w:firstLine="851"/>
              <w:jc w:val="center"/>
            </w:pPr>
          </w:p>
          <w:p w:rsidR="001A7AEB" w:rsidRPr="007630ED" w:rsidRDefault="001A7AEB" w:rsidP="001A7AEB">
            <w:pPr>
              <w:shd w:val="clear" w:color="auto" w:fill="FFFFFF"/>
              <w:ind w:firstLine="851"/>
              <w:jc w:val="center"/>
            </w:pPr>
          </w:p>
        </w:tc>
        <w:tc>
          <w:tcPr>
            <w:tcW w:w="2050" w:type="dxa"/>
          </w:tcPr>
          <w:p w:rsidR="001A7AEB" w:rsidRPr="007630ED" w:rsidRDefault="001A7AEB" w:rsidP="001A7AEB">
            <w:pPr>
              <w:shd w:val="clear" w:color="auto" w:fill="FFFFFF"/>
            </w:pPr>
            <w:r w:rsidRPr="007630ED">
              <w:t>1 на 10,0 тис. чіл.</w:t>
            </w:r>
          </w:p>
        </w:tc>
        <w:tc>
          <w:tcPr>
            <w:tcW w:w="2251" w:type="dxa"/>
          </w:tcPr>
          <w:p w:rsidR="001A7AEB" w:rsidRPr="005F69FC" w:rsidRDefault="006358B7" w:rsidP="005F69FC">
            <w:pPr>
              <w:shd w:val="clear" w:color="auto" w:fill="FFFFFF"/>
              <w:jc w:val="center"/>
            </w:pPr>
            <w:r>
              <w:t>1</w:t>
            </w:r>
          </w:p>
          <w:p w:rsidR="001A7AEB" w:rsidRPr="005F69FC" w:rsidRDefault="001A7AEB" w:rsidP="005F69FC">
            <w:pPr>
              <w:shd w:val="clear" w:color="auto" w:fill="FFFFFF"/>
              <w:ind w:firstLine="851"/>
              <w:jc w:val="center"/>
            </w:pPr>
          </w:p>
        </w:tc>
      </w:tr>
      <w:tr w:rsidR="001A7AEB" w:rsidRPr="007630ED" w:rsidTr="002C1FA4">
        <w:trPr>
          <w:trHeight w:val="454"/>
        </w:trPr>
        <w:tc>
          <w:tcPr>
            <w:tcW w:w="641" w:type="dxa"/>
            <w:vAlign w:val="center"/>
          </w:tcPr>
          <w:p w:rsidR="001A7AEB" w:rsidRPr="007630ED" w:rsidRDefault="001A7AEB" w:rsidP="001A7AEB">
            <w:pPr>
              <w:jc w:val="both"/>
            </w:pPr>
            <w:r w:rsidRPr="007630ED">
              <w:t>38</w:t>
            </w:r>
          </w:p>
        </w:tc>
        <w:tc>
          <w:tcPr>
            <w:tcW w:w="2934" w:type="dxa"/>
          </w:tcPr>
          <w:p w:rsidR="001A7AEB" w:rsidRPr="007630ED" w:rsidRDefault="002711DC" w:rsidP="001A7AEB">
            <w:pPr>
              <w:shd w:val="clear" w:color="auto" w:fill="FFFFFF"/>
            </w:pPr>
            <w:r>
              <w:t>База відпочинку</w:t>
            </w:r>
          </w:p>
        </w:tc>
        <w:tc>
          <w:tcPr>
            <w:tcW w:w="2189" w:type="dxa"/>
          </w:tcPr>
          <w:p w:rsidR="001A7AEB" w:rsidRPr="007630ED" w:rsidRDefault="002711DC" w:rsidP="001A7AEB">
            <w:pPr>
              <w:shd w:val="clear" w:color="auto" w:fill="FFFFFF"/>
            </w:pPr>
            <w:r>
              <w:t>га</w:t>
            </w:r>
          </w:p>
        </w:tc>
        <w:tc>
          <w:tcPr>
            <w:tcW w:w="2050" w:type="dxa"/>
          </w:tcPr>
          <w:p w:rsidR="001A7AEB" w:rsidRPr="007630ED" w:rsidRDefault="002711DC" w:rsidP="001A7AEB">
            <w:pPr>
              <w:shd w:val="clear" w:color="auto" w:fill="FFFFFF"/>
            </w:pPr>
            <w:r>
              <w:t>2,0</w:t>
            </w:r>
          </w:p>
        </w:tc>
        <w:tc>
          <w:tcPr>
            <w:tcW w:w="2251" w:type="dxa"/>
          </w:tcPr>
          <w:p w:rsidR="001A7AEB" w:rsidRPr="0005659C" w:rsidRDefault="005F69FC" w:rsidP="005F69FC">
            <w:pPr>
              <w:shd w:val="clear" w:color="auto" w:fill="FFFFFF"/>
              <w:jc w:val="center"/>
              <w:rPr>
                <w:color w:val="FF0000"/>
              </w:rPr>
            </w:pPr>
            <w:r w:rsidRPr="005F69FC">
              <w:t>Не планується</w:t>
            </w:r>
          </w:p>
        </w:tc>
      </w:tr>
      <w:tr w:rsidR="001A7AEB" w:rsidRPr="007630ED" w:rsidTr="002C1FA4">
        <w:trPr>
          <w:trHeight w:val="454"/>
        </w:trPr>
        <w:tc>
          <w:tcPr>
            <w:tcW w:w="641" w:type="dxa"/>
            <w:vAlign w:val="center"/>
          </w:tcPr>
          <w:p w:rsidR="001A7AEB" w:rsidRPr="007630ED" w:rsidRDefault="001A7AEB" w:rsidP="001A7AEB">
            <w:pPr>
              <w:jc w:val="both"/>
            </w:pPr>
            <w:r w:rsidRPr="007630ED">
              <w:t>39</w:t>
            </w:r>
          </w:p>
        </w:tc>
        <w:tc>
          <w:tcPr>
            <w:tcW w:w="2934" w:type="dxa"/>
          </w:tcPr>
          <w:p w:rsidR="001A7AEB" w:rsidRPr="007630ED" w:rsidRDefault="002711DC" w:rsidP="001A7AEB">
            <w:pPr>
              <w:shd w:val="clear" w:color="auto" w:fill="FFFFFF"/>
            </w:pPr>
            <w:proofErr w:type="spellStart"/>
            <w:r>
              <w:t>Вет</w:t>
            </w:r>
            <w:proofErr w:type="spellEnd"/>
            <w:r>
              <w:t>. пункт</w:t>
            </w:r>
          </w:p>
        </w:tc>
        <w:tc>
          <w:tcPr>
            <w:tcW w:w="2189" w:type="dxa"/>
          </w:tcPr>
          <w:p w:rsidR="001A7AEB" w:rsidRPr="007630ED" w:rsidRDefault="001A7AEB" w:rsidP="001A7AEB">
            <w:pPr>
              <w:shd w:val="clear" w:color="auto" w:fill="FFFFFF"/>
            </w:pPr>
          </w:p>
        </w:tc>
        <w:tc>
          <w:tcPr>
            <w:tcW w:w="2050" w:type="dxa"/>
          </w:tcPr>
          <w:p w:rsidR="001A7AEB" w:rsidRPr="007630ED" w:rsidRDefault="001A7AEB" w:rsidP="001A7AEB">
            <w:pPr>
              <w:shd w:val="clear" w:color="auto" w:fill="FFFFFF"/>
            </w:pPr>
          </w:p>
        </w:tc>
        <w:tc>
          <w:tcPr>
            <w:tcW w:w="2251" w:type="dxa"/>
          </w:tcPr>
          <w:p w:rsidR="001A7AEB" w:rsidRPr="0005659C" w:rsidRDefault="005F69FC" w:rsidP="005F69FC">
            <w:pPr>
              <w:shd w:val="clear" w:color="auto" w:fill="FFFFFF"/>
              <w:jc w:val="center"/>
              <w:rPr>
                <w:color w:val="FF0000"/>
              </w:rPr>
            </w:pPr>
            <w:r w:rsidRPr="005F69FC">
              <w:t>Не планується</w:t>
            </w:r>
          </w:p>
        </w:tc>
      </w:tr>
    </w:tbl>
    <w:p w:rsidR="000F5BD7" w:rsidRDefault="000F5BD7" w:rsidP="00B46096">
      <w:pPr>
        <w:ind w:firstLine="567"/>
        <w:rPr>
          <w:b/>
          <w:color w:val="FF0000"/>
          <w:sz w:val="28"/>
          <w:szCs w:val="28"/>
        </w:rPr>
      </w:pPr>
    </w:p>
    <w:p w:rsidR="00B46096" w:rsidRPr="00122950" w:rsidRDefault="00B46096" w:rsidP="00122950">
      <w:pPr>
        <w:ind w:firstLine="567"/>
        <w:rPr>
          <w:b/>
          <w:i/>
          <w:sz w:val="28"/>
          <w:szCs w:val="28"/>
        </w:rPr>
      </w:pPr>
      <w:r w:rsidRPr="00122950">
        <w:rPr>
          <w:b/>
          <w:i/>
          <w:sz w:val="28"/>
          <w:szCs w:val="28"/>
        </w:rPr>
        <w:t xml:space="preserve">8.6. Функціонально-планувальна структура </w:t>
      </w:r>
      <w:r w:rsidR="005F43A9">
        <w:rPr>
          <w:b/>
          <w:i/>
          <w:sz w:val="28"/>
          <w:szCs w:val="28"/>
        </w:rPr>
        <w:t xml:space="preserve">с. </w:t>
      </w:r>
      <w:proofErr w:type="spellStart"/>
      <w:r w:rsidR="007E5EC7">
        <w:rPr>
          <w:b/>
          <w:i/>
          <w:sz w:val="28"/>
          <w:szCs w:val="28"/>
        </w:rPr>
        <w:t>Армашівка</w:t>
      </w:r>
      <w:proofErr w:type="spellEnd"/>
      <w:r w:rsidR="00802DA7">
        <w:rPr>
          <w:b/>
          <w:i/>
          <w:sz w:val="28"/>
          <w:szCs w:val="28"/>
        </w:rPr>
        <w:t>.</w:t>
      </w:r>
    </w:p>
    <w:p w:rsidR="00B46096" w:rsidRPr="00122950" w:rsidRDefault="00B46096" w:rsidP="00122950">
      <w:pPr>
        <w:shd w:val="clear" w:color="auto" w:fill="FFFFFF"/>
        <w:tabs>
          <w:tab w:val="left" w:pos="9540"/>
        </w:tabs>
        <w:ind w:right="482" w:firstLine="567"/>
        <w:rPr>
          <w:b/>
          <w:i/>
          <w:sz w:val="28"/>
          <w:szCs w:val="28"/>
        </w:rPr>
      </w:pPr>
      <w:r w:rsidRPr="00122950">
        <w:rPr>
          <w:b/>
          <w:i/>
          <w:sz w:val="28"/>
          <w:szCs w:val="28"/>
        </w:rPr>
        <w:t>Планувальна структура</w:t>
      </w:r>
      <w:r w:rsidR="00802DA7">
        <w:rPr>
          <w:b/>
          <w:i/>
          <w:sz w:val="28"/>
          <w:szCs w:val="28"/>
        </w:rPr>
        <w:t>.</w:t>
      </w:r>
    </w:p>
    <w:p w:rsidR="00B46096" w:rsidRPr="000F5BD7" w:rsidRDefault="00B46096" w:rsidP="00B46096">
      <w:pPr>
        <w:shd w:val="clear" w:color="auto" w:fill="FFFFFF"/>
        <w:tabs>
          <w:tab w:val="left" w:pos="9540"/>
        </w:tabs>
        <w:spacing w:line="120" w:lineRule="exact"/>
        <w:ind w:right="482" w:firstLine="567"/>
        <w:rPr>
          <w:b/>
          <w:szCs w:val="28"/>
          <w:u w:val="single"/>
        </w:rPr>
      </w:pPr>
    </w:p>
    <w:p w:rsidR="00B46096" w:rsidRPr="000F5BD7" w:rsidRDefault="00B46096" w:rsidP="00B46096">
      <w:pPr>
        <w:shd w:val="clear" w:color="auto" w:fill="FFFFFF"/>
        <w:tabs>
          <w:tab w:val="left" w:pos="9540"/>
        </w:tabs>
        <w:ind w:right="-2" w:firstLine="567"/>
        <w:jc w:val="both"/>
        <w:rPr>
          <w:sz w:val="28"/>
          <w:szCs w:val="28"/>
        </w:rPr>
      </w:pPr>
      <w:r w:rsidRPr="000F5BD7">
        <w:rPr>
          <w:sz w:val="28"/>
          <w:szCs w:val="28"/>
        </w:rPr>
        <w:t xml:space="preserve">На розрахунковий період територія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0F5BD7">
        <w:rPr>
          <w:sz w:val="28"/>
          <w:szCs w:val="28"/>
        </w:rPr>
        <w:t xml:space="preserve">збільшиться і </w:t>
      </w:r>
      <w:r w:rsidR="00082A1D" w:rsidRPr="000F5BD7">
        <w:rPr>
          <w:sz w:val="28"/>
          <w:szCs w:val="28"/>
        </w:rPr>
        <w:t>складатиме</w:t>
      </w:r>
      <w:r w:rsidR="000F5BD7" w:rsidRPr="000F5BD7">
        <w:rPr>
          <w:sz w:val="28"/>
          <w:szCs w:val="28"/>
        </w:rPr>
        <w:t xml:space="preserve"> </w:t>
      </w:r>
      <w:r w:rsidR="00CA4D91" w:rsidRPr="00CA4D91">
        <w:rPr>
          <w:sz w:val="28"/>
          <w:szCs w:val="28"/>
        </w:rPr>
        <w:t>432,93</w:t>
      </w:r>
      <w:r w:rsidRPr="00CA4D91">
        <w:rPr>
          <w:sz w:val="28"/>
          <w:szCs w:val="28"/>
        </w:rPr>
        <w:t xml:space="preserve"> га.</w:t>
      </w:r>
    </w:p>
    <w:p w:rsidR="00B46096" w:rsidRPr="000F5BD7" w:rsidRDefault="00B46096" w:rsidP="00B46096">
      <w:pPr>
        <w:shd w:val="clear" w:color="auto" w:fill="FFFFFF"/>
        <w:tabs>
          <w:tab w:val="left" w:pos="9540"/>
        </w:tabs>
        <w:ind w:right="-2" w:firstLine="567"/>
        <w:jc w:val="both"/>
        <w:rPr>
          <w:sz w:val="28"/>
          <w:szCs w:val="28"/>
        </w:rPr>
      </w:pPr>
      <w:r w:rsidRPr="000F5BD7">
        <w:rPr>
          <w:sz w:val="28"/>
          <w:szCs w:val="28"/>
        </w:rPr>
        <w:t xml:space="preserve">Планувальна структура села формується на основі транспортно-планувального каркасу, що створюється основними житловими вулицями. </w:t>
      </w:r>
    </w:p>
    <w:p w:rsidR="00B46096" w:rsidRPr="000F5BD7" w:rsidRDefault="00B46096" w:rsidP="00B46096">
      <w:pPr>
        <w:shd w:val="clear" w:color="auto" w:fill="FFFFFF"/>
        <w:tabs>
          <w:tab w:val="left" w:pos="9540"/>
        </w:tabs>
        <w:ind w:right="-2" w:firstLine="567"/>
        <w:jc w:val="both"/>
        <w:rPr>
          <w:sz w:val="28"/>
          <w:szCs w:val="28"/>
        </w:rPr>
      </w:pPr>
      <w:r w:rsidRPr="000F5BD7">
        <w:rPr>
          <w:sz w:val="28"/>
          <w:szCs w:val="28"/>
        </w:rPr>
        <w:t xml:space="preserve">В формуванні планувальної структури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0F5BD7">
        <w:rPr>
          <w:sz w:val="28"/>
          <w:szCs w:val="28"/>
        </w:rPr>
        <w:t>основну роль відіграли природні фактори: рі</w:t>
      </w:r>
      <w:r w:rsidR="0005659C">
        <w:rPr>
          <w:sz w:val="28"/>
          <w:szCs w:val="28"/>
        </w:rPr>
        <w:t>ч</w:t>
      </w:r>
      <w:r w:rsidRPr="000F5BD7">
        <w:rPr>
          <w:sz w:val="28"/>
          <w:szCs w:val="28"/>
        </w:rPr>
        <w:t xml:space="preserve">ка </w:t>
      </w:r>
      <w:r w:rsidR="006358B7">
        <w:rPr>
          <w:sz w:val="28"/>
          <w:szCs w:val="28"/>
        </w:rPr>
        <w:t>Середній Куяльник</w:t>
      </w:r>
      <w:r w:rsidRPr="000F5BD7">
        <w:rPr>
          <w:sz w:val="28"/>
          <w:szCs w:val="28"/>
        </w:rPr>
        <w:t>, живописний рельєф місцевості, лісистість. За основу планувальної структури прийнято структурну одиницю</w:t>
      </w:r>
      <w:r w:rsidR="000F5BD7" w:rsidRPr="000F5BD7">
        <w:rPr>
          <w:sz w:val="28"/>
          <w:szCs w:val="28"/>
        </w:rPr>
        <w:t xml:space="preserve"> - подвір’я</w:t>
      </w:r>
      <w:r w:rsidRPr="000F5BD7">
        <w:rPr>
          <w:sz w:val="28"/>
          <w:szCs w:val="28"/>
        </w:rPr>
        <w:t>.</w:t>
      </w:r>
    </w:p>
    <w:p w:rsidR="00B46096" w:rsidRPr="000F5BD7" w:rsidRDefault="00B46096" w:rsidP="00B46096">
      <w:pPr>
        <w:shd w:val="clear" w:color="auto" w:fill="FFFFFF"/>
        <w:tabs>
          <w:tab w:val="left" w:pos="9540"/>
        </w:tabs>
        <w:ind w:right="-2" w:firstLine="567"/>
        <w:jc w:val="both"/>
        <w:rPr>
          <w:sz w:val="28"/>
          <w:szCs w:val="28"/>
        </w:rPr>
      </w:pPr>
      <w:r w:rsidRPr="000F5BD7">
        <w:rPr>
          <w:sz w:val="28"/>
          <w:szCs w:val="28"/>
        </w:rPr>
        <w:t>Центральн</w:t>
      </w:r>
      <w:r w:rsidR="000F5BD7" w:rsidRPr="000F5BD7">
        <w:rPr>
          <w:sz w:val="28"/>
          <w:szCs w:val="28"/>
        </w:rPr>
        <w:t>а частина</w:t>
      </w:r>
      <w:r w:rsidRPr="000F5BD7">
        <w:rPr>
          <w:sz w:val="28"/>
          <w:szCs w:val="28"/>
        </w:rPr>
        <w:t xml:space="preserve"> – це існуюч</w:t>
      </w:r>
      <w:r w:rsidR="000F5BD7" w:rsidRPr="000F5BD7">
        <w:rPr>
          <w:sz w:val="28"/>
          <w:szCs w:val="28"/>
        </w:rPr>
        <w:t>і</w:t>
      </w:r>
      <w:r w:rsidRPr="000F5BD7">
        <w:rPr>
          <w:sz w:val="28"/>
          <w:szCs w:val="28"/>
        </w:rPr>
        <w:t xml:space="preserve"> </w:t>
      </w:r>
      <w:r w:rsidR="000F5BD7" w:rsidRPr="000F5BD7">
        <w:rPr>
          <w:sz w:val="28"/>
          <w:szCs w:val="28"/>
        </w:rPr>
        <w:t>громадські будинки</w:t>
      </w:r>
      <w:r w:rsidRPr="000F5BD7">
        <w:rPr>
          <w:sz w:val="28"/>
          <w:szCs w:val="28"/>
        </w:rPr>
        <w:t>.</w:t>
      </w:r>
    </w:p>
    <w:p w:rsidR="00B46096" w:rsidRPr="000F5BD7" w:rsidRDefault="000F5BD7" w:rsidP="00B46096">
      <w:pPr>
        <w:shd w:val="clear" w:color="auto" w:fill="FFFFFF"/>
        <w:tabs>
          <w:tab w:val="left" w:pos="9540"/>
        </w:tabs>
        <w:ind w:right="-2" w:firstLine="567"/>
        <w:jc w:val="both"/>
        <w:rPr>
          <w:sz w:val="28"/>
          <w:szCs w:val="28"/>
        </w:rPr>
      </w:pPr>
      <w:r w:rsidRPr="000F5BD7">
        <w:rPr>
          <w:sz w:val="28"/>
          <w:szCs w:val="28"/>
        </w:rPr>
        <w:t>П</w:t>
      </w:r>
      <w:r w:rsidR="00B46096" w:rsidRPr="000F5BD7">
        <w:rPr>
          <w:sz w:val="28"/>
          <w:szCs w:val="28"/>
        </w:rPr>
        <w:t>ланувальн</w:t>
      </w:r>
      <w:r w:rsidRPr="000F5BD7">
        <w:rPr>
          <w:sz w:val="28"/>
          <w:szCs w:val="28"/>
        </w:rPr>
        <w:t>а структура</w:t>
      </w:r>
      <w:r w:rsidR="00B46096" w:rsidRPr="000F5BD7">
        <w:rPr>
          <w:sz w:val="28"/>
          <w:szCs w:val="28"/>
        </w:rPr>
        <w:t xml:space="preserve"> тісно пов'язана з існуючими та перспективними </w:t>
      </w:r>
      <w:r w:rsidR="00B46096" w:rsidRPr="000F5BD7">
        <w:rPr>
          <w:sz w:val="28"/>
          <w:szCs w:val="28"/>
        </w:rPr>
        <w:lastRenderedPageBreak/>
        <w:t xml:space="preserve">житловими утвореннями, громадськими об’єктами та </w:t>
      </w:r>
      <w:r w:rsidR="00B46096" w:rsidRPr="005F69FC">
        <w:rPr>
          <w:sz w:val="28"/>
          <w:szCs w:val="28"/>
        </w:rPr>
        <w:t>рекреаційними зонами</w:t>
      </w:r>
      <w:r w:rsidR="00B46096" w:rsidRPr="000F5BD7">
        <w:rPr>
          <w:sz w:val="28"/>
          <w:szCs w:val="28"/>
        </w:rPr>
        <w:t>, системою вуличної мережі та пішохідними зв’язками.</w:t>
      </w:r>
    </w:p>
    <w:p w:rsidR="00B46096" w:rsidRPr="005E7EB5" w:rsidRDefault="00B46096" w:rsidP="00B46096">
      <w:pPr>
        <w:shd w:val="clear" w:color="auto" w:fill="FFFFFF"/>
        <w:tabs>
          <w:tab w:val="left" w:pos="9540"/>
        </w:tabs>
        <w:ind w:right="-2" w:firstLine="567"/>
        <w:jc w:val="both"/>
        <w:rPr>
          <w:b/>
          <w:i/>
          <w:sz w:val="28"/>
          <w:szCs w:val="28"/>
        </w:rPr>
      </w:pPr>
      <w:r w:rsidRPr="005E7EB5">
        <w:rPr>
          <w:b/>
          <w:i/>
          <w:sz w:val="28"/>
          <w:szCs w:val="28"/>
        </w:rPr>
        <w:t>Функціональне  зонування території</w:t>
      </w:r>
    </w:p>
    <w:p w:rsidR="00B46096" w:rsidRPr="005E7EB5" w:rsidRDefault="00B46096" w:rsidP="00B46096">
      <w:pPr>
        <w:shd w:val="clear" w:color="auto" w:fill="FFFFFF"/>
        <w:tabs>
          <w:tab w:val="left" w:pos="9540"/>
        </w:tabs>
        <w:ind w:right="-2" w:firstLine="567"/>
        <w:jc w:val="both"/>
        <w:rPr>
          <w:sz w:val="28"/>
          <w:szCs w:val="28"/>
        </w:rPr>
      </w:pPr>
      <w:proofErr w:type="spellStart"/>
      <w:r w:rsidRPr="005E7EB5">
        <w:rPr>
          <w:sz w:val="28"/>
          <w:szCs w:val="28"/>
        </w:rPr>
        <w:t>Про</w:t>
      </w:r>
      <w:r w:rsidR="006358B7">
        <w:rPr>
          <w:sz w:val="28"/>
          <w:szCs w:val="28"/>
        </w:rPr>
        <w:t>є</w:t>
      </w:r>
      <w:r w:rsidRPr="005E7EB5">
        <w:rPr>
          <w:sz w:val="28"/>
          <w:szCs w:val="28"/>
        </w:rPr>
        <w:t>ктом</w:t>
      </w:r>
      <w:proofErr w:type="spellEnd"/>
      <w:r w:rsidRPr="005E7EB5">
        <w:rPr>
          <w:sz w:val="28"/>
          <w:szCs w:val="28"/>
        </w:rPr>
        <w:t xml:space="preserve"> передбачається подальше впорядкування сільських територій та їх функціональних зон.</w:t>
      </w:r>
    </w:p>
    <w:p w:rsidR="00B46096" w:rsidRPr="00B213AF" w:rsidRDefault="00B46096" w:rsidP="00B46096">
      <w:pPr>
        <w:shd w:val="clear" w:color="auto" w:fill="FFFFFF"/>
        <w:tabs>
          <w:tab w:val="left" w:pos="9540"/>
        </w:tabs>
        <w:ind w:right="-2" w:firstLine="567"/>
        <w:jc w:val="both"/>
        <w:rPr>
          <w:sz w:val="28"/>
          <w:szCs w:val="28"/>
        </w:rPr>
      </w:pPr>
      <w:r w:rsidRPr="005E7EB5">
        <w:rPr>
          <w:sz w:val="28"/>
          <w:szCs w:val="28"/>
        </w:rPr>
        <w:t xml:space="preserve">Територія села за функціональним призначенням і характером використання поділяється на </w:t>
      </w:r>
      <w:proofErr w:type="spellStart"/>
      <w:r w:rsidRPr="005E7EB5">
        <w:rPr>
          <w:sz w:val="28"/>
          <w:szCs w:val="28"/>
        </w:rPr>
        <w:t>сельбищну</w:t>
      </w:r>
      <w:proofErr w:type="spellEnd"/>
      <w:r w:rsidRPr="005E7EB5">
        <w:rPr>
          <w:sz w:val="28"/>
          <w:szCs w:val="28"/>
        </w:rPr>
        <w:t>, виробничу (</w:t>
      </w:r>
      <w:r w:rsidR="005E7EB5" w:rsidRPr="005E7EB5">
        <w:rPr>
          <w:sz w:val="28"/>
          <w:szCs w:val="28"/>
        </w:rPr>
        <w:t>реконструкція</w:t>
      </w:r>
      <w:r w:rsidRPr="005E7EB5">
        <w:rPr>
          <w:sz w:val="28"/>
          <w:szCs w:val="28"/>
        </w:rPr>
        <w:t xml:space="preserve">)  і  </w:t>
      </w:r>
      <w:proofErr w:type="spellStart"/>
      <w:r w:rsidRPr="005F69FC">
        <w:rPr>
          <w:sz w:val="28"/>
          <w:szCs w:val="28"/>
        </w:rPr>
        <w:t>ландшафтно</w:t>
      </w:r>
      <w:proofErr w:type="spellEnd"/>
      <w:r w:rsidRPr="005F69FC">
        <w:rPr>
          <w:sz w:val="28"/>
          <w:szCs w:val="28"/>
        </w:rPr>
        <w:t>-рекреаційну</w:t>
      </w:r>
      <w:r w:rsidRPr="005E7EB5">
        <w:rPr>
          <w:sz w:val="28"/>
          <w:szCs w:val="28"/>
        </w:rPr>
        <w:t>.</w:t>
      </w:r>
    </w:p>
    <w:p w:rsidR="00B46096" w:rsidRPr="00B213AF" w:rsidRDefault="005E7EB5" w:rsidP="00B46096">
      <w:pPr>
        <w:shd w:val="clear" w:color="auto" w:fill="FFFFFF"/>
        <w:tabs>
          <w:tab w:val="left" w:pos="9540"/>
        </w:tabs>
        <w:ind w:right="-2" w:firstLine="567"/>
        <w:jc w:val="both"/>
        <w:rPr>
          <w:sz w:val="28"/>
          <w:szCs w:val="28"/>
        </w:rPr>
      </w:pPr>
      <w:r w:rsidRPr="00B213AF">
        <w:rPr>
          <w:sz w:val="28"/>
          <w:szCs w:val="28"/>
        </w:rPr>
        <w:t>Центр села</w:t>
      </w:r>
      <w:r w:rsidR="00B46096" w:rsidRPr="00B213AF">
        <w:rPr>
          <w:sz w:val="28"/>
          <w:szCs w:val="28"/>
        </w:rPr>
        <w:t xml:space="preserve"> розвиватиметься, як зона багатофункціонального характеру, в якій паралельно з основною її функцією як житлової зони існує та буде продовжувати існувати низка окремих об’єктів системи обслуговування </w:t>
      </w:r>
      <w:proofErr w:type="spellStart"/>
      <w:r w:rsidR="00B46096" w:rsidRPr="00B213AF">
        <w:rPr>
          <w:sz w:val="28"/>
          <w:szCs w:val="28"/>
        </w:rPr>
        <w:t>загальносільського</w:t>
      </w:r>
      <w:proofErr w:type="spellEnd"/>
      <w:r w:rsidR="00B46096" w:rsidRPr="00B213AF">
        <w:rPr>
          <w:sz w:val="28"/>
          <w:szCs w:val="28"/>
        </w:rPr>
        <w:t xml:space="preserve"> значення, об’єктів торгівлі. </w:t>
      </w:r>
    </w:p>
    <w:p w:rsidR="00B46096" w:rsidRPr="00B213AF" w:rsidRDefault="00B46096" w:rsidP="00B46096">
      <w:pPr>
        <w:shd w:val="clear" w:color="auto" w:fill="FFFFFF"/>
        <w:tabs>
          <w:tab w:val="left" w:pos="9540"/>
        </w:tabs>
        <w:ind w:right="-2" w:firstLine="567"/>
        <w:jc w:val="both"/>
        <w:rPr>
          <w:sz w:val="28"/>
          <w:szCs w:val="28"/>
        </w:rPr>
      </w:pPr>
      <w:r w:rsidRPr="00B213AF">
        <w:rPr>
          <w:b/>
          <w:i/>
          <w:sz w:val="28"/>
          <w:szCs w:val="28"/>
        </w:rPr>
        <w:t>Виробнича територія</w:t>
      </w:r>
      <w:r w:rsidRPr="00B213AF">
        <w:rPr>
          <w:sz w:val="28"/>
          <w:szCs w:val="28"/>
        </w:rPr>
        <w:t xml:space="preserve"> складається з </w:t>
      </w:r>
      <w:r w:rsidR="006358B7">
        <w:rPr>
          <w:sz w:val="28"/>
          <w:szCs w:val="28"/>
        </w:rPr>
        <w:t>току</w:t>
      </w:r>
      <w:r w:rsidR="005E7EB5" w:rsidRPr="00B213AF">
        <w:rPr>
          <w:sz w:val="28"/>
          <w:szCs w:val="28"/>
        </w:rPr>
        <w:t>,</w:t>
      </w:r>
      <w:r w:rsidR="006358B7">
        <w:rPr>
          <w:sz w:val="28"/>
          <w:szCs w:val="28"/>
        </w:rPr>
        <w:t xml:space="preserve"> тракторних майстерень та інші</w:t>
      </w:r>
      <w:r w:rsidRPr="00B213AF">
        <w:rPr>
          <w:sz w:val="28"/>
          <w:szCs w:val="28"/>
        </w:rPr>
        <w:t xml:space="preserve">. </w:t>
      </w:r>
    </w:p>
    <w:p w:rsidR="00B46096" w:rsidRPr="00B213AF" w:rsidRDefault="00B46096" w:rsidP="00B46096">
      <w:pPr>
        <w:shd w:val="clear" w:color="auto" w:fill="FFFFFF"/>
        <w:tabs>
          <w:tab w:val="left" w:pos="9540"/>
        </w:tabs>
        <w:spacing w:after="20"/>
        <w:ind w:right="-2" w:firstLine="567"/>
        <w:jc w:val="both"/>
        <w:rPr>
          <w:sz w:val="28"/>
          <w:szCs w:val="28"/>
        </w:rPr>
      </w:pPr>
      <w:proofErr w:type="spellStart"/>
      <w:r w:rsidRPr="00B213AF">
        <w:rPr>
          <w:b/>
          <w:i/>
          <w:sz w:val="28"/>
          <w:szCs w:val="28"/>
        </w:rPr>
        <w:t>Сельбищна</w:t>
      </w:r>
      <w:proofErr w:type="spellEnd"/>
      <w:r w:rsidRPr="00B213AF">
        <w:rPr>
          <w:b/>
          <w:i/>
          <w:sz w:val="28"/>
          <w:szCs w:val="28"/>
        </w:rPr>
        <w:t xml:space="preserve"> територія</w:t>
      </w:r>
      <w:r w:rsidRPr="00B213AF">
        <w:rPr>
          <w:sz w:val="28"/>
          <w:szCs w:val="28"/>
        </w:rPr>
        <w:t xml:space="preserve"> формується з окремих зон: житлової та </w:t>
      </w:r>
      <w:r w:rsidR="00802DA7">
        <w:rPr>
          <w:sz w:val="28"/>
          <w:szCs w:val="28"/>
        </w:rPr>
        <w:t xml:space="preserve">громадського </w:t>
      </w:r>
      <w:proofErr w:type="spellStart"/>
      <w:r w:rsidRPr="00B213AF">
        <w:rPr>
          <w:sz w:val="28"/>
          <w:szCs w:val="28"/>
        </w:rPr>
        <w:t>загальносільського</w:t>
      </w:r>
      <w:proofErr w:type="spellEnd"/>
      <w:r w:rsidRPr="00B213AF">
        <w:rPr>
          <w:sz w:val="28"/>
          <w:szCs w:val="28"/>
        </w:rPr>
        <w:t xml:space="preserve"> центру. Розвиток житлових територій передбачається здійснити шляхом завершення розпочатих в минул</w:t>
      </w:r>
      <w:r w:rsidR="005E7EB5" w:rsidRPr="00B213AF">
        <w:rPr>
          <w:sz w:val="28"/>
          <w:szCs w:val="28"/>
        </w:rPr>
        <w:t>ому</w:t>
      </w:r>
      <w:r w:rsidRPr="00B213AF">
        <w:rPr>
          <w:sz w:val="28"/>
          <w:szCs w:val="28"/>
        </w:rPr>
        <w:t xml:space="preserve"> житлових утворень та за рахунок </w:t>
      </w:r>
      <w:r w:rsidR="005E7EB5" w:rsidRPr="00B213AF">
        <w:rPr>
          <w:sz w:val="28"/>
          <w:szCs w:val="28"/>
        </w:rPr>
        <w:t>реконструкції</w:t>
      </w:r>
      <w:r w:rsidRPr="00B213AF">
        <w:rPr>
          <w:sz w:val="28"/>
          <w:szCs w:val="28"/>
        </w:rPr>
        <w:t>. Одночасно з освоєнням під житло нових територій передба</w:t>
      </w:r>
      <w:r w:rsidRPr="00B213AF">
        <w:rPr>
          <w:sz w:val="28"/>
          <w:szCs w:val="28"/>
        </w:rPr>
        <w:softHyphen/>
        <w:t>чається вдосконалення існуючих житлових утворень шляхом реконст</w:t>
      </w:r>
      <w:r w:rsidRPr="00B213AF">
        <w:rPr>
          <w:sz w:val="28"/>
          <w:szCs w:val="28"/>
        </w:rPr>
        <w:softHyphen/>
        <w:t>рукції окремих малоцінної забудови, добудови та надбудови житлових будинків, а також будівництво за рахунок зміни цільового призначення земель.</w:t>
      </w:r>
    </w:p>
    <w:p w:rsidR="00B46096" w:rsidRPr="00B213AF" w:rsidRDefault="00B46096" w:rsidP="00122950">
      <w:pPr>
        <w:shd w:val="clear" w:color="auto" w:fill="FFFFFF"/>
        <w:tabs>
          <w:tab w:val="left" w:pos="9540"/>
        </w:tabs>
        <w:ind w:right="482" w:firstLine="567"/>
        <w:rPr>
          <w:sz w:val="28"/>
          <w:szCs w:val="28"/>
        </w:rPr>
      </w:pPr>
      <w:r w:rsidRPr="00B213AF">
        <w:rPr>
          <w:b/>
          <w:i/>
          <w:sz w:val="28"/>
          <w:szCs w:val="28"/>
        </w:rPr>
        <w:t>Території об'єктів обслуговування</w:t>
      </w:r>
    </w:p>
    <w:p w:rsidR="00B46096" w:rsidRPr="00B213AF" w:rsidRDefault="00B46096" w:rsidP="00B46096">
      <w:pPr>
        <w:shd w:val="clear" w:color="auto" w:fill="FFFFFF"/>
        <w:tabs>
          <w:tab w:val="left" w:pos="9540"/>
        </w:tabs>
        <w:ind w:right="-2" w:firstLine="567"/>
        <w:jc w:val="both"/>
        <w:rPr>
          <w:sz w:val="28"/>
          <w:szCs w:val="28"/>
        </w:rPr>
      </w:pPr>
      <w:r w:rsidRPr="00B213AF">
        <w:rPr>
          <w:sz w:val="28"/>
          <w:szCs w:val="28"/>
        </w:rPr>
        <w:t xml:space="preserve">Розміщення і концентрація установ та підприємств обслуговування є результатом історичних особливостей формування сільського плану, функціонально-планувальної структури та </w:t>
      </w:r>
      <w:proofErr w:type="spellStart"/>
      <w:r w:rsidRPr="00B213AF">
        <w:rPr>
          <w:sz w:val="28"/>
          <w:szCs w:val="28"/>
        </w:rPr>
        <w:t>ландшафтно</w:t>
      </w:r>
      <w:proofErr w:type="spellEnd"/>
      <w:r w:rsidRPr="00B213AF">
        <w:rPr>
          <w:sz w:val="28"/>
          <w:szCs w:val="28"/>
        </w:rPr>
        <w:t>-природних особливостей села.</w:t>
      </w:r>
    </w:p>
    <w:p w:rsidR="00B46096" w:rsidRPr="00B213AF" w:rsidRDefault="00B46096" w:rsidP="00B46096">
      <w:pPr>
        <w:shd w:val="clear" w:color="auto" w:fill="FFFFFF"/>
        <w:tabs>
          <w:tab w:val="left" w:pos="9540"/>
        </w:tabs>
        <w:spacing w:after="20"/>
        <w:ind w:right="-2" w:firstLine="567"/>
        <w:jc w:val="both"/>
        <w:rPr>
          <w:sz w:val="28"/>
          <w:szCs w:val="28"/>
        </w:rPr>
      </w:pPr>
      <w:r w:rsidRPr="00B213AF">
        <w:rPr>
          <w:sz w:val="28"/>
          <w:szCs w:val="28"/>
        </w:rPr>
        <w:t>Характер розміщення установ та підприємств обслуговування в плані села залежить від їх функціонального призначення та належності до того чи іншого рівня обслуговування.</w:t>
      </w:r>
    </w:p>
    <w:p w:rsidR="00B46096" w:rsidRPr="00B213AF" w:rsidRDefault="00B46096" w:rsidP="00B46096">
      <w:pPr>
        <w:shd w:val="clear" w:color="auto" w:fill="FFFFFF"/>
        <w:tabs>
          <w:tab w:val="left" w:pos="9540"/>
        </w:tabs>
        <w:spacing w:after="20"/>
        <w:ind w:right="-2" w:firstLine="567"/>
        <w:jc w:val="both"/>
        <w:rPr>
          <w:sz w:val="28"/>
          <w:szCs w:val="28"/>
        </w:rPr>
      </w:pPr>
      <w:r w:rsidRPr="00B213AF">
        <w:rPr>
          <w:sz w:val="28"/>
          <w:szCs w:val="28"/>
        </w:rPr>
        <w:t xml:space="preserve">Об'єкти </w:t>
      </w:r>
      <w:proofErr w:type="spellStart"/>
      <w:r w:rsidRPr="00B213AF">
        <w:rPr>
          <w:sz w:val="28"/>
          <w:szCs w:val="28"/>
        </w:rPr>
        <w:t>загально</w:t>
      </w:r>
      <w:r w:rsidR="00802DA7">
        <w:rPr>
          <w:sz w:val="28"/>
          <w:szCs w:val="28"/>
        </w:rPr>
        <w:t>сіль</w:t>
      </w:r>
      <w:r w:rsidRPr="00B213AF">
        <w:rPr>
          <w:sz w:val="28"/>
          <w:szCs w:val="28"/>
        </w:rPr>
        <w:t>ського</w:t>
      </w:r>
      <w:proofErr w:type="spellEnd"/>
      <w:r w:rsidRPr="00B213AF">
        <w:rPr>
          <w:sz w:val="28"/>
          <w:szCs w:val="28"/>
        </w:rPr>
        <w:t xml:space="preserve"> значення (адміністративні та ділові установи та організації, об'єкти культури, культові споруди, торгівлі, побуту, харчування та інші об'єкти відповідного рівня послуг) розміще</w:t>
      </w:r>
      <w:r w:rsidRPr="00B213AF">
        <w:rPr>
          <w:sz w:val="28"/>
          <w:szCs w:val="28"/>
        </w:rPr>
        <w:softHyphen/>
        <w:t xml:space="preserve">ні переважно на території центральної частини села в структурі </w:t>
      </w:r>
      <w:proofErr w:type="spellStart"/>
      <w:r w:rsidRPr="00B213AF">
        <w:rPr>
          <w:sz w:val="28"/>
          <w:szCs w:val="28"/>
        </w:rPr>
        <w:t>загальносільського</w:t>
      </w:r>
      <w:proofErr w:type="spellEnd"/>
      <w:r w:rsidRPr="00B213AF">
        <w:rPr>
          <w:sz w:val="28"/>
          <w:szCs w:val="28"/>
        </w:rPr>
        <w:t xml:space="preserve"> центру.</w:t>
      </w:r>
    </w:p>
    <w:p w:rsidR="00B46096" w:rsidRPr="00B213AF" w:rsidRDefault="00B46096" w:rsidP="00B46096">
      <w:pPr>
        <w:shd w:val="clear" w:color="auto" w:fill="FFFFFF"/>
        <w:tabs>
          <w:tab w:val="left" w:pos="9540"/>
        </w:tabs>
        <w:spacing w:after="20"/>
        <w:ind w:right="-2" w:firstLine="567"/>
        <w:jc w:val="both"/>
        <w:rPr>
          <w:sz w:val="28"/>
          <w:szCs w:val="28"/>
        </w:rPr>
      </w:pPr>
      <w:r w:rsidRPr="00B213AF">
        <w:rPr>
          <w:sz w:val="28"/>
          <w:szCs w:val="28"/>
        </w:rPr>
        <w:t xml:space="preserve">Території </w:t>
      </w:r>
      <w:proofErr w:type="spellStart"/>
      <w:r w:rsidR="00B90321">
        <w:rPr>
          <w:sz w:val="28"/>
          <w:szCs w:val="28"/>
          <w:lang w:val="ru-RU"/>
        </w:rPr>
        <w:t>будинка</w:t>
      </w:r>
      <w:proofErr w:type="spellEnd"/>
      <w:r w:rsidR="00B90321">
        <w:rPr>
          <w:sz w:val="28"/>
          <w:szCs w:val="28"/>
          <w:lang w:val="ru-RU"/>
        </w:rPr>
        <w:t xml:space="preserve"> </w:t>
      </w:r>
      <w:proofErr w:type="spellStart"/>
      <w:r w:rsidR="00B90321">
        <w:rPr>
          <w:sz w:val="28"/>
          <w:szCs w:val="28"/>
          <w:lang w:val="ru-RU"/>
        </w:rPr>
        <w:t>культури</w:t>
      </w:r>
      <w:proofErr w:type="spellEnd"/>
      <w:r w:rsidR="00B90321">
        <w:rPr>
          <w:sz w:val="28"/>
          <w:szCs w:val="28"/>
          <w:lang w:val="ru-RU"/>
        </w:rPr>
        <w:t xml:space="preserve">, </w:t>
      </w:r>
      <w:proofErr w:type="spellStart"/>
      <w:r w:rsidR="006358B7">
        <w:rPr>
          <w:sz w:val="28"/>
          <w:szCs w:val="28"/>
          <w:lang w:val="ru-RU"/>
        </w:rPr>
        <w:t>бібліотеки</w:t>
      </w:r>
      <w:proofErr w:type="spellEnd"/>
      <w:r w:rsidR="006358B7">
        <w:rPr>
          <w:sz w:val="28"/>
          <w:szCs w:val="28"/>
          <w:lang w:val="ru-RU"/>
        </w:rPr>
        <w:t xml:space="preserve">, </w:t>
      </w:r>
      <w:r w:rsidR="00A94799">
        <w:rPr>
          <w:sz w:val="28"/>
          <w:szCs w:val="28"/>
        </w:rPr>
        <w:t xml:space="preserve">загальноосвітньої школи, </w:t>
      </w:r>
      <w:r w:rsidR="00B213AF" w:rsidRPr="00B213AF">
        <w:rPr>
          <w:sz w:val="28"/>
          <w:szCs w:val="28"/>
        </w:rPr>
        <w:t>ФАП</w:t>
      </w:r>
      <w:r w:rsidRPr="00B213AF">
        <w:rPr>
          <w:sz w:val="28"/>
          <w:szCs w:val="28"/>
        </w:rPr>
        <w:t xml:space="preserve"> і території установ </w:t>
      </w:r>
      <w:r w:rsidR="00B213AF" w:rsidRPr="00B213AF">
        <w:rPr>
          <w:sz w:val="28"/>
          <w:szCs w:val="28"/>
        </w:rPr>
        <w:t>обслугов</w:t>
      </w:r>
      <w:r w:rsidR="00802DA7">
        <w:rPr>
          <w:sz w:val="28"/>
          <w:szCs w:val="28"/>
        </w:rPr>
        <w:t>ув</w:t>
      </w:r>
      <w:r w:rsidR="00B213AF" w:rsidRPr="00B213AF">
        <w:rPr>
          <w:sz w:val="28"/>
          <w:szCs w:val="28"/>
        </w:rPr>
        <w:t>ання</w:t>
      </w:r>
      <w:r w:rsidRPr="00B213AF">
        <w:rPr>
          <w:sz w:val="28"/>
          <w:szCs w:val="28"/>
        </w:rPr>
        <w:t xml:space="preserve"> розміщуються на окремих територіях. </w:t>
      </w:r>
    </w:p>
    <w:p w:rsidR="00B213AF" w:rsidRPr="00B213AF" w:rsidRDefault="00B46096" w:rsidP="00B46096">
      <w:pPr>
        <w:shd w:val="clear" w:color="auto" w:fill="FFFFFF"/>
        <w:tabs>
          <w:tab w:val="left" w:pos="9540"/>
        </w:tabs>
        <w:spacing w:after="20"/>
        <w:ind w:right="-2" w:firstLine="567"/>
        <w:jc w:val="both"/>
        <w:rPr>
          <w:sz w:val="28"/>
          <w:szCs w:val="28"/>
        </w:rPr>
      </w:pPr>
      <w:r w:rsidRPr="00B213AF">
        <w:rPr>
          <w:sz w:val="28"/>
          <w:szCs w:val="28"/>
        </w:rPr>
        <w:t>В центральній частині формується учбов</w:t>
      </w:r>
      <w:r w:rsidR="00CC2442">
        <w:rPr>
          <w:sz w:val="28"/>
          <w:szCs w:val="28"/>
        </w:rPr>
        <w:t>а</w:t>
      </w:r>
      <w:r w:rsidRPr="00B213AF">
        <w:rPr>
          <w:sz w:val="28"/>
          <w:szCs w:val="28"/>
        </w:rPr>
        <w:t xml:space="preserve"> зон</w:t>
      </w:r>
      <w:r w:rsidR="00CC2442">
        <w:rPr>
          <w:sz w:val="28"/>
          <w:szCs w:val="28"/>
        </w:rPr>
        <w:t>а</w:t>
      </w:r>
      <w:r w:rsidRPr="00B213AF">
        <w:rPr>
          <w:sz w:val="28"/>
          <w:szCs w:val="28"/>
        </w:rPr>
        <w:t xml:space="preserve"> на базі </w:t>
      </w:r>
      <w:r w:rsidR="00A94799">
        <w:rPr>
          <w:sz w:val="28"/>
          <w:szCs w:val="28"/>
        </w:rPr>
        <w:t>школи</w:t>
      </w:r>
      <w:r w:rsidRPr="00B213AF">
        <w:rPr>
          <w:sz w:val="28"/>
          <w:szCs w:val="28"/>
        </w:rPr>
        <w:t xml:space="preserve">. </w:t>
      </w:r>
    </w:p>
    <w:p w:rsidR="00B46096" w:rsidRDefault="00A94799" w:rsidP="00B46096">
      <w:pPr>
        <w:shd w:val="clear" w:color="auto" w:fill="FFFFFF"/>
        <w:tabs>
          <w:tab w:val="left" w:pos="9540"/>
        </w:tabs>
        <w:spacing w:after="20"/>
        <w:ind w:right="-2" w:firstLine="567"/>
        <w:jc w:val="both"/>
        <w:rPr>
          <w:sz w:val="28"/>
          <w:szCs w:val="28"/>
        </w:rPr>
      </w:pPr>
      <w:r>
        <w:rPr>
          <w:sz w:val="28"/>
          <w:szCs w:val="28"/>
        </w:rPr>
        <w:t xml:space="preserve">Біля школи є спортивний </w:t>
      </w:r>
      <w:r w:rsidR="00761BA5">
        <w:rPr>
          <w:sz w:val="28"/>
          <w:szCs w:val="28"/>
        </w:rPr>
        <w:t xml:space="preserve">та дитячий </w:t>
      </w:r>
      <w:r>
        <w:rPr>
          <w:sz w:val="28"/>
          <w:szCs w:val="28"/>
        </w:rPr>
        <w:t>майданчик</w:t>
      </w:r>
      <w:r w:rsidR="00761BA5">
        <w:rPr>
          <w:sz w:val="28"/>
          <w:szCs w:val="28"/>
        </w:rPr>
        <w:t>и</w:t>
      </w:r>
      <w:r>
        <w:rPr>
          <w:sz w:val="28"/>
          <w:szCs w:val="28"/>
        </w:rPr>
        <w:t xml:space="preserve">. </w:t>
      </w:r>
      <w:r w:rsidR="00B46096" w:rsidRPr="00B213AF">
        <w:rPr>
          <w:sz w:val="28"/>
          <w:szCs w:val="28"/>
        </w:rPr>
        <w:t xml:space="preserve">Стадіон </w:t>
      </w:r>
      <w:r w:rsidR="00761BA5">
        <w:rPr>
          <w:sz w:val="28"/>
          <w:szCs w:val="28"/>
        </w:rPr>
        <w:t>в селі відсутній</w:t>
      </w:r>
      <w:r w:rsidR="00B46096" w:rsidRPr="00B213AF">
        <w:rPr>
          <w:sz w:val="28"/>
          <w:szCs w:val="28"/>
        </w:rPr>
        <w:t>.</w:t>
      </w:r>
    </w:p>
    <w:p w:rsidR="00B46096" w:rsidRPr="00283024" w:rsidRDefault="00B46096" w:rsidP="00B46096">
      <w:pPr>
        <w:shd w:val="clear" w:color="auto" w:fill="FFFFFF"/>
        <w:tabs>
          <w:tab w:val="left" w:pos="9540"/>
        </w:tabs>
        <w:spacing w:after="20"/>
        <w:ind w:right="-2" w:firstLine="567"/>
        <w:jc w:val="both"/>
        <w:rPr>
          <w:sz w:val="28"/>
          <w:szCs w:val="28"/>
        </w:rPr>
      </w:pPr>
      <w:r w:rsidRPr="00B213AF">
        <w:rPr>
          <w:sz w:val="28"/>
          <w:szCs w:val="28"/>
        </w:rPr>
        <w:t xml:space="preserve">В межах центральної частини, особливо в ядрі </w:t>
      </w:r>
      <w:proofErr w:type="spellStart"/>
      <w:r w:rsidRPr="00B213AF">
        <w:rPr>
          <w:sz w:val="28"/>
          <w:szCs w:val="28"/>
        </w:rPr>
        <w:t>загальносільського</w:t>
      </w:r>
      <w:proofErr w:type="spellEnd"/>
      <w:r w:rsidRPr="00B213AF">
        <w:rPr>
          <w:sz w:val="28"/>
          <w:szCs w:val="28"/>
        </w:rPr>
        <w:t xml:space="preserve"> центру система гр</w:t>
      </w:r>
      <w:r w:rsidRPr="00283024">
        <w:rPr>
          <w:sz w:val="28"/>
          <w:szCs w:val="28"/>
        </w:rPr>
        <w:t>омадських об'єктів формувалася на протязі всього історичного розвитку села і характерна наявністю об'єктів та установ, їх концентрацією, широким функціональним набором. Вони розміщені переважно в структурі</w:t>
      </w:r>
      <w:r w:rsidR="00B213AF" w:rsidRPr="00283024">
        <w:rPr>
          <w:sz w:val="28"/>
          <w:szCs w:val="28"/>
        </w:rPr>
        <w:t xml:space="preserve"> </w:t>
      </w:r>
      <w:r w:rsidRPr="00283024">
        <w:rPr>
          <w:sz w:val="28"/>
          <w:szCs w:val="28"/>
        </w:rPr>
        <w:t>житлових кварталів,  як  їх  органічний  елемент, як окремо</w:t>
      </w:r>
      <w:r w:rsidR="00802DA7">
        <w:rPr>
          <w:sz w:val="28"/>
          <w:szCs w:val="28"/>
        </w:rPr>
        <w:t xml:space="preserve"> </w:t>
      </w:r>
      <w:r w:rsidRPr="00283024">
        <w:rPr>
          <w:sz w:val="28"/>
          <w:szCs w:val="28"/>
        </w:rPr>
        <w:t>стоячі. Територія об'єкта практично відсутня. Це стосується як об'єктів торгівлі, обслуговування, а також частини об'єктів культури, адміністративно-ділових установ.</w:t>
      </w:r>
    </w:p>
    <w:p w:rsidR="00B46096" w:rsidRPr="00283024" w:rsidRDefault="00B46096" w:rsidP="00B46096">
      <w:pPr>
        <w:shd w:val="clear" w:color="auto" w:fill="FFFFFF"/>
        <w:tabs>
          <w:tab w:val="left" w:pos="9540"/>
        </w:tabs>
        <w:spacing w:after="20"/>
        <w:ind w:right="-2" w:firstLine="567"/>
        <w:jc w:val="both"/>
        <w:rPr>
          <w:sz w:val="28"/>
          <w:szCs w:val="28"/>
        </w:rPr>
      </w:pPr>
      <w:r w:rsidRPr="00283024">
        <w:rPr>
          <w:b/>
          <w:i/>
          <w:sz w:val="28"/>
          <w:szCs w:val="28"/>
        </w:rPr>
        <w:t>Навчальн</w:t>
      </w:r>
      <w:r w:rsidR="00761BA5">
        <w:rPr>
          <w:b/>
          <w:i/>
          <w:sz w:val="28"/>
          <w:szCs w:val="28"/>
        </w:rPr>
        <w:t>ий</w:t>
      </w:r>
      <w:r w:rsidRPr="00283024">
        <w:rPr>
          <w:b/>
          <w:i/>
          <w:sz w:val="28"/>
          <w:szCs w:val="28"/>
        </w:rPr>
        <w:t xml:space="preserve"> заклад</w:t>
      </w:r>
      <w:r w:rsidRPr="00283024">
        <w:rPr>
          <w:sz w:val="28"/>
          <w:szCs w:val="28"/>
        </w:rPr>
        <w:t xml:space="preserve"> займа</w:t>
      </w:r>
      <w:r w:rsidR="00761BA5">
        <w:rPr>
          <w:sz w:val="28"/>
          <w:szCs w:val="28"/>
        </w:rPr>
        <w:t>є</w:t>
      </w:r>
      <w:r w:rsidRPr="00283024">
        <w:rPr>
          <w:sz w:val="28"/>
          <w:szCs w:val="28"/>
        </w:rPr>
        <w:t xml:space="preserve"> окрем</w:t>
      </w:r>
      <w:r w:rsidR="00761BA5">
        <w:rPr>
          <w:sz w:val="28"/>
          <w:szCs w:val="28"/>
        </w:rPr>
        <w:t>у</w:t>
      </w:r>
      <w:r w:rsidRPr="00283024">
        <w:rPr>
          <w:sz w:val="28"/>
          <w:szCs w:val="28"/>
        </w:rPr>
        <w:t xml:space="preserve"> територі</w:t>
      </w:r>
      <w:r w:rsidR="00761BA5">
        <w:rPr>
          <w:sz w:val="28"/>
          <w:szCs w:val="28"/>
        </w:rPr>
        <w:t>ю</w:t>
      </w:r>
      <w:r w:rsidRPr="00283024">
        <w:rPr>
          <w:sz w:val="28"/>
          <w:szCs w:val="28"/>
        </w:rPr>
        <w:t xml:space="preserve"> і знаходяться в центральній частині села і ма</w:t>
      </w:r>
      <w:r w:rsidR="00761BA5">
        <w:rPr>
          <w:sz w:val="28"/>
          <w:szCs w:val="28"/>
        </w:rPr>
        <w:t>є</w:t>
      </w:r>
      <w:r w:rsidRPr="00283024">
        <w:rPr>
          <w:sz w:val="28"/>
          <w:szCs w:val="28"/>
        </w:rPr>
        <w:t xml:space="preserve"> територі</w:t>
      </w:r>
      <w:r w:rsidR="00761BA5">
        <w:rPr>
          <w:sz w:val="28"/>
          <w:szCs w:val="28"/>
        </w:rPr>
        <w:t>ю</w:t>
      </w:r>
      <w:r w:rsidRPr="00283024">
        <w:rPr>
          <w:sz w:val="28"/>
          <w:szCs w:val="28"/>
        </w:rPr>
        <w:t xml:space="preserve"> для розширення.</w:t>
      </w:r>
    </w:p>
    <w:p w:rsidR="00B46096" w:rsidRDefault="00B46096" w:rsidP="00B46096">
      <w:pPr>
        <w:shd w:val="clear" w:color="auto" w:fill="FFFFFF"/>
        <w:tabs>
          <w:tab w:val="left" w:pos="9540"/>
        </w:tabs>
        <w:ind w:right="-2" w:firstLine="567"/>
        <w:jc w:val="both"/>
        <w:rPr>
          <w:sz w:val="28"/>
          <w:szCs w:val="28"/>
        </w:rPr>
      </w:pPr>
      <w:r w:rsidRPr="00283024">
        <w:rPr>
          <w:sz w:val="28"/>
          <w:szCs w:val="28"/>
        </w:rPr>
        <w:lastRenderedPageBreak/>
        <w:t xml:space="preserve">Генплан враховує існуючі умови розміщення спортивних споруд і передбачає резервні території для розширення </w:t>
      </w:r>
      <w:proofErr w:type="spellStart"/>
      <w:r w:rsidR="00761BA5">
        <w:rPr>
          <w:sz w:val="28"/>
          <w:szCs w:val="28"/>
        </w:rPr>
        <w:t>проєктних</w:t>
      </w:r>
      <w:proofErr w:type="spellEnd"/>
      <w:r w:rsidRPr="00283024">
        <w:rPr>
          <w:sz w:val="28"/>
          <w:szCs w:val="28"/>
        </w:rPr>
        <w:t>.</w:t>
      </w:r>
      <w:r w:rsidR="00B90321">
        <w:rPr>
          <w:sz w:val="28"/>
          <w:szCs w:val="28"/>
        </w:rPr>
        <w:t xml:space="preserve"> </w:t>
      </w:r>
    </w:p>
    <w:p w:rsidR="00B90321" w:rsidRPr="00283024" w:rsidRDefault="00B90321" w:rsidP="00B46096">
      <w:pPr>
        <w:shd w:val="clear" w:color="auto" w:fill="FFFFFF"/>
        <w:tabs>
          <w:tab w:val="left" w:pos="9540"/>
        </w:tabs>
        <w:ind w:right="-2" w:firstLine="567"/>
        <w:jc w:val="both"/>
        <w:rPr>
          <w:sz w:val="28"/>
          <w:szCs w:val="28"/>
        </w:rPr>
      </w:pPr>
      <w:r>
        <w:rPr>
          <w:sz w:val="28"/>
          <w:szCs w:val="28"/>
        </w:rPr>
        <w:t xml:space="preserve">На існуючий стан дитячий садок </w:t>
      </w:r>
      <w:r w:rsidR="00761BA5">
        <w:rPr>
          <w:sz w:val="28"/>
          <w:szCs w:val="28"/>
        </w:rPr>
        <w:t>в селі відсутній</w:t>
      </w:r>
      <w:r>
        <w:rPr>
          <w:sz w:val="28"/>
          <w:szCs w:val="28"/>
        </w:rPr>
        <w:t xml:space="preserve">. На розрахунковий строк </w:t>
      </w:r>
      <w:proofErr w:type="spellStart"/>
      <w:r w:rsidR="00761BA5">
        <w:rPr>
          <w:sz w:val="28"/>
          <w:szCs w:val="28"/>
        </w:rPr>
        <w:t>проєкт</w:t>
      </w:r>
      <w:r>
        <w:rPr>
          <w:sz w:val="28"/>
          <w:szCs w:val="28"/>
        </w:rPr>
        <w:t>ом</w:t>
      </w:r>
      <w:proofErr w:type="spellEnd"/>
      <w:r>
        <w:rPr>
          <w:sz w:val="28"/>
          <w:szCs w:val="28"/>
        </w:rPr>
        <w:t xml:space="preserve"> </w:t>
      </w:r>
      <w:r w:rsidR="00761BA5">
        <w:rPr>
          <w:sz w:val="28"/>
          <w:szCs w:val="28"/>
        </w:rPr>
        <w:t xml:space="preserve">не </w:t>
      </w:r>
      <w:r>
        <w:rPr>
          <w:sz w:val="28"/>
          <w:szCs w:val="28"/>
        </w:rPr>
        <w:t>передбачено нове будівництво дитячого садка.</w:t>
      </w:r>
    </w:p>
    <w:p w:rsidR="00B46096" w:rsidRPr="00283024" w:rsidRDefault="00B46096" w:rsidP="00B46096">
      <w:pPr>
        <w:shd w:val="clear" w:color="auto" w:fill="FFFFFF"/>
        <w:tabs>
          <w:tab w:val="left" w:pos="9540"/>
        </w:tabs>
        <w:ind w:right="-2" w:firstLine="567"/>
        <w:jc w:val="both"/>
        <w:rPr>
          <w:sz w:val="28"/>
          <w:szCs w:val="28"/>
        </w:rPr>
      </w:pPr>
      <w:r w:rsidRPr="00283024">
        <w:rPr>
          <w:b/>
          <w:i/>
          <w:sz w:val="28"/>
          <w:szCs w:val="28"/>
        </w:rPr>
        <w:t>Лікувальні заклади</w:t>
      </w:r>
      <w:r w:rsidR="00B90321">
        <w:rPr>
          <w:b/>
          <w:i/>
          <w:sz w:val="28"/>
          <w:szCs w:val="28"/>
        </w:rPr>
        <w:t>.</w:t>
      </w:r>
      <w:r w:rsidRPr="00283024">
        <w:rPr>
          <w:sz w:val="28"/>
          <w:szCs w:val="28"/>
        </w:rPr>
        <w:t xml:space="preserve"> </w:t>
      </w:r>
      <w:r w:rsidR="00B213AF" w:rsidRPr="00283024">
        <w:rPr>
          <w:sz w:val="28"/>
          <w:szCs w:val="28"/>
        </w:rPr>
        <w:t>ФАП</w:t>
      </w:r>
      <w:r w:rsidR="00B90321">
        <w:rPr>
          <w:sz w:val="28"/>
          <w:szCs w:val="28"/>
        </w:rPr>
        <w:t xml:space="preserve"> на даний час</w:t>
      </w:r>
      <w:r w:rsidR="00B213AF" w:rsidRPr="00283024">
        <w:rPr>
          <w:sz w:val="28"/>
          <w:szCs w:val="28"/>
        </w:rPr>
        <w:t xml:space="preserve"> розміщен</w:t>
      </w:r>
      <w:r w:rsidR="00CA6DD5">
        <w:rPr>
          <w:sz w:val="28"/>
          <w:szCs w:val="28"/>
        </w:rPr>
        <w:t>ий</w:t>
      </w:r>
      <w:r w:rsidRPr="00283024">
        <w:rPr>
          <w:sz w:val="28"/>
          <w:szCs w:val="28"/>
        </w:rPr>
        <w:t xml:space="preserve"> </w:t>
      </w:r>
      <w:r w:rsidR="00761BA5">
        <w:rPr>
          <w:sz w:val="28"/>
          <w:szCs w:val="28"/>
        </w:rPr>
        <w:t>біля школи в окремій будівлі та знаходиться у задовільному стані</w:t>
      </w:r>
      <w:r w:rsidR="00B90321">
        <w:rPr>
          <w:sz w:val="28"/>
          <w:szCs w:val="28"/>
        </w:rPr>
        <w:t xml:space="preserve">. </w:t>
      </w:r>
    </w:p>
    <w:p w:rsidR="00B46096" w:rsidRPr="00283024" w:rsidRDefault="00B46096" w:rsidP="00B46096">
      <w:pPr>
        <w:shd w:val="clear" w:color="auto" w:fill="FFFFFF"/>
        <w:tabs>
          <w:tab w:val="left" w:pos="9540"/>
        </w:tabs>
        <w:spacing w:after="20"/>
        <w:ind w:right="-2" w:firstLine="567"/>
        <w:jc w:val="both"/>
        <w:rPr>
          <w:sz w:val="28"/>
          <w:szCs w:val="28"/>
        </w:rPr>
      </w:pPr>
      <w:proofErr w:type="spellStart"/>
      <w:r w:rsidRPr="00283024">
        <w:rPr>
          <w:b/>
          <w:i/>
          <w:sz w:val="28"/>
          <w:szCs w:val="28"/>
        </w:rPr>
        <w:t>Ландшафтно</w:t>
      </w:r>
      <w:proofErr w:type="spellEnd"/>
      <w:r w:rsidRPr="00283024">
        <w:rPr>
          <w:b/>
          <w:i/>
          <w:sz w:val="28"/>
          <w:szCs w:val="28"/>
        </w:rPr>
        <w:t>-рекреаційні території</w:t>
      </w:r>
      <w:r w:rsidRPr="00283024">
        <w:rPr>
          <w:sz w:val="28"/>
          <w:szCs w:val="28"/>
        </w:rPr>
        <w:t xml:space="preserve"> </w:t>
      </w:r>
      <w:proofErr w:type="spellStart"/>
      <w:r w:rsidR="00761BA5">
        <w:rPr>
          <w:sz w:val="28"/>
          <w:szCs w:val="28"/>
        </w:rPr>
        <w:t>Проєкт</w:t>
      </w:r>
      <w:r w:rsidR="00CA6DD5" w:rsidRPr="00283024">
        <w:rPr>
          <w:sz w:val="28"/>
          <w:szCs w:val="28"/>
        </w:rPr>
        <w:t>ом</w:t>
      </w:r>
      <w:proofErr w:type="spellEnd"/>
      <w:r w:rsidR="00CA6DD5" w:rsidRPr="00283024">
        <w:rPr>
          <w:sz w:val="28"/>
          <w:szCs w:val="28"/>
        </w:rPr>
        <w:t xml:space="preserve"> </w:t>
      </w:r>
      <w:r w:rsidRPr="00283024">
        <w:rPr>
          <w:sz w:val="28"/>
          <w:szCs w:val="28"/>
        </w:rPr>
        <w:t xml:space="preserve">передбачається об’єднати в єдину систему, в яку </w:t>
      </w:r>
      <w:r w:rsidR="006804AB" w:rsidRPr="00283024">
        <w:rPr>
          <w:sz w:val="28"/>
          <w:szCs w:val="28"/>
        </w:rPr>
        <w:t>ввійдуть</w:t>
      </w:r>
      <w:r w:rsidRPr="00283024">
        <w:rPr>
          <w:sz w:val="28"/>
          <w:szCs w:val="28"/>
        </w:rPr>
        <w:t xml:space="preserve">: озеленені території, відкриті партерні простори,  водойми та ін. Для цього пропонується  включити в цю систему </w:t>
      </w:r>
      <w:r w:rsidR="002E54E3">
        <w:rPr>
          <w:sz w:val="28"/>
          <w:szCs w:val="28"/>
        </w:rPr>
        <w:t>лісочки</w:t>
      </w:r>
      <w:r w:rsidRPr="00283024">
        <w:rPr>
          <w:sz w:val="28"/>
          <w:szCs w:val="28"/>
        </w:rPr>
        <w:t xml:space="preserve">, </w:t>
      </w:r>
      <w:r w:rsidR="005F69FC" w:rsidRPr="005F69FC">
        <w:rPr>
          <w:sz w:val="28"/>
          <w:szCs w:val="28"/>
        </w:rPr>
        <w:t>с</w:t>
      </w:r>
      <w:r w:rsidR="005F69FC">
        <w:rPr>
          <w:sz w:val="28"/>
          <w:szCs w:val="28"/>
        </w:rPr>
        <w:t>хили</w:t>
      </w:r>
      <w:r w:rsidRPr="005F69FC">
        <w:rPr>
          <w:sz w:val="28"/>
          <w:szCs w:val="28"/>
        </w:rPr>
        <w:t xml:space="preserve"> </w:t>
      </w:r>
      <w:r w:rsidRPr="00283024">
        <w:rPr>
          <w:sz w:val="28"/>
          <w:szCs w:val="28"/>
        </w:rPr>
        <w:t xml:space="preserve">вздовж річки </w:t>
      </w:r>
      <w:r w:rsidR="00761BA5">
        <w:rPr>
          <w:sz w:val="28"/>
          <w:szCs w:val="28"/>
        </w:rPr>
        <w:t>Середній Куяльник</w:t>
      </w:r>
      <w:r w:rsidRPr="00283024">
        <w:rPr>
          <w:sz w:val="28"/>
          <w:szCs w:val="28"/>
        </w:rPr>
        <w:t xml:space="preserve">. </w:t>
      </w:r>
    </w:p>
    <w:p w:rsidR="00B46096" w:rsidRPr="00283024" w:rsidRDefault="00B46096" w:rsidP="00B46096">
      <w:pPr>
        <w:shd w:val="clear" w:color="auto" w:fill="FFFFFF"/>
        <w:tabs>
          <w:tab w:val="left" w:pos="9540"/>
        </w:tabs>
        <w:spacing w:after="20"/>
        <w:ind w:right="-2" w:firstLine="567"/>
        <w:jc w:val="both"/>
        <w:rPr>
          <w:sz w:val="28"/>
          <w:szCs w:val="28"/>
        </w:rPr>
      </w:pPr>
      <w:r w:rsidRPr="00283024">
        <w:rPr>
          <w:sz w:val="28"/>
          <w:szCs w:val="28"/>
        </w:rPr>
        <w:t xml:space="preserve">Реалізація цієї ідеї потребує коштів і часу, тому на базі рішень Генерального плану необхідно розробити комплексну схему охорони середовища, в яку </w:t>
      </w:r>
      <w:r w:rsidR="006804AB" w:rsidRPr="00283024">
        <w:rPr>
          <w:sz w:val="28"/>
          <w:szCs w:val="28"/>
        </w:rPr>
        <w:t>ввійшла</w:t>
      </w:r>
      <w:r w:rsidRPr="00283024">
        <w:rPr>
          <w:sz w:val="28"/>
          <w:szCs w:val="28"/>
        </w:rPr>
        <w:t xml:space="preserve"> б і організація </w:t>
      </w:r>
      <w:proofErr w:type="spellStart"/>
      <w:r w:rsidRPr="00283024">
        <w:rPr>
          <w:sz w:val="28"/>
          <w:szCs w:val="28"/>
        </w:rPr>
        <w:t>лан</w:t>
      </w:r>
      <w:r w:rsidR="002E54E3">
        <w:rPr>
          <w:sz w:val="28"/>
          <w:szCs w:val="28"/>
        </w:rPr>
        <w:t>дшафтно</w:t>
      </w:r>
      <w:proofErr w:type="spellEnd"/>
      <w:r w:rsidR="002E54E3">
        <w:rPr>
          <w:sz w:val="28"/>
          <w:szCs w:val="28"/>
        </w:rPr>
        <w:t xml:space="preserve">-рекреаційної зони села з </w:t>
      </w:r>
      <w:r w:rsidRPr="00283024">
        <w:rPr>
          <w:sz w:val="28"/>
          <w:szCs w:val="28"/>
        </w:rPr>
        <w:t>визначенням  першочергових  робіт.</w:t>
      </w:r>
    </w:p>
    <w:p w:rsidR="00B46096" w:rsidRPr="00283024" w:rsidRDefault="00CA6DD5" w:rsidP="00B46096">
      <w:pPr>
        <w:shd w:val="clear" w:color="auto" w:fill="FFFFFF"/>
        <w:tabs>
          <w:tab w:val="left" w:pos="9540"/>
        </w:tabs>
        <w:ind w:right="482"/>
        <w:rPr>
          <w:b/>
          <w:sz w:val="28"/>
          <w:szCs w:val="28"/>
          <w:u w:val="single"/>
        </w:rPr>
      </w:pPr>
      <w:r>
        <w:rPr>
          <w:b/>
          <w:sz w:val="28"/>
          <w:szCs w:val="28"/>
          <w:u w:val="single"/>
        </w:rPr>
        <w:t xml:space="preserve"> </w:t>
      </w:r>
    </w:p>
    <w:p w:rsidR="00B46096" w:rsidRPr="00283024" w:rsidRDefault="00B46096" w:rsidP="00B46096">
      <w:pPr>
        <w:shd w:val="clear" w:color="auto" w:fill="FFFFFF"/>
        <w:tabs>
          <w:tab w:val="left" w:pos="9540"/>
        </w:tabs>
        <w:spacing w:after="120"/>
        <w:ind w:right="482"/>
        <w:rPr>
          <w:b/>
          <w:i/>
          <w:sz w:val="28"/>
          <w:szCs w:val="28"/>
          <w:u w:val="single"/>
        </w:rPr>
      </w:pPr>
      <w:r w:rsidRPr="00283024">
        <w:rPr>
          <w:b/>
          <w:i/>
          <w:sz w:val="28"/>
          <w:szCs w:val="28"/>
        </w:rPr>
        <w:t>8.6.1. Розрахунок потреби і характеристика територій, необхідних для подальшого розвитку</w:t>
      </w:r>
    </w:p>
    <w:p w:rsidR="00B46096" w:rsidRPr="00283024" w:rsidRDefault="00B46096" w:rsidP="00B46096">
      <w:pPr>
        <w:shd w:val="clear" w:color="auto" w:fill="FFFFFF"/>
        <w:tabs>
          <w:tab w:val="left" w:pos="9540"/>
        </w:tabs>
        <w:ind w:right="-2" w:firstLine="567"/>
        <w:jc w:val="both"/>
        <w:rPr>
          <w:sz w:val="28"/>
          <w:szCs w:val="28"/>
        </w:rPr>
      </w:pPr>
      <w:r w:rsidRPr="00283024">
        <w:rPr>
          <w:sz w:val="28"/>
          <w:szCs w:val="28"/>
        </w:rPr>
        <w:t>Територіальний розвиток села є наслідком загальної концепції Генплану на підставі факторів, що лягли в її основу. До них віднесені:</w:t>
      </w:r>
    </w:p>
    <w:p w:rsidR="00B46096" w:rsidRPr="00283024" w:rsidRDefault="00B46096" w:rsidP="00B46096">
      <w:pPr>
        <w:ind w:right="-2" w:firstLine="567"/>
        <w:jc w:val="both"/>
        <w:rPr>
          <w:sz w:val="28"/>
          <w:szCs w:val="28"/>
        </w:rPr>
      </w:pPr>
      <w:r w:rsidRPr="00283024">
        <w:rPr>
          <w:sz w:val="28"/>
          <w:szCs w:val="28"/>
        </w:rPr>
        <w:t xml:space="preserve">1.  Концепція економічного розвитку села, яка базується на ринковій економіці і приватній ініціативі, </w:t>
      </w:r>
      <w:r w:rsidR="00C94B0A" w:rsidRPr="00283024">
        <w:rPr>
          <w:sz w:val="28"/>
          <w:szCs w:val="28"/>
        </w:rPr>
        <w:t>пріоритетному розвитку сфери обслуго</w:t>
      </w:r>
      <w:r w:rsidRPr="00283024">
        <w:rPr>
          <w:sz w:val="28"/>
          <w:szCs w:val="28"/>
        </w:rPr>
        <w:t>вування,  розвитку  індустрії  туризму  і  відпочинку.</w:t>
      </w:r>
    </w:p>
    <w:p w:rsidR="00B46096" w:rsidRPr="00283024" w:rsidRDefault="00B46096" w:rsidP="00B46096">
      <w:pPr>
        <w:ind w:right="-2" w:firstLine="567"/>
        <w:jc w:val="both"/>
        <w:rPr>
          <w:sz w:val="28"/>
          <w:szCs w:val="28"/>
        </w:rPr>
      </w:pPr>
      <w:r w:rsidRPr="00283024">
        <w:rPr>
          <w:sz w:val="28"/>
          <w:szCs w:val="28"/>
        </w:rPr>
        <w:t>2.  Динаміка кількості населення. Звідси вихід на кількісний показник необхідних  територій.</w:t>
      </w:r>
    </w:p>
    <w:p w:rsidR="00B46096" w:rsidRPr="00283024" w:rsidRDefault="00B46096" w:rsidP="00B46096">
      <w:pPr>
        <w:ind w:right="-2" w:firstLine="567"/>
        <w:jc w:val="both"/>
        <w:rPr>
          <w:sz w:val="28"/>
          <w:szCs w:val="28"/>
        </w:rPr>
      </w:pPr>
      <w:r w:rsidRPr="00283024">
        <w:rPr>
          <w:sz w:val="28"/>
          <w:szCs w:val="28"/>
        </w:rPr>
        <w:t>3. Планувальні обмеження, охорона середовища та раціональне використання  природних  ресурсів.</w:t>
      </w:r>
    </w:p>
    <w:p w:rsidR="00B46096" w:rsidRPr="00283024" w:rsidRDefault="00B46096" w:rsidP="00B46096">
      <w:pPr>
        <w:ind w:right="-2" w:firstLine="567"/>
        <w:jc w:val="both"/>
        <w:rPr>
          <w:sz w:val="28"/>
          <w:szCs w:val="28"/>
        </w:rPr>
      </w:pPr>
      <w:r w:rsidRPr="00283024">
        <w:rPr>
          <w:sz w:val="28"/>
          <w:szCs w:val="28"/>
        </w:rPr>
        <w:t>4.    Наявні територіальні ресурси та ефективність використання територій.</w:t>
      </w:r>
    </w:p>
    <w:p w:rsidR="00B46096" w:rsidRPr="00283024" w:rsidRDefault="00B46096" w:rsidP="00B46096">
      <w:pPr>
        <w:ind w:right="-2" w:firstLine="567"/>
        <w:jc w:val="both"/>
        <w:rPr>
          <w:sz w:val="28"/>
          <w:szCs w:val="28"/>
        </w:rPr>
      </w:pPr>
      <w:r w:rsidRPr="00283024">
        <w:rPr>
          <w:sz w:val="28"/>
          <w:szCs w:val="28"/>
        </w:rPr>
        <w:t xml:space="preserve">5.    Концепція </w:t>
      </w:r>
      <w:proofErr w:type="spellStart"/>
      <w:r w:rsidRPr="00283024">
        <w:rPr>
          <w:sz w:val="28"/>
          <w:szCs w:val="28"/>
        </w:rPr>
        <w:t>об’ємно</w:t>
      </w:r>
      <w:proofErr w:type="spellEnd"/>
      <w:r w:rsidRPr="00283024">
        <w:rPr>
          <w:sz w:val="28"/>
          <w:szCs w:val="28"/>
        </w:rPr>
        <w:t>-просторової композиції, планувальної структури та  функціонального  зонування   села.</w:t>
      </w:r>
    </w:p>
    <w:p w:rsidR="004D036C" w:rsidRDefault="00B46096" w:rsidP="004D036C">
      <w:pPr>
        <w:ind w:right="-2" w:firstLine="567"/>
        <w:jc w:val="both"/>
        <w:rPr>
          <w:sz w:val="28"/>
          <w:szCs w:val="28"/>
        </w:rPr>
      </w:pPr>
      <w:r w:rsidRPr="00283024">
        <w:rPr>
          <w:sz w:val="28"/>
          <w:szCs w:val="28"/>
        </w:rPr>
        <w:t xml:space="preserve">6. Раціональна  система розселення по відношенню до місць прикладання  </w:t>
      </w:r>
      <w:r w:rsidR="004D036C" w:rsidRPr="00283024">
        <w:rPr>
          <w:sz w:val="28"/>
          <w:szCs w:val="28"/>
        </w:rPr>
        <w:t>праці.</w:t>
      </w:r>
    </w:p>
    <w:p w:rsidR="00BA632E" w:rsidRDefault="00BA632E" w:rsidP="004D036C">
      <w:pPr>
        <w:ind w:right="-2" w:firstLine="567"/>
        <w:jc w:val="both"/>
        <w:rPr>
          <w:sz w:val="28"/>
          <w:szCs w:val="28"/>
        </w:rPr>
      </w:pPr>
    </w:p>
    <w:p w:rsidR="00BA632E" w:rsidRDefault="00BA632E" w:rsidP="004D036C">
      <w:pPr>
        <w:ind w:right="-2" w:firstLine="567"/>
        <w:jc w:val="both"/>
        <w:rPr>
          <w:sz w:val="28"/>
          <w:szCs w:val="28"/>
        </w:rPr>
      </w:pPr>
    </w:p>
    <w:p w:rsidR="00CA7AF8" w:rsidRDefault="00CA7AF8" w:rsidP="004D036C">
      <w:pPr>
        <w:ind w:right="-2" w:firstLine="567"/>
        <w:jc w:val="both"/>
        <w:rPr>
          <w:sz w:val="28"/>
          <w:szCs w:val="28"/>
        </w:rPr>
      </w:pPr>
    </w:p>
    <w:p w:rsidR="00CA7AF8" w:rsidRDefault="00CA7AF8" w:rsidP="004D036C">
      <w:pPr>
        <w:ind w:right="-2" w:firstLine="567"/>
        <w:jc w:val="both"/>
        <w:rPr>
          <w:sz w:val="28"/>
          <w:szCs w:val="28"/>
        </w:rPr>
      </w:pPr>
    </w:p>
    <w:p w:rsidR="00CA7AF8" w:rsidRDefault="00CA7AF8" w:rsidP="004D036C">
      <w:pPr>
        <w:ind w:right="-2" w:firstLine="567"/>
        <w:jc w:val="both"/>
        <w:rPr>
          <w:sz w:val="28"/>
          <w:szCs w:val="28"/>
        </w:rPr>
      </w:pPr>
    </w:p>
    <w:p w:rsidR="00CA7AF8" w:rsidRDefault="00CA7AF8" w:rsidP="004D036C">
      <w:pPr>
        <w:ind w:right="-2" w:firstLine="567"/>
        <w:jc w:val="both"/>
        <w:rPr>
          <w:sz w:val="28"/>
          <w:szCs w:val="28"/>
        </w:rPr>
      </w:pPr>
    </w:p>
    <w:p w:rsidR="00CA7AF8" w:rsidRDefault="00CA7AF8" w:rsidP="004D036C">
      <w:pPr>
        <w:ind w:right="-2" w:firstLine="567"/>
        <w:jc w:val="both"/>
        <w:rPr>
          <w:sz w:val="28"/>
          <w:szCs w:val="28"/>
        </w:rPr>
      </w:pPr>
    </w:p>
    <w:p w:rsidR="00CA7AF8" w:rsidRDefault="00CA7AF8" w:rsidP="004D036C">
      <w:pPr>
        <w:ind w:right="-2" w:firstLine="567"/>
        <w:jc w:val="both"/>
        <w:rPr>
          <w:sz w:val="28"/>
          <w:szCs w:val="28"/>
        </w:rPr>
      </w:pPr>
    </w:p>
    <w:p w:rsidR="00CA7AF8" w:rsidRDefault="00CA7AF8" w:rsidP="004D036C">
      <w:pPr>
        <w:ind w:right="-2" w:firstLine="567"/>
        <w:jc w:val="both"/>
        <w:rPr>
          <w:sz w:val="28"/>
          <w:szCs w:val="28"/>
        </w:rPr>
      </w:pPr>
    </w:p>
    <w:p w:rsidR="00BA632E" w:rsidRDefault="00BA632E" w:rsidP="004D036C">
      <w:pPr>
        <w:ind w:right="-2" w:firstLine="567"/>
        <w:jc w:val="both"/>
        <w:rPr>
          <w:sz w:val="28"/>
          <w:szCs w:val="28"/>
        </w:rPr>
      </w:pPr>
    </w:p>
    <w:p w:rsidR="00BA632E" w:rsidRDefault="00BA632E" w:rsidP="004D036C">
      <w:pPr>
        <w:ind w:right="-2" w:firstLine="567"/>
        <w:jc w:val="both"/>
        <w:rPr>
          <w:sz w:val="28"/>
          <w:szCs w:val="28"/>
        </w:rPr>
      </w:pPr>
    </w:p>
    <w:p w:rsidR="002C1FA4" w:rsidRDefault="002C1FA4" w:rsidP="004D036C">
      <w:pPr>
        <w:ind w:right="-2" w:firstLine="567"/>
        <w:jc w:val="both"/>
        <w:rPr>
          <w:sz w:val="28"/>
          <w:szCs w:val="28"/>
        </w:rPr>
      </w:pPr>
    </w:p>
    <w:p w:rsidR="002C1FA4" w:rsidRDefault="002C1FA4" w:rsidP="004D036C">
      <w:pPr>
        <w:ind w:right="-2" w:firstLine="567"/>
        <w:jc w:val="both"/>
        <w:rPr>
          <w:sz w:val="28"/>
          <w:szCs w:val="28"/>
        </w:rPr>
      </w:pPr>
    </w:p>
    <w:p w:rsidR="00BA632E" w:rsidRDefault="00BA632E" w:rsidP="004D036C">
      <w:pPr>
        <w:ind w:right="-2" w:firstLine="567"/>
        <w:jc w:val="both"/>
        <w:rPr>
          <w:sz w:val="28"/>
          <w:szCs w:val="28"/>
        </w:rPr>
      </w:pPr>
    </w:p>
    <w:p w:rsidR="00283024" w:rsidRPr="00CA4D91" w:rsidRDefault="00283024" w:rsidP="00283024">
      <w:pPr>
        <w:jc w:val="center"/>
        <w:rPr>
          <w:sz w:val="28"/>
          <w:szCs w:val="28"/>
        </w:rPr>
      </w:pPr>
      <w:r w:rsidRPr="00CA4D91">
        <w:rPr>
          <w:sz w:val="28"/>
          <w:szCs w:val="28"/>
        </w:rPr>
        <w:lastRenderedPageBreak/>
        <w:t>Баланс територій на розрахунковий період</w:t>
      </w:r>
    </w:p>
    <w:p w:rsidR="00B46096" w:rsidRPr="00CA7AF8" w:rsidRDefault="00B46096" w:rsidP="00B46096">
      <w:pPr>
        <w:jc w:val="center"/>
        <w:rPr>
          <w:color w:val="FF0000"/>
          <w:sz w:val="28"/>
          <w:szCs w:val="28"/>
        </w:rPr>
      </w:pPr>
    </w:p>
    <w:tbl>
      <w:tblPr>
        <w:tblW w:w="9781" w:type="dxa"/>
        <w:tblInd w:w="-244" w:type="dxa"/>
        <w:tblLayout w:type="fixed"/>
        <w:tblCellMar>
          <w:left w:w="40" w:type="dxa"/>
          <w:right w:w="40" w:type="dxa"/>
        </w:tblCellMar>
        <w:tblLook w:val="0000" w:firstRow="0" w:lastRow="0" w:firstColumn="0" w:lastColumn="0" w:noHBand="0" w:noVBand="0"/>
      </w:tblPr>
      <w:tblGrid>
        <w:gridCol w:w="567"/>
        <w:gridCol w:w="4253"/>
        <w:gridCol w:w="709"/>
        <w:gridCol w:w="1418"/>
        <w:gridCol w:w="1417"/>
        <w:gridCol w:w="1417"/>
      </w:tblGrid>
      <w:tr w:rsidR="00BA632E" w:rsidRPr="00026253" w:rsidTr="00A9236D">
        <w:trPr>
          <w:trHeight w:hRule="exact" w:val="173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shd w:val="clear" w:color="auto" w:fill="FFFFFF"/>
              <w:ind w:left="53"/>
              <w:jc w:val="center"/>
              <w:rPr>
                <w:sz w:val="24"/>
                <w:szCs w:val="24"/>
              </w:rPr>
            </w:pPr>
          </w:p>
          <w:p w:rsidR="00BA632E" w:rsidRPr="00026253" w:rsidRDefault="00BA632E" w:rsidP="007F7C66">
            <w:pPr>
              <w:shd w:val="clear" w:color="auto" w:fill="FFFFFF"/>
              <w:ind w:left="53"/>
              <w:jc w:val="center"/>
              <w:rPr>
                <w:sz w:val="24"/>
                <w:szCs w:val="24"/>
              </w:rPr>
            </w:pPr>
            <w:r w:rsidRPr="00026253">
              <w:rPr>
                <w:sz w:val="24"/>
                <w:szCs w:val="24"/>
              </w:rPr>
              <w:t>№</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BA632E" w:rsidRPr="00026253" w:rsidRDefault="00BA632E" w:rsidP="007F7C66">
            <w:pPr>
              <w:shd w:val="clear" w:color="auto" w:fill="FFFFFF"/>
              <w:ind w:left="134"/>
              <w:jc w:val="center"/>
              <w:rPr>
                <w:sz w:val="24"/>
                <w:szCs w:val="24"/>
              </w:rPr>
            </w:pPr>
          </w:p>
          <w:p w:rsidR="00BA632E" w:rsidRPr="00026253" w:rsidRDefault="00BA632E" w:rsidP="007F7C66">
            <w:pPr>
              <w:shd w:val="clear" w:color="auto" w:fill="FFFFFF"/>
              <w:ind w:left="134"/>
              <w:jc w:val="center"/>
              <w:rPr>
                <w:sz w:val="24"/>
                <w:szCs w:val="24"/>
              </w:rPr>
            </w:pPr>
            <w:r w:rsidRPr="00026253">
              <w:rPr>
                <w:sz w:val="24"/>
                <w:szCs w:val="24"/>
              </w:rPr>
              <w:t>Назва елементів території</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BA632E" w:rsidRPr="00026253" w:rsidRDefault="00BA632E" w:rsidP="007F7C66">
            <w:pPr>
              <w:ind w:left="113" w:right="113"/>
              <w:jc w:val="center"/>
              <w:rPr>
                <w:sz w:val="24"/>
                <w:szCs w:val="24"/>
              </w:rPr>
            </w:pPr>
            <w:r w:rsidRPr="00026253">
              <w:rPr>
                <w:sz w:val="24"/>
                <w:szCs w:val="24"/>
              </w:rPr>
              <w:t xml:space="preserve">Одиниця виміру </w:t>
            </w:r>
          </w:p>
          <w:p w:rsidR="00BA632E" w:rsidRPr="00026253" w:rsidRDefault="00BA632E" w:rsidP="007F7C66">
            <w:pPr>
              <w:widowControl/>
              <w:autoSpaceDE/>
              <w:autoSpaceDN/>
              <w:adjustRightInd/>
              <w:spacing w:after="200" w:line="276" w:lineRule="auto"/>
              <w:rPr>
                <w:sz w:val="24"/>
                <w:szCs w:val="24"/>
              </w:rPr>
            </w:pPr>
          </w:p>
          <w:p w:rsidR="00BA632E" w:rsidRPr="00026253" w:rsidRDefault="00BA632E" w:rsidP="007F7C66">
            <w:pPr>
              <w:shd w:val="clear" w:color="auto" w:fill="FFFFFF"/>
              <w:ind w:left="134"/>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shd w:val="clear" w:color="auto" w:fill="FFFFFF"/>
              <w:ind w:left="101" w:right="149"/>
              <w:jc w:val="center"/>
              <w:rPr>
                <w:sz w:val="24"/>
                <w:szCs w:val="24"/>
              </w:rPr>
            </w:pPr>
            <w:r w:rsidRPr="00026253">
              <w:rPr>
                <w:sz w:val="24"/>
                <w:szCs w:val="24"/>
              </w:rPr>
              <w:t>Забудовані території</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shd w:val="clear" w:color="auto" w:fill="FFFFFF"/>
              <w:jc w:val="center"/>
              <w:rPr>
                <w:sz w:val="24"/>
                <w:szCs w:val="24"/>
              </w:rPr>
            </w:pPr>
            <w:r w:rsidRPr="00026253">
              <w:rPr>
                <w:sz w:val="24"/>
                <w:szCs w:val="24"/>
              </w:rPr>
              <w:t>Території, нової громадської  та житлової забудови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shd w:val="clear" w:color="auto" w:fill="FFFFFF"/>
              <w:ind w:right="58"/>
              <w:jc w:val="center"/>
              <w:rPr>
                <w:sz w:val="24"/>
                <w:szCs w:val="24"/>
              </w:rPr>
            </w:pPr>
            <w:r w:rsidRPr="00026253">
              <w:rPr>
                <w:sz w:val="24"/>
                <w:szCs w:val="24"/>
              </w:rPr>
              <w:t xml:space="preserve">Всього в </w:t>
            </w:r>
            <w:proofErr w:type="spellStart"/>
            <w:r w:rsidR="00761BA5" w:rsidRPr="00026253">
              <w:rPr>
                <w:sz w:val="24"/>
                <w:szCs w:val="24"/>
                <w:lang w:val="ru-RU"/>
              </w:rPr>
              <w:t>проєкт</w:t>
            </w:r>
            <w:r w:rsidRPr="00026253">
              <w:rPr>
                <w:sz w:val="24"/>
                <w:szCs w:val="24"/>
                <w:lang w:val="ru-RU"/>
              </w:rPr>
              <w:t>них</w:t>
            </w:r>
            <w:proofErr w:type="spellEnd"/>
            <w:r w:rsidRPr="00026253">
              <w:rPr>
                <w:sz w:val="24"/>
                <w:szCs w:val="24"/>
              </w:rPr>
              <w:t xml:space="preserve"> межах</w:t>
            </w:r>
          </w:p>
        </w:tc>
      </w:tr>
      <w:tr w:rsidR="00BA632E" w:rsidRPr="00026253" w:rsidTr="00A9236D">
        <w:trPr>
          <w:trHeight w:hRule="exact" w:val="3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shd w:val="clear" w:color="auto" w:fill="FFFFFF"/>
              <w:jc w:val="center"/>
              <w:rPr>
                <w:sz w:val="24"/>
                <w:szCs w:val="24"/>
                <w:lang w:val="ru-RU"/>
              </w:rPr>
            </w:pPr>
            <w:r w:rsidRPr="00026253">
              <w:rPr>
                <w:sz w:val="24"/>
                <w:szCs w:val="24"/>
                <w:lang w:val="ru-RU"/>
              </w:rPr>
              <w:t>1</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BA632E" w:rsidRPr="00026253" w:rsidRDefault="00BA632E" w:rsidP="007F7C66">
            <w:pPr>
              <w:shd w:val="clear" w:color="auto" w:fill="FFFFFF"/>
              <w:ind w:left="244"/>
              <w:jc w:val="center"/>
              <w:rPr>
                <w:sz w:val="24"/>
                <w:szCs w:val="24"/>
                <w:lang w:val="ru-RU"/>
              </w:rPr>
            </w:pPr>
            <w:r w:rsidRPr="00026253">
              <w:rPr>
                <w:sz w:val="24"/>
                <w:szCs w:val="24"/>
                <w:lang w:val="ru-RU"/>
              </w:rPr>
              <w:t>2</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BA632E" w:rsidRPr="00026253" w:rsidRDefault="00BA632E" w:rsidP="007F7C66">
            <w:pPr>
              <w:shd w:val="clear" w:color="auto" w:fill="FFFFFF"/>
              <w:ind w:left="244"/>
              <w:rPr>
                <w:sz w:val="24"/>
                <w:szCs w:val="24"/>
                <w:lang w:val="ru-RU"/>
              </w:rPr>
            </w:pPr>
            <w:r w:rsidRPr="00026253">
              <w:rPr>
                <w:sz w:val="24"/>
                <w:szCs w:val="24"/>
                <w:lang w:val="ru-RU"/>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shd w:val="clear" w:color="auto" w:fill="FFFFFF"/>
              <w:ind w:left="120"/>
              <w:jc w:val="center"/>
              <w:rPr>
                <w:sz w:val="24"/>
                <w:szCs w:val="24"/>
                <w:lang w:val="ru-RU"/>
              </w:rPr>
            </w:pPr>
            <w:r w:rsidRPr="00026253">
              <w:rPr>
                <w:sz w:val="24"/>
                <w:szCs w:val="24"/>
                <w:lang w:val="ru-RU"/>
              </w:rPr>
              <w:t>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jc w:val="center"/>
              <w:rPr>
                <w:sz w:val="24"/>
                <w:szCs w:val="24"/>
                <w:lang w:val="ru-RU"/>
              </w:rPr>
            </w:pPr>
            <w:r w:rsidRPr="00026253">
              <w:rPr>
                <w:sz w:val="24"/>
                <w:szCs w:val="24"/>
                <w:lang w:val="ru-RU"/>
              </w:rPr>
              <w:t>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A632E" w:rsidRPr="00026253" w:rsidRDefault="00BA632E" w:rsidP="007F7C66">
            <w:pPr>
              <w:jc w:val="center"/>
              <w:rPr>
                <w:sz w:val="24"/>
                <w:szCs w:val="24"/>
                <w:lang w:val="ru-RU"/>
              </w:rPr>
            </w:pPr>
            <w:r w:rsidRPr="00026253">
              <w:rPr>
                <w:sz w:val="24"/>
                <w:szCs w:val="24"/>
                <w:lang w:val="ru-RU"/>
              </w:rPr>
              <w:t>6</w:t>
            </w:r>
          </w:p>
        </w:tc>
      </w:tr>
      <w:tr w:rsidR="00A9236D" w:rsidRPr="00026253" w:rsidTr="00A9236D">
        <w:trPr>
          <w:trHeight w:hRule="exact" w:val="3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1</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58"/>
              <w:rPr>
                <w:b/>
                <w:sz w:val="24"/>
                <w:szCs w:val="24"/>
              </w:rPr>
            </w:pPr>
            <w:r w:rsidRPr="00026253">
              <w:rPr>
                <w:b/>
                <w:sz w:val="24"/>
                <w:szCs w:val="24"/>
              </w:rPr>
              <w:t>Житлової забудови, всього</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725360" w:rsidP="00A9236D">
            <w:pPr>
              <w:jc w:val="center"/>
              <w:rPr>
                <w:b/>
                <w:sz w:val="24"/>
                <w:szCs w:val="24"/>
                <w:lang w:val="ru-RU"/>
              </w:rPr>
            </w:pPr>
            <w:r w:rsidRPr="00026253">
              <w:rPr>
                <w:b/>
                <w:sz w:val="24"/>
                <w:szCs w:val="24"/>
                <w:lang w:val="ru-RU"/>
              </w:rPr>
              <w:t>145,0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173,0</w:t>
            </w:r>
          </w:p>
        </w:tc>
      </w:tr>
      <w:tr w:rsidR="00A9236D" w:rsidRPr="00026253" w:rsidTr="00A9236D">
        <w:trPr>
          <w:trHeight w:hRule="exact" w:val="3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rPr>
                <w:sz w:val="24"/>
                <w:szCs w:val="24"/>
              </w:rPr>
            </w:pPr>
            <w:r w:rsidRPr="00026253">
              <w:rPr>
                <w:sz w:val="24"/>
                <w:szCs w:val="24"/>
              </w:rPr>
              <w:t xml:space="preserve">садибної </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725360" w:rsidP="00A9236D">
            <w:pPr>
              <w:jc w:val="center"/>
              <w:rPr>
                <w:sz w:val="24"/>
                <w:szCs w:val="24"/>
                <w:lang w:val="ru-RU"/>
              </w:rPr>
            </w:pPr>
            <w:r w:rsidRPr="00026253">
              <w:rPr>
                <w:sz w:val="24"/>
                <w:szCs w:val="24"/>
                <w:lang w:val="ru-RU"/>
              </w:rPr>
              <w:t>145,0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sz w:val="24"/>
                <w:szCs w:val="24"/>
                <w:lang w:val="ru-RU"/>
              </w:rPr>
            </w:pPr>
            <w:r w:rsidRPr="00026253">
              <w:rPr>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sz w:val="24"/>
                <w:szCs w:val="24"/>
              </w:rPr>
            </w:pPr>
            <w:r w:rsidRPr="00026253">
              <w:rPr>
                <w:sz w:val="24"/>
                <w:szCs w:val="24"/>
                <w:lang w:val="ru-RU"/>
              </w:rPr>
              <w:t>173,0</w:t>
            </w:r>
          </w:p>
        </w:tc>
      </w:tr>
      <w:tr w:rsidR="00A9236D" w:rsidRPr="00026253" w:rsidTr="00A9236D">
        <w:trPr>
          <w:trHeight w:hRule="exact" w:val="37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2</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78"/>
              <w:rPr>
                <w:b/>
                <w:sz w:val="24"/>
                <w:szCs w:val="24"/>
              </w:rPr>
            </w:pPr>
            <w:r w:rsidRPr="00026253">
              <w:rPr>
                <w:b/>
                <w:bCs/>
                <w:sz w:val="24"/>
                <w:szCs w:val="24"/>
              </w:rPr>
              <w:t>Громадської забудови, всього</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3,09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0,46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3,55</w:t>
            </w:r>
          </w:p>
        </w:tc>
      </w:tr>
      <w:tr w:rsidR="00A9236D" w:rsidRPr="00026253" w:rsidTr="00A9236D">
        <w:trPr>
          <w:trHeight w:hRule="exact" w:val="37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3</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78"/>
              <w:rPr>
                <w:b/>
                <w:bCs/>
                <w:sz w:val="24"/>
                <w:szCs w:val="24"/>
              </w:rPr>
            </w:pPr>
            <w:r w:rsidRPr="00026253">
              <w:rPr>
                <w:b/>
                <w:bCs/>
                <w:sz w:val="24"/>
                <w:szCs w:val="24"/>
              </w:rPr>
              <w:t>Сільськогосподарської, всього</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rPr>
                <w:sz w:val="24"/>
                <w:szCs w:val="24"/>
              </w:rP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15,36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30,33</w:t>
            </w:r>
          </w:p>
        </w:tc>
      </w:tr>
      <w:tr w:rsidR="00A9236D" w:rsidRPr="00026253" w:rsidTr="00A9236D">
        <w:trPr>
          <w:trHeight w:hRule="exact" w:val="65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4</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78"/>
              <w:rPr>
                <w:b/>
                <w:sz w:val="24"/>
                <w:szCs w:val="24"/>
                <w:lang w:val="ru-RU"/>
              </w:rPr>
            </w:pPr>
            <w:r w:rsidRPr="00026253">
              <w:rPr>
                <w:b/>
                <w:bCs/>
                <w:sz w:val="24"/>
                <w:szCs w:val="24"/>
              </w:rPr>
              <w:t xml:space="preserve">Виробничої, </w:t>
            </w:r>
            <w:r w:rsidRPr="00026253">
              <w:rPr>
                <w:b/>
                <w:bCs/>
                <w:sz w:val="24"/>
                <w:szCs w:val="24"/>
                <w:lang w:val="ru-RU"/>
              </w:rPr>
              <w:t>к</w:t>
            </w:r>
            <w:proofErr w:type="spellStart"/>
            <w:r w:rsidRPr="00026253">
              <w:rPr>
                <w:b/>
                <w:bCs/>
                <w:sz w:val="24"/>
                <w:szCs w:val="24"/>
              </w:rPr>
              <w:t>омунальної</w:t>
            </w:r>
            <w:proofErr w:type="spellEnd"/>
            <w:r w:rsidRPr="00026253">
              <w:rPr>
                <w:b/>
                <w:bCs/>
                <w:sz w:val="24"/>
                <w:szCs w:val="24"/>
                <w:lang w:val="ru-RU"/>
              </w:rPr>
              <w:t>, с</w:t>
            </w:r>
            <w:proofErr w:type="spellStart"/>
            <w:r w:rsidRPr="00026253">
              <w:rPr>
                <w:b/>
                <w:bCs/>
                <w:sz w:val="24"/>
                <w:szCs w:val="24"/>
              </w:rPr>
              <w:t>кладської</w:t>
            </w:r>
            <w:proofErr w:type="spellEnd"/>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10,58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lang w:val="ru-RU"/>
              </w:rPr>
            </w:pPr>
            <w:r w:rsidRPr="00026253">
              <w:rPr>
                <w:b/>
                <w:sz w:val="24"/>
                <w:szCs w:val="24"/>
                <w:lang w:val="ru-RU"/>
              </w:rPr>
              <w:t>11,85</w:t>
            </w:r>
          </w:p>
        </w:tc>
      </w:tr>
      <w:tr w:rsidR="00A9236D" w:rsidRPr="00026253" w:rsidTr="00A9236D">
        <w:trPr>
          <w:trHeight w:hRule="exact" w:val="63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5</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73"/>
              <w:rPr>
                <w:b/>
                <w:sz w:val="24"/>
                <w:szCs w:val="24"/>
              </w:rPr>
            </w:pPr>
            <w:r w:rsidRPr="00026253">
              <w:rPr>
                <w:b/>
                <w:bCs/>
                <w:sz w:val="24"/>
                <w:szCs w:val="24"/>
              </w:rPr>
              <w:t>Транспортної інфраструктури, всього</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b/>
                <w:sz w:val="24"/>
                <w:szCs w:val="24"/>
              </w:rPr>
            </w:pPr>
            <w:r w:rsidRPr="00026253">
              <w:rPr>
                <w:b/>
                <w:sz w:val="24"/>
                <w:szCs w:val="24"/>
                <w:lang w:val="ru-RU"/>
              </w:rPr>
              <w:t>13,7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b/>
                <w:sz w:val="24"/>
                <w:szCs w:val="24"/>
              </w:rPr>
            </w:pPr>
            <w:r w:rsidRPr="00026253">
              <w:rPr>
                <w:b/>
                <w:sz w:val="24"/>
                <w:szCs w:val="24"/>
                <w:lang w:val="ru-RU"/>
              </w:rPr>
              <w:t>16,8</w:t>
            </w:r>
          </w:p>
        </w:tc>
      </w:tr>
      <w:tr w:rsidR="00A9236D" w:rsidRPr="00026253" w:rsidTr="00A9236D">
        <w:trPr>
          <w:trHeight w:hRule="exact" w:val="3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276"/>
              <w:rPr>
                <w:sz w:val="24"/>
                <w:szCs w:val="24"/>
              </w:rPr>
            </w:pPr>
            <w:r w:rsidRPr="00026253">
              <w:rPr>
                <w:sz w:val="24"/>
                <w:szCs w:val="24"/>
              </w:rPr>
              <w:t xml:space="preserve">у </w:t>
            </w:r>
            <w:proofErr w:type="spellStart"/>
            <w:r w:rsidRPr="00026253">
              <w:rPr>
                <w:sz w:val="24"/>
                <w:szCs w:val="24"/>
              </w:rPr>
              <w:t>т.ч</w:t>
            </w:r>
            <w:proofErr w:type="spellEnd"/>
            <w:r w:rsidRPr="00026253">
              <w:rPr>
                <w:sz w:val="24"/>
                <w:szCs w:val="24"/>
              </w:rPr>
              <w:t xml:space="preserve">. </w:t>
            </w:r>
            <w:proofErr w:type="spellStart"/>
            <w:r w:rsidRPr="00026253">
              <w:rPr>
                <w:sz w:val="24"/>
                <w:szCs w:val="24"/>
              </w:rPr>
              <w:t>вулично</w:t>
            </w:r>
            <w:proofErr w:type="spellEnd"/>
            <w:r w:rsidRPr="00026253">
              <w:rPr>
                <w:sz w:val="24"/>
                <w:szCs w:val="24"/>
              </w:rPr>
              <w:t>-дорожньої мережі</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sz w:val="24"/>
                <w:szCs w:val="24"/>
                <w:lang w:val="ru-RU"/>
              </w:rPr>
            </w:pPr>
            <w:r w:rsidRPr="00026253">
              <w:rPr>
                <w:sz w:val="24"/>
                <w:szCs w:val="24"/>
                <w:lang w:val="ru-RU"/>
              </w:rPr>
              <w:t>13,7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sz w:val="24"/>
                <w:szCs w:val="24"/>
                <w:lang w:val="ru-RU"/>
              </w:rPr>
            </w:pPr>
            <w:r w:rsidRPr="00026253">
              <w:rPr>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sz w:val="24"/>
                <w:szCs w:val="24"/>
                <w:lang w:val="ru-RU"/>
              </w:rPr>
            </w:pPr>
            <w:r w:rsidRPr="00026253">
              <w:rPr>
                <w:sz w:val="24"/>
                <w:szCs w:val="24"/>
                <w:lang w:val="ru-RU"/>
              </w:rPr>
              <w:t>16,8</w:t>
            </w:r>
          </w:p>
        </w:tc>
      </w:tr>
      <w:tr w:rsidR="00A9236D" w:rsidRPr="00026253" w:rsidTr="00A9236D">
        <w:trPr>
          <w:trHeight w:hRule="exact" w:val="52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6</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34"/>
              <w:rPr>
                <w:b/>
                <w:sz w:val="24"/>
                <w:szCs w:val="24"/>
              </w:rPr>
            </w:pPr>
            <w:proofErr w:type="spellStart"/>
            <w:r w:rsidRPr="00026253">
              <w:rPr>
                <w:b/>
                <w:bCs/>
                <w:sz w:val="24"/>
                <w:szCs w:val="24"/>
              </w:rPr>
              <w:t>Ландшафтно</w:t>
            </w:r>
            <w:proofErr w:type="spellEnd"/>
            <w:r w:rsidRPr="00026253">
              <w:rPr>
                <w:b/>
                <w:bCs/>
                <w:sz w:val="24"/>
                <w:szCs w:val="24"/>
              </w:rPr>
              <w:t>-рекреаційної та озелененої, всього територій:</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b/>
                <w:sz w:val="24"/>
                <w:szCs w:val="24"/>
                <w:lang w:val="ru-RU"/>
              </w:rPr>
            </w:pPr>
            <w:r w:rsidRPr="00026253">
              <w:rPr>
                <w:b/>
                <w:sz w:val="24"/>
                <w:szCs w:val="24"/>
                <w:lang w:val="ru-RU"/>
              </w:rPr>
              <w:t>12,0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b/>
                <w:sz w:val="24"/>
                <w:szCs w:val="24"/>
                <w:lang w:val="ru-RU"/>
              </w:rPr>
            </w:pPr>
            <w:r w:rsidRPr="00026253">
              <w:rPr>
                <w:b/>
                <w:sz w:val="24"/>
                <w:szCs w:val="24"/>
                <w:lang w:val="ru-RU"/>
              </w:rPr>
              <w:t>15,0</w:t>
            </w:r>
          </w:p>
        </w:tc>
      </w:tr>
      <w:tr w:rsidR="00A9236D" w:rsidRPr="00026253" w:rsidTr="00A9236D">
        <w:trPr>
          <w:trHeight w:hRule="exact" w:val="4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34"/>
              <w:rPr>
                <w:sz w:val="24"/>
                <w:szCs w:val="24"/>
              </w:rPr>
            </w:pPr>
            <w:r w:rsidRPr="00026253">
              <w:rPr>
                <w:sz w:val="24"/>
                <w:szCs w:val="24"/>
              </w:rPr>
              <w:t xml:space="preserve">у </w:t>
            </w:r>
            <w:proofErr w:type="spellStart"/>
            <w:r w:rsidRPr="00026253">
              <w:rPr>
                <w:sz w:val="24"/>
                <w:szCs w:val="24"/>
              </w:rPr>
              <w:t>т.ч</w:t>
            </w:r>
            <w:proofErr w:type="spellEnd"/>
            <w:r w:rsidRPr="00026253">
              <w:rPr>
                <w:sz w:val="24"/>
                <w:szCs w:val="24"/>
              </w:rPr>
              <w:t>. загального користування</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sz w:val="24"/>
                <w:szCs w:val="24"/>
                <w:lang w:val="ru-RU"/>
              </w:rPr>
            </w:pPr>
            <w:r w:rsidRPr="00026253">
              <w:rPr>
                <w:sz w:val="24"/>
                <w:szCs w:val="24"/>
                <w:lang w:val="ru-RU"/>
              </w:rPr>
              <w:t>12,0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sz w:val="24"/>
                <w:szCs w:val="24"/>
                <w:lang w:val="ru-RU"/>
              </w:rPr>
            </w:pPr>
            <w:r w:rsidRPr="00026253">
              <w:rPr>
                <w:sz w:val="24"/>
                <w:szCs w:val="24"/>
                <w:lang w:val="ru-RU"/>
              </w:rPr>
              <w:t>1,43</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jc w:val="center"/>
              <w:rPr>
                <w:sz w:val="24"/>
                <w:szCs w:val="24"/>
                <w:lang w:val="ru-RU"/>
              </w:rPr>
            </w:pPr>
            <w:r w:rsidRPr="00026253">
              <w:rPr>
                <w:sz w:val="24"/>
                <w:szCs w:val="24"/>
                <w:lang w:val="ru-RU"/>
              </w:rPr>
              <w:t>15,0</w:t>
            </w:r>
          </w:p>
        </w:tc>
      </w:tr>
      <w:tr w:rsidR="00A9236D" w:rsidRPr="00026253" w:rsidTr="00A9236D">
        <w:trPr>
          <w:trHeight w:hRule="exact" w:val="34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ind w:left="134"/>
              <w:rPr>
                <w:sz w:val="24"/>
                <w:szCs w:val="24"/>
              </w:rPr>
            </w:pPr>
            <w:r w:rsidRPr="00026253">
              <w:rPr>
                <w:sz w:val="24"/>
                <w:szCs w:val="24"/>
              </w:rPr>
              <w:t>рекреаційні</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sz w:val="24"/>
                <w:szCs w:val="24"/>
                <w:lang w:val="ru-RU"/>
              </w:rPr>
            </w:pPr>
            <w:r w:rsidRPr="00026253">
              <w:rPr>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sz w:val="24"/>
                <w:szCs w:val="24"/>
                <w:lang w:val="ru-RU"/>
              </w:rPr>
            </w:pPr>
            <w:r w:rsidRPr="00026253">
              <w:rPr>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F54776" w:rsidP="00A9236D">
            <w:pPr>
              <w:shd w:val="clear" w:color="auto" w:fill="FFFFFF"/>
              <w:jc w:val="center"/>
              <w:rPr>
                <w:sz w:val="24"/>
                <w:szCs w:val="24"/>
                <w:lang w:val="ru-RU"/>
              </w:rPr>
            </w:pPr>
            <w:r w:rsidRPr="00026253">
              <w:rPr>
                <w:sz w:val="24"/>
                <w:szCs w:val="24"/>
                <w:lang w:val="ru-RU"/>
              </w:rPr>
              <w:t>-</w:t>
            </w:r>
          </w:p>
        </w:tc>
      </w:tr>
      <w:tr w:rsidR="00A9236D" w:rsidRPr="00026253" w:rsidTr="00A9236D">
        <w:trPr>
          <w:trHeight w:hRule="exact" w:val="28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7</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rPr>
                <w:b/>
                <w:sz w:val="24"/>
                <w:szCs w:val="24"/>
              </w:rPr>
            </w:pPr>
            <w:r w:rsidRPr="00026253">
              <w:rPr>
                <w:b/>
                <w:sz w:val="24"/>
                <w:szCs w:val="24"/>
              </w:rPr>
              <w:t xml:space="preserve">   Історико-культурного призначення</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b/>
                <w:sz w:val="24"/>
                <w:szCs w:val="24"/>
                <w:lang w:val="ru-RU"/>
              </w:rPr>
            </w:pPr>
            <w:r w:rsidRPr="00026253">
              <w:rPr>
                <w:b/>
                <w:sz w:val="24"/>
                <w:szCs w:val="24"/>
                <w:lang w:val="ru-RU"/>
              </w:rPr>
              <w:t>-</w:t>
            </w:r>
          </w:p>
        </w:tc>
      </w:tr>
      <w:tr w:rsidR="00A9236D" w:rsidRPr="00026253" w:rsidTr="00A9236D">
        <w:trPr>
          <w:trHeight w:hRule="exact" w:val="3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r w:rsidRPr="00026253">
              <w:rPr>
                <w:sz w:val="24"/>
                <w:szCs w:val="24"/>
              </w:rPr>
              <w:t>8</w:t>
            </w: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shd w:val="clear" w:color="auto" w:fill="FFFFFF"/>
              <w:rPr>
                <w:b/>
                <w:sz w:val="24"/>
                <w:szCs w:val="24"/>
              </w:rPr>
            </w:pPr>
            <w:r w:rsidRPr="00026253">
              <w:rPr>
                <w:b/>
                <w:sz w:val="24"/>
                <w:szCs w:val="24"/>
              </w:rPr>
              <w:t xml:space="preserve">   Інші території, всього</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rPr>
                <w:sz w:val="24"/>
                <w:szCs w:val="24"/>
              </w:rP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026253" w:rsidP="00A9236D">
            <w:pPr>
              <w:shd w:val="clear" w:color="auto" w:fill="FFFFFF"/>
              <w:jc w:val="center"/>
              <w:rPr>
                <w:b/>
                <w:sz w:val="24"/>
                <w:szCs w:val="24"/>
                <w:lang w:val="ru-RU"/>
              </w:rPr>
            </w:pPr>
            <w:r w:rsidRPr="00026253">
              <w:rPr>
                <w:b/>
                <w:sz w:val="24"/>
                <w:szCs w:val="24"/>
                <w:lang w:val="ru-RU"/>
              </w:rPr>
              <w:t>153,47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b/>
                <w:sz w:val="24"/>
                <w:szCs w:val="24"/>
                <w:lang w:val="ru-RU"/>
              </w:rPr>
            </w:pPr>
            <w:r w:rsidRPr="00026253">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026253" w:rsidP="00A9236D">
            <w:pPr>
              <w:shd w:val="clear" w:color="auto" w:fill="FFFFFF"/>
              <w:jc w:val="center"/>
              <w:rPr>
                <w:b/>
                <w:sz w:val="24"/>
                <w:szCs w:val="24"/>
                <w:lang w:val="ru-RU"/>
              </w:rPr>
            </w:pPr>
            <w:r w:rsidRPr="00026253">
              <w:rPr>
                <w:b/>
                <w:sz w:val="24"/>
                <w:szCs w:val="24"/>
                <w:lang w:val="ru-RU"/>
              </w:rPr>
              <w:t>182,4</w:t>
            </w:r>
          </w:p>
        </w:tc>
      </w:tr>
      <w:tr w:rsidR="00A9236D" w:rsidRPr="00026253" w:rsidTr="00A9236D">
        <w:trPr>
          <w:trHeight w:hRule="exact" w:val="3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shd w:val="clear" w:color="auto" w:fill="FFFFFF"/>
              <w:jc w:val="center"/>
              <w:rPr>
                <w:sz w:val="24"/>
                <w:szCs w:val="24"/>
              </w:rPr>
            </w:pPr>
          </w:p>
        </w:tc>
        <w:tc>
          <w:tcPr>
            <w:tcW w:w="4253" w:type="dxa"/>
            <w:tcBorders>
              <w:top w:val="single" w:sz="6" w:space="0" w:color="auto"/>
              <w:left w:val="single" w:sz="6" w:space="0" w:color="auto"/>
              <w:bottom w:val="single" w:sz="6" w:space="0" w:color="auto"/>
              <w:right w:val="single" w:sz="4" w:space="0" w:color="auto"/>
            </w:tcBorders>
            <w:shd w:val="clear" w:color="auto" w:fill="FFFFFF"/>
          </w:tcPr>
          <w:p w:rsidR="00A9236D" w:rsidRPr="00026253" w:rsidRDefault="00A9236D" w:rsidP="00A9236D">
            <w:pPr>
              <w:ind w:left="107"/>
              <w:rPr>
                <w:b/>
                <w:sz w:val="24"/>
                <w:szCs w:val="24"/>
              </w:rPr>
            </w:pPr>
            <w:r w:rsidRPr="00026253">
              <w:rPr>
                <w:b/>
                <w:bCs/>
                <w:sz w:val="24"/>
                <w:szCs w:val="24"/>
              </w:rPr>
              <w:t xml:space="preserve">  </w:t>
            </w:r>
            <w:proofErr w:type="spellStart"/>
            <w:r w:rsidRPr="00026253">
              <w:rPr>
                <w:b/>
                <w:bCs/>
                <w:sz w:val="24"/>
                <w:szCs w:val="24"/>
                <w:lang w:val="ru-RU"/>
              </w:rPr>
              <w:t>Площа</w:t>
            </w:r>
            <w:proofErr w:type="spellEnd"/>
            <w:r w:rsidRPr="00026253">
              <w:rPr>
                <w:b/>
                <w:bCs/>
                <w:sz w:val="24"/>
                <w:szCs w:val="24"/>
                <w:lang w:val="ru-RU"/>
              </w:rPr>
              <w:t xml:space="preserve"> </w:t>
            </w:r>
            <w:proofErr w:type="spellStart"/>
            <w:r w:rsidRPr="00026253">
              <w:rPr>
                <w:b/>
                <w:bCs/>
                <w:sz w:val="24"/>
                <w:szCs w:val="24"/>
                <w:lang w:val="ru-RU"/>
              </w:rPr>
              <w:t>територ</w:t>
            </w:r>
            <w:r w:rsidRPr="00026253">
              <w:rPr>
                <w:b/>
                <w:bCs/>
                <w:sz w:val="24"/>
                <w:szCs w:val="24"/>
              </w:rPr>
              <w:t>ії</w:t>
            </w:r>
            <w:proofErr w:type="spellEnd"/>
            <w:r w:rsidRPr="00026253">
              <w:rPr>
                <w:b/>
                <w:bCs/>
                <w:sz w:val="24"/>
                <w:szCs w:val="24"/>
              </w:rPr>
              <w:t xml:space="preserve"> села, всього</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A9236D" w:rsidRPr="00026253" w:rsidRDefault="00A9236D" w:rsidP="00A9236D">
            <w:pPr>
              <w:jc w:val="center"/>
              <w:rPr>
                <w:sz w:val="24"/>
                <w:szCs w:val="24"/>
              </w:rPr>
            </w:pPr>
            <w:r w:rsidRPr="00026253">
              <w:rPr>
                <w:sz w:val="24"/>
                <w:szCs w:val="24"/>
              </w:rPr>
              <w:t>га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CA7AF8" w:rsidP="00A9236D">
            <w:pPr>
              <w:jc w:val="center"/>
              <w:rPr>
                <w:b/>
                <w:sz w:val="24"/>
                <w:szCs w:val="24"/>
              </w:rPr>
            </w:pPr>
            <w:r w:rsidRPr="00026253">
              <w:rPr>
                <w:b/>
                <w:sz w:val="24"/>
                <w:szCs w:val="24"/>
              </w:rPr>
              <w:t>353,2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A9236D" w:rsidP="00A9236D">
            <w:pPr>
              <w:jc w:val="center"/>
              <w:rPr>
                <w:b/>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9236D" w:rsidRPr="00026253" w:rsidRDefault="00CA4D91" w:rsidP="00A9236D">
            <w:pPr>
              <w:jc w:val="center"/>
              <w:rPr>
                <w:b/>
                <w:sz w:val="24"/>
                <w:szCs w:val="24"/>
              </w:rPr>
            </w:pPr>
            <w:r w:rsidRPr="00026253">
              <w:rPr>
                <w:b/>
                <w:sz w:val="24"/>
                <w:szCs w:val="24"/>
              </w:rPr>
              <w:t>432,93</w:t>
            </w:r>
          </w:p>
        </w:tc>
      </w:tr>
    </w:tbl>
    <w:p w:rsidR="00B46096" w:rsidRPr="00DC39EF" w:rsidRDefault="00B46096" w:rsidP="00B46096">
      <w:pPr>
        <w:shd w:val="clear" w:color="auto" w:fill="FFFFFF"/>
        <w:tabs>
          <w:tab w:val="left" w:pos="9540"/>
        </w:tabs>
        <w:spacing w:before="240" w:after="120"/>
        <w:ind w:left="567" w:right="482"/>
        <w:rPr>
          <w:b/>
          <w:i/>
          <w:sz w:val="28"/>
          <w:szCs w:val="28"/>
        </w:rPr>
      </w:pPr>
      <w:r w:rsidRPr="00DC39EF">
        <w:rPr>
          <w:b/>
          <w:i/>
          <w:sz w:val="28"/>
          <w:szCs w:val="28"/>
        </w:rPr>
        <w:t>8.6.2. Житлові території</w:t>
      </w:r>
    </w:p>
    <w:p w:rsidR="00B46096" w:rsidRPr="00DC39EF" w:rsidRDefault="00B46096" w:rsidP="0069014C">
      <w:pPr>
        <w:spacing w:afterLines="20" w:after="48"/>
        <w:ind w:firstLine="567"/>
        <w:jc w:val="both"/>
        <w:rPr>
          <w:sz w:val="28"/>
          <w:szCs w:val="28"/>
        </w:rPr>
      </w:pPr>
      <w:r w:rsidRPr="00DC39EF">
        <w:rPr>
          <w:sz w:val="28"/>
          <w:szCs w:val="28"/>
        </w:rPr>
        <w:t xml:space="preserve">Генпланом передбачається </w:t>
      </w:r>
      <w:r w:rsidR="00DC39EF" w:rsidRPr="00DC39EF">
        <w:rPr>
          <w:sz w:val="28"/>
          <w:szCs w:val="28"/>
        </w:rPr>
        <w:t>реконструкці</w:t>
      </w:r>
      <w:r w:rsidR="00A94799">
        <w:rPr>
          <w:sz w:val="28"/>
          <w:szCs w:val="28"/>
        </w:rPr>
        <w:t>я</w:t>
      </w:r>
      <w:r w:rsidRPr="00DC39EF">
        <w:rPr>
          <w:sz w:val="28"/>
          <w:szCs w:val="28"/>
        </w:rPr>
        <w:t xml:space="preserve"> кварталів садибної забудови. </w:t>
      </w:r>
    </w:p>
    <w:p w:rsidR="00B46096" w:rsidRPr="00DC39EF" w:rsidRDefault="00B46096" w:rsidP="0069014C">
      <w:pPr>
        <w:spacing w:afterLines="20" w:after="48"/>
        <w:ind w:firstLine="567"/>
        <w:jc w:val="both"/>
        <w:rPr>
          <w:sz w:val="28"/>
          <w:szCs w:val="28"/>
        </w:rPr>
      </w:pPr>
      <w:r w:rsidRPr="00DC39EF">
        <w:rPr>
          <w:sz w:val="28"/>
          <w:szCs w:val="28"/>
        </w:rPr>
        <w:t>Освоєння вищеназваних територій для житлового будівництва Генеральним планом передбачається до 20</w:t>
      </w:r>
      <w:r w:rsidR="00CA7AF8">
        <w:rPr>
          <w:sz w:val="28"/>
          <w:szCs w:val="28"/>
        </w:rPr>
        <w:t>40</w:t>
      </w:r>
      <w:r w:rsidRPr="00DC39EF">
        <w:rPr>
          <w:sz w:val="28"/>
          <w:szCs w:val="28"/>
        </w:rPr>
        <w:t xml:space="preserve"> року.</w:t>
      </w:r>
    </w:p>
    <w:p w:rsidR="00B46096" w:rsidRPr="00DC39EF" w:rsidRDefault="00B46096" w:rsidP="0069014C">
      <w:pPr>
        <w:spacing w:afterLines="20" w:after="48"/>
        <w:ind w:firstLine="567"/>
        <w:jc w:val="both"/>
        <w:rPr>
          <w:sz w:val="28"/>
          <w:szCs w:val="28"/>
        </w:rPr>
      </w:pPr>
      <w:r w:rsidRPr="00DC39EF">
        <w:rPr>
          <w:sz w:val="28"/>
          <w:szCs w:val="28"/>
        </w:rPr>
        <w:t xml:space="preserve">В селі є ряд територій, які можна розглядати, як скриті резерви в перспективі для освоєння. Це </w:t>
      </w:r>
      <w:r w:rsidR="00CA7AF8">
        <w:rPr>
          <w:sz w:val="28"/>
          <w:szCs w:val="28"/>
        </w:rPr>
        <w:t xml:space="preserve">вільні від забудови </w:t>
      </w:r>
      <w:r w:rsidRPr="00DC39EF">
        <w:rPr>
          <w:sz w:val="28"/>
          <w:szCs w:val="28"/>
        </w:rPr>
        <w:t xml:space="preserve">території, </w:t>
      </w:r>
      <w:r w:rsidR="00CA7AF8">
        <w:rPr>
          <w:sz w:val="28"/>
          <w:szCs w:val="28"/>
        </w:rPr>
        <w:t xml:space="preserve">та території житлової забудови, </w:t>
      </w:r>
      <w:r w:rsidRPr="00DC39EF">
        <w:rPr>
          <w:sz w:val="28"/>
          <w:szCs w:val="28"/>
        </w:rPr>
        <w:t>які знаходяться в руйнівному стані.</w:t>
      </w:r>
    </w:p>
    <w:p w:rsidR="00B46096" w:rsidRPr="00DC39EF" w:rsidRDefault="00B46096" w:rsidP="0069014C">
      <w:pPr>
        <w:shd w:val="clear" w:color="auto" w:fill="FFFFFF"/>
        <w:tabs>
          <w:tab w:val="left" w:pos="9639"/>
        </w:tabs>
        <w:spacing w:afterLines="20" w:after="48"/>
        <w:ind w:right="-2" w:firstLine="567"/>
        <w:jc w:val="both"/>
        <w:rPr>
          <w:sz w:val="28"/>
          <w:szCs w:val="28"/>
        </w:rPr>
      </w:pPr>
      <w:r w:rsidRPr="00DC39EF">
        <w:rPr>
          <w:sz w:val="28"/>
          <w:szCs w:val="28"/>
        </w:rPr>
        <w:t>Забудова територій, що вивільняються, дає можливість покращувати архітектурне обличчя села і середовища проживання.</w:t>
      </w:r>
    </w:p>
    <w:p w:rsidR="00B46096" w:rsidRPr="00DC39EF" w:rsidRDefault="00B46096" w:rsidP="00B46096">
      <w:pPr>
        <w:shd w:val="clear" w:color="auto" w:fill="FFFFFF"/>
        <w:tabs>
          <w:tab w:val="left" w:pos="9639"/>
        </w:tabs>
        <w:spacing w:before="240" w:after="60"/>
        <w:ind w:right="-2"/>
        <w:rPr>
          <w:b/>
          <w:i/>
          <w:sz w:val="28"/>
          <w:szCs w:val="28"/>
        </w:rPr>
      </w:pPr>
      <w:r w:rsidRPr="00DC39EF">
        <w:rPr>
          <w:b/>
          <w:i/>
          <w:sz w:val="28"/>
          <w:szCs w:val="28"/>
        </w:rPr>
        <w:t>8.6.3. Система громадських центрів обслуговування та соціальної інфраструктури</w:t>
      </w:r>
    </w:p>
    <w:p w:rsidR="00B46096" w:rsidRPr="00DC39EF" w:rsidRDefault="00B46096" w:rsidP="00B46096">
      <w:pPr>
        <w:shd w:val="clear" w:color="auto" w:fill="FFFFFF"/>
        <w:tabs>
          <w:tab w:val="left" w:pos="9639"/>
        </w:tabs>
        <w:spacing w:after="20"/>
        <w:ind w:right="-2" w:firstLine="567"/>
        <w:jc w:val="both"/>
        <w:rPr>
          <w:sz w:val="28"/>
          <w:szCs w:val="28"/>
        </w:rPr>
      </w:pPr>
      <w:r w:rsidRPr="00DC39EF">
        <w:rPr>
          <w:sz w:val="28"/>
          <w:szCs w:val="28"/>
        </w:rPr>
        <w:t xml:space="preserve">Архітектурно-планувальна організація та </w:t>
      </w:r>
      <w:proofErr w:type="spellStart"/>
      <w:r w:rsidRPr="00DC39EF">
        <w:rPr>
          <w:sz w:val="28"/>
          <w:szCs w:val="28"/>
        </w:rPr>
        <w:t>об'ємно</w:t>
      </w:r>
      <w:proofErr w:type="spellEnd"/>
      <w:r w:rsidRPr="00DC39EF">
        <w:rPr>
          <w:sz w:val="28"/>
          <w:szCs w:val="28"/>
        </w:rPr>
        <w:t xml:space="preserve">-просторове вирішення </w:t>
      </w:r>
      <w:proofErr w:type="spellStart"/>
      <w:r w:rsidRPr="00DC39EF">
        <w:rPr>
          <w:sz w:val="28"/>
          <w:szCs w:val="28"/>
        </w:rPr>
        <w:t>загально</w:t>
      </w:r>
      <w:r w:rsidR="00CA7AF8">
        <w:rPr>
          <w:sz w:val="28"/>
          <w:szCs w:val="28"/>
        </w:rPr>
        <w:t>сіль</w:t>
      </w:r>
      <w:r w:rsidRPr="00DC39EF">
        <w:rPr>
          <w:sz w:val="28"/>
          <w:szCs w:val="28"/>
        </w:rPr>
        <w:t>ського</w:t>
      </w:r>
      <w:proofErr w:type="spellEnd"/>
      <w:r w:rsidRPr="00DC39EF">
        <w:rPr>
          <w:sz w:val="28"/>
          <w:szCs w:val="28"/>
        </w:rPr>
        <w:t xml:space="preserve"> центру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DC39EF">
        <w:rPr>
          <w:sz w:val="28"/>
          <w:szCs w:val="28"/>
        </w:rPr>
        <w:t xml:space="preserve">є результатом історичних особливостей формування всього села, його функціонально-планувальної структури, </w:t>
      </w:r>
      <w:proofErr w:type="spellStart"/>
      <w:r w:rsidRPr="00DC39EF">
        <w:rPr>
          <w:sz w:val="28"/>
          <w:szCs w:val="28"/>
        </w:rPr>
        <w:t>ландшафтно</w:t>
      </w:r>
      <w:proofErr w:type="spellEnd"/>
      <w:r w:rsidRPr="00DC39EF">
        <w:rPr>
          <w:sz w:val="28"/>
          <w:szCs w:val="28"/>
        </w:rPr>
        <w:t>-природних особливостей, а також ролі села у системі розселення.</w:t>
      </w:r>
    </w:p>
    <w:p w:rsidR="00B46096" w:rsidRPr="00DC39EF" w:rsidRDefault="00B46096" w:rsidP="00B46096">
      <w:pPr>
        <w:shd w:val="clear" w:color="auto" w:fill="FFFFFF"/>
        <w:tabs>
          <w:tab w:val="left" w:pos="9639"/>
        </w:tabs>
        <w:spacing w:after="20"/>
        <w:ind w:right="-2" w:firstLine="567"/>
        <w:jc w:val="both"/>
        <w:rPr>
          <w:sz w:val="28"/>
          <w:szCs w:val="28"/>
        </w:rPr>
      </w:pPr>
      <w:r w:rsidRPr="00DC39EF">
        <w:rPr>
          <w:sz w:val="28"/>
          <w:szCs w:val="28"/>
        </w:rPr>
        <w:t>Село</w:t>
      </w:r>
      <w:r w:rsidR="00DC39EF" w:rsidRPr="00DC39EF">
        <w:rPr>
          <w:sz w:val="28"/>
          <w:szCs w:val="28"/>
        </w:rPr>
        <w:t xml:space="preserve"> </w:t>
      </w:r>
      <w:proofErr w:type="spellStart"/>
      <w:r w:rsidR="007E5EC7">
        <w:rPr>
          <w:sz w:val="28"/>
          <w:szCs w:val="28"/>
        </w:rPr>
        <w:t>Армашівка</w:t>
      </w:r>
      <w:proofErr w:type="spellEnd"/>
      <w:r w:rsidR="00023109">
        <w:rPr>
          <w:sz w:val="28"/>
          <w:szCs w:val="28"/>
        </w:rPr>
        <w:t xml:space="preserve"> </w:t>
      </w:r>
      <w:r w:rsidR="00521D30" w:rsidRPr="00DC39EF">
        <w:rPr>
          <w:sz w:val="28"/>
          <w:szCs w:val="28"/>
        </w:rPr>
        <w:t xml:space="preserve">входить до </w:t>
      </w:r>
      <w:proofErr w:type="spellStart"/>
      <w:r w:rsidR="00CA7AF8">
        <w:rPr>
          <w:sz w:val="28"/>
          <w:szCs w:val="28"/>
        </w:rPr>
        <w:t>Армаші</w:t>
      </w:r>
      <w:r w:rsidR="00D2259B">
        <w:rPr>
          <w:sz w:val="28"/>
          <w:szCs w:val="28"/>
        </w:rPr>
        <w:t>вської</w:t>
      </w:r>
      <w:proofErr w:type="spellEnd"/>
      <w:r w:rsidRPr="00DC39EF">
        <w:rPr>
          <w:sz w:val="28"/>
          <w:szCs w:val="28"/>
        </w:rPr>
        <w:t xml:space="preserve"> сільради.</w:t>
      </w:r>
    </w:p>
    <w:p w:rsidR="00B46096" w:rsidRPr="00DC39EF" w:rsidRDefault="00B46096" w:rsidP="00B46096">
      <w:pPr>
        <w:shd w:val="clear" w:color="auto" w:fill="FFFFFF"/>
        <w:tabs>
          <w:tab w:val="left" w:pos="9639"/>
        </w:tabs>
        <w:spacing w:after="20"/>
        <w:ind w:right="-2" w:firstLine="567"/>
        <w:jc w:val="both"/>
        <w:rPr>
          <w:sz w:val="28"/>
          <w:szCs w:val="28"/>
        </w:rPr>
      </w:pPr>
      <w:r w:rsidRPr="00DC39EF">
        <w:rPr>
          <w:sz w:val="28"/>
          <w:szCs w:val="28"/>
        </w:rPr>
        <w:t xml:space="preserve">У межах </w:t>
      </w:r>
      <w:proofErr w:type="spellStart"/>
      <w:r w:rsidR="00761BA5">
        <w:rPr>
          <w:sz w:val="28"/>
          <w:szCs w:val="28"/>
        </w:rPr>
        <w:t>проєкт</w:t>
      </w:r>
      <w:r w:rsidRPr="00DC39EF">
        <w:rPr>
          <w:sz w:val="28"/>
          <w:szCs w:val="28"/>
        </w:rPr>
        <w:t>ної</w:t>
      </w:r>
      <w:proofErr w:type="spellEnd"/>
      <w:r w:rsidRPr="00DC39EF">
        <w:rPr>
          <w:sz w:val="28"/>
          <w:szCs w:val="28"/>
        </w:rPr>
        <w:t xml:space="preserve"> території села розміщуються центри обслуговування різного рангу, в яких  концентруються установи та підприємства культурно-</w:t>
      </w:r>
      <w:r w:rsidRPr="00DC39EF">
        <w:rPr>
          <w:sz w:val="28"/>
          <w:szCs w:val="28"/>
        </w:rPr>
        <w:lastRenderedPageBreak/>
        <w:t>побутового обслуговування, які обслуговують постійне та тимчасове населення села та зони його впливу.</w:t>
      </w:r>
    </w:p>
    <w:p w:rsidR="00B46096" w:rsidRPr="00DC39EF" w:rsidRDefault="00B46096" w:rsidP="00B46096">
      <w:pPr>
        <w:shd w:val="clear" w:color="auto" w:fill="FFFFFF"/>
        <w:tabs>
          <w:tab w:val="left" w:pos="9639"/>
        </w:tabs>
        <w:spacing w:after="20"/>
        <w:ind w:right="-2" w:firstLine="567"/>
        <w:jc w:val="both"/>
        <w:rPr>
          <w:sz w:val="28"/>
          <w:szCs w:val="28"/>
        </w:rPr>
      </w:pPr>
      <w:r w:rsidRPr="00DC39EF">
        <w:rPr>
          <w:sz w:val="28"/>
          <w:szCs w:val="28"/>
        </w:rPr>
        <w:t xml:space="preserve">Система культурно-побутового обслуговування формується ядром </w:t>
      </w:r>
      <w:proofErr w:type="spellStart"/>
      <w:r w:rsidRPr="00DC39EF">
        <w:rPr>
          <w:sz w:val="28"/>
          <w:szCs w:val="28"/>
        </w:rPr>
        <w:t>загальносільського</w:t>
      </w:r>
      <w:proofErr w:type="spellEnd"/>
      <w:r w:rsidRPr="00DC39EF">
        <w:rPr>
          <w:sz w:val="28"/>
          <w:szCs w:val="28"/>
        </w:rPr>
        <w:t xml:space="preserve"> центру, та спеціалізованих центрів, центрами місцевого рівня (житлового району, промислово-виробничої зони).</w:t>
      </w:r>
    </w:p>
    <w:p w:rsidR="00B46096" w:rsidRPr="00DC39EF" w:rsidRDefault="00B46096" w:rsidP="00B46096">
      <w:pPr>
        <w:shd w:val="clear" w:color="auto" w:fill="FFFFFF"/>
        <w:tabs>
          <w:tab w:val="left" w:pos="9639"/>
        </w:tabs>
        <w:spacing w:after="20"/>
        <w:ind w:right="-2" w:firstLine="567"/>
        <w:jc w:val="both"/>
        <w:rPr>
          <w:sz w:val="28"/>
          <w:szCs w:val="28"/>
        </w:rPr>
      </w:pPr>
      <w:r w:rsidRPr="00DC39EF">
        <w:rPr>
          <w:sz w:val="28"/>
          <w:szCs w:val="28"/>
        </w:rPr>
        <w:t xml:space="preserve">Основний елемент системи </w:t>
      </w:r>
      <w:proofErr w:type="spellStart"/>
      <w:r w:rsidRPr="00DC39EF">
        <w:rPr>
          <w:sz w:val="28"/>
          <w:szCs w:val="28"/>
        </w:rPr>
        <w:t>загальносільського</w:t>
      </w:r>
      <w:proofErr w:type="spellEnd"/>
      <w:r w:rsidRPr="00DC39EF">
        <w:rPr>
          <w:sz w:val="28"/>
          <w:szCs w:val="28"/>
        </w:rPr>
        <w:t xml:space="preserve"> центру - ядро </w:t>
      </w:r>
      <w:proofErr w:type="spellStart"/>
      <w:r w:rsidRPr="00DC39EF">
        <w:rPr>
          <w:sz w:val="28"/>
          <w:szCs w:val="28"/>
        </w:rPr>
        <w:t>загальносільського</w:t>
      </w:r>
      <w:proofErr w:type="spellEnd"/>
      <w:r w:rsidRPr="00DC39EF">
        <w:rPr>
          <w:sz w:val="28"/>
          <w:szCs w:val="28"/>
        </w:rPr>
        <w:t xml:space="preserve"> центру. </w:t>
      </w:r>
    </w:p>
    <w:p w:rsidR="00B46096" w:rsidRPr="00DC39EF" w:rsidRDefault="00B46096" w:rsidP="00B46096">
      <w:pPr>
        <w:shd w:val="clear" w:color="auto" w:fill="FFFFFF"/>
        <w:tabs>
          <w:tab w:val="left" w:pos="9639"/>
        </w:tabs>
        <w:spacing w:after="20"/>
        <w:ind w:right="-2" w:firstLine="567"/>
        <w:jc w:val="both"/>
        <w:rPr>
          <w:sz w:val="28"/>
          <w:szCs w:val="28"/>
        </w:rPr>
      </w:pPr>
      <w:r w:rsidRPr="00DC39EF">
        <w:rPr>
          <w:sz w:val="28"/>
          <w:szCs w:val="28"/>
        </w:rPr>
        <w:t>Значна частина території центру зайнята житловою забудовою різних періодів. Територія центру в даний час в недостатній мірі насичена установами і підприємствами обслуговування, в першу чергу - адміністративно-діловими установами, культурно-просвітними об'єктами, а також об'єктами торгівлі.</w:t>
      </w:r>
    </w:p>
    <w:p w:rsidR="00B46096" w:rsidRPr="00DC39EF" w:rsidRDefault="00B46096" w:rsidP="00B46096">
      <w:pPr>
        <w:shd w:val="clear" w:color="auto" w:fill="FFFFFF"/>
        <w:tabs>
          <w:tab w:val="left" w:pos="9639"/>
        </w:tabs>
        <w:ind w:right="-2" w:firstLine="567"/>
        <w:jc w:val="both"/>
        <w:rPr>
          <w:sz w:val="28"/>
          <w:szCs w:val="28"/>
        </w:rPr>
      </w:pPr>
      <w:r w:rsidRPr="00DC39EF">
        <w:rPr>
          <w:sz w:val="28"/>
          <w:szCs w:val="28"/>
        </w:rPr>
        <w:t xml:space="preserve">В той же час територія </w:t>
      </w:r>
      <w:proofErr w:type="spellStart"/>
      <w:r w:rsidRPr="00DC39EF">
        <w:rPr>
          <w:sz w:val="28"/>
          <w:szCs w:val="28"/>
        </w:rPr>
        <w:t>загальносільського</w:t>
      </w:r>
      <w:proofErr w:type="spellEnd"/>
      <w:r w:rsidRPr="00DC39EF">
        <w:rPr>
          <w:sz w:val="28"/>
          <w:szCs w:val="28"/>
        </w:rPr>
        <w:t xml:space="preserve"> центру потребує проведення комплексу заходів по підвищенню ефективності її функціонального використання в зв'язку з тим, що значна кількість існуючих об'єктів</w:t>
      </w:r>
      <w:r w:rsidR="00DC39EF" w:rsidRPr="00DC39EF">
        <w:rPr>
          <w:sz w:val="28"/>
          <w:szCs w:val="28"/>
        </w:rPr>
        <w:t xml:space="preserve"> </w:t>
      </w:r>
      <w:r w:rsidRPr="00DC39EF">
        <w:rPr>
          <w:sz w:val="28"/>
          <w:szCs w:val="28"/>
        </w:rPr>
        <w:t>відноситься до сфери стандартного обслуговування і не відповідає необхідному рівню послуг та є причиною навантаження.</w:t>
      </w:r>
    </w:p>
    <w:p w:rsidR="00B46096" w:rsidRPr="006C6820" w:rsidRDefault="00ED2BA8" w:rsidP="00B46096">
      <w:pPr>
        <w:shd w:val="clear" w:color="auto" w:fill="FFFFFF"/>
        <w:tabs>
          <w:tab w:val="left" w:pos="9639"/>
        </w:tabs>
        <w:ind w:right="-2" w:firstLine="567"/>
        <w:jc w:val="both"/>
        <w:rPr>
          <w:sz w:val="28"/>
          <w:szCs w:val="28"/>
        </w:rPr>
      </w:pPr>
      <w:r>
        <w:rPr>
          <w:sz w:val="28"/>
          <w:szCs w:val="28"/>
        </w:rPr>
        <w:t>С</w:t>
      </w:r>
      <w:r w:rsidR="00B46096" w:rsidRPr="006C6820">
        <w:rPr>
          <w:sz w:val="28"/>
          <w:szCs w:val="28"/>
        </w:rPr>
        <w:t>истем</w:t>
      </w:r>
      <w:r>
        <w:rPr>
          <w:sz w:val="28"/>
          <w:szCs w:val="28"/>
        </w:rPr>
        <w:t>у</w:t>
      </w:r>
      <w:r w:rsidR="00B46096" w:rsidRPr="006C6820">
        <w:rPr>
          <w:sz w:val="28"/>
          <w:szCs w:val="28"/>
        </w:rPr>
        <w:t xml:space="preserve"> </w:t>
      </w:r>
      <w:proofErr w:type="spellStart"/>
      <w:r w:rsidR="00B46096" w:rsidRPr="006C6820">
        <w:rPr>
          <w:sz w:val="28"/>
          <w:szCs w:val="28"/>
        </w:rPr>
        <w:t>загальносільського</w:t>
      </w:r>
      <w:proofErr w:type="spellEnd"/>
      <w:r w:rsidR="00B46096" w:rsidRPr="006C6820">
        <w:rPr>
          <w:sz w:val="28"/>
          <w:szCs w:val="28"/>
        </w:rPr>
        <w:t xml:space="preserve"> центр</w:t>
      </w:r>
      <w:r>
        <w:rPr>
          <w:sz w:val="28"/>
          <w:szCs w:val="28"/>
        </w:rPr>
        <w:t>а</w:t>
      </w:r>
      <w:r w:rsidR="00B46096" w:rsidRPr="006C6820">
        <w:rPr>
          <w:sz w:val="28"/>
          <w:szCs w:val="28"/>
        </w:rPr>
        <w:t xml:space="preserve"> села планується доповнити </w:t>
      </w:r>
      <w:proofErr w:type="spellStart"/>
      <w:r w:rsidR="00B46096" w:rsidRPr="006C6820">
        <w:rPr>
          <w:sz w:val="28"/>
          <w:szCs w:val="28"/>
        </w:rPr>
        <w:t>підцентрами</w:t>
      </w:r>
      <w:proofErr w:type="spellEnd"/>
      <w:r w:rsidR="00B46096" w:rsidRPr="006C6820">
        <w:rPr>
          <w:sz w:val="28"/>
          <w:szCs w:val="28"/>
        </w:rPr>
        <w:t>.</w:t>
      </w:r>
    </w:p>
    <w:p w:rsidR="00B46096" w:rsidRPr="006C6820" w:rsidRDefault="00B46096" w:rsidP="00B46096">
      <w:pPr>
        <w:shd w:val="clear" w:color="auto" w:fill="FFFFFF"/>
        <w:tabs>
          <w:tab w:val="left" w:pos="9639"/>
        </w:tabs>
        <w:ind w:right="-2" w:firstLine="567"/>
        <w:jc w:val="both"/>
        <w:rPr>
          <w:sz w:val="28"/>
          <w:szCs w:val="28"/>
        </w:rPr>
      </w:pPr>
      <w:r w:rsidRPr="006C6820">
        <w:rPr>
          <w:sz w:val="28"/>
          <w:szCs w:val="28"/>
        </w:rPr>
        <w:t xml:space="preserve">Створення </w:t>
      </w:r>
      <w:proofErr w:type="spellStart"/>
      <w:r w:rsidRPr="006C6820">
        <w:rPr>
          <w:sz w:val="28"/>
          <w:szCs w:val="28"/>
        </w:rPr>
        <w:t>підцентрів</w:t>
      </w:r>
      <w:proofErr w:type="spellEnd"/>
      <w:r w:rsidRPr="006C6820">
        <w:rPr>
          <w:sz w:val="28"/>
          <w:szCs w:val="28"/>
        </w:rPr>
        <w:t xml:space="preserve"> дає можливість територіально розширити зону активного впливу </w:t>
      </w:r>
      <w:proofErr w:type="spellStart"/>
      <w:r w:rsidRPr="006C6820">
        <w:rPr>
          <w:sz w:val="28"/>
          <w:szCs w:val="28"/>
        </w:rPr>
        <w:t>загальносільського</w:t>
      </w:r>
      <w:proofErr w:type="spellEnd"/>
      <w:r w:rsidRPr="006C6820">
        <w:rPr>
          <w:sz w:val="28"/>
          <w:szCs w:val="28"/>
        </w:rPr>
        <w:t xml:space="preserve"> центру і наблизити його до периферійних районів, а також компенсувати функціональну </w:t>
      </w:r>
      <w:proofErr w:type="spellStart"/>
      <w:r w:rsidRPr="006C6820">
        <w:rPr>
          <w:sz w:val="28"/>
          <w:szCs w:val="28"/>
        </w:rPr>
        <w:t>недовантаженість</w:t>
      </w:r>
      <w:proofErr w:type="spellEnd"/>
      <w:r w:rsidRPr="006C6820">
        <w:rPr>
          <w:sz w:val="28"/>
          <w:szCs w:val="28"/>
        </w:rPr>
        <w:t xml:space="preserve"> центру шляхом розміщення в </w:t>
      </w:r>
      <w:proofErr w:type="spellStart"/>
      <w:r w:rsidRPr="006C6820">
        <w:rPr>
          <w:sz w:val="28"/>
          <w:szCs w:val="28"/>
        </w:rPr>
        <w:t>підцентрах</w:t>
      </w:r>
      <w:proofErr w:type="spellEnd"/>
      <w:r w:rsidRPr="006C6820">
        <w:rPr>
          <w:sz w:val="28"/>
          <w:szCs w:val="28"/>
        </w:rPr>
        <w:t xml:space="preserve"> крупних об'єктів обслуговування, які притягають до себе значні потоки людей. </w:t>
      </w:r>
    </w:p>
    <w:p w:rsidR="00B46096" w:rsidRPr="006C6820" w:rsidRDefault="00ED2BA8" w:rsidP="00B46096">
      <w:pPr>
        <w:shd w:val="clear" w:color="auto" w:fill="FFFFFF"/>
        <w:tabs>
          <w:tab w:val="left" w:pos="9639"/>
        </w:tabs>
        <w:ind w:right="-2" w:firstLine="567"/>
        <w:jc w:val="both"/>
        <w:rPr>
          <w:sz w:val="28"/>
          <w:szCs w:val="28"/>
        </w:rPr>
      </w:pPr>
      <w:r>
        <w:rPr>
          <w:sz w:val="28"/>
          <w:szCs w:val="28"/>
        </w:rPr>
        <w:t xml:space="preserve">По </w:t>
      </w:r>
      <w:r w:rsidR="00B46096" w:rsidRPr="006C6820">
        <w:rPr>
          <w:sz w:val="28"/>
          <w:szCs w:val="28"/>
        </w:rPr>
        <w:t xml:space="preserve">своєму функціональному складу </w:t>
      </w:r>
      <w:proofErr w:type="spellStart"/>
      <w:r w:rsidR="00B46096" w:rsidRPr="006C6820">
        <w:rPr>
          <w:sz w:val="28"/>
          <w:szCs w:val="28"/>
        </w:rPr>
        <w:t>підцентри</w:t>
      </w:r>
      <w:proofErr w:type="spellEnd"/>
      <w:r w:rsidR="00B46096" w:rsidRPr="006C6820">
        <w:rPr>
          <w:sz w:val="28"/>
          <w:szCs w:val="28"/>
        </w:rPr>
        <w:t xml:space="preserve"> формуються багатофункціональними, в складі яких віддається перевага крупним торговим об'єктам, об'єктам побуту та громадського харчування, а також розміщуються</w:t>
      </w:r>
      <w:r w:rsidR="00B46096" w:rsidRPr="006B58E3">
        <w:rPr>
          <w:color w:val="FF0000"/>
          <w:sz w:val="28"/>
          <w:szCs w:val="28"/>
        </w:rPr>
        <w:t xml:space="preserve"> </w:t>
      </w:r>
      <w:r w:rsidR="00B46096" w:rsidRPr="006C6820">
        <w:rPr>
          <w:sz w:val="28"/>
          <w:szCs w:val="28"/>
        </w:rPr>
        <w:t>адміністративні та ділові установи, об'єкти культури, спорту.</w:t>
      </w:r>
    </w:p>
    <w:p w:rsidR="00B46096" w:rsidRPr="006C6820" w:rsidRDefault="00B46096" w:rsidP="00B46096">
      <w:pPr>
        <w:shd w:val="clear" w:color="auto" w:fill="FFFFFF"/>
        <w:tabs>
          <w:tab w:val="left" w:pos="9639"/>
        </w:tabs>
        <w:ind w:right="-2" w:firstLine="567"/>
        <w:jc w:val="both"/>
        <w:rPr>
          <w:sz w:val="28"/>
          <w:szCs w:val="28"/>
        </w:rPr>
      </w:pPr>
      <w:r w:rsidRPr="006C6820">
        <w:rPr>
          <w:sz w:val="28"/>
          <w:szCs w:val="28"/>
        </w:rPr>
        <w:t xml:space="preserve">В складі </w:t>
      </w:r>
      <w:proofErr w:type="spellStart"/>
      <w:r w:rsidRPr="006C6820">
        <w:rPr>
          <w:sz w:val="28"/>
          <w:szCs w:val="28"/>
        </w:rPr>
        <w:t>підцентрів</w:t>
      </w:r>
      <w:proofErr w:type="spellEnd"/>
      <w:r w:rsidRPr="006C6820">
        <w:rPr>
          <w:sz w:val="28"/>
          <w:szCs w:val="28"/>
        </w:rPr>
        <w:t xml:space="preserve"> зберігається, або реконструюється існуюча житлова забудова, передбачається перепрофілювання окремих підприємств та виробництв.</w:t>
      </w:r>
    </w:p>
    <w:p w:rsidR="00B46096" w:rsidRPr="006C6820" w:rsidRDefault="00B46096" w:rsidP="00B46096">
      <w:pPr>
        <w:shd w:val="clear" w:color="auto" w:fill="FFFFFF"/>
        <w:tabs>
          <w:tab w:val="left" w:pos="9639"/>
        </w:tabs>
        <w:ind w:right="-2" w:firstLine="567"/>
        <w:jc w:val="both"/>
        <w:rPr>
          <w:sz w:val="28"/>
          <w:szCs w:val="28"/>
        </w:rPr>
      </w:pPr>
      <w:r w:rsidRPr="006C6820">
        <w:rPr>
          <w:sz w:val="28"/>
          <w:szCs w:val="28"/>
        </w:rPr>
        <w:t xml:space="preserve">Найважливішим композиційним вузлом села і надалі буде </w:t>
      </w:r>
      <w:proofErr w:type="spellStart"/>
      <w:r w:rsidRPr="006C6820">
        <w:rPr>
          <w:sz w:val="28"/>
          <w:szCs w:val="28"/>
        </w:rPr>
        <w:t>загальносільський</w:t>
      </w:r>
      <w:proofErr w:type="spellEnd"/>
      <w:r w:rsidRPr="006C6820">
        <w:rPr>
          <w:sz w:val="28"/>
          <w:szCs w:val="28"/>
        </w:rPr>
        <w:t xml:space="preserve"> центр.</w:t>
      </w:r>
    </w:p>
    <w:p w:rsidR="00B46096" w:rsidRPr="006C6820" w:rsidRDefault="00B46096" w:rsidP="00B46096">
      <w:pPr>
        <w:shd w:val="clear" w:color="auto" w:fill="FFFFFF"/>
        <w:tabs>
          <w:tab w:val="left" w:pos="9639"/>
        </w:tabs>
        <w:ind w:right="-2" w:firstLine="567"/>
        <w:jc w:val="both"/>
        <w:rPr>
          <w:sz w:val="28"/>
          <w:szCs w:val="28"/>
        </w:rPr>
      </w:pPr>
      <w:r w:rsidRPr="006C6820">
        <w:rPr>
          <w:sz w:val="28"/>
          <w:szCs w:val="28"/>
        </w:rPr>
        <w:t xml:space="preserve">Ядро </w:t>
      </w:r>
      <w:proofErr w:type="spellStart"/>
      <w:r w:rsidRPr="006C6820">
        <w:rPr>
          <w:sz w:val="28"/>
          <w:szCs w:val="28"/>
        </w:rPr>
        <w:t>загальносільського</w:t>
      </w:r>
      <w:proofErr w:type="spellEnd"/>
      <w:r w:rsidRPr="006C6820">
        <w:rPr>
          <w:sz w:val="28"/>
          <w:szCs w:val="28"/>
        </w:rPr>
        <w:t xml:space="preserve"> центру в основному на даний час сформовано забудовою, яка склалася на протязі всього історичного розвитку села, як в планувальному так і в архітектурно-композиційному аспекті.</w:t>
      </w:r>
    </w:p>
    <w:p w:rsidR="00B46096" w:rsidRPr="006C6820" w:rsidRDefault="00761BA5" w:rsidP="00B46096">
      <w:pPr>
        <w:shd w:val="clear" w:color="auto" w:fill="FFFFFF"/>
        <w:tabs>
          <w:tab w:val="left" w:pos="9639"/>
        </w:tabs>
        <w:ind w:right="-2" w:firstLine="567"/>
        <w:jc w:val="both"/>
        <w:rPr>
          <w:sz w:val="28"/>
          <w:szCs w:val="28"/>
        </w:rPr>
      </w:pPr>
      <w:proofErr w:type="spellStart"/>
      <w:r>
        <w:rPr>
          <w:sz w:val="28"/>
          <w:szCs w:val="28"/>
        </w:rPr>
        <w:t>Проєкт</w:t>
      </w:r>
      <w:r w:rsidR="00B46096" w:rsidRPr="006C6820">
        <w:rPr>
          <w:sz w:val="28"/>
          <w:szCs w:val="28"/>
        </w:rPr>
        <w:t>не</w:t>
      </w:r>
      <w:proofErr w:type="spellEnd"/>
      <w:r w:rsidR="00B46096" w:rsidRPr="006C6820">
        <w:rPr>
          <w:sz w:val="28"/>
          <w:szCs w:val="28"/>
        </w:rPr>
        <w:t xml:space="preserve"> </w:t>
      </w:r>
      <w:proofErr w:type="spellStart"/>
      <w:r w:rsidR="00B46096" w:rsidRPr="006C6820">
        <w:rPr>
          <w:sz w:val="28"/>
          <w:szCs w:val="28"/>
        </w:rPr>
        <w:t>об'ємно</w:t>
      </w:r>
      <w:proofErr w:type="spellEnd"/>
      <w:r w:rsidR="00B46096" w:rsidRPr="006C6820">
        <w:rPr>
          <w:sz w:val="28"/>
          <w:szCs w:val="28"/>
        </w:rPr>
        <w:t xml:space="preserve">-просторове рішення </w:t>
      </w:r>
      <w:proofErr w:type="spellStart"/>
      <w:r w:rsidR="00B46096" w:rsidRPr="006C6820">
        <w:rPr>
          <w:sz w:val="28"/>
          <w:szCs w:val="28"/>
        </w:rPr>
        <w:t>загальносільського</w:t>
      </w:r>
      <w:proofErr w:type="spellEnd"/>
      <w:r w:rsidR="00B46096" w:rsidRPr="006C6820">
        <w:rPr>
          <w:sz w:val="28"/>
          <w:szCs w:val="28"/>
        </w:rPr>
        <w:t xml:space="preserve"> центру продовжує загальну концепцію композиційного вирішення, і направлене на збереження історичного середовища та доповнення його окремими об'єктами і ансамблями відповідно до масштабу та характеру існуючої забудови. </w:t>
      </w:r>
    </w:p>
    <w:p w:rsidR="00B46096" w:rsidRPr="006C6820" w:rsidRDefault="00B46096" w:rsidP="00B46096">
      <w:pPr>
        <w:shd w:val="clear" w:color="auto" w:fill="FFFFFF"/>
        <w:tabs>
          <w:tab w:val="left" w:pos="9639"/>
        </w:tabs>
        <w:ind w:right="-2" w:firstLine="567"/>
        <w:jc w:val="both"/>
        <w:rPr>
          <w:sz w:val="28"/>
          <w:szCs w:val="28"/>
        </w:rPr>
      </w:pPr>
      <w:r w:rsidRPr="006C6820">
        <w:rPr>
          <w:sz w:val="28"/>
          <w:szCs w:val="28"/>
        </w:rPr>
        <w:t>В межах центрального історичного ядра можливе незнач</w:t>
      </w:r>
      <w:r w:rsidRPr="006C6820">
        <w:rPr>
          <w:sz w:val="28"/>
          <w:szCs w:val="28"/>
        </w:rPr>
        <w:softHyphen/>
        <w:t>не нове будівництво у вигляді окремих споруд та комплексів, добудова окремих об'єктів,  за спеціальним погодженням в установленому порядку реставрація та реконструкція.</w:t>
      </w:r>
    </w:p>
    <w:p w:rsidR="00B46096" w:rsidRPr="006C6820" w:rsidRDefault="00B46096" w:rsidP="00B46096">
      <w:pPr>
        <w:shd w:val="clear" w:color="auto" w:fill="FFFFFF"/>
        <w:tabs>
          <w:tab w:val="left" w:pos="9639"/>
        </w:tabs>
        <w:spacing w:after="20" w:line="300" w:lineRule="exact"/>
        <w:ind w:right="-2" w:firstLine="567"/>
        <w:jc w:val="both"/>
        <w:rPr>
          <w:sz w:val="28"/>
          <w:szCs w:val="28"/>
        </w:rPr>
      </w:pPr>
      <w:r w:rsidRPr="006C6820">
        <w:rPr>
          <w:sz w:val="28"/>
          <w:szCs w:val="28"/>
        </w:rPr>
        <w:t>При формуванні просторової композиції велика увага приділя</w:t>
      </w:r>
      <w:r w:rsidRPr="006C6820">
        <w:rPr>
          <w:sz w:val="28"/>
          <w:szCs w:val="28"/>
        </w:rPr>
        <w:softHyphen/>
        <w:t>лася створенню масштабних середовищ просторів, формуванню середніх та близьких планів, завершенню площ та вулиць.</w:t>
      </w:r>
    </w:p>
    <w:p w:rsidR="00B46096" w:rsidRPr="006B58E3" w:rsidRDefault="00B46096" w:rsidP="00B46096">
      <w:pPr>
        <w:shd w:val="clear" w:color="auto" w:fill="FFFFFF"/>
        <w:tabs>
          <w:tab w:val="left" w:pos="9639"/>
        </w:tabs>
        <w:spacing w:after="60"/>
        <w:ind w:left="567" w:right="-2"/>
        <w:rPr>
          <w:b/>
          <w:color w:val="FF0000"/>
          <w:szCs w:val="28"/>
        </w:rPr>
      </w:pPr>
    </w:p>
    <w:p w:rsidR="00B46096" w:rsidRPr="006C6820" w:rsidRDefault="00B46096" w:rsidP="00B46096">
      <w:pPr>
        <w:shd w:val="clear" w:color="auto" w:fill="FFFFFF"/>
        <w:tabs>
          <w:tab w:val="left" w:pos="9639"/>
        </w:tabs>
        <w:spacing w:after="120"/>
        <w:rPr>
          <w:b/>
          <w:i/>
          <w:sz w:val="28"/>
          <w:szCs w:val="28"/>
        </w:rPr>
      </w:pPr>
      <w:r w:rsidRPr="006C6820">
        <w:rPr>
          <w:b/>
          <w:i/>
          <w:sz w:val="28"/>
          <w:szCs w:val="28"/>
        </w:rPr>
        <w:t>8.6.4. Виробничі та комунально-складські території</w:t>
      </w:r>
    </w:p>
    <w:p w:rsidR="00B46096" w:rsidRPr="006C6820" w:rsidRDefault="00B46096" w:rsidP="00B46096">
      <w:pPr>
        <w:shd w:val="clear" w:color="auto" w:fill="FFFFFF"/>
        <w:tabs>
          <w:tab w:val="left" w:pos="9639"/>
        </w:tabs>
        <w:ind w:right="-2" w:firstLine="567"/>
        <w:jc w:val="both"/>
        <w:rPr>
          <w:sz w:val="28"/>
          <w:szCs w:val="28"/>
        </w:rPr>
      </w:pPr>
      <w:r w:rsidRPr="006C6820">
        <w:rPr>
          <w:sz w:val="28"/>
          <w:szCs w:val="28"/>
        </w:rPr>
        <w:t xml:space="preserve">Виробничі території представлені </w:t>
      </w:r>
      <w:r w:rsidR="00CA7AF8">
        <w:rPr>
          <w:sz w:val="28"/>
          <w:szCs w:val="28"/>
        </w:rPr>
        <w:t>сільськогосподарськими</w:t>
      </w:r>
      <w:r w:rsidRPr="006C6820">
        <w:rPr>
          <w:sz w:val="28"/>
          <w:szCs w:val="28"/>
        </w:rPr>
        <w:t xml:space="preserve"> об’єктами.</w:t>
      </w:r>
    </w:p>
    <w:p w:rsidR="00B46096" w:rsidRPr="00D31E19" w:rsidRDefault="00B46096" w:rsidP="00B46096">
      <w:pPr>
        <w:shd w:val="clear" w:color="auto" w:fill="FFFFFF"/>
        <w:tabs>
          <w:tab w:val="left" w:pos="9639"/>
        </w:tabs>
        <w:ind w:right="-2" w:firstLine="567"/>
        <w:jc w:val="both"/>
        <w:rPr>
          <w:sz w:val="28"/>
          <w:szCs w:val="28"/>
        </w:rPr>
      </w:pPr>
      <w:r w:rsidRPr="006C6820">
        <w:rPr>
          <w:sz w:val="28"/>
          <w:szCs w:val="28"/>
        </w:rPr>
        <w:lastRenderedPageBreak/>
        <w:t xml:space="preserve">Основні виробничі території села зосереджені як монофункціональні  </w:t>
      </w:r>
      <w:r w:rsidRPr="00D31E19">
        <w:rPr>
          <w:sz w:val="28"/>
          <w:szCs w:val="28"/>
        </w:rPr>
        <w:t xml:space="preserve">виробничо-територіальні формування секторного типу. </w:t>
      </w:r>
    </w:p>
    <w:p w:rsidR="00B46096" w:rsidRPr="00D31E19" w:rsidRDefault="00B46096" w:rsidP="00B46096">
      <w:pPr>
        <w:shd w:val="clear" w:color="auto" w:fill="FFFFFF"/>
        <w:tabs>
          <w:tab w:val="left" w:pos="9639"/>
        </w:tabs>
        <w:ind w:right="-2" w:firstLine="567"/>
        <w:jc w:val="both"/>
        <w:rPr>
          <w:sz w:val="28"/>
          <w:szCs w:val="28"/>
        </w:rPr>
      </w:pPr>
      <w:r w:rsidRPr="00D31E19">
        <w:rPr>
          <w:sz w:val="28"/>
          <w:szCs w:val="28"/>
        </w:rPr>
        <w:t xml:space="preserve">Ділянка для каналізаційних очисних споруд буде знаходитися </w:t>
      </w:r>
      <w:r w:rsidR="00DB7E9B">
        <w:rPr>
          <w:sz w:val="28"/>
          <w:szCs w:val="28"/>
        </w:rPr>
        <w:t>в</w:t>
      </w:r>
      <w:r w:rsidRPr="00D31E19">
        <w:rPr>
          <w:sz w:val="28"/>
          <w:szCs w:val="28"/>
        </w:rPr>
        <w:t xml:space="preserve"> межа</w:t>
      </w:r>
      <w:r w:rsidR="00DB7E9B">
        <w:rPr>
          <w:sz w:val="28"/>
          <w:szCs w:val="28"/>
        </w:rPr>
        <w:t>х</w:t>
      </w:r>
      <w:r w:rsidRPr="00D31E19">
        <w:rPr>
          <w:sz w:val="28"/>
          <w:szCs w:val="28"/>
        </w:rPr>
        <w:t xml:space="preserve"> села </w:t>
      </w:r>
      <w:r w:rsidR="00DB7E9B">
        <w:rPr>
          <w:sz w:val="28"/>
          <w:szCs w:val="28"/>
        </w:rPr>
        <w:t>біля західної</w:t>
      </w:r>
      <w:r w:rsidRPr="00D31E19">
        <w:rPr>
          <w:sz w:val="28"/>
          <w:szCs w:val="28"/>
        </w:rPr>
        <w:t xml:space="preserve"> околиц</w:t>
      </w:r>
      <w:r w:rsidR="00DB7E9B">
        <w:rPr>
          <w:sz w:val="28"/>
          <w:szCs w:val="28"/>
        </w:rPr>
        <w:t>і</w:t>
      </w:r>
      <w:r w:rsidRPr="00D31E19">
        <w:rPr>
          <w:sz w:val="28"/>
          <w:szCs w:val="28"/>
        </w:rPr>
        <w:t>.</w:t>
      </w:r>
    </w:p>
    <w:p w:rsidR="00B46096" w:rsidRPr="00D31E19" w:rsidRDefault="00B46096" w:rsidP="00B46096">
      <w:pPr>
        <w:shd w:val="clear" w:color="auto" w:fill="FFFFFF"/>
        <w:tabs>
          <w:tab w:val="left" w:pos="9639"/>
        </w:tabs>
        <w:ind w:right="-2" w:firstLine="567"/>
        <w:jc w:val="both"/>
        <w:rPr>
          <w:sz w:val="28"/>
          <w:szCs w:val="28"/>
        </w:rPr>
      </w:pPr>
      <w:r w:rsidRPr="00D31E19">
        <w:rPr>
          <w:sz w:val="28"/>
          <w:szCs w:val="28"/>
        </w:rPr>
        <w:t xml:space="preserve">Більшість існуючих підприємств в межах виробничих формувань в умовах ринкової економіки функціонують недостатньо ефективно. Однак їх територія розглядається Генпланом як резерв для майбутніх перетворень і формування нового виробничого комплексу на основі сучасних технологій. Території підприємств-банкрутів, розташованих в межах </w:t>
      </w:r>
      <w:proofErr w:type="spellStart"/>
      <w:r w:rsidRPr="00D31E19">
        <w:rPr>
          <w:sz w:val="28"/>
          <w:szCs w:val="28"/>
        </w:rPr>
        <w:t>промутворень</w:t>
      </w:r>
      <w:proofErr w:type="spellEnd"/>
      <w:r w:rsidRPr="00D31E19">
        <w:rPr>
          <w:sz w:val="28"/>
          <w:szCs w:val="28"/>
        </w:rPr>
        <w:t>, зберігають виробниче призначення з відповідними планувальними обмеженнями  та санітарними вимогами.</w:t>
      </w:r>
    </w:p>
    <w:p w:rsidR="00B46096" w:rsidRPr="00D31E19" w:rsidRDefault="00B46096" w:rsidP="00B46096">
      <w:pPr>
        <w:shd w:val="clear" w:color="auto" w:fill="FFFFFF"/>
        <w:tabs>
          <w:tab w:val="left" w:pos="9540"/>
        </w:tabs>
        <w:spacing w:before="240" w:after="80"/>
        <w:ind w:right="23"/>
        <w:rPr>
          <w:b/>
          <w:i/>
          <w:sz w:val="28"/>
          <w:szCs w:val="28"/>
          <w:u w:val="single"/>
        </w:rPr>
      </w:pPr>
      <w:r w:rsidRPr="00D31E19">
        <w:rPr>
          <w:b/>
          <w:i/>
          <w:sz w:val="28"/>
          <w:szCs w:val="28"/>
        </w:rPr>
        <w:t>8.6.5. Формування архітектурно-просторового середовища села</w:t>
      </w:r>
    </w:p>
    <w:p w:rsidR="00B46096" w:rsidRPr="00D31E19" w:rsidRDefault="00B46096" w:rsidP="00B46096">
      <w:pPr>
        <w:shd w:val="clear" w:color="auto" w:fill="FFFFFF"/>
        <w:tabs>
          <w:tab w:val="left" w:pos="9540"/>
        </w:tabs>
        <w:spacing w:after="40"/>
        <w:ind w:right="23" w:firstLine="540"/>
        <w:jc w:val="both"/>
        <w:rPr>
          <w:sz w:val="28"/>
          <w:szCs w:val="28"/>
        </w:rPr>
      </w:pPr>
      <w:r w:rsidRPr="00D31E19">
        <w:rPr>
          <w:sz w:val="28"/>
          <w:szCs w:val="28"/>
        </w:rPr>
        <w:t>Яким би село не було, воно не може розглядатися, як повноцінний організм, якщо естетичний рівень архітектурно-просторового середовища не відповідає естетичним  запитам  мешканців.</w:t>
      </w:r>
    </w:p>
    <w:p w:rsidR="00B46096" w:rsidRPr="00D31E19" w:rsidRDefault="00D31E19" w:rsidP="00B46096">
      <w:pPr>
        <w:shd w:val="clear" w:color="auto" w:fill="FFFFFF"/>
        <w:tabs>
          <w:tab w:val="left" w:pos="9540"/>
        </w:tabs>
        <w:spacing w:after="40"/>
        <w:ind w:right="23" w:firstLine="540"/>
        <w:jc w:val="both"/>
        <w:rPr>
          <w:sz w:val="28"/>
          <w:szCs w:val="28"/>
        </w:rPr>
      </w:pPr>
      <w:r w:rsidRPr="00D31E19">
        <w:rPr>
          <w:sz w:val="28"/>
          <w:szCs w:val="28"/>
        </w:rPr>
        <w:t>А</w:t>
      </w:r>
      <w:r w:rsidR="00B46096" w:rsidRPr="00D31E19">
        <w:rPr>
          <w:sz w:val="28"/>
          <w:szCs w:val="28"/>
        </w:rPr>
        <w:t xml:space="preserve">рхітектурно-просторове середовище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00B46096" w:rsidRPr="00D31E19">
        <w:rPr>
          <w:sz w:val="28"/>
          <w:szCs w:val="28"/>
        </w:rPr>
        <w:t xml:space="preserve">формувалося на протязі </w:t>
      </w:r>
      <w:r w:rsidR="005948F1">
        <w:rPr>
          <w:sz w:val="28"/>
          <w:szCs w:val="28"/>
        </w:rPr>
        <w:t>ро</w:t>
      </w:r>
      <w:r w:rsidR="00B46096" w:rsidRPr="00D31E19">
        <w:rPr>
          <w:sz w:val="28"/>
          <w:szCs w:val="28"/>
        </w:rPr>
        <w:t xml:space="preserve">ків. </w:t>
      </w:r>
      <w:r w:rsidR="004C2AC7">
        <w:rPr>
          <w:sz w:val="28"/>
          <w:szCs w:val="28"/>
        </w:rPr>
        <w:t>О</w:t>
      </w:r>
      <w:r w:rsidR="00B46096" w:rsidRPr="00D31E19">
        <w:rPr>
          <w:sz w:val="28"/>
          <w:szCs w:val="28"/>
        </w:rPr>
        <w:t xml:space="preserve">кремі будинки придають селу своєрідність і неповторність. </w:t>
      </w:r>
    </w:p>
    <w:p w:rsidR="00B46096" w:rsidRPr="00D31E19" w:rsidRDefault="00B46096" w:rsidP="00B46096">
      <w:pPr>
        <w:shd w:val="clear" w:color="auto" w:fill="FFFFFF"/>
        <w:tabs>
          <w:tab w:val="left" w:pos="9540"/>
        </w:tabs>
        <w:spacing w:after="40"/>
        <w:ind w:right="23" w:firstLine="540"/>
        <w:jc w:val="both"/>
        <w:rPr>
          <w:sz w:val="28"/>
          <w:szCs w:val="28"/>
        </w:rPr>
      </w:pPr>
      <w:r w:rsidRPr="00D31E19">
        <w:rPr>
          <w:sz w:val="28"/>
          <w:szCs w:val="28"/>
        </w:rPr>
        <w:t xml:space="preserve">Багаті природні дані – наявність річки, зелених масивів відіграли важливу роль в формуванні силуету села. Всі ці фактори враховувались при вирішенні планувальної та </w:t>
      </w:r>
      <w:proofErr w:type="spellStart"/>
      <w:r w:rsidRPr="00D31E19">
        <w:rPr>
          <w:sz w:val="28"/>
          <w:szCs w:val="28"/>
        </w:rPr>
        <w:t>об’ємно</w:t>
      </w:r>
      <w:proofErr w:type="spellEnd"/>
      <w:r w:rsidRPr="00D31E19">
        <w:rPr>
          <w:sz w:val="28"/>
          <w:szCs w:val="28"/>
        </w:rPr>
        <w:t>-просторової композиції села в Генплані.</w:t>
      </w:r>
    </w:p>
    <w:p w:rsidR="00B46096" w:rsidRPr="00D31E19" w:rsidRDefault="00B46096" w:rsidP="00B46096">
      <w:pPr>
        <w:shd w:val="clear" w:color="auto" w:fill="FFFFFF"/>
        <w:tabs>
          <w:tab w:val="left" w:pos="9540"/>
        </w:tabs>
        <w:spacing w:after="40"/>
        <w:ind w:right="23" w:firstLine="540"/>
        <w:jc w:val="both"/>
        <w:rPr>
          <w:sz w:val="28"/>
          <w:szCs w:val="28"/>
        </w:rPr>
      </w:pPr>
      <w:r w:rsidRPr="00D31E19">
        <w:rPr>
          <w:sz w:val="28"/>
          <w:szCs w:val="28"/>
        </w:rPr>
        <w:t>Основною композиційною віссю села є р.</w:t>
      </w:r>
      <w:r w:rsidR="00D31E19" w:rsidRPr="00D31E19">
        <w:rPr>
          <w:sz w:val="28"/>
          <w:szCs w:val="28"/>
        </w:rPr>
        <w:t xml:space="preserve"> </w:t>
      </w:r>
      <w:r w:rsidR="00DB7E9B">
        <w:rPr>
          <w:sz w:val="28"/>
          <w:szCs w:val="28"/>
        </w:rPr>
        <w:t>Середній Куяльник</w:t>
      </w:r>
      <w:r w:rsidRPr="00D31E19">
        <w:rPr>
          <w:sz w:val="28"/>
          <w:szCs w:val="28"/>
        </w:rPr>
        <w:t>.</w:t>
      </w:r>
    </w:p>
    <w:p w:rsidR="00B46096" w:rsidRPr="00D31E19" w:rsidRDefault="00B46096" w:rsidP="00B46096">
      <w:pPr>
        <w:shd w:val="clear" w:color="auto" w:fill="FFFFFF"/>
        <w:tabs>
          <w:tab w:val="left" w:pos="9540"/>
        </w:tabs>
        <w:spacing w:after="40"/>
        <w:ind w:right="23" w:firstLine="540"/>
        <w:jc w:val="both"/>
        <w:rPr>
          <w:sz w:val="28"/>
          <w:szCs w:val="28"/>
        </w:rPr>
      </w:pPr>
      <w:r w:rsidRPr="00D31E19">
        <w:rPr>
          <w:sz w:val="28"/>
          <w:szCs w:val="28"/>
        </w:rPr>
        <w:t xml:space="preserve">Висотність та тип забудови регулюються Генпланом, а масштаб та архітектурне вирішення на наступних стадіях </w:t>
      </w:r>
      <w:r w:rsidR="00761BA5">
        <w:rPr>
          <w:sz w:val="28"/>
          <w:szCs w:val="28"/>
        </w:rPr>
        <w:t>проєкт</w:t>
      </w:r>
      <w:r w:rsidRPr="00D31E19">
        <w:rPr>
          <w:sz w:val="28"/>
          <w:szCs w:val="28"/>
        </w:rPr>
        <w:t xml:space="preserve">ування. Однак при конкретному </w:t>
      </w:r>
      <w:r w:rsidR="00761BA5">
        <w:rPr>
          <w:sz w:val="28"/>
          <w:szCs w:val="28"/>
        </w:rPr>
        <w:t>проєкт</w:t>
      </w:r>
      <w:r w:rsidRPr="00D31E19">
        <w:rPr>
          <w:sz w:val="28"/>
          <w:szCs w:val="28"/>
        </w:rPr>
        <w:t xml:space="preserve">уванні тих чи інших об’єктів в даній зоні в </w:t>
      </w:r>
      <w:r w:rsidR="00761BA5">
        <w:rPr>
          <w:sz w:val="28"/>
          <w:szCs w:val="28"/>
        </w:rPr>
        <w:t>проєкт</w:t>
      </w:r>
      <w:r w:rsidRPr="00D31E19">
        <w:rPr>
          <w:sz w:val="28"/>
          <w:szCs w:val="28"/>
        </w:rPr>
        <w:t>ній документації повинні бути присутні матеріали, які б відображали, як вписується нова забудова в панораму села. Особливо це стосується тих кварталів, котрі потрапляють в зону регулювання забудови.</w:t>
      </w:r>
    </w:p>
    <w:p w:rsidR="00B46096" w:rsidRPr="00344C47" w:rsidRDefault="00B46096" w:rsidP="00B46096">
      <w:pPr>
        <w:shd w:val="clear" w:color="auto" w:fill="FFFFFF"/>
        <w:tabs>
          <w:tab w:val="left" w:pos="9540"/>
        </w:tabs>
        <w:spacing w:after="40"/>
        <w:ind w:right="23" w:firstLine="540"/>
        <w:jc w:val="both"/>
        <w:rPr>
          <w:sz w:val="28"/>
          <w:szCs w:val="28"/>
        </w:rPr>
      </w:pPr>
      <w:r w:rsidRPr="00344C47">
        <w:rPr>
          <w:sz w:val="28"/>
          <w:szCs w:val="28"/>
        </w:rPr>
        <w:t>Наступним питанням є формування архітектурно-просторов</w:t>
      </w:r>
      <w:r w:rsidR="00521D30" w:rsidRPr="00344C47">
        <w:rPr>
          <w:sz w:val="28"/>
          <w:szCs w:val="28"/>
        </w:rPr>
        <w:t>ого середовища на рівні планува</w:t>
      </w:r>
      <w:r w:rsidRPr="00344C47">
        <w:rPr>
          <w:sz w:val="28"/>
          <w:szCs w:val="28"/>
        </w:rPr>
        <w:t>н</w:t>
      </w:r>
      <w:r w:rsidR="00521D30" w:rsidRPr="00344C47">
        <w:rPr>
          <w:sz w:val="28"/>
          <w:szCs w:val="28"/>
        </w:rPr>
        <w:t>ня</w:t>
      </w:r>
      <w:r w:rsidRPr="00344C47">
        <w:rPr>
          <w:sz w:val="28"/>
          <w:szCs w:val="28"/>
        </w:rPr>
        <w:t xml:space="preserve"> окремих кварталів. Очевидний той факт, що архітектура нових </w:t>
      </w:r>
      <w:r w:rsidR="00521D30" w:rsidRPr="00344C47">
        <w:rPr>
          <w:sz w:val="28"/>
          <w:szCs w:val="28"/>
        </w:rPr>
        <w:t>кварталів</w:t>
      </w:r>
      <w:r w:rsidRPr="00344C47">
        <w:rPr>
          <w:sz w:val="28"/>
          <w:szCs w:val="28"/>
        </w:rPr>
        <w:t xml:space="preserve"> далека від того естетичного рівня, який повинен задовольняти естетичні потреби мешканців. До цього спричинили індустріалізація і типізація минулих літ.</w:t>
      </w:r>
    </w:p>
    <w:p w:rsidR="00B46096" w:rsidRPr="00344C47" w:rsidRDefault="00B46096" w:rsidP="00B46096">
      <w:pPr>
        <w:shd w:val="clear" w:color="auto" w:fill="FFFFFF"/>
        <w:tabs>
          <w:tab w:val="left" w:pos="9540"/>
        </w:tabs>
        <w:spacing w:after="40"/>
        <w:ind w:right="23" w:firstLine="539"/>
        <w:jc w:val="both"/>
        <w:rPr>
          <w:sz w:val="28"/>
          <w:szCs w:val="28"/>
        </w:rPr>
      </w:pPr>
      <w:r w:rsidRPr="00344C47">
        <w:rPr>
          <w:sz w:val="28"/>
          <w:szCs w:val="28"/>
        </w:rPr>
        <w:t xml:space="preserve">При розробці ДПТ та </w:t>
      </w:r>
      <w:r w:rsidR="00761BA5">
        <w:rPr>
          <w:sz w:val="28"/>
          <w:szCs w:val="28"/>
        </w:rPr>
        <w:t>проєкт</w:t>
      </w:r>
      <w:r w:rsidRPr="00344C47">
        <w:rPr>
          <w:sz w:val="28"/>
          <w:szCs w:val="28"/>
        </w:rPr>
        <w:t xml:space="preserve">ів забудови, слід основну увагу приділити питанням пошуку індивідуальності в кожному </w:t>
      </w:r>
      <w:r w:rsidR="00521D30" w:rsidRPr="00344C47">
        <w:rPr>
          <w:sz w:val="28"/>
          <w:szCs w:val="28"/>
        </w:rPr>
        <w:t>кварталі</w:t>
      </w:r>
      <w:r w:rsidRPr="00344C47">
        <w:rPr>
          <w:sz w:val="28"/>
          <w:szCs w:val="28"/>
        </w:rPr>
        <w:t xml:space="preserve">. </w:t>
      </w:r>
    </w:p>
    <w:p w:rsidR="00B46096" w:rsidRPr="00344C47" w:rsidRDefault="00B46096" w:rsidP="00B46096">
      <w:pPr>
        <w:shd w:val="clear" w:color="auto" w:fill="FFFFFF"/>
        <w:tabs>
          <w:tab w:val="left" w:pos="9540"/>
        </w:tabs>
        <w:spacing w:after="40"/>
        <w:ind w:right="23" w:firstLine="567"/>
        <w:jc w:val="both"/>
        <w:rPr>
          <w:sz w:val="28"/>
          <w:szCs w:val="28"/>
        </w:rPr>
      </w:pPr>
      <w:r w:rsidRPr="00344C47">
        <w:rPr>
          <w:sz w:val="28"/>
          <w:szCs w:val="28"/>
        </w:rPr>
        <w:t>Основним композиційним вузл</w:t>
      </w:r>
      <w:r w:rsidR="00521D30" w:rsidRPr="00344C47">
        <w:rPr>
          <w:sz w:val="28"/>
          <w:szCs w:val="28"/>
        </w:rPr>
        <w:t>о</w:t>
      </w:r>
      <w:r w:rsidRPr="00344C47">
        <w:rPr>
          <w:sz w:val="28"/>
          <w:szCs w:val="28"/>
        </w:rPr>
        <w:t>м я</w:t>
      </w:r>
      <w:r w:rsidR="00521D30" w:rsidRPr="00344C47">
        <w:rPr>
          <w:sz w:val="28"/>
          <w:szCs w:val="28"/>
        </w:rPr>
        <w:t>вляється сільський центр</w:t>
      </w:r>
      <w:r w:rsidRPr="00344C47">
        <w:rPr>
          <w:sz w:val="28"/>
          <w:szCs w:val="28"/>
        </w:rPr>
        <w:t>. Саме ц</w:t>
      </w:r>
      <w:r w:rsidR="00521D30" w:rsidRPr="00344C47">
        <w:rPr>
          <w:sz w:val="28"/>
          <w:szCs w:val="28"/>
        </w:rPr>
        <w:t>е</w:t>
      </w:r>
      <w:r w:rsidR="00EC0E16">
        <w:rPr>
          <w:sz w:val="28"/>
          <w:szCs w:val="28"/>
        </w:rPr>
        <w:t xml:space="preserve"> форму</w:t>
      </w:r>
      <w:r w:rsidR="00521D30" w:rsidRPr="00344C47">
        <w:rPr>
          <w:sz w:val="28"/>
          <w:szCs w:val="28"/>
        </w:rPr>
        <w:t>є</w:t>
      </w:r>
      <w:r w:rsidRPr="00344C47">
        <w:rPr>
          <w:sz w:val="28"/>
          <w:szCs w:val="28"/>
        </w:rPr>
        <w:t xml:space="preserve"> і буд</w:t>
      </w:r>
      <w:r w:rsidR="00521D30" w:rsidRPr="00344C47">
        <w:rPr>
          <w:sz w:val="28"/>
          <w:szCs w:val="28"/>
        </w:rPr>
        <w:t>е</w:t>
      </w:r>
      <w:r w:rsidRPr="00344C47">
        <w:rPr>
          <w:sz w:val="28"/>
          <w:szCs w:val="28"/>
        </w:rPr>
        <w:t xml:space="preserve"> формувати „обличчя” села, його індивідуальність.</w:t>
      </w:r>
    </w:p>
    <w:p w:rsidR="00B46096" w:rsidRPr="00344C47" w:rsidRDefault="00B46096" w:rsidP="00B46096">
      <w:pPr>
        <w:shd w:val="clear" w:color="auto" w:fill="FFFFFF"/>
        <w:tabs>
          <w:tab w:val="left" w:pos="9540"/>
        </w:tabs>
        <w:spacing w:after="40"/>
        <w:ind w:right="23" w:firstLine="539"/>
        <w:jc w:val="both"/>
        <w:rPr>
          <w:sz w:val="28"/>
          <w:szCs w:val="28"/>
        </w:rPr>
      </w:pPr>
      <w:r w:rsidRPr="00344C47">
        <w:rPr>
          <w:sz w:val="28"/>
          <w:szCs w:val="28"/>
        </w:rPr>
        <w:t>Велику роль у формуванні архітектурно-просторової композиції села відіграють масиви зелені і відкриті</w:t>
      </w:r>
      <w:r w:rsidR="004C2AC7">
        <w:rPr>
          <w:sz w:val="28"/>
          <w:szCs w:val="28"/>
        </w:rPr>
        <w:t xml:space="preserve"> </w:t>
      </w:r>
      <w:r w:rsidRPr="00344C47">
        <w:rPr>
          <w:sz w:val="28"/>
          <w:szCs w:val="28"/>
        </w:rPr>
        <w:t>простори, які становлять єдину систему таке ж естетичне навантаження (крім функціонального та санітарно-гігієнічного) як і архітектурні об’єкти.</w:t>
      </w:r>
    </w:p>
    <w:p w:rsidR="00B46096" w:rsidRDefault="00B46096" w:rsidP="00B46096">
      <w:pPr>
        <w:shd w:val="clear" w:color="auto" w:fill="FFFFFF"/>
        <w:tabs>
          <w:tab w:val="left" w:pos="9540"/>
        </w:tabs>
        <w:spacing w:after="40"/>
        <w:ind w:right="23" w:firstLine="567"/>
        <w:jc w:val="both"/>
        <w:rPr>
          <w:sz w:val="28"/>
          <w:szCs w:val="28"/>
          <w:lang w:val="ru-RU"/>
        </w:rPr>
      </w:pPr>
      <w:r w:rsidRPr="00344C47">
        <w:rPr>
          <w:sz w:val="28"/>
          <w:szCs w:val="28"/>
        </w:rPr>
        <w:t>І нарешті, промислові території. Їх вплив на формування сільського середовища великий, тому що займають обшир</w:t>
      </w:r>
      <w:r w:rsidR="00EC0E16" w:rsidRPr="0027113F">
        <w:rPr>
          <w:sz w:val="28"/>
          <w:szCs w:val="28"/>
        </w:rPr>
        <w:t>н</w:t>
      </w:r>
      <w:r w:rsidRPr="00344C47">
        <w:rPr>
          <w:sz w:val="28"/>
          <w:szCs w:val="28"/>
        </w:rPr>
        <w:t>і території</w:t>
      </w:r>
      <w:r w:rsidR="00521D30" w:rsidRPr="00344C47">
        <w:rPr>
          <w:sz w:val="28"/>
          <w:szCs w:val="28"/>
        </w:rPr>
        <w:t xml:space="preserve"> і</w:t>
      </w:r>
      <w:r w:rsidRPr="00344C47">
        <w:rPr>
          <w:sz w:val="28"/>
          <w:szCs w:val="28"/>
        </w:rPr>
        <w:t xml:space="preserve"> домінують інженерними спорудами. В зв’язку з цим необхідно звернути особливу увагу на естетичний вигляд споруд.</w:t>
      </w:r>
    </w:p>
    <w:p w:rsidR="00A25C62" w:rsidRPr="00A25C62" w:rsidRDefault="00A25C62" w:rsidP="00B46096">
      <w:pPr>
        <w:shd w:val="clear" w:color="auto" w:fill="FFFFFF"/>
        <w:tabs>
          <w:tab w:val="left" w:pos="9540"/>
        </w:tabs>
        <w:spacing w:after="40"/>
        <w:ind w:right="23" w:firstLine="567"/>
        <w:jc w:val="both"/>
        <w:rPr>
          <w:sz w:val="28"/>
          <w:szCs w:val="28"/>
          <w:lang w:val="ru-RU"/>
        </w:rPr>
      </w:pPr>
    </w:p>
    <w:p w:rsidR="00B46096" w:rsidRPr="001036F8" w:rsidRDefault="00B46096" w:rsidP="00B46096">
      <w:pPr>
        <w:shd w:val="clear" w:color="auto" w:fill="FFFFFF"/>
        <w:tabs>
          <w:tab w:val="left" w:pos="9540"/>
        </w:tabs>
        <w:ind w:right="482"/>
        <w:rPr>
          <w:b/>
          <w:i/>
          <w:sz w:val="28"/>
          <w:szCs w:val="28"/>
        </w:rPr>
      </w:pPr>
      <w:r w:rsidRPr="001036F8">
        <w:rPr>
          <w:b/>
          <w:i/>
          <w:sz w:val="28"/>
          <w:szCs w:val="28"/>
        </w:rPr>
        <w:t xml:space="preserve">8.6.6. </w:t>
      </w:r>
      <w:proofErr w:type="spellStart"/>
      <w:r w:rsidRPr="001036F8">
        <w:rPr>
          <w:b/>
          <w:i/>
          <w:sz w:val="28"/>
          <w:szCs w:val="28"/>
        </w:rPr>
        <w:t>Ландшафтно</w:t>
      </w:r>
      <w:proofErr w:type="spellEnd"/>
      <w:r w:rsidRPr="001036F8">
        <w:rPr>
          <w:b/>
          <w:i/>
          <w:sz w:val="28"/>
          <w:szCs w:val="28"/>
        </w:rPr>
        <w:t>-рекреаційні території</w:t>
      </w:r>
    </w:p>
    <w:p w:rsidR="00B46096" w:rsidRPr="001036F8" w:rsidRDefault="00B46096" w:rsidP="00521D30">
      <w:pPr>
        <w:shd w:val="clear" w:color="auto" w:fill="FFFFFF"/>
        <w:tabs>
          <w:tab w:val="left" w:pos="9540"/>
        </w:tabs>
        <w:ind w:firstLine="567"/>
        <w:jc w:val="both"/>
        <w:rPr>
          <w:sz w:val="28"/>
          <w:szCs w:val="28"/>
        </w:rPr>
      </w:pPr>
      <w:proofErr w:type="spellStart"/>
      <w:r w:rsidRPr="001036F8">
        <w:rPr>
          <w:sz w:val="28"/>
          <w:szCs w:val="28"/>
        </w:rPr>
        <w:t>Ландшафтно</w:t>
      </w:r>
      <w:proofErr w:type="spellEnd"/>
      <w:r w:rsidRPr="001036F8">
        <w:rPr>
          <w:sz w:val="28"/>
          <w:szCs w:val="28"/>
        </w:rPr>
        <w:t xml:space="preserve">-рекреаційні території передбачається </w:t>
      </w:r>
      <w:proofErr w:type="spellStart"/>
      <w:r w:rsidR="00761BA5">
        <w:rPr>
          <w:sz w:val="28"/>
          <w:szCs w:val="28"/>
        </w:rPr>
        <w:t>проєкт</w:t>
      </w:r>
      <w:r w:rsidRPr="001036F8">
        <w:rPr>
          <w:sz w:val="28"/>
          <w:szCs w:val="28"/>
        </w:rPr>
        <w:t>ом</w:t>
      </w:r>
      <w:proofErr w:type="spellEnd"/>
      <w:r w:rsidRPr="001036F8">
        <w:rPr>
          <w:sz w:val="28"/>
          <w:szCs w:val="28"/>
        </w:rPr>
        <w:t xml:space="preserve"> об’єднати в єдину систему, в яку </w:t>
      </w:r>
      <w:r w:rsidR="000A64CA" w:rsidRPr="001036F8">
        <w:rPr>
          <w:sz w:val="28"/>
          <w:szCs w:val="28"/>
        </w:rPr>
        <w:t>ввійдуть</w:t>
      </w:r>
      <w:r w:rsidRPr="001036F8">
        <w:rPr>
          <w:sz w:val="28"/>
          <w:szCs w:val="28"/>
        </w:rPr>
        <w:t>: озеленені території, відкриті партерні простори,  водойми та ін.  Для цього пропонується  вклю</w:t>
      </w:r>
      <w:r w:rsidR="002E54E3">
        <w:rPr>
          <w:sz w:val="28"/>
          <w:szCs w:val="28"/>
        </w:rPr>
        <w:t xml:space="preserve">чити в цю систему лісочки та схили вздовж річки </w:t>
      </w:r>
      <w:r w:rsidR="00DB7E9B">
        <w:rPr>
          <w:sz w:val="28"/>
          <w:szCs w:val="28"/>
        </w:rPr>
        <w:t>Середній Куяльник</w:t>
      </w:r>
      <w:r w:rsidR="006804AB" w:rsidRPr="002E54E3">
        <w:rPr>
          <w:sz w:val="28"/>
          <w:szCs w:val="28"/>
        </w:rPr>
        <w:t>.</w:t>
      </w:r>
    </w:p>
    <w:p w:rsidR="00B46096" w:rsidRPr="001036F8" w:rsidRDefault="00B46096" w:rsidP="00521D30">
      <w:pPr>
        <w:shd w:val="clear" w:color="auto" w:fill="FFFFFF"/>
        <w:tabs>
          <w:tab w:val="left" w:pos="9540"/>
        </w:tabs>
        <w:spacing w:after="40"/>
        <w:ind w:firstLine="567"/>
        <w:jc w:val="both"/>
        <w:rPr>
          <w:sz w:val="28"/>
          <w:szCs w:val="28"/>
        </w:rPr>
      </w:pPr>
      <w:r w:rsidRPr="001036F8">
        <w:rPr>
          <w:sz w:val="28"/>
          <w:szCs w:val="28"/>
        </w:rPr>
        <w:t xml:space="preserve">Реалізація цієї ідеї потребує великих коштів і часу, тому на базі рішень Генерального плану необхідно розробити комплексну схему охорони середовища, в яку ввійшла б і організація </w:t>
      </w:r>
      <w:proofErr w:type="spellStart"/>
      <w:r w:rsidRPr="001036F8">
        <w:rPr>
          <w:sz w:val="28"/>
          <w:szCs w:val="28"/>
        </w:rPr>
        <w:t>ландшафтно</w:t>
      </w:r>
      <w:proofErr w:type="spellEnd"/>
      <w:r w:rsidRPr="001036F8">
        <w:rPr>
          <w:sz w:val="28"/>
          <w:szCs w:val="28"/>
        </w:rPr>
        <w:t>-рекреаційної зони села  з  визначенням  першочергових  робіт.</w:t>
      </w:r>
      <w:r w:rsidR="00DB7E9B">
        <w:rPr>
          <w:sz w:val="28"/>
          <w:szCs w:val="28"/>
        </w:rPr>
        <w:t xml:space="preserve"> </w:t>
      </w:r>
    </w:p>
    <w:p w:rsidR="00B46096" w:rsidRPr="001036F8" w:rsidRDefault="00B46096" w:rsidP="00521D30">
      <w:pPr>
        <w:shd w:val="clear" w:color="auto" w:fill="FFFFFF"/>
        <w:tabs>
          <w:tab w:val="left" w:pos="9540"/>
        </w:tabs>
        <w:spacing w:after="40"/>
        <w:ind w:firstLine="567"/>
        <w:jc w:val="both"/>
        <w:rPr>
          <w:sz w:val="28"/>
          <w:szCs w:val="28"/>
        </w:rPr>
      </w:pPr>
      <w:r w:rsidRPr="001036F8">
        <w:rPr>
          <w:sz w:val="28"/>
          <w:szCs w:val="28"/>
        </w:rPr>
        <w:t xml:space="preserve">Нормативна потреба житлових територій в зелених насадженнях загального користування визначається згідно </w:t>
      </w:r>
      <w:r w:rsidR="0088178C" w:rsidRPr="0088178C">
        <w:rPr>
          <w:sz w:val="28"/>
          <w:szCs w:val="28"/>
        </w:rPr>
        <w:t xml:space="preserve">ДБН Б2.2.-12:2019 </w:t>
      </w:r>
      <w:r w:rsidRPr="001036F8">
        <w:rPr>
          <w:sz w:val="28"/>
          <w:szCs w:val="28"/>
        </w:rPr>
        <w:t xml:space="preserve">і для перспективної чисельності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1036F8">
        <w:rPr>
          <w:sz w:val="28"/>
          <w:szCs w:val="28"/>
        </w:rPr>
        <w:t>становить:</w:t>
      </w:r>
    </w:p>
    <w:p w:rsidR="00B46096" w:rsidRPr="001036F8" w:rsidRDefault="00B46096" w:rsidP="00521D30">
      <w:pPr>
        <w:shd w:val="clear" w:color="auto" w:fill="FFFFFF"/>
        <w:tabs>
          <w:tab w:val="left" w:pos="9540"/>
        </w:tabs>
        <w:spacing w:after="40"/>
        <w:ind w:firstLine="567"/>
        <w:jc w:val="both"/>
        <w:rPr>
          <w:sz w:val="28"/>
          <w:szCs w:val="28"/>
        </w:rPr>
      </w:pPr>
      <w:r w:rsidRPr="001036F8">
        <w:rPr>
          <w:sz w:val="28"/>
          <w:szCs w:val="28"/>
        </w:rPr>
        <w:t>(</w:t>
      </w:r>
      <w:r w:rsidR="001036F8" w:rsidRPr="001036F8">
        <w:rPr>
          <w:sz w:val="28"/>
          <w:szCs w:val="28"/>
        </w:rPr>
        <w:t>14</w:t>
      </w:r>
      <w:r w:rsidR="00ED2BA8">
        <w:rPr>
          <w:sz w:val="28"/>
          <w:szCs w:val="28"/>
        </w:rPr>
        <w:t>,4</w:t>
      </w:r>
      <w:r w:rsidRPr="001036F8">
        <w:rPr>
          <w:sz w:val="28"/>
          <w:szCs w:val="28"/>
        </w:rPr>
        <w:t>)×</w:t>
      </w:r>
      <w:r w:rsidR="00DB7E9B">
        <w:rPr>
          <w:sz w:val="28"/>
          <w:szCs w:val="28"/>
        </w:rPr>
        <w:t>73</w:t>
      </w:r>
      <w:r w:rsidR="005948F1">
        <w:rPr>
          <w:sz w:val="28"/>
          <w:szCs w:val="28"/>
        </w:rPr>
        <w:t>5</w:t>
      </w:r>
      <w:r w:rsidRPr="001036F8">
        <w:rPr>
          <w:sz w:val="28"/>
          <w:szCs w:val="28"/>
        </w:rPr>
        <w:t xml:space="preserve"> =</w:t>
      </w:r>
      <w:r w:rsidR="005948F1">
        <w:rPr>
          <w:sz w:val="28"/>
          <w:szCs w:val="28"/>
        </w:rPr>
        <w:t>1</w:t>
      </w:r>
      <w:r w:rsidR="00DB7E9B">
        <w:rPr>
          <w:sz w:val="28"/>
          <w:szCs w:val="28"/>
        </w:rPr>
        <w:t>0</w:t>
      </w:r>
      <w:r w:rsidR="005948F1">
        <w:rPr>
          <w:sz w:val="28"/>
          <w:szCs w:val="28"/>
        </w:rPr>
        <w:t xml:space="preserve"> </w:t>
      </w:r>
      <w:r w:rsidR="00DB7E9B">
        <w:rPr>
          <w:sz w:val="28"/>
          <w:szCs w:val="28"/>
        </w:rPr>
        <w:t>584</w:t>
      </w:r>
      <w:r w:rsidR="000A64CA" w:rsidRPr="001036F8">
        <w:rPr>
          <w:sz w:val="28"/>
          <w:szCs w:val="28"/>
        </w:rPr>
        <w:t xml:space="preserve"> </w:t>
      </w:r>
      <w:r w:rsidRPr="001036F8">
        <w:rPr>
          <w:sz w:val="28"/>
          <w:szCs w:val="28"/>
        </w:rPr>
        <w:t>м</w:t>
      </w:r>
      <w:r w:rsidRPr="001036F8">
        <w:rPr>
          <w:sz w:val="28"/>
          <w:szCs w:val="28"/>
          <w:vertAlign w:val="superscript"/>
        </w:rPr>
        <w:t>2</w:t>
      </w:r>
      <w:r w:rsidRPr="001036F8">
        <w:rPr>
          <w:sz w:val="28"/>
          <w:szCs w:val="28"/>
        </w:rPr>
        <w:t xml:space="preserve"> = </w:t>
      </w:r>
      <w:r w:rsidR="005948F1">
        <w:rPr>
          <w:sz w:val="28"/>
          <w:szCs w:val="28"/>
        </w:rPr>
        <w:t>1,</w:t>
      </w:r>
      <w:r w:rsidR="00DB7E9B">
        <w:rPr>
          <w:sz w:val="28"/>
          <w:szCs w:val="28"/>
        </w:rPr>
        <w:t>06</w:t>
      </w:r>
      <w:r w:rsidRPr="001036F8">
        <w:rPr>
          <w:sz w:val="28"/>
          <w:szCs w:val="28"/>
        </w:rPr>
        <w:t xml:space="preserve"> га</w:t>
      </w:r>
    </w:p>
    <w:p w:rsidR="00B46096" w:rsidRPr="00026253" w:rsidRDefault="00B46096" w:rsidP="00521D30">
      <w:pPr>
        <w:shd w:val="clear" w:color="auto" w:fill="FFFFFF"/>
        <w:tabs>
          <w:tab w:val="left" w:pos="9540"/>
        </w:tabs>
        <w:spacing w:after="40"/>
        <w:ind w:firstLine="567"/>
        <w:jc w:val="both"/>
        <w:rPr>
          <w:sz w:val="28"/>
          <w:szCs w:val="28"/>
        </w:rPr>
      </w:pPr>
      <w:r w:rsidRPr="001036F8">
        <w:rPr>
          <w:sz w:val="28"/>
          <w:szCs w:val="28"/>
        </w:rPr>
        <w:t xml:space="preserve">Згідно з балансом територій села в межах площа зелених насаджень </w:t>
      </w:r>
      <w:r w:rsidRPr="00026253">
        <w:rPr>
          <w:sz w:val="28"/>
          <w:szCs w:val="28"/>
        </w:rPr>
        <w:t xml:space="preserve">становить </w:t>
      </w:r>
      <w:r w:rsidR="00026253" w:rsidRPr="00026253">
        <w:rPr>
          <w:sz w:val="28"/>
          <w:szCs w:val="28"/>
          <w:lang w:val="ru-RU"/>
        </w:rPr>
        <w:t>12,0</w:t>
      </w:r>
      <w:r w:rsidR="001036F8" w:rsidRPr="00026253">
        <w:rPr>
          <w:sz w:val="28"/>
          <w:szCs w:val="28"/>
        </w:rPr>
        <w:t xml:space="preserve"> </w:t>
      </w:r>
      <w:r w:rsidRPr="00026253">
        <w:rPr>
          <w:sz w:val="28"/>
          <w:szCs w:val="28"/>
        </w:rPr>
        <w:t>га та задовольняє вищевказану потребу на розрахунковий період.</w:t>
      </w:r>
    </w:p>
    <w:p w:rsidR="00B46096" w:rsidRPr="001036F8" w:rsidRDefault="00B46096" w:rsidP="00B46096">
      <w:pPr>
        <w:spacing w:before="40" w:after="40" w:line="300" w:lineRule="exact"/>
        <w:rPr>
          <w:b/>
          <w:i/>
          <w:spacing w:val="8"/>
          <w:sz w:val="28"/>
          <w:szCs w:val="32"/>
        </w:rPr>
      </w:pPr>
      <w:r w:rsidRPr="001036F8">
        <w:rPr>
          <w:b/>
          <w:i/>
          <w:spacing w:val="8"/>
          <w:sz w:val="28"/>
          <w:szCs w:val="32"/>
        </w:rPr>
        <w:t>8.7. Транспорт</w:t>
      </w:r>
    </w:p>
    <w:p w:rsidR="00B46096" w:rsidRPr="001036F8" w:rsidRDefault="00B46096" w:rsidP="00B46096">
      <w:pPr>
        <w:spacing w:before="40" w:after="40"/>
        <w:rPr>
          <w:b/>
          <w:i/>
          <w:spacing w:val="8"/>
          <w:sz w:val="28"/>
          <w:szCs w:val="28"/>
        </w:rPr>
      </w:pPr>
      <w:r w:rsidRPr="001036F8">
        <w:rPr>
          <w:b/>
          <w:i/>
          <w:spacing w:val="8"/>
          <w:sz w:val="28"/>
          <w:szCs w:val="28"/>
        </w:rPr>
        <w:t>Зовнішній транспорт</w:t>
      </w:r>
    </w:p>
    <w:p w:rsidR="00B46096" w:rsidRPr="001036F8" w:rsidRDefault="00B46096" w:rsidP="00B46096">
      <w:pPr>
        <w:spacing w:before="40" w:after="40"/>
        <w:ind w:firstLine="567"/>
        <w:rPr>
          <w:spacing w:val="8"/>
          <w:sz w:val="28"/>
          <w:szCs w:val="28"/>
        </w:rPr>
      </w:pPr>
      <w:r w:rsidRPr="001036F8">
        <w:rPr>
          <w:spacing w:val="8"/>
          <w:sz w:val="28"/>
          <w:szCs w:val="28"/>
        </w:rPr>
        <w:t>А) Залізничний</w:t>
      </w:r>
    </w:p>
    <w:p w:rsidR="00B46096" w:rsidRPr="001036F8" w:rsidRDefault="00B46096" w:rsidP="00B46096">
      <w:pPr>
        <w:spacing w:after="120"/>
        <w:ind w:firstLine="567"/>
        <w:rPr>
          <w:i/>
          <w:spacing w:val="8"/>
          <w:sz w:val="28"/>
          <w:szCs w:val="28"/>
          <w:u w:val="single"/>
        </w:rPr>
      </w:pPr>
      <w:r w:rsidRPr="001036F8">
        <w:rPr>
          <w:i/>
          <w:spacing w:val="8"/>
          <w:sz w:val="28"/>
          <w:szCs w:val="28"/>
          <w:u w:val="single"/>
        </w:rPr>
        <w:t>Теперішній стан</w:t>
      </w:r>
    </w:p>
    <w:p w:rsidR="00B46096" w:rsidRPr="001036F8" w:rsidRDefault="004C2AC7" w:rsidP="00521D30">
      <w:pPr>
        <w:tabs>
          <w:tab w:val="left" w:pos="9923"/>
        </w:tabs>
        <w:ind w:firstLine="567"/>
        <w:rPr>
          <w:sz w:val="24"/>
          <w:szCs w:val="24"/>
        </w:rPr>
      </w:pPr>
      <w:r>
        <w:rPr>
          <w:sz w:val="28"/>
          <w:szCs w:val="28"/>
        </w:rPr>
        <w:t>В селі не</w:t>
      </w:r>
      <w:r w:rsidR="00B46096" w:rsidRPr="001036F8">
        <w:rPr>
          <w:sz w:val="28"/>
          <w:szCs w:val="28"/>
        </w:rPr>
        <w:t>має залізничної станції. Найближча – ст.</w:t>
      </w:r>
      <w:r w:rsidR="00DB7E9B">
        <w:rPr>
          <w:sz w:val="28"/>
          <w:szCs w:val="28"/>
        </w:rPr>
        <w:t xml:space="preserve"> Веселий Кут у 32 км</w:t>
      </w:r>
      <w:r w:rsidR="00B46096" w:rsidRPr="001036F8">
        <w:rPr>
          <w:sz w:val="28"/>
          <w:szCs w:val="28"/>
        </w:rPr>
        <w:t>.</w:t>
      </w:r>
    </w:p>
    <w:p w:rsidR="00B46096" w:rsidRPr="006B58E3" w:rsidRDefault="00B46096" w:rsidP="00B46096">
      <w:pPr>
        <w:rPr>
          <w:rFonts w:ascii="Arial" w:hAnsi="Arial" w:cs="Arial"/>
          <w:color w:val="FF0000"/>
        </w:rPr>
      </w:pPr>
    </w:p>
    <w:p w:rsidR="00B46096" w:rsidRPr="001036F8" w:rsidRDefault="00B46096" w:rsidP="00B46096">
      <w:pPr>
        <w:ind w:firstLine="567"/>
        <w:jc w:val="both"/>
        <w:rPr>
          <w:sz w:val="28"/>
          <w:szCs w:val="28"/>
        </w:rPr>
      </w:pPr>
      <w:r w:rsidRPr="001036F8">
        <w:rPr>
          <w:sz w:val="28"/>
          <w:szCs w:val="28"/>
        </w:rPr>
        <w:t>Б) Автомобільні шляхи</w:t>
      </w:r>
    </w:p>
    <w:p w:rsidR="00B46096" w:rsidRPr="001036F8" w:rsidRDefault="00B46096" w:rsidP="00B46096">
      <w:pPr>
        <w:ind w:firstLine="567"/>
        <w:jc w:val="both"/>
        <w:rPr>
          <w:i/>
          <w:sz w:val="28"/>
          <w:szCs w:val="28"/>
          <w:u w:val="single"/>
        </w:rPr>
      </w:pPr>
      <w:r w:rsidRPr="001036F8">
        <w:rPr>
          <w:i/>
          <w:sz w:val="28"/>
          <w:szCs w:val="28"/>
          <w:u w:val="single"/>
        </w:rPr>
        <w:t>Теперішній стан</w:t>
      </w:r>
    </w:p>
    <w:p w:rsidR="0086537A" w:rsidRPr="007A3477" w:rsidRDefault="00B46096" w:rsidP="0086537A">
      <w:pPr>
        <w:spacing w:after="40"/>
        <w:ind w:firstLine="567"/>
        <w:jc w:val="both"/>
        <w:rPr>
          <w:sz w:val="28"/>
          <w:szCs w:val="28"/>
        </w:rPr>
      </w:pPr>
      <w:r w:rsidRPr="007A3477">
        <w:rPr>
          <w:sz w:val="28"/>
          <w:szCs w:val="28"/>
        </w:rPr>
        <w:t>Село</w:t>
      </w:r>
      <w:r w:rsidR="001036F8" w:rsidRPr="007A3477">
        <w:rPr>
          <w:sz w:val="28"/>
          <w:szCs w:val="28"/>
        </w:rPr>
        <w:t xml:space="preserve"> </w:t>
      </w:r>
      <w:r w:rsidRPr="007A3477">
        <w:rPr>
          <w:sz w:val="28"/>
          <w:szCs w:val="28"/>
        </w:rPr>
        <w:t>перетина</w:t>
      </w:r>
      <w:r w:rsidR="009C4F5C" w:rsidRPr="007A3477">
        <w:rPr>
          <w:sz w:val="28"/>
          <w:szCs w:val="28"/>
        </w:rPr>
        <w:t>є</w:t>
      </w:r>
      <w:r w:rsidRPr="007A3477">
        <w:rPr>
          <w:sz w:val="28"/>
          <w:szCs w:val="28"/>
        </w:rPr>
        <w:t xml:space="preserve"> автомобільн</w:t>
      </w:r>
      <w:r w:rsidR="009C4F5C" w:rsidRPr="007A3477">
        <w:rPr>
          <w:sz w:val="28"/>
          <w:szCs w:val="28"/>
        </w:rPr>
        <w:t>а</w:t>
      </w:r>
      <w:r w:rsidR="001036F8" w:rsidRPr="007A3477">
        <w:rPr>
          <w:sz w:val="28"/>
          <w:szCs w:val="28"/>
        </w:rPr>
        <w:t xml:space="preserve"> </w:t>
      </w:r>
      <w:r w:rsidRPr="007A3477">
        <w:rPr>
          <w:sz w:val="28"/>
          <w:szCs w:val="28"/>
        </w:rPr>
        <w:t>дорог</w:t>
      </w:r>
      <w:r w:rsidR="009C4F5C" w:rsidRPr="007A3477">
        <w:rPr>
          <w:sz w:val="28"/>
          <w:szCs w:val="28"/>
        </w:rPr>
        <w:t>а</w:t>
      </w:r>
      <w:r w:rsidR="001E7B79" w:rsidRPr="007A3477">
        <w:rPr>
          <w:sz w:val="28"/>
          <w:szCs w:val="28"/>
        </w:rPr>
        <w:t xml:space="preserve"> </w:t>
      </w:r>
      <w:r w:rsidR="009C4F5C" w:rsidRPr="007A3477">
        <w:rPr>
          <w:sz w:val="28"/>
          <w:szCs w:val="28"/>
        </w:rPr>
        <w:t>місцевого значення С1626</w:t>
      </w:r>
      <w:r w:rsidR="005759F4" w:rsidRPr="007A3477">
        <w:rPr>
          <w:sz w:val="28"/>
          <w:szCs w:val="28"/>
        </w:rPr>
        <w:t>10</w:t>
      </w:r>
      <w:r w:rsidR="009C4F5C" w:rsidRPr="007A3477">
        <w:rPr>
          <w:sz w:val="28"/>
          <w:szCs w:val="28"/>
        </w:rPr>
        <w:t xml:space="preserve"> «</w:t>
      </w:r>
      <w:proofErr w:type="spellStart"/>
      <w:r w:rsidR="005759F4" w:rsidRPr="007A3477">
        <w:rPr>
          <w:sz w:val="28"/>
          <w:szCs w:val="28"/>
        </w:rPr>
        <w:t>Новосвітівка</w:t>
      </w:r>
      <w:proofErr w:type="spellEnd"/>
      <w:r w:rsidR="009C4F5C" w:rsidRPr="007A3477">
        <w:rPr>
          <w:sz w:val="28"/>
          <w:szCs w:val="28"/>
        </w:rPr>
        <w:t xml:space="preserve"> – </w:t>
      </w:r>
      <w:proofErr w:type="spellStart"/>
      <w:r w:rsidR="007E5EC7" w:rsidRPr="007A3477">
        <w:rPr>
          <w:sz w:val="28"/>
          <w:szCs w:val="28"/>
        </w:rPr>
        <w:t>Армашівка</w:t>
      </w:r>
      <w:proofErr w:type="spellEnd"/>
      <w:r w:rsidR="009C4F5C" w:rsidRPr="007A3477">
        <w:rPr>
          <w:sz w:val="28"/>
          <w:szCs w:val="28"/>
        </w:rPr>
        <w:t xml:space="preserve"> – </w:t>
      </w:r>
      <w:proofErr w:type="spellStart"/>
      <w:r w:rsidR="005759F4" w:rsidRPr="007A3477">
        <w:rPr>
          <w:sz w:val="28"/>
          <w:szCs w:val="28"/>
        </w:rPr>
        <w:t>Петровірівка</w:t>
      </w:r>
      <w:proofErr w:type="spellEnd"/>
      <w:r w:rsidR="009C4F5C" w:rsidRPr="007A3477">
        <w:rPr>
          <w:sz w:val="28"/>
          <w:szCs w:val="28"/>
        </w:rPr>
        <w:t xml:space="preserve">», </w:t>
      </w:r>
      <w:r w:rsidR="009C4F5C" w:rsidRPr="007A3477">
        <w:rPr>
          <w:rStyle w:val="29"/>
          <w:sz w:val="28"/>
          <w:szCs w:val="28"/>
        </w:rPr>
        <w:t>І</w:t>
      </w:r>
      <w:r w:rsidR="009C4F5C" w:rsidRPr="007A3477">
        <w:rPr>
          <w:rStyle w:val="29"/>
          <w:sz w:val="28"/>
          <w:szCs w:val="28"/>
          <w:lang w:val="en-US"/>
        </w:rPr>
        <w:t>V</w:t>
      </w:r>
      <w:r w:rsidR="009C4F5C" w:rsidRPr="007A3477">
        <w:rPr>
          <w:rStyle w:val="29"/>
          <w:sz w:val="28"/>
          <w:szCs w:val="28"/>
        </w:rPr>
        <w:t xml:space="preserve"> технічної категорії</w:t>
      </w:r>
      <w:r w:rsidR="009C4F5C" w:rsidRPr="007A3477">
        <w:rPr>
          <w:sz w:val="28"/>
          <w:szCs w:val="28"/>
        </w:rPr>
        <w:t xml:space="preserve"> </w:t>
      </w:r>
      <w:r w:rsidR="009C4F5C" w:rsidRPr="007A3477">
        <w:rPr>
          <w:rStyle w:val="29"/>
          <w:sz w:val="28"/>
          <w:szCs w:val="28"/>
        </w:rPr>
        <w:t xml:space="preserve">ширина проїзної частини - </w:t>
      </w:r>
      <w:r w:rsidR="007A3477" w:rsidRPr="00A91397">
        <w:rPr>
          <w:rStyle w:val="29"/>
          <w:sz w:val="28"/>
          <w:szCs w:val="28"/>
        </w:rPr>
        <w:t>6</w:t>
      </w:r>
      <w:r w:rsidR="009C4F5C" w:rsidRPr="007A3477">
        <w:rPr>
          <w:rStyle w:val="29"/>
          <w:sz w:val="28"/>
          <w:szCs w:val="28"/>
        </w:rPr>
        <w:t>,0 м, ширина узбіч 2 х 2,0 м</w:t>
      </w:r>
      <w:r w:rsidR="009B5258" w:rsidRPr="007A3477">
        <w:rPr>
          <w:rStyle w:val="29"/>
          <w:sz w:val="28"/>
          <w:szCs w:val="28"/>
        </w:rPr>
        <w:t xml:space="preserve">, довжиною в межах села </w:t>
      </w:r>
      <w:r w:rsidR="007A3477" w:rsidRPr="00A91397">
        <w:rPr>
          <w:rStyle w:val="29"/>
          <w:sz w:val="28"/>
          <w:szCs w:val="28"/>
        </w:rPr>
        <w:t>2,05</w:t>
      </w:r>
      <w:r w:rsidR="009B5258" w:rsidRPr="007A3477">
        <w:rPr>
          <w:rStyle w:val="29"/>
          <w:sz w:val="28"/>
          <w:szCs w:val="28"/>
        </w:rPr>
        <w:t xml:space="preserve"> км.</w:t>
      </w:r>
      <w:r w:rsidR="009C4F5C" w:rsidRPr="007A3477">
        <w:rPr>
          <w:rStyle w:val="29"/>
          <w:sz w:val="28"/>
          <w:szCs w:val="28"/>
        </w:rPr>
        <w:t xml:space="preserve"> </w:t>
      </w:r>
    </w:p>
    <w:p w:rsidR="00B46096" w:rsidRPr="00026253" w:rsidRDefault="001036F8" w:rsidP="0098735D">
      <w:pPr>
        <w:ind w:firstLine="567"/>
        <w:jc w:val="both"/>
        <w:rPr>
          <w:i/>
          <w:sz w:val="28"/>
          <w:szCs w:val="28"/>
          <w:u w:val="single"/>
        </w:rPr>
      </w:pPr>
      <w:r w:rsidRPr="00026253">
        <w:rPr>
          <w:sz w:val="28"/>
          <w:szCs w:val="28"/>
        </w:rPr>
        <w:t>Д</w:t>
      </w:r>
      <w:r w:rsidR="00B46096" w:rsidRPr="00026253">
        <w:rPr>
          <w:sz w:val="28"/>
          <w:szCs w:val="28"/>
        </w:rPr>
        <w:t xml:space="preserve">овжина автомобільних доріг </w:t>
      </w:r>
      <w:r w:rsidRPr="00026253">
        <w:rPr>
          <w:sz w:val="28"/>
          <w:szCs w:val="28"/>
        </w:rPr>
        <w:t>з твердим покриттям</w:t>
      </w:r>
      <w:r w:rsidR="007875D1" w:rsidRPr="00026253">
        <w:rPr>
          <w:sz w:val="28"/>
          <w:szCs w:val="28"/>
        </w:rPr>
        <w:t xml:space="preserve"> </w:t>
      </w:r>
      <w:r w:rsidR="00B46096" w:rsidRPr="00026253">
        <w:rPr>
          <w:sz w:val="28"/>
          <w:szCs w:val="28"/>
        </w:rPr>
        <w:t xml:space="preserve">в межах </w:t>
      </w:r>
      <w:r w:rsidR="005F43A9" w:rsidRPr="00026253">
        <w:rPr>
          <w:sz w:val="28"/>
          <w:szCs w:val="28"/>
        </w:rPr>
        <w:t xml:space="preserve">с. </w:t>
      </w:r>
      <w:proofErr w:type="spellStart"/>
      <w:r w:rsidR="007E5EC7" w:rsidRPr="00026253">
        <w:rPr>
          <w:sz w:val="28"/>
          <w:szCs w:val="28"/>
        </w:rPr>
        <w:t>Армашівка</w:t>
      </w:r>
      <w:proofErr w:type="spellEnd"/>
      <w:r w:rsidR="00023109" w:rsidRPr="00026253">
        <w:rPr>
          <w:sz w:val="28"/>
          <w:szCs w:val="28"/>
        </w:rPr>
        <w:t xml:space="preserve"> </w:t>
      </w:r>
      <w:r w:rsidRPr="00026253">
        <w:rPr>
          <w:sz w:val="28"/>
          <w:szCs w:val="28"/>
        </w:rPr>
        <w:t xml:space="preserve">зараз </w:t>
      </w:r>
      <w:r w:rsidR="00B46096" w:rsidRPr="00026253">
        <w:rPr>
          <w:sz w:val="28"/>
          <w:szCs w:val="28"/>
        </w:rPr>
        <w:t xml:space="preserve">становить </w:t>
      </w:r>
      <w:r w:rsidR="00026253" w:rsidRPr="00026253">
        <w:rPr>
          <w:sz w:val="28"/>
          <w:szCs w:val="28"/>
          <w:lang w:val="ru-RU"/>
        </w:rPr>
        <w:t xml:space="preserve">22,83 </w:t>
      </w:r>
      <w:r w:rsidR="00B46096" w:rsidRPr="00026253">
        <w:rPr>
          <w:sz w:val="28"/>
          <w:szCs w:val="28"/>
        </w:rPr>
        <w:t>км</w:t>
      </w:r>
      <w:r w:rsidR="00EC0E16" w:rsidRPr="00026253">
        <w:rPr>
          <w:sz w:val="28"/>
          <w:szCs w:val="28"/>
          <w:lang w:val="ru-RU"/>
        </w:rPr>
        <w:t xml:space="preserve">, а буде – </w:t>
      </w:r>
      <w:r w:rsidR="00026253" w:rsidRPr="00026253">
        <w:rPr>
          <w:sz w:val="28"/>
          <w:szCs w:val="28"/>
          <w:lang w:val="ru-RU"/>
        </w:rPr>
        <w:t>28,0</w:t>
      </w:r>
      <w:r w:rsidR="00EC0E16" w:rsidRPr="00026253">
        <w:rPr>
          <w:sz w:val="28"/>
          <w:szCs w:val="28"/>
          <w:lang w:val="ru-RU"/>
        </w:rPr>
        <w:t xml:space="preserve"> км</w:t>
      </w:r>
      <w:r w:rsidR="00B46096" w:rsidRPr="00026253">
        <w:rPr>
          <w:sz w:val="28"/>
          <w:szCs w:val="28"/>
        </w:rPr>
        <w:t xml:space="preserve">. Щільність автодоріг в межах </w:t>
      </w:r>
      <w:r w:rsidR="005F43A9" w:rsidRPr="00026253">
        <w:rPr>
          <w:sz w:val="28"/>
          <w:szCs w:val="28"/>
        </w:rPr>
        <w:t xml:space="preserve">с. </w:t>
      </w:r>
      <w:proofErr w:type="spellStart"/>
      <w:r w:rsidR="007E5EC7" w:rsidRPr="00026253">
        <w:rPr>
          <w:sz w:val="28"/>
          <w:szCs w:val="28"/>
        </w:rPr>
        <w:t>Армашівка</w:t>
      </w:r>
      <w:proofErr w:type="spellEnd"/>
      <w:r w:rsidR="00023109" w:rsidRPr="00026253">
        <w:rPr>
          <w:sz w:val="28"/>
          <w:szCs w:val="28"/>
        </w:rPr>
        <w:t xml:space="preserve"> </w:t>
      </w:r>
      <w:r w:rsidR="007875D1" w:rsidRPr="00026253">
        <w:rPr>
          <w:sz w:val="28"/>
          <w:szCs w:val="28"/>
        </w:rPr>
        <w:t xml:space="preserve">зараз </w:t>
      </w:r>
      <w:r w:rsidR="00B46096" w:rsidRPr="00026253">
        <w:rPr>
          <w:sz w:val="28"/>
          <w:szCs w:val="28"/>
        </w:rPr>
        <w:t xml:space="preserve">становить </w:t>
      </w:r>
      <w:r w:rsidR="00026253" w:rsidRPr="00026253">
        <w:rPr>
          <w:sz w:val="28"/>
          <w:szCs w:val="28"/>
          <w:lang w:val="ru-RU"/>
        </w:rPr>
        <w:t>6,46</w:t>
      </w:r>
      <w:r w:rsidR="00B46096" w:rsidRPr="00026253">
        <w:rPr>
          <w:sz w:val="28"/>
          <w:szCs w:val="28"/>
        </w:rPr>
        <w:t xml:space="preserve"> км/км</w:t>
      </w:r>
      <w:r w:rsidR="00B46096" w:rsidRPr="00026253">
        <w:rPr>
          <w:sz w:val="28"/>
          <w:szCs w:val="28"/>
          <w:vertAlign w:val="superscript"/>
        </w:rPr>
        <w:t>2</w:t>
      </w:r>
      <w:r w:rsidR="007875D1" w:rsidRPr="00026253">
        <w:rPr>
          <w:sz w:val="28"/>
          <w:szCs w:val="28"/>
        </w:rPr>
        <w:t xml:space="preserve">, а буде </w:t>
      </w:r>
      <w:r w:rsidR="00EC0E16" w:rsidRPr="00026253">
        <w:rPr>
          <w:sz w:val="28"/>
          <w:szCs w:val="28"/>
        </w:rPr>
        <w:t>–</w:t>
      </w:r>
      <w:r w:rsidR="007875D1" w:rsidRPr="00026253">
        <w:rPr>
          <w:sz w:val="28"/>
          <w:szCs w:val="28"/>
        </w:rPr>
        <w:t xml:space="preserve"> </w:t>
      </w:r>
      <w:r w:rsidR="00026253" w:rsidRPr="00026253">
        <w:rPr>
          <w:sz w:val="28"/>
          <w:szCs w:val="28"/>
          <w:lang w:val="ru-RU"/>
        </w:rPr>
        <w:t>6,47</w:t>
      </w:r>
      <w:r w:rsidR="007875D1" w:rsidRPr="00026253">
        <w:rPr>
          <w:sz w:val="28"/>
          <w:szCs w:val="28"/>
        </w:rPr>
        <w:t xml:space="preserve"> км/км</w:t>
      </w:r>
      <w:r w:rsidR="007875D1" w:rsidRPr="00026253">
        <w:rPr>
          <w:sz w:val="28"/>
          <w:szCs w:val="28"/>
          <w:vertAlign w:val="superscript"/>
        </w:rPr>
        <w:t>2</w:t>
      </w:r>
      <w:r w:rsidR="00B46096" w:rsidRPr="00026253">
        <w:rPr>
          <w:sz w:val="28"/>
          <w:szCs w:val="28"/>
        </w:rPr>
        <w:t xml:space="preserve">. </w:t>
      </w:r>
    </w:p>
    <w:p w:rsidR="00B46096" w:rsidRPr="00092EA8" w:rsidRDefault="00761BA5" w:rsidP="00B46096">
      <w:pPr>
        <w:ind w:firstLine="567"/>
        <w:jc w:val="center"/>
        <w:rPr>
          <w:i/>
          <w:sz w:val="28"/>
          <w:szCs w:val="28"/>
          <w:u w:val="single"/>
        </w:rPr>
      </w:pPr>
      <w:proofErr w:type="spellStart"/>
      <w:r>
        <w:rPr>
          <w:i/>
          <w:sz w:val="28"/>
          <w:szCs w:val="28"/>
          <w:u w:val="single"/>
        </w:rPr>
        <w:t>Проєкт</w:t>
      </w:r>
      <w:r w:rsidR="00B46096" w:rsidRPr="00092EA8">
        <w:rPr>
          <w:i/>
          <w:sz w:val="28"/>
          <w:szCs w:val="28"/>
          <w:u w:val="single"/>
        </w:rPr>
        <w:t>ні</w:t>
      </w:r>
      <w:proofErr w:type="spellEnd"/>
      <w:r w:rsidR="00B46096" w:rsidRPr="00092EA8">
        <w:rPr>
          <w:i/>
          <w:sz w:val="28"/>
          <w:szCs w:val="28"/>
          <w:u w:val="single"/>
        </w:rPr>
        <w:t xml:space="preserve"> пропозиції</w:t>
      </w:r>
    </w:p>
    <w:p w:rsidR="00B46096" w:rsidRPr="00092EA8" w:rsidRDefault="00B46096" w:rsidP="007C7EB5">
      <w:pPr>
        <w:ind w:firstLine="708"/>
        <w:jc w:val="both"/>
        <w:rPr>
          <w:sz w:val="28"/>
          <w:szCs w:val="28"/>
        </w:rPr>
      </w:pPr>
      <w:r w:rsidRPr="00092EA8">
        <w:rPr>
          <w:sz w:val="28"/>
          <w:szCs w:val="28"/>
        </w:rPr>
        <w:t>На розрахунковий строк прийнят</w:t>
      </w:r>
      <w:r w:rsidR="00334902">
        <w:rPr>
          <w:sz w:val="28"/>
          <w:szCs w:val="28"/>
        </w:rPr>
        <w:t>а</w:t>
      </w:r>
      <w:r w:rsidRPr="00092EA8">
        <w:rPr>
          <w:sz w:val="28"/>
          <w:szCs w:val="28"/>
        </w:rPr>
        <w:t xml:space="preserve"> Генпланом повна реконструкція доріг </w:t>
      </w:r>
      <w:r w:rsidR="007C7EB5">
        <w:rPr>
          <w:sz w:val="28"/>
          <w:szCs w:val="28"/>
        </w:rPr>
        <w:t>і</w:t>
      </w:r>
      <w:r w:rsidR="007F19FB">
        <w:rPr>
          <w:sz w:val="28"/>
          <w:szCs w:val="28"/>
        </w:rPr>
        <w:t>з з</w:t>
      </w:r>
      <w:r w:rsidR="005759F4">
        <w:rPr>
          <w:sz w:val="28"/>
          <w:szCs w:val="28"/>
        </w:rPr>
        <w:t>а</w:t>
      </w:r>
      <w:r w:rsidR="007875D1" w:rsidRPr="00092EA8">
        <w:rPr>
          <w:sz w:val="28"/>
          <w:szCs w:val="28"/>
        </w:rPr>
        <w:t>міно</w:t>
      </w:r>
      <w:r w:rsidR="007F19FB">
        <w:rPr>
          <w:sz w:val="28"/>
          <w:szCs w:val="28"/>
        </w:rPr>
        <w:t>ю</w:t>
      </w:r>
      <w:r w:rsidR="007875D1" w:rsidRPr="00092EA8">
        <w:rPr>
          <w:sz w:val="28"/>
          <w:szCs w:val="28"/>
        </w:rPr>
        <w:t xml:space="preserve"> </w:t>
      </w:r>
      <w:r w:rsidR="007C7EB5">
        <w:rPr>
          <w:sz w:val="28"/>
          <w:szCs w:val="28"/>
        </w:rPr>
        <w:t xml:space="preserve">ґрунтового </w:t>
      </w:r>
      <w:r w:rsidR="007875D1" w:rsidRPr="00092EA8">
        <w:rPr>
          <w:sz w:val="28"/>
          <w:szCs w:val="28"/>
        </w:rPr>
        <w:t>покриття на тверде</w:t>
      </w:r>
      <w:r w:rsidRPr="00092EA8">
        <w:rPr>
          <w:sz w:val="28"/>
          <w:szCs w:val="28"/>
        </w:rPr>
        <w:t>.</w:t>
      </w:r>
    </w:p>
    <w:p w:rsidR="00B46096" w:rsidRPr="00092EA8" w:rsidRDefault="00B46096" w:rsidP="00B46096">
      <w:pPr>
        <w:ind w:firstLine="567"/>
        <w:jc w:val="both"/>
        <w:rPr>
          <w:sz w:val="28"/>
          <w:szCs w:val="28"/>
        </w:rPr>
      </w:pPr>
    </w:p>
    <w:p w:rsidR="00B46096" w:rsidRPr="00092EA8" w:rsidRDefault="00B46096" w:rsidP="00B46096">
      <w:pPr>
        <w:ind w:firstLine="567"/>
        <w:jc w:val="both"/>
        <w:rPr>
          <w:sz w:val="28"/>
          <w:szCs w:val="28"/>
        </w:rPr>
      </w:pPr>
      <w:r w:rsidRPr="00092EA8">
        <w:rPr>
          <w:sz w:val="28"/>
          <w:szCs w:val="28"/>
        </w:rPr>
        <w:t>В) Зовнішні пасажирські зв’язки</w:t>
      </w:r>
    </w:p>
    <w:p w:rsidR="00B46096" w:rsidRPr="00092EA8" w:rsidRDefault="00B46096" w:rsidP="00B46096">
      <w:pPr>
        <w:ind w:firstLine="567"/>
        <w:jc w:val="both"/>
        <w:rPr>
          <w:i/>
          <w:sz w:val="28"/>
          <w:szCs w:val="28"/>
          <w:u w:val="single"/>
        </w:rPr>
      </w:pPr>
      <w:r w:rsidRPr="00092EA8">
        <w:rPr>
          <w:i/>
          <w:sz w:val="28"/>
          <w:szCs w:val="28"/>
          <w:u w:val="single"/>
        </w:rPr>
        <w:t>Теперішній стан</w:t>
      </w:r>
    </w:p>
    <w:p w:rsidR="00B46096" w:rsidRPr="00092EA8" w:rsidRDefault="00B46096" w:rsidP="00B46096">
      <w:pPr>
        <w:shd w:val="clear" w:color="auto" w:fill="FFFFFF"/>
        <w:tabs>
          <w:tab w:val="left" w:pos="9540"/>
        </w:tabs>
        <w:ind w:right="22" w:firstLine="540"/>
        <w:jc w:val="both"/>
        <w:rPr>
          <w:sz w:val="28"/>
          <w:szCs w:val="28"/>
        </w:rPr>
      </w:pPr>
      <w:r w:rsidRPr="00092EA8">
        <w:rPr>
          <w:sz w:val="28"/>
          <w:szCs w:val="28"/>
        </w:rPr>
        <w:t>Зовнішні пасажирські зв’язки населення села здійснюються автомобільним транспортом.</w:t>
      </w:r>
    </w:p>
    <w:p w:rsidR="00B46096" w:rsidRPr="00092EA8" w:rsidRDefault="00B46096" w:rsidP="00B46096">
      <w:pPr>
        <w:widowControl/>
        <w:autoSpaceDE/>
        <w:autoSpaceDN/>
        <w:adjustRightInd/>
        <w:ind w:firstLine="567"/>
        <w:rPr>
          <w:b/>
          <w:bCs/>
          <w:i/>
          <w:sz w:val="28"/>
          <w:szCs w:val="28"/>
          <w:lang w:eastAsia="uk-UA"/>
        </w:rPr>
      </w:pPr>
    </w:p>
    <w:p w:rsidR="00B46096" w:rsidRPr="00092EA8" w:rsidRDefault="00B46096" w:rsidP="00B46096">
      <w:pPr>
        <w:ind w:firstLine="567"/>
        <w:jc w:val="both"/>
        <w:rPr>
          <w:sz w:val="28"/>
          <w:szCs w:val="28"/>
        </w:rPr>
      </w:pPr>
      <w:r w:rsidRPr="00092EA8">
        <w:rPr>
          <w:sz w:val="28"/>
          <w:szCs w:val="28"/>
        </w:rPr>
        <w:t>Г) Індивідуальний транспорт, гаражі та стоянки</w:t>
      </w:r>
    </w:p>
    <w:p w:rsidR="002711DC" w:rsidRDefault="00B46096" w:rsidP="00B46096">
      <w:pPr>
        <w:shd w:val="clear" w:color="auto" w:fill="FFFFFF"/>
        <w:tabs>
          <w:tab w:val="left" w:pos="9540"/>
        </w:tabs>
        <w:ind w:right="22" w:firstLine="540"/>
        <w:jc w:val="both"/>
        <w:rPr>
          <w:sz w:val="28"/>
          <w:szCs w:val="28"/>
        </w:rPr>
      </w:pPr>
      <w:r w:rsidRPr="00092EA8">
        <w:rPr>
          <w:sz w:val="28"/>
          <w:szCs w:val="28"/>
        </w:rPr>
        <w:t>В селі нараховуєтьс</w:t>
      </w:r>
      <w:r w:rsidR="009C4F5C">
        <w:rPr>
          <w:sz w:val="28"/>
          <w:szCs w:val="28"/>
        </w:rPr>
        <w:t>я біл</w:t>
      </w:r>
      <w:r w:rsidR="005759F4">
        <w:rPr>
          <w:sz w:val="28"/>
          <w:szCs w:val="28"/>
        </w:rPr>
        <w:t>я</w:t>
      </w:r>
      <w:r w:rsidRPr="002711DC">
        <w:rPr>
          <w:sz w:val="28"/>
          <w:szCs w:val="28"/>
        </w:rPr>
        <w:t xml:space="preserve"> </w:t>
      </w:r>
      <w:r w:rsidR="0098735D" w:rsidRPr="002711DC">
        <w:rPr>
          <w:sz w:val="28"/>
          <w:szCs w:val="28"/>
        </w:rPr>
        <w:t>10</w:t>
      </w:r>
      <w:r w:rsidR="009C4F5C">
        <w:rPr>
          <w:sz w:val="28"/>
          <w:szCs w:val="28"/>
        </w:rPr>
        <w:t>0</w:t>
      </w:r>
      <w:r w:rsidR="007875D1" w:rsidRPr="002711DC">
        <w:rPr>
          <w:sz w:val="28"/>
          <w:szCs w:val="28"/>
        </w:rPr>
        <w:t xml:space="preserve"> </w:t>
      </w:r>
      <w:r w:rsidRPr="002711DC">
        <w:rPr>
          <w:sz w:val="28"/>
          <w:szCs w:val="28"/>
        </w:rPr>
        <w:t>легкових</w:t>
      </w:r>
      <w:r w:rsidRPr="00092EA8">
        <w:rPr>
          <w:sz w:val="28"/>
          <w:szCs w:val="28"/>
        </w:rPr>
        <w:t xml:space="preserve"> індивідуальних автомобілів, які зберігаються на присадибних ділянках.</w:t>
      </w:r>
      <w:r w:rsidR="002711DC">
        <w:rPr>
          <w:sz w:val="28"/>
          <w:szCs w:val="28"/>
        </w:rPr>
        <w:t xml:space="preserve"> </w:t>
      </w:r>
    </w:p>
    <w:p w:rsidR="00B46096" w:rsidRPr="00092EA8" w:rsidRDefault="002711DC" w:rsidP="00B46096">
      <w:pPr>
        <w:shd w:val="clear" w:color="auto" w:fill="FFFFFF"/>
        <w:tabs>
          <w:tab w:val="left" w:pos="9540"/>
        </w:tabs>
        <w:ind w:right="22" w:firstLine="540"/>
        <w:jc w:val="both"/>
        <w:rPr>
          <w:sz w:val="28"/>
          <w:szCs w:val="28"/>
        </w:rPr>
      </w:pPr>
      <w:r w:rsidRPr="00092EA8">
        <w:rPr>
          <w:sz w:val="28"/>
          <w:szCs w:val="28"/>
        </w:rPr>
        <w:t>На розрахунковий строк передбачається</w:t>
      </w:r>
      <w:r>
        <w:rPr>
          <w:sz w:val="28"/>
          <w:szCs w:val="28"/>
        </w:rPr>
        <w:t xml:space="preserve"> збільшення </w:t>
      </w:r>
      <w:r w:rsidRPr="00092EA8">
        <w:rPr>
          <w:sz w:val="28"/>
          <w:szCs w:val="28"/>
        </w:rPr>
        <w:t>індивідуальних автомобілів</w:t>
      </w:r>
      <w:r>
        <w:rPr>
          <w:sz w:val="28"/>
          <w:szCs w:val="28"/>
        </w:rPr>
        <w:t xml:space="preserve"> до </w:t>
      </w:r>
      <w:r w:rsidR="003A04D5" w:rsidRPr="003A04D5">
        <w:rPr>
          <w:sz w:val="28"/>
          <w:szCs w:val="28"/>
          <w:lang w:val="ru-RU"/>
        </w:rPr>
        <w:t>2</w:t>
      </w:r>
      <w:r w:rsidR="005759F4">
        <w:rPr>
          <w:sz w:val="28"/>
          <w:szCs w:val="28"/>
          <w:lang w:val="ru-RU"/>
        </w:rPr>
        <w:t>35</w:t>
      </w:r>
      <w:r w:rsidRPr="003A04D5">
        <w:rPr>
          <w:sz w:val="28"/>
          <w:szCs w:val="28"/>
        </w:rPr>
        <w:t xml:space="preserve"> </w:t>
      </w:r>
      <w:r>
        <w:rPr>
          <w:sz w:val="28"/>
          <w:szCs w:val="28"/>
        </w:rPr>
        <w:t>одиниць.</w:t>
      </w:r>
    </w:p>
    <w:p w:rsidR="00B46096" w:rsidRPr="00092EA8" w:rsidRDefault="00B46096" w:rsidP="007875D1">
      <w:pPr>
        <w:ind w:firstLine="567"/>
        <w:jc w:val="both"/>
        <w:rPr>
          <w:sz w:val="28"/>
          <w:szCs w:val="28"/>
        </w:rPr>
      </w:pPr>
      <w:r w:rsidRPr="00092EA8">
        <w:rPr>
          <w:sz w:val="28"/>
          <w:szCs w:val="28"/>
        </w:rPr>
        <w:t>Д) Станції технічного обслуговування та автозаправні станції</w:t>
      </w:r>
      <w:r w:rsidR="007875D1" w:rsidRPr="00092EA8">
        <w:rPr>
          <w:sz w:val="28"/>
          <w:szCs w:val="28"/>
        </w:rPr>
        <w:t xml:space="preserve"> в селі відсутні.</w:t>
      </w:r>
    </w:p>
    <w:p w:rsidR="00B46096" w:rsidRPr="00092EA8" w:rsidRDefault="00B46096" w:rsidP="00B46096">
      <w:pPr>
        <w:ind w:firstLine="567"/>
        <w:jc w:val="both"/>
        <w:rPr>
          <w:sz w:val="28"/>
          <w:szCs w:val="28"/>
        </w:rPr>
      </w:pPr>
      <w:r w:rsidRPr="00092EA8">
        <w:rPr>
          <w:sz w:val="28"/>
          <w:szCs w:val="28"/>
        </w:rPr>
        <w:lastRenderedPageBreak/>
        <w:t>Е) Вулична мережа</w:t>
      </w:r>
    </w:p>
    <w:p w:rsidR="00B46096" w:rsidRPr="00092EA8" w:rsidRDefault="00B46096" w:rsidP="00B46096">
      <w:pPr>
        <w:ind w:firstLine="567"/>
        <w:jc w:val="both"/>
        <w:rPr>
          <w:i/>
          <w:sz w:val="28"/>
          <w:szCs w:val="28"/>
          <w:u w:val="single"/>
        </w:rPr>
      </w:pPr>
      <w:r w:rsidRPr="00092EA8">
        <w:rPr>
          <w:i/>
          <w:sz w:val="28"/>
          <w:szCs w:val="28"/>
          <w:u w:val="single"/>
        </w:rPr>
        <w:t>Теперішній стан</w:t>
      </w:r>
    </w:p>
    <w:p w:rsidR="00B46096" w:rsidRPr="00092EA8" w:rsidRDefault="00B46096" w:rsidP="00B46096">
      <w:pPr>
        <w:shd w:val="clear" w:color="auto" w:fill="FFFFFF"/>
        <w:tabs>
          <w:tab w:val="left" w:pos="9540"/>
        </w:tabs>
        <w:ind w:right="22" w:firstLine="540"/>
        <w:jc w:val="both"/>
        <w:rPr>
          <w:sz w:val="28"/>
          <w:szCs w:val="28"/>
        </w:rPr>
      </w:pPr>
      <w:r w:rsidRPr="00092EA8">
        <w:rPr>
          <w:sz w:val="28"/>
          <w:szCs w:val="28"/>
        </w:rPr>
        <w:t>Основними транспортними вулицями села, якими здійснюються зв’язки промислових підприємств, організацій та виход</w:t>
      </w:r>
      <w:r w:rsidR="0098735D" w:rsidRPr="00092EA8">
        <w:rPr>
          <w:sz w:val="28"/>
          <w:szCs w:val="28"/>
        </w:rPr>
        <w:t>и на зовнішні напрямки, є вулиця</w:t>
      </w:r>
      <w:r w:rsidR="007875D1" w:rsidRPr="00092EA8">
        <w:rPr>
          <w:sz w:val="28"/>
          <w:szCs w:val="28"/>
        </w:rPr>
        <w:t xml:space="preserve"> </w:t>
      </w:r>
      <w:r w:rsidR="005759F4">
        <w:rPr>
          <w:sz w:val="28"/>
          <w:szCs w:val="28"/>
        </w:rPr>
        <w:t>Лесі Українки</w:t>
      </w:r>
      <w:r w:rsidR="0098735D" w:rsidRPr="00092EA8">
        <w:rPr>
          <w:sz w:val="28"/>
          <w:szCs w:val="28"/>
        </w:rPr>
        <w:t>.</w:t>
      </w:r>
    </w:p>
    <w:p w:rsidR="00092EA8" w:rsidRPr="00026253" w:rsidRDefault="00092EA8" w:rsidP="00B46096">
      <w:pPr>
        <w:shd w:val="clear" w:color="auto" w:fill="FFFFFF"/>
        <w:tabs>
          <w:tab w:val="left" w:pos="9540"/>
        </w:tabs>
        <w:ind w:right="22" w:firstLine="540"/>
        <w:jc w:val="both"/>
        <w:rPr>
          <w:sz w:val="28"/>
          <w:szCs w:val="28"/>
        </w:rPr>
      </w:pPr>
      <w:r w:rsidRPr="00026253">
        <w:rPr>
          <w:sz w:val="28"/>
          <w:szCs w:val="28"/>
        </w:rPr>
        <w:t xml:space="preserve">Зараз з </w:t>
      </w:r>
      <w:r w:rsidR="007C7EB5" w:rsidRPr="00026253">
        <w:rPr>
          <w:sz w:val="28"/>
          <w:szCs w:val="28"/>
        </w:rPr>
        <w:t>ґрунтовим</w:t>
      </w:r>
      <w:r w:rsidRPr="00026253">
        <w:rPr>
          <w:sz w:val="28"/>
          <w:szCs w:val="28"/>
        </w:rPr>
        <w:t xml:space="preserve"> покриттям довжина вулиць – </w:t>
      </w:r>
      <w:r w:rsidR="00026253" w:rsidRPr="00026253">
        <w:rPr>
          <w:sz w:val="28"/>
          <w:szCs w:val="28"/>
          <w:lang w:val="ru-RU"/>
        </w:rPr>
        <w:t>16,16</w:t>
      </w:r>
      <w:r w:rsidRPr="00026253">
        <w:rPr>
          <w:sz w:val="28"/>
          <w:szCs w:val="28"/>
        </w:rPr>
        <w:t xml:space="preserve"> км, а з твердим покриттям </w:t>
      </w:r>
      <w:r w:rsidR="007C7EB5" w:rsidRPr="00026253">
        <w:rPr>
          <w:sz w:val="28"/>
          <w:szCs w:val="28"/>
        </w:rPr>
        <w:t xml:space="preserve">– </w:t>
      </w:r>
      <w:r w:rsidR="00026253" w:rsidRPr="00026253">
        <w:rPr>
          <w:sz w:val="28"/>
          <w:szCs w:val="28"/>
          <w:lang w:val="ru-RU"/>
        </w:rPr>
        <w:t>6,67</w:t>
      </w:r>
      <w:r w:rsidRPr="00026253">
        <w:rPr>
          <w:sz w:val="28"/>
          <w:szCs w:val="28"/>
        </w:rPr>
        <w:t xml:space="preserve"> км. Після реконструкції вулиць, довжина </w:t>
      </w:r>
      <w:r w:rsidR="007F19FB" w:rsidRPr="00026253">
        <w:rPr>
          <w:sz w:val="28"/>
          <w:szCs w:val="28"/>
        </w:rPr>
        <w:t>проїзних</w:t>
      </w:r>
      <w:r w:rsidRPr="00026253">
        <w:rPr>
          <w:sz w:val="28"/>
          <w:szCs w:val="28"/>
        </w:rPr>
        <w:t xml:space="preserve"> частин</w:t>
      </w:r>
      <w:r w:rsidR="00026253" w:rsidRPr="00026253">
        <w:rPr>
          <w:sz w:val="28"/>
          <w:szCs w:val="28"/>
          <w:lang w:val="ru-RU"/>
        </w:rPr>
        <w:t xml:space="preserve"> </w:t>
      </w:r>
      <w:r w:rsidRPr="00026253">
        <w:rPr>
          <w:sz w:val="28"/>
          <w:szCs w:val="28"/>
        </w:rPr>
        <w:t xml:space="preserve">стане  </w:t>
      </w:r>
      <w:r w:rsidR="00026253" w:rsidRPr="00026253">
        <w:rPr>
          <w:sz w:val="28"/>
          <w:szCs w:val="28"/>
          <w:lang w:val="ru-RU"/>
        </w:rPr>
        <w:t>28,0</w:t>
      </w:r>
      <w:r w:rsidRPr="00026253">
        <w:rPr>
          <w:sz w:val="28"/>
          <w:szCs w:val="28"/>
        </w:rPr>
        <w:t xml:space="preserve"> км.</w:t>
      </w:r>
    </w:p>
    <w:p w:rsidR="00092EA8" w:rsidRDefault="00092EA8" w:rsidP="00B46096">
      <w:pPr>
        <w:ind w:firstLine="567"/>
        <w:jc w:val="center"/>
        <w:rPr>
          <w:i/>
          <w:color w:val="FF0000"/>
          <w:sz w:val="28"/>
          <w:szCs w:val="28"/>
          <w:u w:val="single"/>
        </w:rPr>
      </w:pPr>
    </w:p>
    <w:p w:rsidR="00B46096" w:rsidRPr="00092EA8" w:rsidRDefault="00761BA5" w:rsidP="00B46096">
      <w:pPr>
        <w:ind w:firstLine="567"/>
        <w:jc w:val="center"/>
        <w:rPr>
          <w:i/>
          <w:sz w:val="28"/>
          <w:szCs w:val="28"/>
          <w:u w:val="single"/>
        </w:rPr>
      </w:pPr>
      <w:proofErr w:type="spellStart"/>
      <w:r>
        <w:rPr>
          <w:i/>
          <w:sz w:val="28"/>
          <w:szCs w:val="28"/>
          <w:u w:val="single"/>
        </w:rPr>
        <w:t>Проєкт</w:t>
      </w:r>
      <w:r w:rsidR="00B46096" w:rsidRPr="00092EA8">
        <w:rPr>
          <w:i/>
          <w:sz w:val="28"/>
          <w:szCs w:val="28"/>
          <w:u w:val="single"/>
        </w:rPr>
        <w:t>ні</w:t>
      </w:r>
      <w:proofErr w:type="spellEnd"/>
      <w:r w:rsidR="00B46096" w:rsidRPr="00092EA8">
        <w:rPr>
          <w:i/>
          <w:sz w:val="28"/>
          <w:szCs w:val="28"/>
          <w:u w:val="single"/>
        </w:rPr>
        <w:t xml:space="preserve"> пропозиції:</w:t>
      </w:r>
    </w:p>
    <w:p w:rsidR="00B46096" w:rsidRPr="00092EA8" w:rsidRDefault="00B46096" w:rsidP="00B46096">
      <w:pPr>
        <w:shd w:val="clear" w:color="auto" w:fill="FFFFFF"/>
        <w:tabs>
          <w:tab w:val="left" w:pos="9540"/>
        </w:tabs>
        <w:ind w:right="22" w:firstLine="540"/>
        <w:jc w:val="both"/>
        <w:rPr>
          <w:sz w:val="28"/>
          <w:szCs w:val="28"/>
        </w:rPr>
      </w:pPr>
      <w:r w:rsidRPr="00092EA8">
        <w:rPr>
          <w:sz w:val="28"/>
          <w:szCs w:val="28"/>
        </w:rPr>
        <w:t xml:space="preserve">На розрахунковий строк передбачається реконструкція існуючих вулиць і доріг, яким надається наступне транспортно </w:t>
      </w:r>
      <w:r w:rsidR="007F19FB">
        <w:rPr>
          <w:sz w:val="28"/>
          <w:szCs w:val="28"/>
        </w:rPr>
        <w:t>-</w:t>
      </w:r>
      <w:r w:rsidRPr="00092EA8">
        <w:rPr>
          <w:sz w:val="28"/>
          <w:szCs w:val="28"/>
        </w:rPr>
        <w:t xml:space="preserve"> планувальне значення</w:t>
      </w:r>
      <w:r w:rsidR="00092EA8" w:rsidRPr="00092EA8">
        <w:rPr>
          <w:sz w:val="28"/>
          <w:szCs w:val="28"/>
        </w:rPr>
        <w:t>.</w:t>
      </w:r>
    </w:p>
    <w:p w:rsidR="008F0638" w:rsidRPr="006063AC" w:rsidRDefault="00B46096" w:rsidP="008F0638">
      <w:pPr>
        <w:spacing w:after="40"/>
        <w:ind w:firstLine="567"/>
        <w:jc w:val="both"/>
        <w:rPr>
          <w:spacing w:val="8"/>
          <w:sz w:val="28"/>
          <w:szCs w:val="28"/>
        </w:rPr>
      </w:pPr>
      <w:r w:rsidRPr="00092EA8">
        <w:rPr>
          <w:sz w:val="28"/>
          <w:szCs w:val="28"/>
        </w:rPr>
        <w:t xml:space="preserve">Житлові вулиці, </w:t>
      </w:r>
      <w:r w:rsidRPr="00092EA8">
        <w:rPr>
          <w:spacing w:val="8"/>
          <w:sz w:val="28"/>
          <w:szCs w:val="28"/>
        </w:rPr>
        <w:t xml:space="preserve">до них відносяться </w:t>
      </w:r>
      <w:r w:rsidR="00092EA8" w:rsidRPr="00092EA8">
        <w:rPr>
          <w:sz w:val="28"/>
          <w:szCs w:val="28"/>
        </w:rPr>
        <w:t xml:space="preserve">вулиця </w:t>
      </w:r>
      <w:r w:rsidR="008F0638" w:rsidRPr="00B62B2E">
        <w:rPr>
          <w:sz w:val="28"/>
          <w:szCs w:val="28"/>
        </w:rPr>
        <w:t xml:space="preserve">вул. </w:t>
      </w:r>
      <w:r w:rsidR="005759F4">
        <w:rPr>
          <w:sz w:val="28"/>
          <w:szCs w:val="28"/>
          <w:lang w:val="ru-RU"/>
        </w:rPr>
        <w:t>Миру</w:t>
      </w:r>
      <w:r w:rsidR="008F0638" w:rsidRPr="00B62B2E">
        <w:rPr>
          <w:sz w:val="28"/>
          <w:szCs w:val="28"/>
        </w:rPr>
        <w:t xml:space="preserve">, вул. </w:t>
      </w:r>
      <w:proofErr w:type="spellStart"/>
      <w:r w:rsidR="005759F4">
        <w:rPr>
          <w:sz w:val="28"/>
          <w:szCs w:val="28"/>
          <w:lang w:val="ru-RU"/>
        </w:rPr>
        <w:t>Івана</w:t>
      </w:r>
      <w:proofErr w:type="spellEnd"/>
      <w:r w:rsidR="005759F4">
        <w:rPr>
          <w:sz w:val="28"/>
          <w:szCs w:val="28"/>
          <w:lang w:val="ru-RU"/>
        </w:rPr>
        <w:t xml:space="preserve"> Франка</w:t>
      </w:r>
      <w:r w:rsidR="008F0638" w:rsidRPr="00B62B2E">
        <w:rPr>
          <w:sz w:val="28"/>
          <w:szCs w:val="28"/>
          <w:lang w:val="ru-RU"/>
        </w:rPr>
        <w:t xml:space="preserve">, </w:t>
      </w:r>
      <w:proofErr w:type="spellStart"/>
      <w:r w:rsidR="008F0638" w:rsidRPr="00B62B2E">
        <w:rPr>
          <w:sz w:val="28"/>
          <w:szCs w:val="28"/>
          <w:lang w:val="ru-RU"/>
        </w:rPr>
        <w:t>вул</w:t>
      </w:r>
      <w:proofErr w:type="spellEnd"/>
      <w:r w:rsidR="008F0638" w:rsidRPr="00B62B2E">
        <w:rPr>
          <w:sz w:val="28"/>
          <w:szCs w:val="28"/>
          <w:lang w:val="ru-RU"/>
        </w:rPr>
        <w:t xml:space="preserve">. </w:t>
      </w:r>
      <w:proofErr w:type="spellStart"/>
      <w:r w:rsidR="005759F4">
        <w:rPr>
          <w:sz w:val="28"/>
          <w:szCs w:val="28"/>
          <w:lang w:val="ru-RU"/>
        </w:rPr>
        <w:t>Лесі</w:t>
      </w:r>
      <w:proofErr w:type="spellEnd"/>
      <w:r w:rsidR="005759F4">
        <w:rPr>
          <w:sz w:val="28"/>
          <w:szCs w:val="28"/>
          <w:lang w:val="ru-RU"/>
        </w:rPr>
        <w:t xml:space="preserve"> </w:t>
      </w:r>
      <w:proofErr w:type="spellStart"/>
      <w:r w:rsidR="005759F4">
        <w:rPr>
          <w:sz w:val="28"/>
          <w:szCs w:val="28"/>
          <w:lang w:val="ru-RU"/>
        </w:rPr>
        <w:t>Українки</w:t>
      </w:r>
      <w:proofErr w:type="spellEnd"/>
      <w:r w:rsidR="008F0638" w:rsidRPr="00B62B2E">
        <w:rPr>
          <w:sz w:val="28"/>
          <w:szCs w:val="28"/>
          <w:lang w:val="ru-RU"/>
        </w:rPr>
        <w:t xml:space="preserve">, </w:t>
      </w:r>
      <w:proofErr w:type="spellStart"/>
      <w:r w:rsidR="008F0638" w:rsidRPr="00B62B2E">
        <w:rPr>
          <w:sz w:val="28"/>
          <w:szCs w:val="28"/>
          <w:lang w:val="ru-RU"/>
        </w:rPr>
        <w:t>вул</w:t>
      </w:r>
      <w:proofErr w:type="spellEnd"/>
      <w:r w:rsidR="008F0638" w:rsidRPr="00B62B2E">
        <w:rPr>
          <w:sz w:val="28"/>
          <w:szCs w:val="28"/>
          <w:lang w:val="ru-RU"/>
        </w:rPr>
        <w:t xml:space="preserve">. </w:t>
      </w:r>
      <w:r w:rsidR="005759F4">
        <w:rPr>
          <w:sz w:val="28"/>
          <w:szCs w:val="28"/>
          <w:lang w:val="ru-RU"/>
        </w:rPr>
        <w:t>Пирогова</w:t>
      </w:r>
      <w:r w:rsidR="008F0638">
        <w:rPr>
          <w:sz w:val="28"/>
          <w:szCs w:val="28"/>
          <w:lang w:val="ru-RU"/>
        </w:rPr>
        <w:t xml:space="preserve"> та </w:t>
      </w:r>
      <w:proofErr w:type="spellStart"/>
      <w:r w:rsidR="008F0638">
        <w:rPr>
          <w:sz w:val="28"/>
          <w:szCs w:val="28"/>
          <w:lang w:val="ru-RU"/>
        </w:rPr>
        <w:t>інші</w:t>
      </w:r>
      <w:proofErr w:type="spellEnd"/>
      <w:r w:rsidR="008F0638" w:rsidRPr="00B62B2E">
        <w:rPr>
          <w:sz w:val="28"/>
          <w:szCs w:val="28"/>
        </w:rPr>
        <w:t xml:space="preserve">. </w:t>
      </w:r>
    </w:p>
    <w:p w:rsidR="00B46096" w:rsidRPr="00092EA8" w:rsidRDefault="00B46096" w:rsidP="00B46096">
      <w:pPr>
        <w:shd w:val="clear" w:color="auto" w:fill="FFFFFF"/>
        <w:tabs>
          <w:tab w:val="left" w:pos="9540"/>
        </w:tabs>
        <w:ind w:right="22" w:firstLine="540"/>
        <w:jc w:val="both"/>
        <w:rPr>
          <w:sz w:val="28"/>
          <w:szCs w:val="28"/>
        </w:rPr>
      </w:pPr>
      <w:r w:rsidRPr="00092EA8">
        <w:rPr>
          <w:sz w:val="28"/>
          <w:szCs w:val="28"/>
        </w:rPr>
        <w:t xml:space="preserve">Ширина вулиць в червоних лініях прийнята </w:t>
      </w:r>
      <w:smartTag w:uri="urn:schemas-microsoft-com:office:smarttags" w:element="metricconverter">
        <w:smartTagPr>
          <w:attr w:name="ProductID" w:val="15 м"/>
        </w:smartTagPr>
        <w:r w:rsidRPr="00092EA8">
          <w:rPr>
            <w:sz w:val="28"/>
            <w:szCs w:val="28"/>
          </w:rPr>
          <w:t>15 м</w:t>
        </w:r>
      </w:smartTag>
      <w:r w:rsidRPr="00092EA8">
        <w:rPr>
          <w:sz w:val="28"/>
          <w:szCs w:val="28"/>
        </w:rPr>
        <w:t xml:space="preserve"> і </w:t>
      </w:r>
      <w:smartTag w:uri="urn:schemas-microsoft-com:office:smarttags" w:element="metricconverter">
        <w:smartTagPr>
          <w:attr w:name="ProductID" w:val="12,0 м"/>
        </w:smartTagPr>
        <w:r w:rsidRPr="00092EA8">
          <w:rPr>
            <w:sz w:val="28"/>
            <w:szCs w:val="28"/>
          </w:rPr>
          <w:t>12,0 м</w:t>
        </w:r>
      </w:smartTag>
      <w:r w:rsidRPr="00092EA8">
        <w:rPr>
          <w:sz w:val="28"/>
          <w:szCs w:val="28"/>
        </w:rPr>
        <w:t xml:space="preserve">, ширина проїзної частини – </w:t>
      </w:r>
      <w:smartTag w:uri="urn:schemas-microsoft-com:office:smarttags" w:element="metricconverter">
        <w:smartTagPr>
          <w:attr w:name="ProductID" w:val="7,0 м"/>
        </w:smartTagPr>
        <w:r w:rsidRPr="00092EA8">
          <w:rPr>
            <w:sz w:val="28"/>
            <w:szCs w:val="28"/>
          </w:rPr>
          <w:t>7,0 м</w:t>
        </w:r>
      </w:smartTag>
      <w:r w:rsidRPr="00092EA8">
        <w:rPr>
          <w:sz w:val="28"/>
          <w:szCs w:val="28"/>
        </w:rPr>
        <w:t xml:space="preserve">, </w:t>
      </w:r>
      <w:smartTag w:uri="urn:schemas-microsoft-com:office:smarttags" w:element="metricconverter">
        <w:smartTagPr>
          <w:attr w:name="ProductID" w:val="6,0 м"/>
        </w:smartTagPr>
        <w:r w:rsidRPr="00092EA8">
          <w:rPr>
            <w:sz w:val="28"/>
            <w:szCs w:val="28"/>
          </w:rPr>
          <w:t>6,0 м</w:t>
        </w:r>
      </w:smartTag>
      <w:r w:rsidRPr="00092EA8">
        <w:rPr>
          <w:sz w:val="28"/>
          <w:szCs w:val="28"/>
        </w:rPr>
        <w:t xml:space="preserve">, ширина тротуарів </w:t>
      </w:r>
      <w:smartTag w:uri="urn:schemas-microsoft-com:office:smarttags" w:element="metricconverter">
        <w:smartTagPr>
          <w:attr w:name="ProductID" w:val="1,5 м"/>
        </w:smartTagPr>
        <w:r w:rsidRPr="00092EA8">
          <w:rPr>
            <w:sz w:val="28"/>
            <w:szCs w:val="28"/>
          </w:rPr>
          <w:t>1,5 м</w:t>
        </w:r>
      </w:smartTag>
      <w:r w:rsidRPr="00092EA8">
        <w:rPr>
          <w:sz w:val="28"/>
          <w:szCs w:val="28"/>
        </w:rPr>
        <w:t xml:space="preserve">, </w:t>
      </w:r>
      <w:smartTag w:uri="urn:schemas-microsoft-com:office:smarttags" w:element="metricconverter">
        <w:smartTagPr>
          <w:attr w:name="ProductID" w:val="1,0 м"/>
        </w:smartTagPr>
        <w:r w:rsidRPr="00092EA8">
          <w:rPr>
            <w:sz w:val="28"/>
            <w:szCs w:val="28"/>
          </w:rPr>
          <w:t>1,0 м</w:t>
        </w:r>
      </w:smartTag>
      <w:r w:rsidRPr="00092EA8">
        <w:rPr>
          <w:sz w:val="28"/>
          <w:szCs w:val="28"/>
        </w:rPr>
        <w:t>.</w:t>
      </w:r>
    </w:p>
    <w:p w:rsidR="00B46096" w:rsidRPr="00092EA8" w:rsidRDefault="00B46096" w:rsidP="00B46096">
      <w:pPr>
        <w:shd w:val="clear" w:color="auto" w:fill="FFFFFF"/>
        <w:tabs>
          <w:tab w:val="left" w:pos="9540"/>
        </w:tabs>
        <w:ind w:right="22" w:firstLine="540"/>
        <w:jc w:val="both"/>
        <w:rPr>
          <w:sz w:val="28"/>
          <w:szCs w:val="28"/>
        </w:rPr>
      </w:pPr>
      <w:r w:rsidRPr="00092EA8">
        <w:rPr>
          <w:sz w:val="28"/>
          <w:szCs w:val="28"/>
        </w:rPr>
        <w:t xml:space="preserve">Промислові вулиці </w:t>
      </w:r>
      <w:r w:rsidR="00092EA8" w:rsidRPr="00092EA8">
        <w:rPr>
          <w:sz w:val="28"/>
          <w:szCs w:val="28"/>
        </w:rPr>
        <w:t>на даний етап відсутні</w:t>
      </w:r>
      <w:r w:rsidRPr="00092EA8">
        <w:rPr>
          <w:sz w:val="28"/>
          <w:szCs w:val="28"/>
        </w:rPr>
        <w:t>.</w:t>
      </w:r>
    </w:p>
    <w:p w:rsidR="00B46096" w:rsidRPr="00092EA8" w:rsidRDefault="00B46096" w:rsidP="00B46096">
      <w:pPr>
        <w:shd w:val="clear" w:color="auto" w:fill="FFFFFF"/>
        <w:tabs>
          <w:tab w:val="left" w:pos="9540"/>
        </w:tabs>
        <w:ind w:right="22" w:firstLine="540"/>
        <w:jc w:val="both"/>
        <w:rPr>
          <w:b/>
          <w:i/>
          <w:sz w:val="28"/>
          <w:szCs w:val="28"/>
        </w:rPr>
      </w:pPr>
      <w:r w:rsidRPr="00092EA8">
        <w:rPr>
          <w:b/>
          <w:i/>
          <w:sz w:val="28"/>
          <w:szCs w:val="28"/>
        </w:rPr>
        <w:t>Організація безпеки руху</w:t>
      </w:r>
    </w:p>
    <w:p w:rsidR="00B46096" w:rsidRPr="00092EA8" w:rsidRDefault="00B46096" w:rsidP="00B46096">
      <w:pPr>
        <w:shd w:val="clear" w:color="auto" w:fill="FFFFFF"/>
        <w:tabs>
          <w:tab w:val="left" w:pos="9540"/>
        </w:tabs>
        <w:ind w:right="22" w:firstLine="540"/>
        <w:jc w:val="both"/>
        <w:rPr>
          <w:sz w:val="28"/>
          <w:szCs w:val="28"/>
        </w:rPr>
      </w:pPr>
      <w:r w:rsidRPr="00092EA8">
        <w:rPr>
          <w:sz w:val="28"/>
          <w:szCs w:val="28"/>
        </w:rPr>
        <w:t xml:space="preserve">З метою забезпечення безпеки руху транспорту </w:t>
      </w:r>
      <w:r w:rsidR="005650A5">
        <w:rPr>
          <w:sz w:val="28"/>
          <w:szCs w:val="28"/>
        </w:rPr>
        <w:t>та пішоходів Генплан передбачає</w:t>
      </w:r>
      <w:r w:rsidRPr="00092EA8">
        <w:rPr>
          <w:sz w:val="28"/>
          <w:szCs w:val="28"/>
        </w:rPr>
        <w:t>:</w:t>
      </w:r>
    </w:p>
    <w:p w:rsidR="00B46096" w:rsidRPr="00092EA8" w:rsidRDefault="00B46096" w:rsidP="00B46096">
      <w:pPr>
        <w:shd w:val="clear" w:color="auto" w:fill="FFFFFF"/>
        <w:tabs>
          <w:tab w:val="left" w:pos="9540"/>
        </w:tabs>
        <w:ind w:right="22" w:firstLine="540"/>
        <w:jc w:val="both"/>
        <w:rPr>
          <w:sz w:val="28"/>
          <w:szCs w:val="28"/>
        </w:rPr>
      </w:pPr>
      <w:r w:rsidRPr="00092EA8">
        <w:rPr>
          <w:sz w:val="28"/>
          <w:szCs w:val="28"/>
        </w:rPr>
        <w:t xml:space="preserve">- реконструкцію існуючих </w:t>
      </w:r>
      <w:r w:rsidR="00092EA8" w:rsidRPr="00092EA8">
        <w:rPr>
          <w:sz w:val="28"/>
          <w:szCs w:val="28"/>
        </w:rPr>
        <w:t>в</w:t>
      </w:r>
      <w:r w:rsidRPr="00092EA8">
        <w:rPr>
          <w:sz w:val="28"/>
          <w:szCs w:val="28"/>
        </w:rPr>
        <w:t>улиць і доріг з влаштуванням нормативних елементів поперечного профілю</w:t>
      </w:r>
      <w:r w:rsidR="005759F4">
        <w:rPr>
          <w:sz w:val="28"/>
          <w:szCs w:val="28"/>
        </w:rPr>
        <w:t>.</w:t>
      </w:r>
    </w:p>
    <w:p w:rsidR="00B46096" w:rsidRPr="006B58E3" w:rsidRDefault="00B46096" w:rsidP="00B46096">
      <w:pPr>
        <w:jc w:val="center"/>
        <w:rPr>
          <w:color w:val="FF0000"/>
          <w:szCs w:val="28"/>
          <w:lang w:val="en-US"/>
        </w:rPr>
      </w:pPr>
      <w:r w:rsidRPr="006B58E3">
        <w:rPr>
          <w:noProof/>
          <w:color w:val="FF0000"/>
          <w:szCs w:val="28"/>
          <w:lang w:eastAsia="uk-UA"/>
        </w:rPr>
        <w:lastRenderedPageBreak/>
        <w:drawing>
          <wp:inline distT="0" distB="0" distL="0" distR="0">
            <wp:extent cx="4890052" cy="653597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8">
                      <a:extLst>
                        <a:ext uri="{28A0092B-C50C-407E-A947-70E740481C1C}">
                          <a14:useLocalDpi xmlns:a14="http://schemas.microsoft.com/office/drawing/2010/main" val="0"/>
                        </a:ext>
                      </a:extLst>
                    </a:blip>
                    <a:srcRect l="10924" t="6336" r="9093" b="18182"/>
                    <a:stretch/>
                  </pic:blipFill>
                  <pic:spPr bwMode="auto">
                    <a:xfrm>
                      <a:off x="0" y="0"/>
                      <a:ext cx="4891705" cy="6538183"/>
                    </a:xfrm>
                    <a:prstGeom prst="rect">
                      <a:avLst/>
                    </a:prstGeom>
                    <a:noFill/>
                    <a:ln>
                      <a:noFill/>
                    </a:ln>
                    <a:extLst>
                      <a:ext uri="{53640926-AAD7-44D8-BBD7-CCE9431645EC}">
                        <a14:shadowObscured xmlns:a14="http://schemas.microsoft.com/office/drawing/2010/main"/>
                      </a:ext>
                    </a:extLst>
                  </pic:spPr>
                </pic:pic>
              </a:graphicData>
            </a:graphic>
          </wp:inline>
        </w:drawing>
      </w:r>
    </w:p>
    <w:p w:rsidR="00B46096" w:rsidRPr="006B58E3" w:rsidRDefault="00B46096" w:rsidP="00B46096">
      <w:pPr>
        <w:jc w:val="center"/>
        <w:rPr>
          <w:color w:val="FF0000"/>
          <w:szCs w:val="28"/>
          <w:lang w:val="en-US"/>
        </w:rPr>
      </w:pPr>
    </w:p>
    <w:p w:rsidR="00B46096" w:rsidRPr="006B58E3" w:rsidRDefault="00B46096" w:rsidP="00B46096">
      <w:pPr>
        <w:jc w:val="both"/>
        <w:rPr>
          <w:color w:val="FF0000"/>
          <w:szCs w:val="28"/>
          <w:lang w:val="en-US"/>
        </w:rPr>
      </w:pPr>
    </w:p>
    <w:p w:rsidR="00B46096" w:rsidRPr="006B58E3" w:rsidRDefault="00B46096" w:rsidP="00B46096">
      <w:pPr>
        <w:jc w:val="both"/>
        <w:rPr>
          <w:color w:val="FF0000"/>
          <w:szCs w:val="28"/>
          <w:lang w:val="en-US"/>
        </w:rPr>
      </w:pPr>
    </w:p>
    <w:p w:rsidR="00B46096" w:rsidRPr="006B58E3" w:rsidRDefault="00B46096" w:rsidP="00B46096">
      <w:pPr>
        <w:jc w:val="both"/>
        <w:rPr>
          <w:color w:val="FF0000"/>
          <w:szCs w:val="28"/>
          <w:lang w:val="en-US"/>
        </w:rPr>
      </w:pPr>
    </w:p>
    <w:p w:rsidR="00B46096" w:rsidRPr="006B58E3" w:rsidRDefault="00B46096" w:rsidP="00B46096">
      <w:pPr>
        <w:jc w:val="center"/>
        <w:rPr>
          <w:color w:val="FF0000"/>
          <w:szCs w:val="28"/>
          <w:lang w:val="en-US"/>
        </w:rPr>
        <w:sectPr w:rsidR="00B46096" w:rsidRPr="006B58E3" w:rsidSect="00B46096">
          <w:headerReference w:type="even" r:id="rId19"/>
          <w:headerReference w:type="default" r:id="rId20"/>
          <w:footerReference w:type="even" r:id="rId21"/>
          <w:footerReference w:type="default" r:id="rId22"/>
          <w:pgSz w:w="11906" w:h="16838" w:code="9"/>
          <w:pgMar w:top="709" w:right="707" w:bottom="993" w:left="1276" w:header="1" w:footer="709" w:gutter="0"/>
          <w:cols w:space="708"/>
          <w:docGrid w:linePitch="360"/>
        </w:sectPr>
      </w:pPr>
    </w:p>
    <w:p w:rsidR="00B46096" w:rsidRPr="00122950" w:rsidRDefault="00B46096" w:rsidP="00122950">
      <w:pPr>
        <w:shd w:val="clear" w:color="auto" w:fill="FFFFFF"/>
        <w:tabs>
          <w:tab w:val="left" w:leader="dot" w:pos="8774"/>
        </w:tabs>
        <w:ind w:firstLine="851"/>
        <w:rPr>
          <w:b/>
          <w:i/>
          <w:sz w:val="28"/>
          <w:szCs w:val="28"/>
        </w:rPr>
      </w:pPr>
      <w:r w:rsidRPr="00122950">
        <w:rPr>
          <w:b/>
          <w:i/>
          <w:sz w:val="28"/>
          <w:szCs w:val="28"/>
        </w:rPr>
        <w:lastRenderedPageBreak/>
        <w:t>8.8. Інженерна підготовка  та захист території</w:t>
      </w:r>
    </w:p>
    <w:p w:rsidR="00B46096" w:rsidRPr="00092EA8" w:rsidRDefault="00B46096" w:rsidP="00B46096">
      <w:pPr>
        <w:ind w:firstLine="851"/>
        <w:jc w:val="both"/>
        <w:rPr>
          <w:sz w:val="28"/>
          <w:szCs w:val="28"/>
        </w:rPr>
      </w:pPr>
    </w:p>
    <w:p w:rsidR="00B46096" w:rsidRPr="00092EA8" w:rsidRDefault="005759F4" w:rsidP="00B46096">
      <w:pPr>
        <w:ind w:firstLine="567"/>
        <w:jc w:val="both"/>
        <w:rPr>
          <w:sz w:val="28"/>
          <w:szCs w:val="28"/>
        </w:rPr>
      </w:pPr>
      <w:r>
        <w:rPr>
          <w:sz w:val="28"/>
          <w:szCs w:val="28"/>
        </w:rPr>
        <w:t>До</w:t>
      </w:r>
      <w:r w:rsidR="00B46096" w:rsidRPr="00092EA8">
        <w:rPr>
          <w:sz w:val="28"/>
          <w:szCs w:val="28"/>
        </w:rPr>
        <w:t xml:space="preserve"> склад</w:t>
      </w:r>
      <w:r>
        <w:rPr>
          <w:sz w:val="28"/>
          <w:szCs w:val="28"/>
        </w:rPr>
        <w:t>у</w:t>
      </w:r>
      <w:r w:rsidR="00B46096" w:rsidRPr="00092EA8">
        <w:rPr>
          <w:sz w:val="28"/>
          <w:szCs w:val="28"/>
        </w:rPr>
        <w:t xml:space="preserve"> заходів по інженерній підготовці території, згідно з інженерно-геологічними умовами, характером наміченого використання та планувальної організації території, включені:</w:t>
      </w:r>
    </w:p>
    <w:p w:rsidR="00B46096" w:rsidRPr="00092EA8" w:rsidRDefault="001F5091" w:rsidP="00B46096">
      <w:pPr>
        <w:pStyle w:val="a7"/>
        <w:numPr>
          <w:ilvl w:val="0"/>
          <w:numId w:val="31"/>
        </w:numPr>
        <w:shd w:val="clear" w:color="auto" w:fill="FFFFFF"/>
        <w:tabs>
          <w:tab w:val="left" w:pos="9540"/>
        </w:tabs>
        <w:ind w:right="23"/>
        <w:jc w:val="both"/>
        <w:rPr>
          <w:sz w:val="28"/>
          <w:szCs w:val="28"/>
        </w:rPr>
      </w:pPr>
      <w:proofErr w:type="spellStart"/>
      <w:r>
        <w:rPr>
          <w:sz w:val="28"/>
          <w:szCs w:val="28"/>
          <w:lang w:val="ru-RU"/>
        </w:rPr>
        <w:t>Захист</w:t>
      </w:r>
      <w:proofErr w:type="spellEnd"/>
      <w:r>
        <w:rPr>
          <w:sz w:val="28"/>
          <w:szCs w:val="28"/>
          <w:lang w:val="ru-RU"/>
        </w:rPr>
        <w:t xml:space="preserve"> в</w:t>
      </w:r>
      <w:r w:rsidR="007D10E5">
        <w:rPr>
          <w:sz w:val="28"/>
          <w:szCs w:val="28"/>
        </w:rPr>
        <w:t>і</w:t>
      </w:r>
      <w:r>
        <w:rPr>
          <w:sz w:val="28"/>
          <w:szCs w:val="28"/>
          <w:lang w:val="ru-RU"/>
        </w:rPr>
        <w:t>д</w:t>
      </w:r>
      <w:r w:rsidR="005759F4">
        <w:rPr>
          <w:sz w:val="28"/>
          <w:szCs w:val="28"/>
        </w:rPr>
        <w:t xml:space="preserve"> підтоплення</w:t>
      </w:r>
      <w:r w:rsidR="002711DC" w:rsidRPr="00092EA8">
        <w:rPr>
          <w:sz w:val="28"/>
          <w:szCs w:val="28"/>
        </w:rPr>
        <w:t>.</w:t>
      </w:r>
    </w:p>
    <w:p w:rsidR="00B46096" w:rsidRPr="00092EA8" w:rsidRDefault="002711DC" w:rsidP="00B46096">
      <w:pPr>
        <w:pStyle w:val="a7"/>
        <w:numPr>
          <w:ilvl w:val="0"/>
          <w:numId w:val="31"/>
        </w:numPr>
        <w:shd w:val="clear" w:color="auto" w:fill="FFFFFF"/>
        <w:tabs>
          <w:tab w:val="left" w:pos="9540"/>
        </w:tabs>
        <w:ind w:right="23"/>
        <w:jc w:val="both"/>
        <w:rPr>
          <w:sz w:val="28"/>
          <w:szCs w:val="28"/>
        </w:rPr>
      </w:pPr>
      <w:r>
        <w:rPr>
          <w:rFonts w:eastAsia="Calibri"/>
          <w:sz w:val="28"/>
          <w:szCs w:val="28"/>
        </w:rPr>
        <w:t>Розчищення та поглиблення русла річки.</w:t>
      </w:r>
      <w:r w:rsidRPr="00092EA8">
        <w:rPr>
          <w:sz w:val="28"/>
          <w:szCs w:val="28"/>
        </w:rPr>
        <w:t xml:space="preserve"> </w:t>
      </w:r>
    </w:p>
    <w:p w:rsidR="003E1BDB" w:rsidRPr="007D10E5" w:rsidRDefault="007D10E5" w:rsidP="003E1BDB">
      <w:pPr>
        <w:pStyle w:val="a7"/>
        <w:numPr>
          <w:ilvl w:val="0"/>
          <w:numId w:val="40"/>
        </w:numPr>
        <w:shd w:val="clear" w:color="auto" w:fill="FFFFFF"/>
        <w:tabs>
          <w:tab w:val="left" w:pos="9540"/>
        </w:tabs>
        <w:ind w:right="22"/>
        <w:jc w:val="both"/>
        <w:rPr>
          <w:sz w:val="28"/>
          <w:szCs w:val="28"/>
        </w:rPr>
      </w:pPr>
      <w:r w:rsidRPr="007D10E5">
        <w:rPr>
          <w:sz w:val="28"/>
          <w:szCs w:val="28"/>
        </w:rPr>
        <w:t xml:space="preserve">В південно-західній </w:t>
      </w:r>
      <w:r w:rsidR="003E1BDB" w:rsidRPr="007D10E5">
        <w:rPr>
          <w:sz w:val="28"/>
          <w:szCs w:val="28"/>
        </w:rPr>
        <w:t>частин</w:t>
      </w:r>
      <w:r w:rsidRPr="007D10E5">
        <w:rPr>
          <w:sz w:val="28"/>
          <w:szCs w:val="28"/>
        </w:rPr>
        <w:t>і</w:t>
      </w:r>
      <w:r w:rsidR="003E1BDB" w:rsidRPr="007D10E5">
        <w:rPr>
          <w:sz w:val="28"/>
          <w:szCs w:val="28"/>
        </w:rPr>
        <w:t xml:space="preserve"> села </w:t>
      </w:r>
      <w:r w:rsidRPr="007D10E5">
        <w:rPr>
          <w:sz w:val="28"/>
          <w:szCs w:val="28"/>
        </w:rPr>
        <w:t>є території, які потребують захисту від підтоплення</w:t>
      </w:r>
      <w:r w:rsidR="003E1BDB" w:rsidRPr="007D10E5">
        <w:rPr>
          <w:sz w:val="28"/>
          <w:szCs w:val="28"/>
        </w:rPr>
        <w:t xml:space="preserve">. </w:t>
      </w:r>
    </w:p>
    <w:p w:rsidR="007D10E5" w:rsidRPr="007D10E5" w:rsidRDefault="007D10E5" w:rsidP="007D10E5">
      <w:pPr>
        <w:ind w:left="75" w:firstLine="492"/>
        <w:jc w:val="both"/>
        <w:rPr>
          <w:sz w:val="28"/>
          <w:szCs w:val="28"/>
        </w:rPr>
      </w:pPr>
      <w:r w:rsidRPr="007D10E5">
        <w:rPr>
          <w:sz w:val="28"/>
          <w:szCs w:val="28"/>
        </w:rPr>
        <w:t xml:space="preserve">На розрахунковий строк для захисту від підтоплення цих територій в межах села загальною площею підтоплення 27,2 га на ділянках забудови: рекомендується проведення заходів по захисту від підтоплення загальногосподарського напряму – вертикальне планування території та організоване водовідведення поверхневого стоку (лотки, канали, канави, влаштування мережі дощової каналізації; розчистка їх); і спеціальних гідротехнічних споруд – влаштування </w:t>
      </w:r>
      <w:proofErr w:type="spellStart"/>
      <w:r w:rsidRPr="007D10E5">
        <w:rPr>
          <w:sz w:val="28"/>
          <w:szCs w:val="28"/>
        </w:rPr>
        <w:t>дренажів</w:t>
      </w:r>
      <w:proofErr w:type="spellEnd"/>
      <w:r w:rsidRPr="007D10E5">
        <w:rPr>
          <w:sz w:val="28"/>
          <w:szCs w:val="28"/>
        </w:rPr>
        <w:t xml:space="preserve"> різних типів.</w:t>
      </w:r>
    </w:p>
    <w:p w:rsidR="003E1BDB" w:rsidRPr="007D10E5" w:rsidRDefault="007D10E5" w:rsidP="000A5A5D">
      <w:pPr>
        <w:ind w:firstLine="567"/>
        <w:jc w:val="both"/>
        <w:rPr>
          <w:sz w:val="28"/>
          <w:szCs w:val="28"/>
        </w:rPr>
      </w:pPr>
      <w:r w:rsidRPr="007D10E5">
        <w:rPr>
          <w:sz w:val="28"/>
          <w:szCs w:val="28"/>
        </w:rPr>
        <w:t xml:space="preserve">Орієнтовна вартість заходів складає 10,0 млн. грн.   </w:t>
      </w:r>
    </w:p>
    <w:p w:rsidR="00B46096" w:rsidRPr="007D10E5" w:rsidRDefault="008F0638" w:rsidP="008F0638">
      <w:pPr>
        <w:shd w:val="clear" w:color="auto" w:fill="FFFFFF"/>
        <w:tabs>
          <w:tab w:val="left" w:pos="9540"/>
        </w:tabs>
        <w:ind w:right="22"/>
        <w:jc w:val="both"/>
        <w:rPr>
          <w:sz w:val="28"/>
          <w:szCs w:val="28"/>
        </w:rPr>
      </w:pPr>
      <w:r w:rsidRPr="007D10E5">
        <w:rPr>
          <w:sz w:val="28"/>
          <w:szCs w:val="28"/>
        </w:rPr>
        <w:t>2.</w:t>
      </w:r>
      <w:r w:rsidR="00092EA8" w:rsidRPr="007D10E5">
        <w:rPr>
          <w:sz w:val="28"/>
          <w:szCs w:val="28"/>
        </w:rPr>
        <w:t xml:space="preserve"> </w:t>
      </w:r>
      <w:r w:rsidRPr="007D10E5">
        <w:rPr>
          <w:sz w:val="28"/>
          <w:szCs w:val="28"/>
        </w:rPr>
        <w:t xml:space="preserve">По території села, з </w:t>
      </w:r>
      <w:r w:rsidR="007D10E5" w:rsidRPr="007D10E5">
        <w:rPr>
          <w:sz w:val="28"/>
          <w:szCs w:val="28"/>
        </w:rPr>
        <w:t xml:space="preserve">північного </w:t>
      </w:r>
      <w:r w:rsidRPr="007D10E5">
        <w:rPr>
          <w:sz w:val="28"/>
          <w:szCs w:val="28"/>
        </w:rPr>
        <w:t>заходу</w:t>
      </w:r>
      <w:r w:rsidR="00B46096" w:rsidRPr="007D10E5">
        <w:rPr>
          <w:sz w:val="28"/>
          <w:szCs w:val="28"/>
        </w:rPr>
        <w:t xml:space="preserve"> </w:t>
      </w:r>
      <w:r w:rsidRPr="007D10E5">
        <w:rPr>
          <w:sz w:val="28"/>
          <w:szCs w:val="28"/>
        </w:rPr>
        <w:t xml:space="preserve">на південний схід </w:t>
      </w:r>
      <w:r w:rsidR="00B46096" w:rsidRPr="007D10E5">
        <w:rPr>
          <w:sz w:val="28"/>
          <w:szCs w:val="28"/>
        </w:rPr>
        <w:t xml:space="preserve">протікає  р. </w:t>
      </w:r>
      <w:r w:rsidR="004A09AD" w:rsidRPr="007D10E5">
        <w:rPr>
          <w:rFonts w:eastAsia="Calibri"/>
          <w:sz w:val="28"/>
          <w:szCs w:val="28"/>
        </w:rPr>
        <w:t>Середній Куяльник</w:t>
      </w:r>
      <w:r w:rsidR="0027113F" w:rsidRPr="007D10E5">
        <w:rPr>
          <w:sz w:val="28"/>
          <w:szCs w:val="28"/>
        </w:rPr>
        <w:t>, русло яко</w:t>
      </w:r>
      <w:r w:rsidRPr="007D10E5">
        <w:rPr>
          <w:sz w:val="28"/>
          <w:szCs w:val="28"/>
        </w:rPr>
        <w:t>ї</w:t>
      </w:r>
      <w:r w:rsidR="0027113F" w:rsidRPr="007D10E5">
        <w:rPr>
          <w:sz w:val="28"/>
          <w:szCs w:val="28"/>
        </w:rPr>
        <w:t xml:space="preserve"> подекуди </w:t>
      </w:r>
      <w:r w:rsidRPr="007D10E5">
        <w:rPr>
          <w:sz w:val="28"/>
          <w:szCs w:val="28"/>
        </w:rPr>
        <w:t>замулено, тому</w:t>
      </w:r>
      <w:r w:rsidR="0027113F" w:rsidRPr="007D10E5">
        <w:rPr>
          <w:sz w:val="28"/>
          <w:szCs w:val="28"/>
        </w:rPr>
        <w:t xml:space="preserve"> потребує розчищення</w:t>
      </w:r>
      <w:r w:rsidRPr="007D10E5">
        <w:rPr>
          <w:sz w:val="28"/>
          <w:szCs w:val="28"/>
        </w:rPr>
        <w:t xml:space="preserve"> та поглиблення</w:t>
      </w:r>
      <w:r w:rsidR="005650A5" w:rsidRPr="007D10E5">
        <w:rPr>
          <w:sz w:val="28"/>
          <w:szCs w:val="28"/>
        </w:rPr>
        <w:t>.</w:t>
      </w:r>
      <w:r w:rsidR="0027113F" w:rsidRPr="007D10E5">
        <w:rPr>
          <w:sz w:val="28"/>
          <w:szCs w:val="28"/>
        </w:rPr>
        <w:t xml:space="preserve"> </w:t>
      </w:r>
      <w:r w:rsidR="005650A5" w:rsidRPr="007D10E5">
        <w:rPr>
          <w:sz w:val="28"/>
          <w:szCs w:val="28"/>
        </w:rPr>
        <w:t>Н</w:t>
      </w:r>
      <w:r w:rsidR="00B46096" w:rsidRPr="007D10E5">
        <w:rPr>
          <w:sz w:val="28"/>
          <w:szCs w:val="28"/>
        </w:rPr>
        <w:t xml:space="preserve">а існуючий стан </w:t>
      </w:r>
      <w:r w:rsidR="0027113F" w:rsidRPr="007D10E5">
        <w:rPr>
          <w:sz w:val="28"/>
          <w:szCs w:val="28"/>
        </w:rPr>
        <w:t>ці</w:t>
      </w:r>
      <w:r w:rsidR="00B46096" w:rsidRPr="007D10E5">
        <w:rPr>
          <w:sz w:val="28"/>
          <w:szCs w:val="28"/>
        </w:rPr>
        <w:t xml:space="preserve"> </w:t>
      </w:r>
      <w:r w:rsidR="0027113F" w:rsidRPr="007D10E5">
        <w:rPr>
          <w:sz w:val="28"/>
          <w:szCs w:val="28"/>
        </w:rPr>
        <w:t xml:space="preserve">території </w:t>
      </w:r>
      <w:r w:rsidR="00B46096" w:rsidRPr="007D10E5">
        <w:rPr>
          <w:sz w:val="28"/>
          <w:szCs w:val="28"/>
        </w:rPr>
        <w:t xml:space="preserve">заболочені, що створює в селі </w:t>
      </w:r>
      <w:proofErr w:type="spellStart"/>
      <w:r w:rsidR="00B46096" w:rsidRPr="007D10E5">
        <w:rPr>
          <w:sz w:val="28"/>
          <w:szCs w:val="28"/>
        </w:rPr>
        <w:t>анофелогенні</w:t>
      </w:r>
      <w:proofErr w:type="spellEnd"/>
      <w:r w:rsidR="00B46096" w:rsidRPr="007D10E5">
        <w:rPr>
          <w:sz w:val="28"/>
          <w:szCs w:val="28"/>
        </w:rPr>
        <w:t xml:space="preserve"> проблеми.</w:t>
      </w:r>
    </w:p>
    <w:p w:rsidR="00B46096" w:rsidRPr="007D10E5" w:rsidRDefault="00B46096" w:rsidP="00B46096">
      <w:pPr>
        <w:ind w:firstLine="567"/>
        <w:jc w:val="both"/>
        <w:rPr>
          <w:sz w:val="28"/>
          <w:szCs w:val="28"/>
        </w:rPr>
      </w:pPr>
      <w:r w:rsidRPr="007D10E5">
        <w:rPr>
          <w:sz w:val="28"/>
          <w:szCs w:val="28"/>
        </w:rPr>
        <w:t xml:space="preserve">На розрахунковий строк </w:t>
      </w:r>
      <w:r w:rsidR="0027113F" w:rsidRPr="007D10E5">
        <w:rPr>
          <w:sz w:val="28"/>
          <w:szCs w:val="28"/>
        </w:rPr>
        <w:t>необхідне розчищення русла річки та поглиблення</w:t>
      </w:r>
      <w:r w:rsidR="00B3172E" w:rsidRPr="007D10E5">
        <w:rPr>
          <w:sz w:val="28"/>
          <w:szCs w:val="28"/>
        </w:rPr>
        <w:t>.</w:t>
      </w:r>
      <w:r w:rsidR="0027113F" w:rsidRPr="007D10E5">
        <w:rPr>
          <w:sz w:val="28"/>
          <w:szCs w:val="28"/>
        </w:rPr>
        <w:t xml:space="preserve"> </w:t>
      </w:r>
      <w:r w:rsidR="00B3172E" w:rsidRPr="007D10E5">
        <w:rPr>
          <w:sz w:val="28"/>
          <w:szCs w:val="28"/>
        </w:rPr>
        <w:t xml:space="preserve">Довжина місць, де необхідні заходи приблизно </w:t>
      </w:r>
      <w:r w:rsidR="007D10E5" w:rsidRPr="007D10E5">
        <w:rPr>
          <w:sz w:val="28"/>
          <w:szCs w:val="28"/>
          <w:lang w:val="ru-RU"/>
        </w:rPr>
        <w:t>5,3</w:t>
      </w:r>
      <w:r w:rsidR="00B3172E" w:rsidRPr="007D10E5">
        <w:rPr>
          <w:sz w:val="28"/>
          <w:szCs w:val="28"/>
        </w:rPr>
        <w:t xml:space="preserve"> </w:t>
      </w:r>
      <w:r w:rsidR="003E1BDB" w:rsidRPr="007D10E5">
        <w:rPr>
          <w:sz w:val="28"/>
          <w:szCs w:val="28"/>
        </w:rPr>
        <w:t>к</w:t>
      </w:r>
      <w:r w:rsidR="00B3172E" w:rsidRPr="007D10E5">
        <w:rPr>
          <w:sz w:val="28"/>
          <w:szCs w:val="28"/>
        </w:rPr>
        <w:t>м. Орієнтовна вартість заходів складає 2</w:t>
      </w:r>
      <w:r w:rsidR="009B5258" w:rsidRPr="007D10E5">
        <w:rPr>
          <w:sz w:val="28"/>
          <w:szCs w:val="28"/>
        </w:rPr>
        <w:t>0</w:t>
      </w:r>
      <w:r w:rsidR="00B3172E" w:rsidRPr="007D10E5">
        <w:rPr>
          <w:sz w:val="28"/>
          <w:szCs w:val="28"/>
        </w:rPr>
        <w:t>,0 млн. грн.</w:t>
      </w:r>
      <w:r w:rsidR="008F0638" w:rsidRPr="007D10E5">
        <w:rPr>
          <w:sz w:val="28"/>
          <w:szCs w:val="28"/>
        </w:rPr>
        <w:t xml:space="preserve"> </w:t>
      </w:r>
    </w:p>
    <w:p w:rsidR="00B46096" w:rsidRPr="007D10E5" w:rsidRDefault="00B46096" w:rsidP="00B46096">
      <w:pPr>
        <w:spacing w:before="240" w:after="240"/>
        <w:ind w:firstLine="567"/>
        <w:jc w:val="center"/>
        <w:rPr>
          <w:sz w:val="28"/>
          <w:szCs w:val="28"/>
        </w:rPr>
      </w:pPr>
      <w:r w:rsidRPr="007D10E5">
        <w:rPr>
          <w:sz w:val="28"/>
          <w:szCs w:val="28"/>
        </w:rPr>
        <w:t>Основні показники по інженерному захисту території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633"/>
        <w:gridCol w:w="2575"/>
        <w:gridCol w:w="1923"/>
        <w:gridCol w:w="1947"/>
      </w:tblGrid>
      <w:tr w:rsidR="00B46096" w:rsidRPr="007D10E5" w:rsidTr="00B46096">
        <w:tc>
          <w:tcPr>
            <w:tcW w:w="594" w:type="dxa"/>
            <w:shd w:val="clear" w:color="auto" w:fill="auto"/>
          </w:tcPr>
          <w:p w:rsidR="00B46096" w:rsidRPr="007D10E5" w:rsidRDefault="00B46096" w:rsidP="00B46096">
            <w:pPr>
              <w:pStyle w:val="a7"/>
              <w:ind w:left="0"/>
              <w:jc w:val="center"/>
              <w:rPr>
                <w:rFonts w:eastAsia="Calibri"/>
                <w:sz w:val="28"/>
                <w:szCs w:val="28"/>
              </w:rPr>
            </w:pPr>
            <w:r w:rsidRPr="007D10E5">
              <w:rPr>
                <w:rFonts w:eastAsia="Calibri"/>
                <w:sz w:val="28"/>
                <w:szCs w:val="28"/>
              </w:rPr>
              <w:t>№</w:t>
            </w:r>
          </w:p>
          <w:p w:rsidR="00B46096" w:rsidRPr="007D10E5" w:rsidRDefault="00B46096" w:rsidP="00B46096">
            <w:pPr>
              <w:pStyle w:val="a7"/>
              <w:ind w:left="0"/>
              <w:jc w:val="center"/>
              <w:rPr>
                <w:rFonts w:eastAsia="Calibri"/>
                <w:sz w:val="28"/>
                <w:szCs w:val="28"/>
              </w:rPr>
            </w:pPr>
            <w:r w:rsidRPr="007D10E5">
              <w:rPr>
                <w:rFonts w:eastAsia="Calibri"/>
                <w:sz w:val="28"/>
                <w:szCs w:val="28"/>
              </w:rPr>
              <w:t>п/п</w:t>
            </w:r>
          </w:p>
        </w:tc>
        <w:tc>
          <w:tcPr>
            <w:tcW w:w="2633" w:type="dxa"/>
            <w:shd w:val="clear" w:color="auto" w:fill="auto"/>
          </w:tcPr>
          <w:p w:rsidR="00B46096" w:rsidRPr="007D10E5" w:rsidRDefault="00B46096" w:rsidP="00B46096">
            <w:pPr>
              <w:pStyle w:val="a7"/>
              <w:ind w:left="0"/>
              <w:jc w:val="center"/>
              <w:rPr>
                <w:rFonts w:eastAsia="Calibri"/>
                <w:sz w:val="28"/>
                <w:szCs w:val="28"/>
              </w:rPr>
            </w:pPr>
            <w:r w:rsidRPr="007D10E5">
              <w:rPr>
                <w:rFonts w:eastAsia="Calibri"/>
                <w:sz w:val="28"/>
                <w:szCs w:val="28"/>
              </w:rPr>
              <w:t>Назва інженерного заходу</w:t>
            </w:r>
          </w:p>
        </w:tc>
        <w:tc>
          <w:tcPr>
            <w:tcW w:w="2575" w:type="dxa"/>
            <w:shd w:val="clear" w:color="auto" w:fill="auto"/>
          </w:tcPr>
          <w:p w:rsidR="00B46096" w:rsidRPr="007D10E5" w:rsidRDefault="00B46096" w:rsidP="00B46096">
            <w:pPr>
              <w:pStyle w:val="a7"/>
              <w:ind w:left="0"/>
              <w:jc w:val="center"/>
              <w:rPr>
                <w:rFonts w:eastAsia="Calibri"/>
                <w:sz w:val="28"/>
                <w:szCs w:val="28"/>
              </w:rPr>
            </w:pPr>
            <w:r w:rsidRPr="007D10E5">
              <w:rPr>
                <w:rFonts w:eastAsia="Calibri"/>
                <w:sz w:val="28"/>
                <w:szCs w:val="28"/>
              </w:rPr>
              <w:t xml:space="preserve">Назва </w:t>
            </w:r>
            <w:r w:rsidR="00592737" w:rsidRPr="007D10E5">
              <w:rPr>
                <w:rFonts w:eastAsia="Calibri"/>
                <w:sz w:val="28"/>
                <w:szCs w:val="28"/>
              </w:rPr>
              <w:t>населеного</w:t>
            </w:r>
            <w:r w:rsidRPr="007D10E5">
              <w:rPr>
                <w:rFonts w:eastAsia="Calibri"/>
                <w:sz w:val="28"/>
                <w:szCs w:val="28"/>
              </w:rPr>
              <w:t xml:space="preserve"> пункту</w:t>
            </w:r>
          </w:p>
        </w:tc>
        <w:tc>
          <w:tcPr>
            <w:tcW w:w="1923" w:type="dxa"/>
            <w:shd w:val="clear" w:color="auto" w:fill="auto"/>
          </w:tcPr>
          <w:p w:rsidR="00B46096" w:rsidRPr="007D10E5" w:rsidRDefault="00B46096" w:rsidP="00B46096">
            <w:pPr>
              <w:pStyle w:val="a7"/>
              <w:ind w:left="0"/>
              <w:jc w:val="center"/>
              <w:rPr>
                <w:rFonts w:eastAsia="Calibri"/>
                <w:sz w:val="28"/>
                <w:szCs w:val="28"/>
              </w:rPr>
            </w:pPr>
            <w:r w:rsidRPr="007D10E5">
              <w:rPr>
                <w:rFonts w:eastAsia="Calibri"/>
                <w:sz w:val="28"/>
                <w:szCs w:val="28"/>
              </w:rPr>
              <w:t>Площа</w:t>
            </w:r>
          </w:p>
        </w:tc>
        <w:tc>
          <w:tcPr>
            <w:tcW w:w="1947" w:type="dxa"/>
            <w:shd w:val="clear" w:color="auto" w:fill="auto"/>
          </w:tcPr>
          <w:p w:rsidR="00B46096" w:rsidRPr="007D10E5" w:rsidRDefault="00B46096" w:rsidP="00B46096">
            <w:pPr>
              <w:pStyle w:val="a7"/>
              <w:ind w:left="0"/>
              <w:jc w:val="center"/>
              <w:rPr>
                <w:rFonts w:eastAsia="Calibri"/>
                <w:sz w:val="28"/>
                <w:szCs w:val="28"/>
              </w:rPr>
            </w:pPr>
            <w:r w:rsidRPr="007D10E5">
              <w:rPr>
                <w:rFonts w:eastAsia="Calibri"/>
                <w:sz w:val="28"/>
                <w:szCs w:val="28"/>
              </w:rPr>
              <w:t>Орієнтовна вартість, млн. грн</w:t>
            </w:r>
          </w:p>
        </w:tc>
      </w:tr>
      <w:tr w:rsidR="00B46096" w:rsidRPr="007D10E5" w:rsidTr="00B46096">
        <w:trPr>
          <w:trHeight w:val="1116"/>
        </w:trPr>
        <w:tc>
          <w:tcPr>
            <w:tcW w:w="594" w:type="dxa"/>
            <w:shd w:val="clear" w:color="auto" w:fill="auto"/>
          </w:tcPr>
          <w:p w:rsidR="00B46096" w:rsidRPr="007D10E5" w:rsidRDefault="00B46096" w:rsidP="00B46096">
            <w:pPr>
              <w:pStyle w:val="a7"/>
              <w:ind w:left="0"/>
              <w:rPr>
                <w:rFonts w:eastAsia="Calibri"/>
                <w:sz w:val="28"/>
                <w:szCs w:val="28"/>
              </w:rPr>
            </w:pPr>
            <w:r w:rsidRPr="007D10E5">
              <w:rPr>
                <w:rFonts w:eastAsia="Calibri"/>
                <w:sz w:val="28"/>
                <w:szCs w:val="28"/>
              </w:rPr>
              <w:t>1</w:t>
            </w:r>
          </w:p>
        </w:tc>
        <w:tc>
          <w:tcPr>
            <w:tcW w:w="2633" w:type="dxa"/>
            <w:shd w:val="clear" w:color="auto" w:fill="auto"/>
          </w:tcPr>
          <w:p w:rsidR="00B46096" w:rsidRPr="007D10E5" w:rsidRDefault="007D10E5" w:rsidP="00B46096">
            <w:pPr>
              <w:pStyle w:val="a7"/>
              <w:ind w:left="0"/>
              <w:rPr>
                <w:rFonts w:eastAsia="Calibri"/>
                <w:sz w:val="28"/>
                <w:szCs w:val="28"/>
              </w:rPr>
            </w:pPr>
            <w:r w:rsidRPr="007D10E5">
              <w:rPr>
                <w:rFonts w:eastAsia="Calibri"/>
                <w:sz w:val="28"/>
                <w:szCs w:val="28"/>
              </w:rPr>
              <w:t>Захист від підтоплення</w:t>
            </w:r>
          </w:p>
        </w:tc>
        <w:tc>
          <w:tcPr>
            <w:tcW w:w="2575" w:type="dxa"/>
            <w:shd w:val="clear" w:color="auto" w:fill="auto"/>
          </w:tcPr>
          <w:p w:rsidR="00B46096" w:rsidRPr="007D10E5" w:rsidRDefault="005F43A9" w:rsidP="00B91C1A">
            <w:pPr>
              <w:pStyle w:val="a7"/>
              <w:ind w:left="0"/>
              <w:rPr>
                <w:rFonts w:eastAsia="Calibri"/>
                <w:sz w:val="28"/>
                <w:szCs w:val="28"/>
              </w:rPr>
            </w:pPr>
            <w:r w:rsidRPr="007D10E5">
              <w:rPr>
                <w:sz w:val="28"/>
                <w:szCs w:val="28"/>
              </w:rPr>
              <w:t xml:space="preserve">с. </w:t>
            </w:r>
            <w:proofErr w:type="spellStart"/>
            <w:r w:rsidR="007E5EC7" w:rsidRPr="007D10E5">
              <w:rPr>
                <w:sz w:val="28"/>
                <w:szCs w:val="28"/>
              </w:rPr>
              <w:t>Армашівка</w:t>
            </w:r>
            <w:proofErr w:type="spellEnd"/>
            <w:r w:rsidR="008F0638" w:rsidRPr="007D10E5">
              <w:rPr>
                <w:sz w:val="28"/>
                <w:szCs w:val="28"/>
              </w:rPr>
              <w:t xml:space="preserve"> </w:t>
            </w:r>
          </w:p>
        </w:tc>
        <w:tc>
          <w:tcPr>
            <w:tcW w:w="1923" w:type="dxa"/>
            <w:shd w:val="clear" w:color="auto" w:fill="auto"/>
          </w:tcPr>
          <w:p w:rsidR="00B46096" w:rsidRPr="007D10E5" w:rsidRDefault="007D10E5" w:rsidP="00275E7F">
            <w:pPr>
              <w:pStyle w:val="a7"/>
              <w:ind w:left="0"/>
              <w:jc w:val="center"/>
              <w:rPr>
                <w:rFonts w:eastAsia="Calibri"/>
                <w:sz w:val="28"/>
                <w:szCs w:val="28"/>
              </w:rPr>
            </w:pPr>
            <w:r w:rsidRPr="007D10E5">
              <w:rPr>
                <w:rFonts w:eastAsia="Calibri"/>
                <w:sz w:val="28"/>
                <w:szCs w:val="28"/>
              </w:rPr>
              <w:t>27,2</w:t>
            </w:r>
            <w:r w:rsidR="003E1BDB" w:rsidRPr="007D10E5">
              <w:rPr>
                <w:rFonts w:eastAsia="Calibri"/>
                <w:sz w:val="28"/>
                <w:szCs w:val="28"/>
              </w:rPr>
              <w:t xml:space="preserve"> га</w:t>
            </w:r>
          </w:p>
        </w:tc>
        <w:tc>
          <w:tcPr>
            <w:tcW w:w="1947" w:type="dxa"/>
            <w:shd w:val="clear" w:color="auto" w:fill="auto"/>
          </w:tcPr>
          <w:p w:rsidR="00B46096" w:rsidRPr="007D10E5" w:rsidRDefault="007D10E5" w:rsidP="003E1BDB">
            <w:pPr>
              <w:pStyle w:val="a7"/>
              <w:ind w:left="0"/>
              <w:jc w:val="center"/>
              <w:rPr>
                <w:rFonts w:eastAsia="Calibri"/>
                <w:sz w:val="28"/>
                <w:szCs w:val="28"/>
              </w:rPr>
            </w:pPr>
            <w:r w:rsidRPr="007D10E5">
              <w:rPr>
                <w:rFonts w:eastAsia="Calibri"/>
                <w:sz w:val="28"/>
                <w:szCs w:val="28"/>
              </w:rPr>
              <w:t>10</w:t>
            </w:r>
            <w:r w:rsidR="000A5A5D" w:rsidRPr="007D10E5">
              <w:rPr>
                <w:rFonts w:eastAsia="Calibri"/>
                <w:sz w:val="28"/>
                <w:szCs w:val="28"/>
              </w:rPr>
              <w:t>,0</w:t>
            </w:r>
          </w:p>
        </w:tc>
      </w:tr>
      <w:tr w:rsidR="00B46096" w:rsidRPr="007D10E5" w:rsidTr="008F0638">
        <w:trPr>
          <w:trHeight w:val="716"/>
        </w:trPr>
        <w:tc>
          <w:tcPr>
            <w:tcW w:w="594" w:type="dxa"/>
            <w:shd w:val="clear" w:color="auto" w:fill="auto"/>
          </w:tcPr>
          <w:p w:rsidR="00B46096" w:rsidRPr="007D10E5" w:rsidRDefault="00B46096" w:rsidP="00B46096">
            <w:pPr>
              <w:pStyle w:val="a7"/>
              <w:ind w:left="0"/>
              <w:rPr>
                <w:rFonts w:eastAsia="Calibri"/>
                <w:sz w:val="28"/>
                <w:szCs w:val="28"/>
              </w:rPr>
            </w:pPr>
            <w:r w:rsidRPr="007D10E5">
              <w:rPr>
                <w:rFonts w:eastAsia="Calibri"/>
                <w:sz w:val="28"/>
                <w:szCs w:val="28"/>
              </w:rPr>
              <w:t>2</w:t>
            </w:r>
          </w:p>
        </w:tc>
        <w:tc>
          <w:tcPr>
            <w:tcW w:w="2633" w:type="dxa"/>
            <w:shd w:val="clear" w:color="auto" w:fill="auto"/>
          </w:tcPr>
          <w:p w:rsidR="00B46096" w:rsidRPr="007D10E5" w:rsidRDefault="003A04D5" w:rsidP="00B46096">
            <w:pPr>
              <w:pStyle w:val="a7"/>
              <w:ind w:left="0"/>
              <w:rPr>
                <w:rFonts w:eastAsia="Calibri"/>
                <w:sz w:val="28"/>
                <w:szCs w:val="28"/>
              </w:rPr>
            </w:pPr>
            <w:r w:rsidRPr="007D10E5">
              <w:rPr>
                <w:rFonts w:eastAsia="Calibri"/>
                <w:sz w:val="28"/>
                <w:szCs w:val="28"/>
              </w:rPr>
              <w:t xml:space="preserve">Розчищення </w:t>
            </w:r>
            <w:r w:rsidR="008F0638" w:rsidRPr="007D10E5">
              <w:rPr>
                <w:rFonts w:eastAsia="Calibri"/>
                <w:sz w:val="28"/>
                <w:szCs w:val="28"/>
              </w:rPr>
              <w:t>та поглиблення русла</w:t>
            </w:r>
          </w:p>
        </w:tc>
        <w:tc>
          <w:tcPr>
            <w:tcW w:w="2575" w:type="dxa"/>
            <w:shd w:val="clear" w:color="auto" w:fill="auto"/>
          </w:tcPr>
          <w:p w:rsidR="00B46096" w:rsidRPr="007D10E5" w:rsidRDefault="005F43A9" w:rsidP="00B46096">
            <w:pPr>
              <w:pStyle w:val="a7"/>
              <w:ind w:left="0"/>
              <w:rPr>
                <w:rFonts w:eastAsia="Calibri"/>
                <w:sz w:val="28"/>
                <w:szCs w:val="28"/>
              </w:rPr>
            </w:pPr>
            <w:r w:rsidRPr="007D10E5">
              <w:rPr>
                <w:sz w:val="28"/>
                <w:szCs w:val="28"/>
              </w:rPr>
              <w:t xml:space="preserve">с. </w:t>
            </w:r>
            <w:proofErr w:type="spellStart"/>
            <w:r w:rsidR="007E5EC7" w:rsidRPr="007D10E5">
              <w:rPr>
                <w:sz w:val="28"/>
                <w:szCs w:val="28"/>
              </w:rPr>
              <w:t>Армашівка</w:t>
            </w:r>
            <w:proofErr w:type="spellEnd"/>
          </w:p>
        </w:tc>
        <w:tc>
          <w:tcPr>
            <w:tcW w:w="1923" w:type="dxa"/>
            <w:shd w:val="clear" w:color="auto" w:fill="auto"/>
          </w:tcPr>
          <w:p w:rsidR="00B46096" w:rsidRPr="007D10E5" w:rsidRDefault="007D10E5" w:rsidP="007C7EB5">
            <w:pPr>
              <w:pStyle w:val="a7"/>
              <w:ind w:left="0"/>
              <w:jc w:val="center"/>
              <w:rPr>
                <w:rFonts w:eastAsia="Calibri"/>
                <w:sz w:val="28"/>
                <w:szCs w:val="28"/>
              </w:rPr>
            </w:pPr>
            <w:r w:rsidRPr="007D10E5">
              <w:rPr>
                <w:rFonts w:eastAsia="Calibri"/>
                <w:sz w:val="28"/>
                <w:szCs w:val="28"/>
                <w:lang w:val="ru-RU"/>
              </w:rPr>
              <w:t>5,3</w:t>
            </w:r>
            <w:r w:rsidR="003E1BDB" w:rsidRPr="007D10E5">
              <w:rPr>
                <w:rFonts w:eastAsia="Calibri"/>
                <w:sz w:val="28"/>
                <w:szCs w:val="28"/>
                <w:lang w:val="ru-RU"/>
              </w:rPr>
              <w:t xml:space="preserve"> км</w:t>
            </w:r>
          </w:p>
        </w:tc>
        <w:tc>
          <w:tcPr>
            <w:tcW w:w="1947" w:type="dxa"/>
            <w:shd w:val="clear" w:color="auto" w:fill="auto"/>
          </w:tcPr>
          <w:p w:rsidR="00B46096" w:rsidRPr="007D10E5" w:rsidRDefault="000A5A5D" w:rsidP="004A07E8">
            <w:pPr>
              <w:pStyle w:val="a7"/>
              <w:ind w:left="0"/>
              <w:jc w:val="center"/>
              <w:rPr>
                <w:rFonts w:eastAsia="Calibri"/>
                <w:sz w:val="28"/>
                <w:szCs w:val="28"/>
              </w:rPr>
            </w:pPr>
            <w:r w:rsidRPr="007D10E5">
              <w:rPr>
                <w:rFonts w:eastAsia="Calibri"/>
                <w:sz w:val="28"/>
                <w:szCs w:val="28"/>
              </w:rPr>
              <w:t>20,0</w:t>
            </w:r>
          </w:p>
        </w:tc>
      </w:tr>
      <w:tr w:rsidR="0027113F" w:rsidRPr="007D10E5" w:rsidTr="00B46096">
        <w:tc>
          <w:tcPr>
            <w:tcW w:w="594" w:type="dxa"/>
            <w:shd w:val="clear" w:color="auto" w:fill="auto"/>
          </w:tcPr>
          <w:p w:rsidR="0027113F" w:rsidRPr="007D10E5" w:rsidRDefault="0027113F" w:rsidP="0027113F">
            <w:pPr>
              <w:pStyle w:val="a7"/>
              <w:ind w:left="0"/>
              <w:rPr>
                <w:rFonts w:eastAsia="Calibri"/>
                <w:sz w:val="28"/>
                <w:szCs w:val="28"/>
              </w:rPr>
            </w:pPr>
          </w:p>
        </w:tc>
        <w:tc>
          <w:tcPr>
            <w:tcW w:w="2633" w:type="dxa"/>
            <w:shd w:val="clear" w:color="auto" w:fill="auto"/>
          </w:tcPr>
          <w:p w:rsidR="0027113F" w:rsidRPr="007D10E5" w:rsidRDefault="0027113F" w:rsidP="0027113F">
            <w:pPr>
              <w:pStyle w:val="a7"/>
              <w:ind w:left="0"/>
              <w:rPr>
                <w:rFonts w:eastAsia="Calibri"/>
                <w:sz w:val="28"/>
                <w:szCs w:val="28"/>
              </w:rPr>
            </w:pPr>
            <w:r w:rsidRPr="007D10E5">
              <w:rPr>
                <w:rFonts w:eastAsia="Calibri"/>
                <w:sz w:val="28"/>
                <w:szCs w:val="28"/>
              </w:rPr>
              <w:t>Всього</w:t>
            </w:r>
          </w:p>
        </w:tc>
        <w:tc>
          <w:tcPr>
            <w:tcW w:w="2575" w:type="dxa"/>
            <w:shd w:val="clear" w:color="auto" w:fill="auto"/>
          </w:tcPr>
          <w:p w:rsidR="0027113F" w:rsidRPr="007D10E5" w:rsidRDefault="0027113F" w:rsidP="0027113F">
            <w:pPr>
              <w:pStyle w:val="a7"/>
              <w:ind w:left="0"/>
              <w:rPr>
                <w:sz w:val="28"/>
                <w:szCs w:val="28"/>
              </w:rPr>
            </w:pPr>
          </w:p>
        </w:tc>
        <w:tc>
          <w:tcPr>
            <w:tcW w:w="1923" w:type="dxa"/>
            <w:shd w:val="clear" w:color="auto" w:fill="auto"/>
          </w:tcPr>
          <w:p w:rsidR="0027113F" w:rsidRPr="007D10E5" w:rsidRDefault="0027113F" w:rsidP="0027113F">
            <w:pPr>
              <w:pStyle w:val="a7"/>
              <w:ind w:left="0"/>
              <w:jc w:val="center"/>
              <w:rPr>
                <w:rFonts w:eastAsia="Calibri"/>
                <w:sz w:val="28"/>
                <w:szCs w:val="28"/>
              </w:rPr>
            </w:pPr>
          </w:p>
        </w:tc>
        <w:tc>
          <w:tcPr>
            <w:tcW w:w="1947" w:type="dxa"/>
            <w:shd w:val="clear" w:color="auto" w:fill="auto"/>
          </w:tcPr>
          <w:p w:rsidR="0027113F" w:rsidRPr="007D10E5" w:rsidRDefault="007D10E5" w:rsidP="0027113F">
            <w:pPr>
              <w:pStyle w:val="a7"/>
              <w:ind w:left="0"/>
              <w:jc w:val="center"/>
              <w:rPr>
                <w:rFonts w:eastAsia="Calibri"/>
                <w:sz w:val="28"/>
                <w:szCs w:val="28"/>
              </w:rPr>
            </w:pPr>
            <w:r w:rsidRPr="007D10E5">
              <w:rPr>
                <w:rFonts w:eastAsia="Calibri"/>
                <w:sz w:val="28"/>
                <w:szCs w:val="28"/>
              </w:rPr>
              <w:t>3</w:t>
            </w:r>
            <w:r w:rsidR="000A5A5D" w:rsidRPr="007D10E5">
              <w:rPr>
                <w:rFonts w:eastAsia="Calibri"/>
                <w:sz w:val="28"/>
                <w:szCs w:val="28"/>
              </w:rPr>
              <w:t>5,0</w:t>
            </w:r>
          </w:p>
        </w:tc>
      </w:tr>
    </w:tbl>
    <w:p w:rsidR="00B46096" w:rsidRPr="007D10E5" w:rsidRDefault="00B46096" w:rsidP="00B46096">
      <w:pPr>
        <w:ind w:firstLine="567"/>
        <w:jc w:val="both"/>
        <w:rPr>
          <w:b/>
          <w:sz w:val="32"/>
          <w:szCs w:val="32"/>
        </w:rPr>
      </w:pPr>
    </w:p>
    <w:p w:rsidR="00B3172E" w:rsidRPr="007D10E5" w:rsidRDefault="00B3172E" w:rsidP="00B46096">
      <w:pPr>
        <w:ind w:firstLine="567"/>
        <w:jc w:val="both"/>
        <w:rPr>
          <w:b/>
          <w:sz w:val="32"/>
          <w:szCs w:val="32"/>
        </w:rPr>
      </w:pPr>
    </w:p>
    <w:p w:rsidR="00B3172E" w:rsidRPr="007D10E5" w:rsidRDefault="00B3172E" w:rsidP="00B46096">
      <w:pPr>
        <w:ind w:firstLine="567"/>
        <w:jc w:val="both"/>
        <w:rPr>
          <w:b/>
          <w:sz w:val="32"/>
          <w:szCs w:val="32"/>
        </w:rPr>
      </w:pPr>
    </w:p>
    <w:p w:rsidR="00B3172E" w:rsidRDefault="00B3172E" w:rsidP="00B46096">
      <w:pPr>
        <w:ind w:firstLine="567"/>
        <w:jc w:val="both"/>
        <w:rPr>
          <w:b/>
          <w:sz w:val="32"/>
          <w:szCs w:val="32"/>
        </w:rPr>
      </w:pPr>
    </w:p>
    <w:p w:rsidR="002711DC" w:rsidRDefault="002711DC" w:rsidP="00B46096">
      <w:pPr>
        <w:ind w:firstLine="567"/>
        <w:jc w:val="both"/>
        <w:rPr>
          <w:b/>
          <w:sz w:val="32"/>
          <w:szCs w:val="32"/>
        </w:rPr>
      </w:pPr>
    </w:p>
    <w:p w:rsidR="002711DC" w:rsidRDefault="002711DC" w:rsidP="00B46096">
      <w:pPr>
        <w:ind w:firstLine="567"/>
        <w:jc w:val="both"/>
        <w:rPr>
          <w:b/>
          <w:sz w:val="32"/>
          <w:szCs w:val="32"/>
        </w:rPr>
      </w:pPr>
    </w:p>
    <w:p w:rsidR="003A04D5" w:rsidRDefault="003A04D5" w:rsidP="00B46096">
      <w:pPr>
        <w:ind w:firstLine="567"/>
        <w:jc w:val="both"/>
        <w:rPr>
          <w:b/>
          <w:sz w:val="32"/>
          <w:szCs w:val="32"/>
        </w:rPr>
      </w:pPr>
    </w:p>
    <w:p w:rsidR="003A04D5" w:rsidRDefault="003A04D5" w:rsidP="00B46096">
      <w:pPr>
        <w:ind w:firstLine="567"/>
        <w:jc w:val="both"/>
        <w:rPr>
          <w:b/>
          <w:sz w:val="32"/>
          <w:szCs w:val="32"/>
        </w:rPr>
      </w:pPr>
    </w:p>
    <w:p w:rsidR="00B46096" w:rsidRPr="00122950" w:rsidRDefault="00B46096" w:rsidP="00122950">
      <w:pPr>
        <w:rPr>
          <w:b/>
          <w:i/>
          <w:sz w:val="28"/>
          <w:szCs w:val="28"/>
        </w:rPr>
      </w:pPr>
      <w:r w:rsidRPr="00122950">
        <w:rPr>
          <w:b/>
          <w:i/>
          <w:sz w:val="28"/>
          <w:szCs w:val="28"/>
        </w:rPr>
        <w:lastRenderedPageBreak/>
        <w:t>8.9.  ІНЖЕНЕРНА ІНФРАСТРУКТУРА</w:t>
      </w:r>
    </w:p>
    <w:p w:rsidR="00B46096" w:rsidRPr="00122950" w:rsidRDefault="00B46096" w:rsidP="00B46096">
      <w:pPr>
        <w:shd w:val="clear" w:color="auto" w:fill="FFFFFF"/>
        <w:tabs>
          <w:tab w:val="left" w:pos="9540"/>
        </w:tabs>
        <w:spacing w:after="40"/>
        <w:ind w:right="23"/>
        <w:jc w:val="both"/>
        <w:rPr>
          <w:b/>
          <w:i/>
          <w:sz w:val="28"/>
          <w:szCs w:val="28"/>
        </w:rPr>
      </w:pPr>
      <w:r w:rsidRPr="00122950">
        <w:rPr>
          <w:b/>
          <w:i/>
          <w:sz w:val="28"/>
          <w:szCs w:val="28"/>
        </w:rPr>
        <w:t>8.9.1. Водопостачання</w:t>
      </w:r>
    </w:p>
    <w:p w:rsidR="00B46096" w:rsidRPr="00275E7F" w:rsidRDefault="00B46096" w:rsidP="00B46096">
      <w:pPr>
        <w:ind w:firstLine="567"/>
        <w:jc w:val="both"/>
        <w:rPr>
          <w:sz w:val="28"/>
          <w:szCs w:val="28"/>
          <w:u w:val="single"/>
        </w:rPr>
      </w:pPr>
      <w:r w:rsidRPr="00275E7F">
        <w:rPr>
          <w:sz w:val="28"/>
          <w:szCs w:val="28"/>
          <w:u w:val="single"/>
        </w:rPr>
        <w:t>Сучасний стан систем і споруд водопостачання:</w:t>
      </w:r>
    </w:p>
    <w:p w:rsidR="00B46096" w:rsidRPr="00275E7F" w:rsidRDefault="00B46096" w:rsidP="00B46096">
      <w:pPr>
        <w:ind w:firstLine="567"/>
        <w:jc w:val="both"/>
        <w:rPr>
          <w:sz w:val="28"/>
          <w:szCs w:val="28"/>
        </w:rPr>
      </w:pPr>
      <w:r w:rsidRPr="00275E7F">
        <w:rPr>
          <w:sz w:val="28"/>
          <w:szCs w:val="28"/>
        </w:rPr>
        <w:t xml:space="preserve">В даний час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275E7F">
        <w:rPr>
          <w:sz w:val="28"/>
          <w:szCs w:val="28"/>
        </w:rPr>
        <w:t>існує централізована система водопостачання.</w:t>
      </w:r>
    </w:p>
    <w:p w:rsidR="00B46096" w:rsidRPr="00275E7F" w:rsidRDefault="00B46096" w:rsidP="00B46096">
      <w:pPr>
        <w:ind w:firstLine="567"/>
        <w:jc w:val="both"/>
        <w:rPr>
          <w:sz w:val="28"/>
          <w:szCs w:val="28"/>
        </w:rPr>
      </w:pPr>
      <w:r w:rsidRPr="00275E7F">
        <w:rPr>
          <w:sz w:val="28"/>
          <w:szCs w:val="28"/>
        </w:rPr>
        <w:t xml:space="preserve">Для водозабезпечення потреб села на сьогоднішній день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275E7F">
        <w:rPr>
          <w:sz w:val="28"/>
          <w:szCs w:val="28"/>
        </w:rPr>
        <w:t xml:space="preserve">існує </w:t>
      </w:r>
      <w:r w:rsidR="005759F4">
        <w:rPr>
          <w:sz w:val="28"/>
          <w:szCs w:val="28"/>
        </w:rPr>
        <w:t>4</w:t>
      </w:r>
      <w:r w:rsidRPr="00275E7F">
        <w:rPr>
          <w:sz w:val="28"/>
          <w:szCs w:val="28"/>
        </w:rPr>
        <w:t xml:space="preserve"> </w:t>
      </w:r>
      <w:proofErr w:type="spellStart"/>
      <w:r w:rsidRPr="00275E7F">
        <w:rPr>
          <w:sz w:val="28"/>
          <w:szCs w:val="28"/>
        </w:rPr>
        <w:t>артсвердловин</w:t>
      </w:r>
      <w:r w:rsidR="005759F4">
        <w:rPr>
          <w:sz w:val="28"/>
          <w:szCs w:val="28"/>
        </w:rPr>
        <w:t>и</w:t>
      </w:r>
      <w:proofErr w:type="spellEnd"/>
      <w:r w:rsidR="00A94B09" w:rsidRPr="00275E7F">
        <w:rPr>
          <w:sz w:val="28"/>
          <w:szCs w:val="28"/>
        </w:rPr>
        <w:t>, а також велика</w:t>
      </w:r>
      <w:r w:rsidRPr="00275E7F">
        <w:rPr>
          <w:sz w:val="28"/>
          <w:szCs w:val="28"/>
        </w:rPr>
        <w:t xml:space="preserve"> кількіст</w:t>
      </w:r>
      <w:r w:rsidR="00A94B09" w:rsidRPr="00275E7F">
        <w:rPr>
          <w:sz w:val="28"/>
          <w:szCs w:val="28"/>
        </w:rPr>
        <w:t>ь</w:t>
      </w:r>
      <w:r w:rsidRPr="00275E7F">
        <w:rPr>
          <w:sz w:val="28"/>
          <w:szCs w:val="28"/>
        </w:rPr>
        <w:t xml:space="preserve"> колодязів.</w:t>
      </w:r>
    </w:p>
    <w:p w:rsidR="00275E7F" w:rsidRDefault="00275E7F" w:rsidP="00B46096">
      <w:pPr>
        <w:ind w:firstLine="567"/>
        <w:jc w:val="center"/>
        <w:rPr>
          <w:b/>
          <w:color w:val="FF0000"/>
          <w:sz w:val="28"/>
          <w:szCs w:val="28"/>
        </w:rPr>
      </w:pPr>
    </w:p>
    <w:p w:rsidR="00B46096" w:rsidRPr="005C2AA4" w:rsidRDefault="00761BA5" w:rsidP="00B46096">
      <w:pPr>
        <w:ind w:firstLine="567"/>
        <w:jc w:val="center"/>
        <w:rPr>
          <w:b/>
          <w:sz w:val="28"/>
          <w:szCs w:val="28"/>
        </w:rPr>
      </w:pPr>
      <w:proofErr w:type="spellStart"/>
      <w:r>
        <w:rPr>
          <w:b/>
          <w:sz w:val="28"/>
          <w:szCs w:val="28"/>
        </w:rPr>
        <w:t>Проєкт</w:t>
      </w:r>
      <w:r w:rsidR="00B46096" w:rsidRPr="005C2AA4">
        <w:rPr>
          <w:b/>
          <w:sz w:val="28"/>
          <w:szCs w:val="28"/>
        </w:rPr>
        <w:t>ні</w:t>
      </w:r>
      <w:proofErr w:type="spellEnd"/>
      <w:r w:rsidR="00B46096" w:rsidRPr="005C2AA4">
        <w:rPr>
          <w:b/>
          <w:sz w:val="28"/>
          <w:szCs w:val="28"/>
        </w:rPr>
        <w:t xml:space="preserve"> рішення</w:t>
      </w:r>
    </w:p>
    <w:p w:rsidR="00B46096" w:rsidRPr="005C2AA4" w:rsidRDefault="00B46096" w:rsidP="00B46096">
      <w:pPr>
        <w:ind w:firstLine="567"/>
        <w:jc w:val="both"/>
        <w:rPr>
          <w:i/>
          <w:sz w:val="28"/>
          <w:szCs w:val="28"/>
        </w:rPr>
      </w:pPr>
      <w:r w:rsidRPr="005C2AA4">
        <w:rPr>
          <w:i/>
          <w:sz w:val="28"/>
          <w:szCs w:val="28"/>
        </w:rPr>
        <w:t>Розрахункові витрати води:</w:t>
      </w:r>
    </w:p>
    <w:p w:rsidR="00B46096" w:rsidRPr="005C2AA4" w:rsidRDefault="00B46096" w:rsidP="00B46096">
      <w:pPr>
        <w:ind w:firstLine="567"/>
        <w:jc w:val="both"/>
        <w:rPr>
          <w:sz w:val="28"/>
          <w:szCs w:val="28"/>
        </w:rPr>
      </w:pPr>
      <w:r w:rsidRPr="005C2AA4">
        <w:rPr>
          <w:sz w:val="28"/>
          <w:szCs w:val="28"/>
        </w:rPr>
        <w:t xml:space="preserve">Норми водоспоживання на господарсько-побутові потреби населення, полив вулиць та зелених насаджень приймається по </w:t>
      </w:r>
      <w:r w:rsidR="00333003" w:rsidRPr="0088178C">
        <w:rPr>
          <w:sz w:val="28"/>
          <w:szCs w:val="28"/>
        </w:rPr>
        <w:t>ДБН</w:t>
      </w:r>
      <w:r w:rsidR="00333003">
        <w:rPr>
          <w:sz w:val="28"/>
          <w:szCs w:val="28"/>
        </w:rPr>
        <w:t xml:space="preserve"> </w:t>
      </w:r>
      <w:r w:rsidR="00333003" w:rsidRPr="0088178C">
        <w:rPr>
          <w:sz w:val="28"/>
          <w:szCs w:val="28"/>
        </w:rPr>
        <w:t>Б</w:t>
      </w:r>
      <w:r w:rsidR="00333003">
        <w:rPr>
          <w:sz w:val="28"/>
          <w:szCs w:val="28"/>
        </w:rPr>
        <w:t xml:space="preserve"> </w:t>
      </w:r>
      <w:r w:rsidR="00333003" w:rsidRPr="0088178C">
        <w:rPr>
          <w:sz w:val="28"/>
          <w:szCs w:val="28"/>
        </w:rPr>
        <w:t>2.2.-12:2019</w:t>
      </w:r>
      <w:r w:rsidRPr="005C2AA4">
        <w:rPr>
          <w:sz w:val="28"/>
          <w:szCs w:val="28"/>
        </w:rPr>
        <w:t xml:space="preserve"> з врахуванням кліматичних умов та благоустрою житлової забудови.</w:t>
      </w:r>
    </w:p>
    <w:p w:rsidR="00B46096" w:rsidRPr="005C2AA4" w:rsidRDefault="00B46096" w:rsidP="00B46096">
      <w:pPr>
        <w:ind w:firstLine="567"/>
        <w:jc w:val="both"/>
        <w:rPr>
          <w:sz w:val="28"/>
          <w:szCs w:val="28"/>
        </w:rPr>
      </w:pPr>
      <w:r w:rsidRPr="005C2AA4">
        <w:rPr>
          <w:sz w:val="28"/>
          <w:szCs w:val="28"/>
        </w:rPr>
        <w:t xml:space="preserve">Норми водоспоживання на потреби підприємств прийняті по </w:t>
      </w:r>
      <w:r w:rsidR="00B91C1A" w:rsidRPr="005C2AA4">
        <w:rPr>
          <w:sz w:val="28"/>
          <w:szCs w:val="28"/>
        </w:rPr>
        <w:t>аналогії</w:t>
      </w:r>
      <w:r w:rsidRPr="005C2AA4">
        <w:rPr>
          <w:sz w:val="28"/>
          <w:szCs w:val="28"/>
        </w:rPr>
        <w:t xml:space="preserve"> і анкетних даних існуючих підприємств.</w:t>
      </w:r>
    </w:p>
    <w:p w:rsidR="00B46096" w:rsidRPr="005C2AA4" w:rsidRDefault="00B46096" w:rsidP="00B46096">
      <w:pPr>
        <w:ind w:firstLine="567"/>
        <w:jc w:val="both"/>
        <w:rPr>
          <w:sz w:val="28"/>
          <w:szCs w:val="28"/>
        </w:rPr>
      </w:pPr>
      <w:r w:rsidRPr="005C2AA4">
        <w:rPr>
          <w:sz w:val="28"/>
          <w:szCs w:val="28"/>
        </w:rPr>
        <w:t xml:space="preserve">Розрахункове середньодобове водоспоживання на розрахунковий термін (приведено в табл.)  по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5C2AA4">
        <w:rPr>
          <w:sz w:val="28"/>
          <w:szCs w:val="28"/>
        </w:rPr>
        <w:t>складає:</w:t>
      </w:r>
    </w:p>
    <w:p w:rsidR="00B46096" w:rsidRPr="005C2AA4" w:rsidRDefault="00B46096" w:rsidP="00B46096">
      <w:pPr>
        <w:ind w:firstLine="851"/>
        <w:jc w:val="both"/>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8"/>
        <w:gridCol w:w="709"/>
        <w:gridCol w:w="1559"/>
        <w:gridCol w:w="1985"/>
      </w:tblGrid>
      <w:tr w:rsidR="00B46096" w:rsidRPr="005C2AA4" w:rsidTr="00B46096">
        <w:tc>
          <w:tcPr>
            <w:tcW w:w="5778" w:type="dxa"/>
          </w:tcPr>
          <w:p w:rsidR="00B46096" w:rsidRPr="005C2AA4" w:rsidRDefault="00B46096" w:rsidP="00B46096">
            <w:pPr>
              <w:jc w:val="both"/>
              <w:rPr>
                <w:sz w:val="28"/>
                <w:szCs w:val="28"/>
              </w:rPr>
            </w:pPr>
            <w:r w:rsidRPr="005C2AA4">
              <w:rPr>
                <w:sz w:val="28"/>
                <w:szCs w:val="28"/>
              </w:rPr>
              <w:t>Житлово-комунальний сектор</w:t>
            </w:r>
          </w:p>
        </w:tc>
        <w:tc>
          <w:tcPr>
            <w:tcW w:w="709" w:type="dxa"/>
            <w:vAlign w:val="center"/>
          </w:tcPr>
          <w:p w:rsidR="00B46096" w:rsidRPr="005C2AA4" w:rsidRDefault="00B46096" w:rsidP="00B46096">
            <w:pPr>
              <w:jc w:val="center"/>
              <w:rPr>
                <w:sz w:val="28"/>
                <w:szCs w:val="28"/>
              </w:rPr>
            </w:pPr>
            <w:r w:rsidRPr="005C2AA4">
              <w:rPr>
                <w:sz w:val="28"/>
                <w:szCs w:val="28"/>
              </w:rPr>
              <w:t>—</w:t>
            </w:r>
          </w:p>
        </w:tc>
        <w:tc>
          <w:tcPr>
            <w:tcW w:w="1559" w:type="dxa"/>
          </w:tcPr>
          <w:p w:rsidR="00B46096" w:rsidRPr="00A70771" w:rsidRDefault="007373EB" w:rsidP="002E54E3">
            <w:pPr>
              <w:jc w:val="center"/>
              <w:rPr>
                <w:sz w:val="28"/>
                <w:szCs w:val="28"/>
                <w:lang w:val="ru-RU"/>
              </w:rPr>
            </w:pPr>
            <w:r w:rsidRPr="009D32BC">
              <w:rPr>
                <w:sz w:val="28"/>
                <w:szCs w:val="28"/>
              </w:rPr>
              <w:t>0,</w:t>
            </w:r>
            <w:r w:rsidR="002E54E3" w:rsidRPr="009D32BC">
              <w:rPr>
                <w:sz w:val="28"/>
                <w:szCs w:val="28"/>
              </w:rPr>
              <w:t>1</w:t>
            </w:r>
            <w:r w:rsidR="00A70771">
              <w:rPr>
                <w:sz w:val="28"/>
                <w:szCs w:val="28"/>
                <w:lang w:val="ru-RU"/>
              </w:rPr>
              <w:t>6</w:t>
            </w:r>
          </w:p>
        </w:tc>
        <w:tc>
          <w:tcPr>
            <w:tcW w:w="1985" w:type="dxa"/>
          </w:tcPr>
          <w:p w:rsidR="00B46096" w:rsidRPr="005C2AA4" w:rsidRDefault="00B46096" w:rsidP="00B46096">
            <w:pPr>
              <w:jc w:val="both"/>
              <w:rPr>
                <w:sz w:val="28"/>
                <w:szCs w:val="28"/>
              </w:rPr>
            </w:pPr>
            <w:r w:rsidRPr="005C2AA4">
              <w:rPr>
                <w:sz w:val="28"/>
                <w:szCs w:val="28"/>
              </w:rPr>
              <w:t>тис. м</w:t>
            </w:r>
            <w:r w:rsidRPr="005C2AA4">
              <w:rPr>
                <w:sz w:val="28"/>
                <w:szCs w:val="28"/>
                <w:vertAlign w:val="superscript"/>
              </w:rPr>
              <w:t>3</w:t>
            </w:r>
            <w:r w:rsidRPr="005C2AA4">
              <w:rPr>
                <w:sz w:val="28"/>
                <w:szCs w:val="28"/>
              </w:rPr>
              <w:t>/добу</w:t>
            </w:r>
          </w:p>
        </w:tc>
      </w:tr>
      <w:tr w:rsidR="00B46096" w:rsidRPr="005C2AA4" w:rsidTr="00B46096">
        <w:tc>
          <w:tcPr>
            <w:tcW w:w="5778" w:type="dxa"/>
          </w:tcPr>
          <w:p w:rsidR="00B46096" w:rsidRPr="005C2AA4" w:rsidRDefault="00B46096" w:rsidP="00B46096">
            <w:pPr>
              <w:jc w:val="both"/>
              <w:rPr>
                <w:sz w:val="28"/>
                <w:szCs w:val="28"/>
              </w:rPr>
            </w:pPr>
            <w:r w:rsidRPr="005C2AA4">
              <w:rPr>
                <w:sz w:val="28"/>
                <w:szCs w:val="28"/>
              </w:rPr>
              <w:t>Об</w:t>
            </w:r>
            <w:r w:rsidR="00B91C1A">
              <w:rPr>
                <w:sz w:val="28"/>
                <w:szCs w:val="28"/>
              </w:rPr>
              <w:t>’</w:t>
            </w:r>
            <w:r w:rsidRPr="005C2AA4">
              <w:rPr>
                <w:sz w:val="28"/>
                <w:szCs w:val="28"/>
              </w:rPr>
              <w:t xml:space="preserve">єкти соціально-обслуговуючої сфери </w:t>
            </w:r>
          </w:p>
        </w:tc>
        <w:tc>
          <w:tcPr>
            <w:tcW w:w="709" w:type="dxa"/>
            <w:vAlign w:val="center"/>
          </w:tcPr>
          <w:p w:rsidR="00B46096" w:rsidRPr="005C2AA4" w:rsidRDefault="00B46096" w:rsidP="00B46096">
            <w:pPr>
              <w:jc w:val="center"/>
              <w:rPr>
                <w:sz w:val="28"/>
                <w:szCs w:val="28"/>
              </w:rPr>
            </w:pPr>
            <w:r w:rsidRPr="005C2AA4">
              <w:rPr>
                <w:sz w:val="28"/>
                <w:szCs w:val="28"/>
              </w:rPr>
              <w:t>—</w:t>
            </w:r>
          </w:p>
        </w:tc>
        <w:tc>
          <w:tcPr>
            <w:tcW w:w="1559" w:type="dxa"/>
            <w:vAlign w:val="center"/>
          </w:tcPr>
          <w:p w:rsidR="00B46096" w:rsidRPr="009D32BC" w:rsidRDefault="007373EB" w:rsidP="002E54E3">
            <w:pPr>
              <w:jc w:val="center"/>
              <w:rPr>
                <w:sz w:val="28"/>
                <w:szCs w:val="28"/>
              </w:rPr>
            </w:pPr>
            <w:r w:rsidRPr="009D32BC">
              <w:rPr>
                <w:sz w:val="28"/>
                <w:szCs w:val="28"/>
              </w:rPr>
              <w:t>0,0</w:t>
            </w:r>
            <w:r w:rsidR="002E54E3" w:rsidRPr="009D32BC">
              <w:rPr>
                <w:sz w:val="28"/>
                <w:szCs w:val="28"/>
              </w:rPr>
              <w:t>1</w:t>
            </w:r>
          </w:p>
        </w:tc>
        <w:tc>
          <w:tcPr>
            <w:tcW w:w="1985" w:type="dxa"/>
          </w:tcPr>
          <w:p w:rsidR="00B46096" w:rsidRPr="005C2AA4" w:rsidRDefault="00B46096" w:rsidP="00B46096">
            <w:pPr>
              <w:jc w:val="both"/>
              <w:rPr>
                <w:sz w:val="28"/>
                <w:szCs w:val="28"/>
              </w:rPr>
            </w:pPr>
            <w:r w:rsidRPr="005C2AA4">
              <w:rPr>
                <w:sz w:val="28"/>
                <w:szCs w:val="28"/>
              </w:rPr>
              <w:t>тис.м</w:t>
            </w:r>
            <w:r w:rsidRPr="005C2AA4">
              <w:rPr>
                <w:sz w:val="28"/>
                <w:szCs w:val="28"/>
                <w:vertAlign w:val="superscript"/>
              </w:rPr>
              <w:t>3</w:t>
            </w:r>
            <w:r w:rsidRPr="005C2AA4">
              <w:rPr>
                <w:sz w:val="28"/>
                <w:szCs w:val="28"/>
              </w:rPr>
              <w:t>/добу</w:t>
            </w:r>
          </w:p>
        </w:tc>
      </w:tr>
      <w:tr w:rsidR="00B46096" w:rsidRPr="005C2AA4" w:rsidTr="00B46096">
        <w:tc>
          <w:tcPr>
            <w:tcW w:w="5778" w:type="dxa"/>
          </w:tcPr>
          <w:p w:rsidR="00B46096" w:rsidRPr="005C2AA4" w:rsidRDefault="00B46096" w:rsidP="00B46096">
            <w:pPr>
              <w:jc w:val="both"/>
              <w:rPr>
                <w:sz w:val="28"/>
                <w:szCs w:val="28"/>
              </w:rPr>
            </w:pPr>
            <w:r w:rsidRPr="005C2AA4">
              <w:rPr>
                <w:sz w:val="28"/>
                <w:szCs w:val="28"/>
              </w:rPr>
              <w:t>Промислово-виробничий сектор</w:t>
            </w:r>
          </w:p>
        </w:tc>
        <w:tc>
          <w:tcPr>
            <w:tcW w:w="709" w:type="dxa"/>
            <w:vAlign w:val="center"/>
          </w:tcPr>
          <w:p w:rsidR="00B46096" w:rsidRPr="005C2AA4" w:rsidRDefault="00B46096" w:rsidP="00B46096">
            <w:pPr>
              <w:jc w:val="center"/>
              <w:rPr>
                <w:sz w:val="28"/>
                <w:szCs w:val="28"/>
              </w:rPr>
            </w:pPr>
            <w:r w:rsidRPr="005C2AA4">
              <w:rPr>
                <w:sz w:val="28"/>
                <w:szCs w:val="28"/>
              </w:rPr>
              <w:t>—</w:t>
            </w:r>
          </w:p>
        </w:tc>
        <w:tc>
          <w:tcPr>
            <w:tcW w:w="1559" w:type="dxa"/>
          </w:tcPr>
          <w:p w:rsidR="00B46096" w:rsidRPr="009D32BC" w:rsidRDefault="007373EB" w:rsidP="00FB11E9">
            <w:pPr>
              <w:jc w:val="center"/>
              <w:rPr>
                <w:sz w:val="28"/>
                <w:szCs w:val="28"/>
              </w:rPr>
            </w:pPr>
            <w:r w:rsidRPr="009D32BC">
              <w:rPr>
                <w:sz w:val="28"/>
                <w:szCs w:val="28"/>
              </w:rPr>
              <w:t>0,0</w:t>
            </w:r>
            <w:r w:rsidR="002E54E3" w:rsidRPr="009D32BC">
              <w:rPr>
                <w:sz w:val="28"/>
                <w:szCs w:val="28"/>
              </w:rPr>
              <w:t>1</w:t>
            </w:r>
          </w:p>
        </w:tc>
        <w:tc>
          <w:tcPr>
            <w:tcW w:w="1985" w:type="dxa"/>
          </w:tcPr>
          <w:p w:rsidR="00B46096" w:rsidRPr="005C2AA4" w:rsidRDefault="00B46096" w:rsidP="00B46096">
            <w:pPr>
              <w:jc w:val="both"/>
              <w:rPr>
                <w:sz w:val="28"/>
                <w:szCs w:val="28"/>
              </w:rPr>
            </w:pPr>
            <w:r w:rsidRPr="005C2AA4">
              <w:rPr>
                <w:sz w:val="28"/>
                <w:szCs w:val="28"/>
              </w:rPr>
              <w:t>тис.м</w:t>
            </w:r>
            <w:r w:rsidRPr="005C2AA4">
              <w:rPr>
                <w:sz w:val="28"/>
                <w:szCs w:val="28"/>
                <w:vertAlign w:val="superscript"/>
              </w:rPr>
              <w:t>3</w:t>
            </w:r>
            <w:r w:rsidRPr="005C2AA4">
              <w:rPr>
                <w:sz w:val="28"/>
                <w:szCs w:val="28"/>
              </w:rPr>
              <w:t>/добу</w:t>
            </w:r>
          </w:p>
        </w:tc>
      </w:tr>
      <w:tr w:rsidR="00B46096" w:rsidRPr="005C2AA4" w:rsidTr="00B46096">
        <w:tc>
          <w:tcPr>
            <w:tcW w:w="5778" w:type="dxa"/>
          </w:tcPr>
          <w:p w:rsidR="00B46096" w:rsidRPr="005C2AA4" w:rsidRDefault="00B46096" w:rsidP="00B46096">
            <w:pPr>
              <w:jc w:val="both"/>
              <w:rPr>
                <w:sz w:val="28"/>
                <w:szCs w:val="28"/>
              </w:rPr>
            </w:pPr>
            <w:r w:rsidRPr="005C2AA4">
              <w:rPr>
                <w:sz w:val="28"/>
                <w:szCs w:val="28"/>
              </w:rPr>
              <w:t>Разом:</w:t>
            </w:r>
          </w:p>
        </w:tc>
        <w:tc>
          <w:tcPr>
            <w:tcW w:w="709" w:type="dxa"/>
            <w:vAlign w:val="center"/>
          </w:tcPr>
          <w:p w:rsidR="00B46096" w:rsidRPr="005C2AA4" w:rsidRDefault="00B46096" w:rsidP="00B46096">
            <w:pPr>
              <w:jc w:val="center"/>
              <w:rPr>
                <w:sz w:val="28"/>
                <w:szCs w:val="28"/>
              </w:rPr>
            </w:pPr>
          </w:p>
        </w:tc>
        <w:tc>
          <w:tcPr>
            <w:tcW w:w="1559" w:type="dxa"/>
          </w:tcPr>
          <w:p w:rsidR="00B46096" w:rsidRPr="00A70771" w:rsidRDefault="007373EB" w:rsidP="004675C6">
            <w:pPr>
              <w:jc w:val="center"/>
              <w:rPr>
                <w:sz w:val="28"/>
                <w:szCs w:val="28"/>
                <w:lang w:val="ru-RU"/>
              </w:rPr>
            </w:pPr>
            <w:r w:rsidRPr="009D32BC">
              <w:rPr>
                <w:sz w:val="28"/>
                <w:szCs w:val="28"/>
              </w:rPr>
              <w:t>0,</w:t>
            </w:r>
            <w:r w:rsidR="00FB11E9" w:rsidRPr="009D32BC">
              <w:rPr>
                <w:sz w:val="28"/>
                <w:szCs w:val="28"/>
              </w:rPr>
              <w:t>1</w:t>
            </w:r>
            <w:r w:rsidR="00A70771">
              <w:rPr>
                <w:sz w:val="28"/>
                <w:szCs w:val="28"/>
                <w:lang w:val="ru-RU"/>
              </w:rPr>
              <w:t>8</w:t>
            </w:r>
          </w:p>
        </w:tc>
        <w:tc>
          <w:tcPr>
            <w:tcW w:w="1985" w:type="dxa"/>
          </w:tcPr>
          <w:p w:rsidR="00B46096" w:rsidRPr="005C2AA4" w:rsidRDefault="00B46096" w:rsidP="00B46096">
            <w:pPr>
              <w:jc w:val="both"/>
              <w:rPr>
                <w:sz w:val="28"/>
                <w:szCs w:val="28"/>
              </w:rPr>
            </w:pPr>
            <w:r w:rsidRPr="005C2AA4">
              <w:rPr>
                <w:sz w:val="28"/>
                <w:szCs w:val="28"/>
              </w:rPr>
              <w:t>тис.м</w:t>
            </w:r>
            <w:r w:rsidRPr="005C2AA4">
              <w:rPr>
                <w:sz w:val="28"/>
                <w:szCs w:val="28"/>
                <w:vertAlign w:val="superscript"/>
              </w:rPr>
              <w:t>3</w:t>
            </w:r>
            <w:r w:rsidRPr="005C2AA4">
              <w:rPr>
                <w:sz w:val="28"/>
                <w:szCs w:val="28"/>
              </w:rPr>
              <w:t>/добу</w:t>
            </w:r>
          </w:p>
        </w:tc>
      </w:tr>
    </w:tbl>
    <w:p w:rsidR="00B46096" w:rsidRPr="005C2AA4" w:rsidRDefault="00B46096" w:rsidP="00B46096">
      <w:pPr>
        <w:ind w:firstLine="851"/>
        <w:jc w:val="both"/>
        <w:rPr>
          <w:szCs w:val="28"/>
        </w:rPr>
      </w:pPr>
    </w:p>
    <w:p w:rsidR="00B46096" w:rsidRPr="005C2AA4" w:rsidRDefault="00B46096" w:rsidP="00B46096">
      <w:pPr>
        <w:ind w:firstLine="567"/>
        <w:jc w:val="center"/>
        <w:rPr>
          <w:b/>
          <w:i/>
          <w:sz w:val="28"/>
          <w:szCs w:val="28"/>
        </w:rPr>
      </w:pPr>
      <w:r w:rsidRPr="005C2AA4">
        <w:rPr>
          <w:b/>
          <w:i/>
          <w:sz w:val="28"/>
          <w:szCs w:val="28"/>
        </w:rPr>
        <w:t>Джерела водопостачання</w:t>
      </w:r>
    </w:p>
    <w:p w:rsidR="00B46096" w:rsidRPr="005C2AA4" w:rsidRDefault="00B46096" w:rsidP="00B46096">
      <w:pPr>
        <w:ind w:firstLine="567"/>
        <w:jc w:val="both"/>
        <w:rPr>
          <w:sz w:val="28"/>
          <w:szCs w:val="28"/>
        </w:rPr>
      </w:pPr>
      <w:r w:rsidRPr="005C2AA4">
        <w:rPr>
          <w:sz w:val="28"/>
          <w:szCs w:val="28"/>
        </w:rPr>
        <w:t xml:space="preserve">Джерела водопостачання для господарсько-питних потреб на </w:t>
      </w:r>
      <w:proofErr w:type="spellStart"/>
      <w:r w:rsidR="00761BA5">
        <w:rPr>
          <w:sz w:val="28"/>
          <w:szCs w:val="28"/>
        </w:rPr>
        <w:t>проєкт</w:t>
      </w:r>
      <w:r w:rsidRPr="005C2AA4">
        <w:rPr>
          <w:sz w:val="28"/>
          <w:szCs w:val="28"/>
        </w:rPr>
        <w:t>ний</w:t>
      </w:r>
      <w:proofErr w:type="spellEnd"/>
      <w:r w:rsidRPr="005C2AA4">
        <w:rPr>
          <w:sz w:val="28"/>
          <w:szCs w:val="28"/>
        </w:rPr>
        <w:t xml:space="preserve"> період прийнято </w:t>
      </w:r>
      <w:r w:rsidR="005759F4">
        <w:rPr>
          <w:sz w:val="28"/>
          <w:szCs w:val="28"/>
        </w:rPr>
        <w:t>4</w:t>
      </w:r>
      <w:r w:rsidRPr="005C2AA4">
        <w:rPr>
          <w:sz w:val="28"/>
          <w:szCs w:val="28"/>
        </w:rPr>
        <w:t xml:space="preserve"> </w:t>
      </w:r>
      <w:proofErr w:type="spellStart"/>
      <w:r w:rsidRPr="005C2AA4">
        <w:rPr>
          <w:sz w:val="28"/>
          <w:szCs w:val="28"/>
        </w:rPr>
        <w:t>артсвердловин</w:t>
      </w:r>
      <w:r w:rsidR="005759F4">
        <w:rPr>
          <w:sz w:val="28"/>
          <w:szCs w:val="28"/>
        </w:rPr>
        <w:t>и</w:t>
      </w:r>
      <w:proofErr w:type="spellEnd"/>
      <w:r w:rsidR="004675C6">
        <w:rPr>
          <w:sz w:val="28"/>
          <w:szCs w:val="28"/>
        </w:rPr>
        <w:t xml:space="preserve">, </w:t>
      </w:r>
      <w:r w:rsidR="0060067D">
        <w:rPr>
          <w:sz w:val="28"/>
          <w:szCs w:val="28"/>
        </w:rPr>
        <w:t>1</w:t>
      </w:r>
      <w:r w:rsidR="004675C6">
        <w:rPr>
          <w:sz w:val="28"/>
          <w:szCs w:val="28"/>
        </w:rPr>
        <w:t xml:space="preserve"> з яких в нер</w:t>
      </w:r>
      <w:r w:rsidR="0060067D">
        <w:rPr>
          <w:sz w:val="28"/>
          <w:szCs w:val="28"/>
        </w:rPr>
        <w:t>о</w:t>
      </w:r>
      <w:r w:rsidR="004675C6">
        <w:rPr>
          <w:sz w:val="28"/>
          <w:szCs w:val="28"/>
        </w:rPr>
        <w:t xml:space="preserve">бочому стані і </w:t>
      </w:r>
      <w:r w:rsidR="005759F4">
        <w:rPr>
          <w:sz w:val="28"/>
          <w:szCs w:val="28"/>
        </w:rPr>
        <w:t>3</w:t>
      </w:r>
      <w:r w:rsidR="004675C6">
        <w:rPr>
          <w:sz w:val="28"/>
          <w:szCs w:val="28"/>
        </w:rPr>
        <w:t xml:space="preserve"> </w:t>
      </w:r>
      <w:r w:rsidRPr="005C2AA4">
        <w:rPr>
          <w:sz w:val="28"/>
          <w:szCs w:val="28"/>
        </w:rPr>
        <w:t xml:space="preserve">в </w:t>
      </w:r>
      <w:r w:rsidR="005C2AA4" w:rsidRPr="005C2AA4">
        <w:rPr>
          <w:sz w:val="28"/>
          <w:szCs w:val="28"/>
        </w:rPr>
        <w:t>робочому</w:t>
      </w:r>
      <w:r w:rsidRPr="005C2AA4">
        <w:rPr>
          <w:sz w:val="28"/>
          <w:szCs w:val="28"/>
        </w:rPr>
        <w:t xml:space="preserve"> стані.</w:t>
      </w:r>
    </w:p>
    <w:p w:rsidR="00B46096" w:rsidRPr="005C2AA4" w:rsidRDefault="00B46096" w:rsidP="00B46096">
      <w:pPr>
        <w:ind w:firstLine="567"/>
        <w:jc w:val="both"/>
        <w:rPr>
          <w:sz w:val="28"/>
          <w:szCs w:val="28"/>
        </w:rPr>
      </w:pPr>
      <w:r w:rsidRPr="005C2AA4">
        <w:rPr>
          <w:sz w:val="28"/>
          <w:szCs w:val="28"/>
        </w:rPr>
        <w:t>На першочерговий період дії даного Генерального плану замовнику необхідно замовити і розробити гідрогеологічну документацію по водозабірним свердловинам та відповідно до нього затвердити запаси питної води.</w:t>
      </w:r>
    </w:p>
    <w:p w:rsidR="00B46096" w:rsidRPr="005C2AA4" w:rsidRDefault="00B46096" w:rsidP="00B46096">
      <w:pPr>
        <w:ind w:firstLine="567"/>
        <w:jc w:val="both"/>
        <w:rPr>
          <w:sz w:val="28"/>
          <w:szCs w:val="28"/>
        </w:rPr>
      </w:pPr>
      <w:r w:rsidRPr="005C2AA4">
        <w:rPr>
          <w:sz w:val="28"/>
          <w:szCs w:val="28"/>
        </w:rPr>
        <w:t xml:space="preserve">Водозабір експлуатує водоносний горизонт алювіальних </w:t>
      </w:r>
      <w:proofErr w:type="spellStart"/>
      <w:r w:rsidRPr="005C2AA4">
        <w:rPr>
          <w:sz w:val="28"/>
          <w:szCs w:val="28"/>
        </w:rPr>
        <w:t>верхньочетвертинних</w:t>
      </w:r>
      <w:proofErr w:type="spellEnd"/>
      <w:r w:rsidRPr="005C2AA4">
        <w:rPr>
          <w:sz w:val="28"/>
          <w:szCs w:val="28"/>
        </w:rPr>
        <w:t xml:space="preserve"> відкладів пойми ріки.</w:t>
      </w:r>
    </w:p>
    <w:p w:rsidR="00B46096" w:rsidRPr="005C2AA4" w:rsidRDefault="00B46096" w:rsidP="00B46096">
      <w:pPr>
        <w:ind w:firstLine="567"/>
        <w:jc w:val="both"/>
        <w:rPr>
          <w:sz w:val="28"/>
          <w:szCs w:val="28"/>
        </w:rPr>
      </w:pPr>
      <w:r w:rsidRPr="005C2AA4">
        <w:rPr>
          <w:sz w:val="28"/>
          <w:szCs w:val="28"/>
        </w:rPr>
        <w:t xml:space="preserve">У відповідності до наданої довідки виданої </w:t>
      </w:r>
      <w:proofErr w:type="spellStart"/>
      <w:r w:rsidR="00F260D2">
        <w:rPr>
          <w:sz w:val="28"/>
          <w:szCs w:val="28"/>
        </w:rPr>
        <w:t>Ширяїв</w:t>
      </w:r>
      <w:r w:rsidRPr="005C2AA4">
        <w:rPr>
          <w:sz w:val="28"/>
          <w:szCs w:val="28"/>
        </w:rPr>
        <w:t>ським</w:t>
      </w:r>
      <w:proofErr w:type="spellEnd"/>
      <w:r w:rsidRPr="005C2AA4">
        <w:rPr>
          <w:sz w:val="28"/>
          <w:szCs w:val="28"/>
        </w:rPr>
        <w:t xml:space="preserve"> виробничим управлінням водопровідно-каналіза</w:t>
      </w:r>
      <w:r w:rsidR="00B91C1A">
        <w:rPr>
          <w:sz w:val="28"/>
          <w:szCs w:val="28"/>
        </w:rPr>
        <w:t>ці</w:t>
      </w:r>
      <w:r w:rsidRPr="005C2AA4">
        <w:rPr>
          <w:sz w:val="28"/>
          <w:szCs w:val="28"/>
        </w:rPr>
        <w:t xml:space="preserve">йного господарства вода з свердловини, згідно досліджень мікробіологічних показників, проведеною санепідемстанцією, відповідає чинним вимогам </w:t>
      </w:r>
      <w:proofErr w:type="spellStart"/>
      <w:r w:rsidRPr="005C2AA4">
        <w:rPr>
          <w:sz w:val="28"/>
          <w:szCs w:val="28"/>
        </w:rPr>
        <w:t>ДСанПі</w:t>
      </w:r>
      <w:r w:rsidR="006E2F72">
        <w:rPr>
          <w:sz w:val="28"/>
          <w:szCs w:val="28"/>
        </w:rPr>
        <w:t>н</w:t>
      </w:r>
      <w:proofErr w:type="spellEnd"/>
      <w:r w:rsidRPr="005C2AA4">
        <w:rPr>
          <w:sz w:val="28"/>
          <w:szCs w:val="28"/>
        </w:rPr>
        <w:t xml:space="preserve"> 2.2.4-171-10.</w:t>
      </w:r>
    </w:p>
    <w:p w:rsidR="00B46096" w:rsidRPr="005C2AA4" w:rsidRDefault="00B46096" w:rsidP="00B46096">
      <w:pPr>
        <w:ind w:firstLine="567"/>
        <w:jc w:val="both"/>
        <w:rPr>
          <w:sz w:val="28"/>
          <w:szCs w:val="28"/>
        </w:rPr>
      </w:pPr>
      <w:r w:rsidRPr="005C2AA4">
        <w:rPr>
          <w:sz w:val="28"/>
          <w:szCs w:val="28"/>
        </w:rPr>
        <w:t>На свердловин</w:t>
      </w:r>
      <w:r w:rsidR="00B06679">
        <w:rPr>
          <w:sz w:val="28"/>
          <w:szCs w:val="28"/>
        </w:rPr>
        <w:t>ах</w:t>
      </w:r>
      <w:r w:rsidRPr="005C2AA4">
        <w:rPr>
          <w:sz w:val="28"/>
          <w:szCs w:val="28"/>
        </w:rPr>
        <w:t xml:space="preserve"> на першочерговий період дії даного Генерального плану передбачається заміна насосного обладнання та силового обладнання на сучасні насоси та системи управління з високим коефіцієнтом корисної дії та енергозбереження.</w:t>
      </w:r>
    </w:p>
    <w:p w:rsidR="00B46096" w:rsidRPr="005C2AA4" w:rsidRDefault="00B46096" w:rsidP="00B46096">
      <w:pPr>
        <w:ind w:firstLine="567"/>
        <w:jc w:val="both"/>
        <w:rPr>
          <w:sz w:val="28"/>
          <w:szCs w:val="28"/>
        </w:rPr>
      </w:pPr>
      <w:r w:rsidRPr="005C2AA4">
        <w:rPr>
          <w:sz w:val="28"/>
          <w:szCs w:val="28"/>
        </w:rPr>
        <w:t xml:space="preserve">Для виробничих, технічних потреб, та на потреби поливу вулиць та зелених насаджень даним </w:t>
      </w:r>
      <w:proofErr w:type="spellStart"/>
      <w:r w:rsidR="00761BA5">
        <w:rPr>
          <w:sz w:val="28"/>
          <w:szCs w:val="28"/>
        </w:rPr>
        <w:t>проєкт</w:t>
      </w:r>
      <w:r w:rsidRPr="005C2AA4">
        <w:rPr>
          <w:sz w:val="28"/>
          <w:szCs w:val="28"/>
        </w:rPr>
        <w:t>ом</w:t>
      </w:r>
      <w:proofErr w:type="spellEnd"/>
      <w:r w:rsidRPr="005C2AA4">
        <w:rPr>
          <w:sz w:val="28"/>
          <w:szCs w:val="28"/>
        </w:rPr>
        <w:t xml:space="preserve"> передбачено використовувати поверхневі води р. </w:t>
      </w:r>
      <w:r w:rsidR="005759F4">
        <w:rPr>
          <w:sz w:val="28"/>
          <w:szCs w:val="28"/>
        </w:rPr>
        <w:t>Середній Куяльник</w:t>
      </w:r>
      <w:r w:rsidRPr="005C2AA4">
        <w:rPr>
          <w:sz w:val="28"/>
          <w:szCs w:val="28"/>
        </w:rPr>
        <w:t>, та очищені та доочищені промислові стоки (замкнутий цикл) або очищені поверхневі стоки.</w:t>
      </w:r>
    </w:p>
    <w:p w:rsidR="00B46096" w:rsidRPr="005C2AA4" w:rsidRDefault="00B46096" w:rsidP="00B46096">
      <w:pPr>
        <w:jc w:val="center"/>
        <w:rPr>
          <w:b/>
          <w:i/>
          <w:sz w:val="28"/>
          <w:szCs w:val="28"/>
        </w:rPr>
      </w:pPr>
      <w:r w:rsidRPr="005C2AA4">
        <w:rPr>
          <w:b/>
          <w:i/>
          <w:sz w:val="28"/>
          <w:szCs w:val="28"/>
        </w:rPr>
        <w:t>Зони санітарної охорони для джерел водопостачання</w:t>
      </w:r>
    </w:p>
    <w:p w:rsidR="00B46096" w:rsidRPr="005C2AA4" w:rsidRDefault="00B46096" w:rsidP="00B46096">
      <w:pPr>
        <w:ind w:firstLine="567"/>
        <w:jc w:val="both"/>
        <w:rPr>
          <w:sz w:val="28"/>
          <w:szCs w:val="28"/>
        </w:rPr>
      </w:pPr>
      <w:r w:rsidRPr="005C2AA4">
        <w:rPr>
          <w:sz w:val="28"/>
          <w:szCs w:val="28"/>
        </w:rPr>
        <w:t xml:space="preserve">З метою забезпечення охорони водних об’єктів у районах забору води для централізованого водопостачання населення встановлюються зони санітарної </w:t>
      </w:r>
      <w:r w:rsidRPr="005C2AA4">
        <w:rPr>
          <w:sz w:val="28"/>
          <w:szCs w:val="28"/>
        </w:rPr>
        <w:lastRenderedPageBreak/>
        <w:t>охорони (ЗСО).</w:t>
      </w:r>
    </w:p>
    <w:p w:rsidR="00B46096" w:rsidRPr="005C2AA4" w:rsidRDefault="00B46096" w:rsidP="00B46096">
      <w:pPr>
        <w:ind w:firstLine="567"/>
        <w:jc w:val="both"/>
        <w:rPr>
          <w:sz w:val="28"/>
          <w:szCs w:val="28"/>
        </w:rPr>
      </w:pPr>
      <w:r w:rsidRPr="005C2AA4">
        <w:rPr>
          <w:sz w:val="28"/>
          <w:szCs w:val="28"/>
        </w:rPr>
        <w:t>ЗСО водних об’єктів створюються на всіх господарсько-питних водопроводах незалежно від їх підпорядкованості або типу джерела водопостачання.</w:t>
      </w:r>
    </w:p>
    <w:p w:rsidR="00B46096" w:rsidRPr="005C2AA4" w:rsidRDefault="00B46096" w:rsidP="00B46096">
      <w:pPr>
        <w:ind w:firstLine="567"/>
        <w:jc w:val="both"/>
        <w:rPr>
          <w:sz w:val="28"/>
          <w:szCs w:val="28"/>
        </w:rPr>
      </w:pPr>
      <w:r w:rsidRPr="005C2AA4">
        <w:rPr>
          <w:sz w:val="28"/>
          <w:szCs w:val="28"/>
        </w:rPr>
        <w:t>ЗСО підземних  водних об’єктів входять до складу водоохоронних зон і поділяються на три пояси особливого режиму:</w:t>
      </w:r>
    </w:p>
    <w:p w:rsidR="00B46096" w:rsidRPr="005C2AA4" w:rsidRDefault="00B46096" w:rsidP="00B46096">
      <w:pPr>
        <w:widowControl/>
        <w:numPr>
          <w:ilvl w:val="0"/>
          <w:numId w:val="15"/>
        </w:numPr>
        <w:autoSpaceDE/>
        <w:autoSpaceDN/>
        <w:adjustRightInd/>
        <w:ind w:left="0" w:firstLine="567"/>
        <w:jc w:val="both"/>
        <w:rPr>
          <w:sz w:val="28"/>
          <w:szCs w:val="28"/>
        </w:rPr>
      </w:pPr>
      <w:r w:rsidRPr="005C2AA4">
        <w:rPr>
          <w:sz w:val="28"/>
          <w:szCs w:val="28"/>
        </w:rPr>
        <w:t>перший пояс  (суворого режиму) включає територію розміщення водозабору, майданчика водопровідних споруд і водовідвідного каналу;</w:t>
      </w:r>
    </w:p>
    <w:p w:rsidR="00B46096" w:rsidRPr="005C2AA4" w:rsidRDefault="00B46096" w:rsidP="00B46096">
      <w:pPr>
        <w:widowControl/>
        <w:numPr>
          <w:ilvl w:val="0"/>
          <w:numId w:val="15"/>
        </w:numPr>
        <w:autoSpaceDE/>
        <w:autoSpaceDN/>
        <w:adjustRightInd/>
        <w:ind w:left="0" w:firstLine="567"/>
        <w:jc w:val="both"/>
        <w:rPr>
          <w:sz w:val="28"/>
          <w:szCs w:val="28"/>
        </w:rPr>
      </w:pPr>
      <w:r w:rsidRPr="005C2AA4">
        <w:rPr>
          <w:sz w:val="28"/>
          <w:szCs w:val="28"/>
        </w:rPr>
        <w:t>другий і третій пояси (обмежень і спостережень) включають територію, що призначається для охорони джерел водопостачання  від забруднення.</w:t>
      </w:r>
    </w:p>
    <w:p w:rsidR="00B46096" w:rsidRPr="005C2AA4" w:rsidRDefault="00B46096" w:rsidP="00B46096">
      <w:pPr>
        <w:ind w:firstLine="567"/>
        <w:jc w:val="both"/>
        <w:rPr>
          <w:sz w:val="28"/>
          <w:szCs w:val="28"/>
        </w:rPr>
      </w:pPr>
      <w:r w:rsidRPr="005C2AA4">
        <w:rPr>
          <w:sz w:val="28"/>
          <w:szCs w:val="28"/>
        </w:rPr>
        <w:t xml:space="preserve">Для водозабірних споруд з підземних джерел становить </w:t>
      </w:r>
      <w:r w:rsidR="005C2AA4" w:rsidRPr="005C2AA4">
        <w:rPr>
          <w:sz w:val="28"/>
          <w:szCs w:val="28"/>
        </w:rPr>
        <w:t>перший пояс ЗСО встановлюється на відстані не менше 30 м від водозабору - при використанні захищених підземних вод і на відстані не менше 50 м - при використанні недостатньо захищених підземних вод.</w:t>
      </w:r>
    </w:p>
    <w:p w:rsidR="00B46096" w:rsidRPr="005C2AA4" w:rsidRDefault="00B46096" w:rsidP="00B46096">
      <w:pPr>
        <w:ind w:firstLine="567"/>
        <w:jc w:val="both"/>
        <w:rPr>
          <w:sz w:val="28"/>
          <w:szCs w:val="28"/>
        </w:rPr>
      </w:pPr>
      <w:r w:rsidRPr="005C2AA4">
        <w:rPr>
          <w:sz w:val="28"/>
          <w:szCs w:val="28"/>
        </w:rPr>
        <w:t xml:space="preserve">Другий та третій пояси ЗСО встановлюються згідно </w:t>
      </w:r>
      <w:proofErr w:type="spellStart"/>
      <w:r w:rsidR="00761BA5">
        <w:rPr>
          <w:sz w:val="28"/>
          <w:szCs w:val="28"/>
        </w:rPr>
        <w:t>проєкт</w:t>
      </w:r>
      <w:r w:rsidRPr="005C2AA4">
        <w:rPr>
          <w:sz w:val="28"/>
          <w:szCs w:val="28"/>
        </w:rPr>
        <w:t>ної</w:t>
      </w:r>
      <w:proofErr w:type="spellEnd"/>
      <w:r w:rsidRPr="005C2AA4">
        <w:rPr>
          <w:sz w:val="28"/>
          <w:szCs w:val="28"/>
        </w:rPr>
        <w:t xml:space="preserve"> документації, розробленої спеціалізованими інститутами.</w:t>
      </w:r>
    </w:p>
    <w:p w:rsidR="00B46096" w:rsidRPr="00CD5298" w:rsidRDefault="00B46096" w:rsidP="00B46096">
      <w:pPr>
        <w:ind w:firstLine="567"/>
        <w:jc w:val="both"/>
        <w:rPr>
          <w:sz w:val="28"/>
          <w:szCs w:val="28"/>
        </w:rPr>
      </w:pPr>
      <w:r w:rsidRPr="00CD5298">
        <w:rPr>
          <w:sz w:val="28"/>
          <w:szCs w:val="28"/>
        </w:rPr>
        <w:t xml:space="preserve">На водозабір з </w:t>
      </w:r>
      <w:proofErr w:type="spellStart"/>
      <w:r w:rsidRPr="00CD5298">
        <w:rPr>
          <w:sz w:val="28"/>
          <w:szCs w:val="28"/>
        </w:rPr>
        <w:t>артсвердловин</w:t>
      </w:r>
      <w:proofErr w:type="spellEnd"/>
      <w:r w:rsidRPr="00CD5298">
        <w:rPr>
          <w:sz w:val="28"/>
          <w:szCs w:val="28"/>
        </w:rPr>
        <w:t xml:space="preserve"> замовнику на перший період дії даного Генерального плану необхідно замовити та розробити </w:t>
      </w:r>
      <w:proofErr w:type="spellStart"/>
      <w:r w:rsidR="00761BA5">
        <w:rPr>
          <w:sz w:val="28"/>
          <w:szCs w:val="28"/>
        </w:rPr>
        <w:t>проєкт</w:t>
      </w:r>
      <w:r w:rsidRPr="00CD5298">
        <w:rPr>
          <w:sz w:val="28"/>
          <w:szCs w:val="28"/>
        </w:rPr>
        <w:t>ну</w:t>
      </w:r>
      <w:proofErr w:type="spellEnd"/>
      <w:r w:rsidRPr="00CD5298">
        <w:rPr>
          <w:sz w:val="28"/>
          <w:szCs w:val="28"/>
        </w:rPr>
        <w:t xml:space="preserve"> документацію «</w:t>
      </w:r>
      <w:proofErr w:type="spellStart"/>
      <w:r w:rsidR="00761BA5">
        <w:rPr>
          <w:sz w:val="28"/>
          <w:szCs w:val="28"/>
        </w:rPr>
        <w:t>Проєкт</w:t>
      </w:r>
      <w:proofErr w:type="spellEnd"/>
      <w:r w:rsidRPr="00CD5298">
        <w:rPr>
          <w:sz w:val="28"/>
          <w:szCs w:val="28"/>
        </w:rPr>
        <w:t xml:space="preserve"> зон санітарної охорони».</w:t>
      </w:r>
    </w:p>
    <w:p w:rsidR="00B46096" w:rsidRPr="00CD5298" w:rsidRDefault="00B46096" w:rsidP="00B46096">
      <w:pPr>
        <w:ind w:firstLine="567"/>
        <w:jc w:val="both"/>
        <w:rPr>
          <w:sz w:val="28"/>
          <w:szCs w:val="28"/>
        </w:rPr>
      </w:pPr>
      <w:r w:rsidRPr="00CD5298">
        <w:rPr>
          <w:sz w:val="28"/>
          <w:szCs w:val="28"/>
        </w:rPr>
        <w:t>Після розроблених «</w:t>
      </w:r>
      <w:r w:rsidR="00761BA5">
        <w:rPr>
          <w:sz w:val="28"/>
          <w:szCs w:val="28"/>
        </w:rPr>
        <w:t>Проєкт</w:t>
      </w:r>
      <w:r w:rsidRPr="00CD5298">
        <w:rPr>
          <w:sz w:val="28"/>
          <w:szCs w:val="28"/>
        </w:rPr>
        <w:t>ів» зони санітарної охорони підлягають упорядкуванню.</w:t>
      </w:r>
    </w:p>
    <w:p w:rsidR="00B46096" w:rsidRPr="00CD5298" w:rsidRDefault="00B46096" w:rsidP="00B46096">
      <w:pPr>
        <w:ind w:firstLine="851"/>
        <w:jc w:val="both"/>
        <w:rPr>
          <w:b/>
          <w:i/>
          <w:sz w:val="28"/>
          <w:szCs w:val="28"/>
        </w:rPr>
      </w:pPr>
      <w:r w:rsidRPr="00CD5298">
        <w:rPr>
          <w:b/>
          <w:i/>
          <w:sz w:val="28"/>
          <w:szCs w:val="28"/>
        </w:rPr>
        <w:t>Правовий режим зон санітарної охорони</w:t>
      </w:r>
    </w:p>
    <w:p w:rsidR="00B46096" w:rsidRPr="00CD5298" w:rsidRDefault="00B46096" w:rsidP="00B46096">
      <w:pPr>
        <w:ind w:firstLine="567"/>
        <w:jc w:val="both"/>
        <w:rPr>
          <w:sz w:val="28"/>
          <w:szCs w:val="28"/>
        </w:rPr>
      </w:pPr>
      <w:r w:rsidRPr="00CD5298">
        <w:rPr>
          <w:sz w:val="28"/>
          <w:szCs w:val="28"/>
        </w:rPr>
        <w:t>Правовий режим зон санітарної охорони об’єктів водопостачання регулюється нормативно-правовою і законодавчою базою України і підлягає суворому виконанню.</w:t>
      </w:r>
    </w:p>
    <w:p w:rsidR="00B46096" w:rsidRPr="00CD5298" w:rsidRDefault="00B46096" w:rsidP="00B46096">
      <w:pPr>
        <w:ind w:firstLine="567"/>
        <w:jc w:val="both"/>
        <w:rPr>
          <w:sz w:val="28"/>
          <w:szCs w:val="28"/>
        </w:rPr>
      </w:pPr>
      <w:r w:rsidRPr="00CD5298">
        <w:rPr>
          <w:sz w:val="28"/>
          <w:szCs w:val="28"/>
        </w:rPr>
        <w:t>Межі зон санітарної охорони та поясів особливого режиму встановлюються органами місцевого самоврядування за погодженням</w:t>
      </w:r>
      <w:r w:rsidR="00F260D2">
        <w:rPr>
          <w:sz w:val="28"/>
          <w:szCs w:val="28"/>
        </w:rPr>
        <w:t xml:space="preserve"> </w:t>
      </w:r>
      <w:r w:rsidRPr="00CD5298">
        <w:rPr>
          <w:sz w:val="28"/>
          <w:szCs w:val="28"/>
        </w:rPr>
        <w:t>з місцевими органами виконавчої влади з водного господарства та органами державного санітарно-епідеміологічного нагляду.</w:t>
      </w:r>
    </w:p>
    <w:p w:rsidR="00B46096" w:rsidRPr="006B58E3" w:rsidRDefault="00B46096" w:rsidP="00B46096">
      <w:pPr>
        <w:ind w:firstLine="567"/>
        <w:jc w:val="both"/>
        <w:rPr>
          <w:color w:val="FF0000"/>
          <w:sz w:val="28"/>
          <w:szCs w:val="28"/>
        </w:rPr>
      </w:pPr>
      <w:r w:rsidRPr="00CD5298">
        <w:rPr>
          <w:sz w:val="28"/>
          <w:szCs w:val="28"/>
        </w:rPr>
        <w:t>У межах зони санітарної охорони джерел питної води та об’єктів  централізованого питного  водопостачання господарська та інша діяльність обмежується, зокрема:</w:t>
      </w:r>
    </w:p>
    <w:p w:rsidR="003A04D5" w:rsidRPr="006B58E3" w:rsidRDefault="003A04D5" w:rsidP="00B46096">
      <w:pPr>
        <w:ind w:firstLine="851"/>
        <w:jc w:val="both"/>
        <w:rPr>
          <w:color w:val="FF0000"/>
          <w:sz w:val="28"/>
          <w:szCs w:val="28"/>
        </w:rPr>
      </w:pPr>
    </w:p>
    <w:tbl>
      <w:tblPr>
        <w:tblW w:w="9747" w:type="dxa"/>
        <w:tblInd w:w="108" w:type="dxa"/>
        <w:tblBorders>
          <w:insideV w:val="single" w:sz="4" w:space="0" w:color="auto"/>
        </w:tblBorders>
        <w:tblLook w:val="01E0" w:firstRow="1" w:lastRow="1" w:firstColumn="1" w:lastColumn="1" w:noHBand="0" w:noVBand="0"/>
      </w:tblPr>
      <w:tblGrid>
        <w:gridCol w:w="9747"/>
      </w:tblGrid>
      <w:tr w:rsidR="00B46096" w:rsidRPr="00CD5298" w:rsidTr="00B46096">
        <w:tc>
          <w:tcPr>
            <w:tcW w:w="9747" w:type="dxa"/>
            <w:tcBorders>
              <w:top w:val="single" w:sz="4" w:space="0" w:color="auto"/>
              <w:left w:val="single" w:sz="4" w:space="0" w:color="auto"/>
              <w:bottom w:val="single" w:sz="4" w:space="0" w:color="auto"/>
              <w:right w:val="single" w:sz="4" w:space="0" w:color="auto"/>
            </w:tcBorders>
            <w:vAlign w:val="center"/>
          </w:tcPr>
          <w:p w:rsidR="00B46096" w:rsidRPr="00CD5298" w:rsidRDefault="00B46096" w:rsidP="00B46096">
            <w:pPr>
              <w:jc w:val="center"/>
              <w:rPr>
                <w:b/>
                <w:sz w:val="28"/>
                <w:szCs w:val="28"/>
              </w:rPr>
            </w:pPr>
            <w:r w:rsidRPr="00CD5298">
              <w:rPr>
                <w:b/>
                <w:sz w:val="28"/>
                <w:szCs w:val="28"/>
              </w:rPr>
              <w:t>1. В МЕЖАХ ЗОН САНІТАРНОЇ ОХОРОНИ ЗАБОРОНЯЄТЬСЯ:</w:t>
            </w:r>
          </w:p>
        </w:tc>
      </w:tr>
      <w:tr w:rsidR="00B46096" w:rsidRPr="00CD5298" w:rsidTr="00B46096">
        <w:tc>
          <w:tcPr>
            <w:tcW w:w="9747" w:type="dxa"/>
            <w:tcBorders>
              <w:top w:val="single" w:sz="4" w:space="0" w:color="auto"/>
              <w:left w:val="single" w:sz="4" w:space="0" w:color="auto"/>
              <w:bottom w:val="single" w:sz="4" w:space="0" w:color="auto"/>
              <w:right w:val="single" w:sz="4" w:space="0" w:color="auto"/>
            </w:tcBorders>
            <w:vAlign w:val="center"/>
          </w:tcPr>
          <w:p w:rsidR="00B46096" w:rsidRPr="00CD5298" w:rsidRDefault="00B46096" w:rsidP="00B46096">
            <w:pPr>
              <w:jc w:val="center"/>
              <w:rPr>
                <w:b/>
                <w:sz w:val="28"/>
                <w:szCs w:val="28"/>
              </w:rPr>
            </w:pPr>
            <w:r w:rsidRPr="00CD5298">
              <w:rPr>
                <w:b/>
                <w:sz w:val="28"/>
                <w:szCs w:val="28"/>
              </w:rPr>
              <w:t>Для підземних водозаборів</w:t>
            </w:r>
          </w:p>
        </w:tc>
      </w:tr>
      <w:tr w:rsidR="00B46096" w:rsidRPr="00CD5298" w:rsidTr="00B46096">
        <w:trPr>
          <w:trHeight w:hRule="exact" w:val="340"/>
        </w:trPr>
        <w:tc>
          <w:tcPr>
            <w:tcW w:w="9747" w:type="dxa"/>
            <w:tcBorders>
              <w:top w:val="single" w:sz="4" w:space="0" w:color="auto"/>
              <w:left w:val="single" w:sz="4" w:space="0" w:color="auto"/>
              <w:right w:val="single" w:sz="4" w:space="0" w:color="auto"/>
            </w:tcBorders>
            <w:vAlign w:val="center"/>
          </w:tcPr>
          <w:p w:rsidR="00B46096" w:rsidRPr="00CD5298" w:rsidRDefault="00B46096" w:rsidP="00B46096">
            <w:pPr>
              <w:jc w:val="center"/>
              <w:rPr>
                <w:b/>
                <w:sz w:val="28"/>
                <w:szCs w:val="28"/>
              </w:rPr>
            </w:pPr>
            <w:r w:rsidRPr="00CD5298">
              <w:rPr>
                <w:b/>
                <w:sz w:val="28"/>
                <w:szCs w:val="28"/>
              </w:rPr>
              <w:t>І пояс ЗСО</w:t>
            </w:r>
          </w:p>
        </w:tc>
      </w:tr>
      <w:tr w:rsidR="00B46096" w:rsidRPr="00CD5298" w:rsidTr="002C1FA4">
        <w:trPr>
          <w:trHeight w:val="2965"/>
        </w:trPr>
        <w:tc>
          <w:tcPr>
            <w:tcW w:w="9747" w:type="dxa"/>
            <w:tcBorders>
              <w:top w:val="single" w:sz="4" w:space="0" w:color="auto"/>
              <w:left w:val="single" w:sz="4" w:space="0" w:color="auto"/>
              <w:bottom w:val="single" w:sz="4" w:space="0" w:color="auto"/>
              <w:right w:val="single" w:sz="4" w:space="0" w:color="auto"/>
            </w:tcBorders>
          </w:tcPr>
          <w:p w:rsidR="00B46096" w:rsidRPr="00CD5298" w:rsidRDefault="00B46096" w:rsidP="00B46096">
            <w:pPr>
              <w:jc w:val="both"/>
              <w:rPr>
                <w:sz w:val="28"/>
                <w:szCs w:val="28"/>
              </w:rPr>
            </w:pPr>
            <w:r w:rsidRPr="00CD5298">
              <w:rPr>
                <w:sz w:val="28"/>
                <w:szCs w:val="28"/>
              </w:rPr>
              <w:t>○ всі види будівництва, за винятком основних водопровідних споруд перебування сторонніх осіб, розміщення житлових та господарських будівель, застосування пестицидів, органічних і мінеральних  добрив, прокладення трубопроводів, видобування гравію чи піску та проведення інших будівельно-монтажних робіт, безпосередньо не пов’язаних з будівництвом, реконструкцією та експлуатацією водопровідних споруд та мереж;</w:t>
            </w:r>
          </w:p>
          <w:p w:rsidR="005759F4" w:rsidRPr="00CD5298" w:rsidRDefault="00B46096" w:rsidP="00B46096">
            <w:pPr>
              <w:jc w:val="both"/>
              <w:rPr>
                <w:sz w:val="28"/>
                <w:szCs w:val="28"/>
              </w:rPr>
            </w:pPr>
            <w:r w:rsidRPr="00CD5298">
              <w:rPr>
                <w:sz w:val="28"/>
                <w:szCs w:val="28"/>
              </w:rPr>
              <w:t>○ скидання будь-яких стічних вод та випасання худоби.</w:t>
            </w:r>
          </w:p>
        </w:tc>
      </w:tr>
      <w:tr w:rsidR="00B46096" w:rsidRPr="00CD5298" w:rsidTr="00B46096">
        <w:trPr>
          <w:trHeight w:hRule="exact" w:val="340"/>
        </w:trPr>
        <w:tc>
          <w:tcPr>
            <w:tcW w:w="9747" w:type="dxa"/>
            <w:tcBorders>
              <w:top w:val="single" w:sz="4" w:space="0" w:color="auto"/>
              <w:left w:val="single" w:sz="4" w:space="0" w:color="auto"/>
              <w:right w:val="single" w:sz="4" w:space="0" w:color="auto"/>
            </w:tcBorders>
            <w:vAlign w:val="center"/>
          </w:tcPr>
          <w:p w:rsidR="00B46096" w:rsidRPr="00CD5298" w:rsidRDefault="00B46096" w:rsidP="00B46096">
            <w:pPr>
              <w:jc w:val="center"/>
              <w:rPr>
                <w:sz w:val="28"/>
                <w:szCs w:val="28"/>
              </w:rPr>
            </w:pPr>
            <w:r w:rsidRPr="00CD5298">
              <w:rPr>
                <w:b/>
                <w:sz w:val="28"/>
                <w:szCs w:val="28"/>
              </w:rPr>
              <w:lastRenderedPageBreak/>
              <w:t>ІІ пояс ЗСО</w:t>
            </w:r>
          </w:p>
        </w:tc>
      </w:tr>
      <w:tr w:rsidR="00B46096" w:rsidRPr="00CD5298" w:rsidTr="00B46096">
        <w:tc>
          <w:tcPr>
            <w:tcW w:w="9747" w:type="dxa"/>
            <w:tcBorders>
              <w:left w:val="single" w:sz="4" w:space="0" w:color="auto"/>
              <w:bottom w:val="single" w:sz="4" w:space="0" w:color="auto"/>
              <w:right w:val="single" w:sz="4" w:space="0" w:color="auto"/>
            </w:tcBorders>
          </w:tcPr>
          <w:p w:rsidR="00B46096" w:rsidRPr="00CD5298" w:rsidRDefault="00B46096" w:rsidP="00B46096">
            <w:pPr>
              <w:jc w:val="both"/>
              <w:rPr>
                <w:sz w:val="28"/>
                <w:szCs w:val="28"/>
              </w:rPr>
            </w:pPr>
            <w:r w:rsidRPr="00CD5298">
              <w:rPr>
                <w:sz w:val="28"/>
                <w:szCs w:val="28"/>
              </w:rPr>
              <w:t xml:space="preserve">○ забруднення територій </w:t>
            </w:r>
            <w:r w:rsidR="005759F4">
              <w:rPr>
                <w:sz w:val="28"/>
                <w:szCs w:val="28"/>
              </w:rPr>
              <w:t>відходами</w:t>
            </w:r>
            <w:r w:rsidRPr="00CD5298">
              <w:rPr>
                <w:sz w:val="28"/>
                <w:szCs w:val="28"/>
              </w:rPr>
              <w:t>, сміттям, гноєм, відходами промислового виробництва та іншими відходами;</w:t>
            </w:r>
          </w:p>
          <w:p w:rsidR="00B46096" w:rsidRPr="00CD5298" w:rsidRDefault="00B46096" w:rsidP="00B46096">
            <w:pPr>
              <w:jc w:val="both"/>
              <w:rPr>
                <w:sz w:val="28"/>
                <w:szCs w:val="28"/>
              </w:rPr>
            </w:pPr>
            <w:r w:rsidRPr="00CD5298">
              <w:rPr>
                <w:sz w:val="28"/>
                <w:szCs w:val="28"/>
              </w:rPr>
              <w:t xml:space="preserve">○ розміщення складів паливно-мастильних матеріалів. Пестицидів та мінеральних добрив, накопичувачів, </w:t>
            </w:r>
            <w:proofErr w:type="spellStart"/>
            <w:r w:rsidRPr="00CD5298">
              <w:rPr>
                <w:sz w:val="28"/>
                <w:szCs w:val="28"/>
              </w:rPr>
              <w:t>шламосховищ</w:t>
            </w:r>
            <w:proofErr w:type="spellEnd"/>
            <w:r w:rsidRPr="00CD5298">
              <w:rPr>
                <w:sz w:val="28"/>
                <w:szCs w:val="28"/>
              </w:rPr>
              <w:t xml:space="preserve"> та інших об’єктів, які створюють небезпеку хімічного забруднення джерел водопостачання;</w:t>
            </w:r>
          </w:p>
          <w:p w:rsidR="00B46096" w:rsidRPr="00CD5298" w:rsidRDefault="00B46096" w:rsidP="00B46096">
            <w:pPr>
              <w:jc w:val="both"/>
              <w:rPr>
                <w:sz w:val="28"/>
                <w:szCs w:val="28"/>
              </w:rPr>
            </w:pPr>
            <w:r w:rsidRPr="00CD5298">
              <w:rPr>
                <w:sz w:val="28"/>
                <w:szCs w:val="28"/>
              </w:rPr>
              <w:t>○ розміщення кладовищ, скотомогильників, полів асенізації, наземних полів фільтрації, гноєсховищ, силосних траншей, тваринницьких і птахівничих підприємств та інших сільськогосподарських об’єктів, які створюють небезпеку мікробного забруднення джерел водопостачання;</w:t>
            </w:r>
          </w:p>
          <w:p w:rsidR="00B46096" w:rsidRPr="00CD5298" w:rsidRDefault="00B46096" w:rsidP="00B46096">
            <w:pPr>
              <w:jc w:val="both"/>
              <w:rPr>
                <w:sz w:val="28"/>
                <w:szCs w:val="28"/>
              </w:rPr>
            </w:pPr>
            <w:r w:rsidRPr="00CD5298">
              <w:rPr>
                <w:sz w:val="28"/>
                <w:szCs w:val="28"/>
              </w:rPr>
              <w:t>○ зберігання і застосування мінеральних добрив та пестицидів;</w:t>
            </w:r>
          </w:p>
          <w:p w:rsidR="00B46096" w:rsidRPr="00CD5298" w:rsidRDefault="00B46096" w:rsidP="00B46096">
            <w:pPr>
              <w:jc w:val="both"/>
              <w:rPr>
                <w:sz w:val="28"/>
                <w:szCs w:val="28"/>
              </w:rPr>
            </w:pPr>
            <w:r w:rsidRPr="00CD5298">
              <w:rPr>
                <w:sz w:val="28"/>
                <w:szCs w:val="28"/>
              </w:rPr>
              <w:t>○ закачування відпрацьованих (зворотних) вод у підземні горизонти, підземне складування твердих відходів та розробка надр землі;</w:t>
            </w:r>
          </w:p>
          <w:p w:rsidR="00B46096" w:rsidRPr="00CD5298" w:rsidRDefault="00B46096" w:rsidP="00B46096">
            <w:pPr>
              <w:jc w:val="both"/>
              <w:rPr>
                <w:sz w:val="28"/>
                <w:szCs w:val="28"/>
              </w:rPr>
            </w:pPr>
            <w:r w:rsidRPr="00CD5298">
              <w:rPr>
                <w:sz w:val="28"/>
                <w:szCs w:val="28"/>
              </w:rPr>
              <w:t>○ проведення головної рубк</w:t>
            </w:r>
            <w:r w:rsidR="00B91C1A">
              <w:rPr>
                <w:sz w:val="28"/>
                <w:szCs w:val="28"/>
              </w:rPr>
              <w:t>и лісу.</w:t>
            </w:r>
          </w:p>
        </w:tc>
      </w:tr>
      <w:tr w:rsidR="00B46096" w:rsidRPr="00CD5298" w:rsidTr="00B46096">
        <w:trPr>
          <w:trHeight w:hRule="exact" w:val="340"/>
        </w:trPr>
        <w:tc>
          <w:tcPr>
            <w:tcW w:w="9747" w:type="dxa"/>
            <w:tcBorders>
              <w:top w:val="single" w:sz="4" w:space="0" w:color="auto"/>
              <w:left w:val="single" w:sz="4" w:space="0" w:color="auto"/>
              <w:right w:val="single" w:sz="4" w:space="0" w:color="auto"/>
            </w:tcBorders>
            <w:vAlign w:val="center"/>
          </w:tcPr>
          <w:p w:rsidR="00B46096" w:rsidRPr="00CD5298" w:rsidRDefault="00B46096" w:rsidP="00B46096">
            <w:pPr>
              <w:jc w:val="center"/>
              <w:rPr>
                <w:sz w:val="28"/>
                <w:szCs w:val="28"/>
              </w:rPr>
            </w:pPr>
            <w:r w:rsidRPr="00CD5298">
              <w:rPr>
                <w:b/>
                <w:sz w:val="28"/>
                <w:szCs w:val="28"/>
              </w:rPr>
              <w:t>ІІІ пояс ЗСО</w:t>
            </w:r>
          </w:p>
        </w:tc>
      </w:tr>
      <w:tr w:rsidR="00B46096" w:rsidRPr="00CD5298" w:rsidTr="00B46096">
        <w:trPr>
          <w:trHeight w:val="1560"/>
        </w:trPr>
        <w:tc>
          <w:tcPr>
            <w:tcW w:w="9747" w:type="dxa"/>
            <w:tcBorders>
              <w:left w:val="single" w:sz="4" w:space="0" w:color="auto"/>
              <w:bottom w:val="single" w:sz="4" w:space="0" w:color="auto"/>
              <w:right w:val="single" w:sz="4" w:space="0" w:color="auto"/>
            </w:tcBorders>
          </w:tcPr>
          <w:p w:rsidR="00B46096" w:rsidRPr="00CD5298" w:rsidRDefault="00B46096" w:rsidP="00B46096">
            <w:pPr>
              <w:jc w:val="both"/>
              <w:rPr>
                <w:sz w:val="28"/>
                <w:szCs w:val="28"/>
              </w:rPr>
            </w:pPr>
            <w:r w:rsidRPr="00CD5298">
              <w:rPr>
                <w:sz w:val="28"/>
                <w:szCs w:val="28"/>
              </w:rPr>
              <w:t>○ закачування відпрацьованих (зворотних) вод у підземні горизонти з метою їх захоронення, підземного складування твердих відходів і розробки надр землі, що може призвести до забруднення водоносного горизонту;</w:t>
            </w:r>
          </w:p>
          <w:p w:rsidR="00B46096" w:rsidRPr="00CD5298" w:rsidRDefault="00B46096" w:rsidP="00B46096">
            <w:pPr>
              <w:jc w:val="both"/>
              <w:rPr>
                <w:sz w:val="28"/>
                <w:szCs w:val="28"/>
              </w:rPr>
            </w:pPr>
            <w:r w:rsidRPr="00CD5298">
              <w:rPr>
                <w:sz w:val="28"/>
                <w:szCs w:val="28"/>
              </w:rPr>
              <w:t>○ розміщення складів паливно-мастильних матеріалів, а також складів пестицидів і мінеральних добрив, накопичувачів промислових стічних вод, нафтопроводів та продуктопроводів, що створюють небезпеку хіміч</w:t>
            </w:r>
            <w:r w:rsidR="00B91C1A">
              <w:rPr>
                <w:sz w:val="28"/>
                <w:szCs w:val="28"/>
              </w:rPr>
              <w:t>ного забруднення підземних вод.</w:t>
            </w:r>
          </w:p>
        </w:tc>
      </w:tr>
      <w:tr w:rsidR="00B46096" w:rsidRPr="00CD5298" w:rsidTr="00B46096">
        <w:tc>
          <w:tcPr>
            <w:tcW w:w="9747" w:type="dxa"/>
            <w:tcBorders>
              <w:top w:val="single" w:sz="4" w:space="0" w:color="auto"/>
              <w:left w:val="single" w:sz="4" w:space="0" w:color="auto"/>
              <w:bottom w:val="single" w:sz="4" w:space="0" w:color="auto"/>
              <w:right w:val="single" w:sz="4" w:space="0" w:color="auto"/>
            </w:tcBorders>
          </w:tcPr>
          <w:p w:rsidR="00B46096" w:rsidRPr="00CD5298" w:rsidRDefault="00B46096" w:rsidP="00B46096">
            <w:pPr>
              <w:jc w:val="center"/>
              <w:rPr>
                <w:b/>
                <w:sz w:val="28"/>
                <w:szCs w:val="28"/>
              </w:rPr>
            </w:pPr>
            <w:r w:rsidRPr="00CD5298">
              <w:rPr>
                <w:b/>
                <w:sz w:val="28"/>
                <w:szCs w:val="28"/>
              </w:rPr>
              <w:t>В МЕЖАХ ЗОН САНІТАРНОЇ ОХОРОНИ ЗДІЙСНЮЄТЬСЯ</w:t>
            </w:r>
          </w:p>
        </w:tc>
      </w:tr>
      <w:tr w:rsidR="00B46096" w:rsidRPr="00CD5298" w:rsidTr="00B46096">
        <w:trPr>
          <w:trHeight w:hRule="exact" w:val="340"/>
        </w:trPr>
        <w:tc>
          <w:tcPr>
            <w:tcW w:w="9747" w:type="dxa"/>
            <w:tcBorders>
              <w:top w:val="single" w:sz="4" w:space="0" w:color="auto"/>
              <w:left w:val="single" w:sz="4" w:space="0" w:color="auto"/>
              <w:right w:val="single" w:sz="4" w:space="0" w:color="auto"/>
            </w:tcBorders>
            <w:vAlign w:val="center"/>
          </w:tcPr>
          <w:p w:rsidR="00B46096" w:rsidRPr="00CD5298" w:rsidRDefault="00B46096" w:rsidP="00B46096">
            <w:pPr>
              <w:jc w:val="center"/>
              <w:rPr>
                <w:b/>
                <w:sz w:val="28"/>
                <w:szCs w:val="28"/>
              </w:rPr>
            </w:pPr>
            <w:r w:rsidRPr="00CD5298">
              <w:rPr>
                <w:b/>
                <w:sz w:val="28"/>
                <w:szCs w:val="28"/>
                <w:lang w:val="en-US"/>
              </w:rPr>
              <w:t xml:space="preserve">I </w:t>
            </w:r>
            <w:r w:rsidRPr="00CD5298">
              <w:rPr>
                <w:b/>
                <w:sz w:val="28"/>
                <w:szCs w:val="28"/>
              </w:rPr>
              <w:t>пояс ЗСО</w:t>
            </w:r>
          </w:p>
        </w:tc>
      </w:tr>
      <w:tr w:rsidR="00B46096" w:rsidRPr="00CD5298" w:rsidTr="00B46096">
        <w:trPr>
          <w:trHeight w:val="1121"/>
        </w:trPr>
        <w:tc>
          <w:tcPr>
            <w:tcW w:w="9747" w:type="dxa"/>
            <w:tcBorders>
              <w:left w:val="single" w:sz="4" w:space="0" w:color="auto"/>
              <w:bottom w:val="single" w:sz="4" w:space="0" w:color="auto"/>
              <w:right w:val="single" w:sz="4" w:space="0" w:color="auto"/>
            </w:tcBorders>
          </w:tcPr>
          <w:p w:rsidR="00B46096" w:rsidRPr="00CD5298" w:rsidRDefault="00B46096" w:rsidP="00B46096">
            <w:pPr>
              <w:jc w:val="both"/>
              <w:rPr>
                <w:sz w:val="28"/>
                <w:szCs w:val="28"/>
              </w:rPr>
            </w:pPr>
            <w:r w:rsidRPr="00CD5298">
              <w:rPr>
                <w:sz w:val="28"/>
                <w:szCs w:val="28"/>
              </w:rPr>
              <w:t>○ планування, огородження, озеленення та монтування охоронної сигналізації;</w:t>
            </w:r>
          </w:p>
          <w:p w:rsidR="00B46096" w:rsidRPr="00CD5298" w:rsidRDefault="00B46096" w:rsidP="00B46096">
            <w:pPr>
              <w:jc w:val="both"/>
              <w:rPr>
                <w:sz w:val="28"/>
                <w:szCs w:val="28"/>
              </w:rPr>
            </w:pPr>
            <w:r w:rsidRPr="00CD5298">
              <w:rPr>
                <w:sz w:val="28"/>
                <w:szCs w:val="28"/>
              </w:rPr>
              <w:t xml:space="preserve">○ каналізування будівель, дозволених в межах  </w:t>
            </w:r>
            <w:r w:rsidRPr="00CD5298">
              <w:rPr>
                <w:sz w:val="28"/>
                <w:szCs w:val="28"/>
                <w:lang w:val="en-US"/>
              </w:rPr>
              <w:t>I</w:t>
            </w:r>
            <w:r w:rsidRPr="00CD5298">
              <w:rPr>
                <w:sz w:val="28"/>
                <w:szCs w:val="28"/>
              </w:rPr>
              <w:t xml:space="preserve"> поясу ЗСО з відведенням стічних вод у найближчу систему побутової чи промислової каналізації або на місцеві очисні споруди, розміщені на території другого поясу ЗСО;</w:t>
            </w:r>
          </w:p>
          <w:p w:rsidR="00B46096" w:rsidRPr="00CD5298" w:rsidRDefault="00B46096" w:rsidP="00B46096">
            <w:pPr>
              <w:jc w:val="both"/>
              <w:rPr>
                <w:sz w:val="28"/>
                <w:szCs w:val="28"/>
              </w:rPr>
            </w:pPr>
            <w:r w:rsidRPr="00CD5298">
              <w:rPr>
                <w:sz w:val="28"/>
                <w:szCs w:val="28"/>
              </w:rPr>
              <w:t xml:space="preserve">○ відведення стічних вод за межі </w:t>
            </w:r>
            <w:r w:rsidRPr="00CD5298">
              <w:rPr>
                <w:sz w:val="28"/>
                <w:szCs w:val="28"/>
                <w:lang w:val="en-US"/>
              </w:rPr>
              <w:t>I</w:t>
            </w:r>
            <w:r w:rsidRPr="00CD5298">
              <w:rPr>
                <w:sz w:val="28"/>
                <w:szCs w:val="28"/>
              </w:rPr>
              <w:t xml:space="preserve"> поясу</w:t>
            </w:r>
          </w:p>
        </w:tc>
      </w:tr>
      <w:tr w:rsidR="00B46096" w:rsidRPr="00CD5298" w:rsidTr="00B46096">
        <w:trPr>
          <w:trHeight w:hRule="exact" w:val="340"/>
        </w:trPr>
        <w:tc>
          <w:tcPr>
            <w:tcW w:w="9747" w:type="dxa"/>
            <w:tcBorders>
              <w:top w:val="single" w:sz="4" w:space="0" w:color="auto"/>
              <w:left w:val="single" w:sz="4" w:space="0" w:color="auto"/>
              <w:right w:val="single" w:sz="4" w:space="0" w:color="auto"/>
            </w:tcBorders>
            <w:vAlign w:val="center"/>
          </w:tcPr>
          <w:p w:rsidR="00B46096" w:rsidRPr="00CD5298" w:rsidRDefault="00B46096" w:rsidP="00B46096">
            <w:pPr>
              <w:jc w:val="center"/>
              <w:rPr>
                <w:sz w:val="28"/>
                <w:szCs w:val="28"/>
              </w:rPr>
            </w:pPr>
            <w:r w:rsidRPr="00CD5298">
              <w:rPr>
                <w:b/>
                <w:sz w:val="28"/>
                <w:szCs w:val="28"/>
                <w:lang w:val="en-US"/>
              </w:rPr>
              <w:t xml:space="preserve">II </w:t>
            </w:r>
            <w:r w:rsidRPr="00CD5298">
              <w:rPr>
                <w:b/>
                <w:sz w:val="28"/>
                <w:szCs w:val="28"/>
              </w:rPr>
              <w:t>пояс ЗСО</w:t>
            </w:r>
          </w:p>
        </w:tc>
      </w:tr>
      <w:tr w:rsidR="00B46096" w:rsidRPr="00CD5298" w:rsidTr="00B46096">
        <w:trPr>
          <w:trHeight w:val="12"/>
        </w:trPr>
        <w:tc>
          <w:tcPr>
            <w:tcW w:w="9747" w:type="dxa"/>
            <w:tcBorders>
              <w:top w:val="single" w:sz="4" w:space="0" w:color="auto"/>
              <w:left w:val="single" w:sz="4" w:space="0" w:color="auto"/>
              <w:bottom w:val="single" w:sz="4" w:space="0" w:color="auto"/>
              <w:right w:val="single" w:sz="4" w:space="0" w:color="auto"/>
            </w:tcBorders>
          </w:tcPr>
          <w:p w:rsidR="00B46096" w:rsidRPr="00CD5298" w:rsidRDefault="00B46096" w:rsidP="00B46096">
            <w:pPr>
              <w:jc w:val="both"/>
              <w:rPr>
                <w:sz w:val="28"/>
                <w:szCs w:val="28"/>
              </w:rPr>
            </w:pPr>
            <w:r w:rsidRPr="00CD5298">
              <w:rPr>
                <w:sz w:val="28"/>
                <w:szCs w:val="28"/>
              </w:rPr>
              <w:t>○ регулювання відведення територій під забудову населених пунктів, спорудження лікувально-профілактичних та оздоровчих закладів, промислових і сільськогосподарських об’єктів, а також внесення можливих змін у технологію виробництва промислових підприємств, пов’язаного з ризиком забруднення підземних вод стічними водами;</w:t>
            </w:r>
          </w:p>
        </w:tc>
      </w:tr>
      <w:tr w:rsidR="00B46096" w:rsidRPr="00CD5298" w:rsidTr="002C1FA4">
        <w:trPr>
          <w:trHeight w:val="276"/>
        </w:trPr>
        <w:tc>
          <w:tcPr>
            <w:tcW w:w="9747" w:type="dxa"/>
            <w:tcBorders>
              <w:top w:val="single" w:sz="4" w:space="0" w:color="auto"/>
              <w:left w:val="single" w:sz="4" w:space="0" w:color="auto"/>
              <w:bottom w:val="single" w:sz="4" w:space="0" w:color="auto"/>
              <w:right w:val="single" w:sz="4" w:space="0" w:color="auto"/>
            </w:tcBorders>
          </w:tcPr>
          <w:p w:rsidR="00B46096" w:rsidRPr="00CD5298" w:rsidRDefault="00B46096" w:rsidP="00B46096">
            <w:pPr>
              <w:jc w:val="both"/>
              <w:rPr>
                <w:sz w:val="28"/>
                <w:szCs w:val="28"/>
              </w:rPr>
            </w:pPr>
            <w:r w:rsidRPr="00CD5298">
              <w:rPr>
                <w:sz w:val="28"/>
                <w:szCs w:val="28"/>
              </w:rPr>
              <w:t xml:space="preserve">○ благоустрій промислових і сільськогосподарських об’єктів, населених </w:t>
            </w:r>
            <w:proofErr w:type="spellStart"/>
            <w:r w:rsidRPr="00CD5298">
              <w:rPr>
                <w:sz w:val="28"/>
                <w:szCs w:val="28"/>
              </w:rPr>
              <w:t>пунктівта</w:t>
            </w:r>
            <w:proofErr w:type="spellEnd"/>
            <w:r w:rsidRPr="00CD5298">
              <w:rPr>
                <w:sz w:val="28"/>
                <w:szCs w:val="28"/>
              </w:rPr>
              <w:t xml:space="preserve"> окремих будівель, їх централізоване водопостачання, каналізування, відведення забруднених поверхневих вод тощо;</w:t>
            </w:r>
          </w:p>
          <w:p w:rsidR="00B46096" w:rsidRPr="00CD5298" w:rsidRDefault="00B46096" w:rsidP="00B46096">
            <w:pPr>
              <w:jc w:val="both"/>
              <w:rPr>
                <w:sz w:val="28"/>
                <w:szCs w:val="28"/>
              </w:rPr>
            </w:pPr>
            <w:r w:rsidRPr="00CD5298">
              <w:rPr>
                <w:sz w:val="28"/>
                <w:szCs w:val="28"/>
              </w:rPr>
              <w:t>○ виявлення, тампонування (або відновлення) всіх старих, недіючих, дефектних або неправильно експлуатованих свердловин та шахтних колодязів, які створюють небезпеку забруднення використовуваного водоносного горизонту;</w:t>
            </w:r>
          </w:p>
          <w:p w:rsidR="007D10E5" w:rsidRDefault="00B46096" w:rsidP="00B46096">
            <w:pPr>
              <w:jc w:val="both"/>
              <w:rPr>
                <w:sz w:val="28"/>
                <w:szCs w:val="28"/>
              </w:rPr>
            </w:pPr>
            <w:r w:rsidRPr="00CD5298">
              <w:rPr>
                <w:sz w:val="28"/>
                <w:szCs w:val="28"/>
              </w:rPr>
              <w:t>○ регулювання</w:t>
            </w:r>
            <w:r w:rsidR="00B91C1A">
              <w:rPr>
                <w:sz w:val="28"/>
                <w:szCs w:val="28"/>
              </w:rPr>
              <w:t xml:space="preserve"> будівництва нових свердловин  </w:t>
            </w:r>
          </w:p>
          <w:p w:rsidR="007D10E5" w:rsidRDefault="007D10E5" w:rsidP="00B46096">
            <w:pPr>
              <w:jc w:val="both"/>
              <w:rPr>
                <w:sz w:val="28"/>
                <w:szCs w:val="28"/>
              </w:rPr>
            </w:pPr>
          </w:p>
          <w:p w:rsidR="007D10E5" w:rsidRPr="00CD5298" w:rsidRDefault="007D10E5" w:rsidP="00B46096">
            <w:pPr>
              <w:jc w:val="both"/>
              <w:rPr>
                <w:sz w:val="28"/>
                <w:szCs w:val="28"/>
              </w:rPr>
            </w:pPr>
          </w:p>
        </w:tc>
      </w:tr>
      <w:tr w:rsidR="00B46096" w:rsidRPr="00CD5298" w:rsidTr="00B46096">
        <w:trPr>
          <w:trHeight w:hRule="exact" w:val="340"/>
        </w:trPr>
        <w:tc>
          <w:tcPr>
            <w:tcW w:w="9747" w:type="dxa"/>
            <w:tcBorders>
              <w:top w:val="single" w:sz="4" w:space="0" w:color="auto"/>
              <w:left w:val="single" w:sz="4" w:space="0" w:color="auto"/>
              <w:right w:val="single" w:sz="4" w:space="0" w:color="auto"/>
            </w:tcBorders>
            <w:vAlign w:val="center"/>
          </w:tcPr>
          <w:p w:rsidR="00B46096" w:rsidRPr="00CD5298" w:rsidRDefault="00B46096" w:rsidP="00B46096">
            <w:pPr>
              <w:jc w:val="center"/>
              <w:rPr>
                <w:sz w:val="28"/>
                <w:szCs w:val="28"/>
              </w:rPr>
            </w:pPr>
            <w:r w:rsidRPr="00CD5298">
              <w:rPr>
                <w:b/>
                <w:sz w:val="28"/>
                <w:szCs w:val="28"/>
              </w:rPr>
              <w:lastRenderedPageBreak/>
              <w:t>ІІІ пояс ЗСО</w:t>
            </w:r>
          </w:p>
        </w:tc>
      </w:tr>
      <w:tr w:rsidR="00B46096" w:rsidRPr="00CD5298" w:rsidTr="00B91C1A">
        <w:trPr>
          <w:trHeight w:val="1638"/>
        </w:trPr>
        <w:tc>
          <w:tcPr>
            <w:tcW w:w="9747" w:type="dxa"/>
            <w:tcBorders>
              <w:left w:val="single" w:sz="4" w:space="0" w:color="auto"/>
              <w:bottom w:val="single" w:sz="4" w:space="0" w:color="auto"/>
              <w:right w:val="single" w:sz="4" w:space="0" w:color="auto"/>
            </w:tcBorders>
          </w:tcPr>
          <w:p w:rsidR="00B46096" w:rsidRPr="00CD5298" w:rsidRDefault="00B46096" w:rsidP="00B46096">
            <w:pPr>
              <w:jc w:val="both"/>
              <w:rPr>
                <w:sz w:val="28"/>
                <w:szCs w:val="28"/>
              </w:rPr>
            </w:pPr>
            <w:r w:rsidRPr="00CD5298">
              <w:rPr>
                <w:sz w:val="28"/>
                <w:szCs w:val="28"/>
              </w:rPr>
              <w:t xml:space="preserve">○ виявлення, тампонування (або відновлення) старих, недіючих, свердловин та таких, які неправильно експлуатуються, що створюють небезпеку забруднення використовуваного водоносного горизонту; </w:t>
            </w:r>
          </w:p>
          <w:p w:rsidR="00B46096" w:rsidRPr="00CD5298" w:rsidRDefault="00B46096" w:rsidP="00B46096">
            <w:pPr>
              <w:jc w:val="both"/>
              <w:rPr>
                <w:sz w:val="28"/>
                <w:szCs w:val="28"/>
              </w:rPr>
            </w:pPr>
            <w:r w:rsidRPr="00CD5298">
              <w:rPr>
                <w:sz w:val="28"/>
                <w:szCs w:val="28"/>
              </w:rPr>
              <w:t>○ буріння нових свердловин та проведення будь-якого нового будівництва за обов’язковим погодження з органами державної санітарно-епідеміологічної служби та геології на місцях.</w:t>
            </w:r>
          </w:p>
        </w:tc>
      </w:tr>
    </w:tbl>
    <w:p w:rsidR="00B46096" w:rsidRPr="00CD5298" w:rsidRDefault="00B46096" w:rsidP="00B46096">
      <w:pPr>
        <w:jc w:val="both"/>
        <w:rPr>
          <w:szCs w:val="28"/>
        </w:rPr>
      </w:pPr>
    </w:p>
    <w:p w:rsidR="00B46096" w:rsidRPr="00496B82" w:rsidRDefault="00B46096" w:rsidP="00B46096">
      <w:pPr>
        <w:ind w:firstLine="567"/>
        <w:jc w:val="both"/>
        <w:rPr>
          <w:b/>
          <w:i/>
          <w:sz w:val="28"/>
          <w:szCs w:val="28"/>
        </w:rPr>
      </w:pPr>
      <w:r w:rsidRPr="00496B82">
        <w:rPr>
          <w:b/>
          <w:i/>
          <w:sz w:val="28"/>
          <w:szCs w:val="28"/>
        </w:rPr>
        <w:t>Система і схема водопостачання</w:t>
      </w:r>
    </w:p>
    <w:p w:rsidR="00B46096" w:rsidRPr="00496B82" w:rsidRDefault="00B46096" w:rsidP="00B46096">
      <w:pPr>
        <w:ind w:firstLine="567"/>
        <w:jc w:val="both"/>
        <w:rPr>
          <w:sz w:val="28"/>
          <w:szCs w:val="28"/>
        </w:rPr>
      </w:pPr>
      <w:r w:rsidRPr="00496B82">
        <w:rPr>
          <w:sz w:val="28"/>
          <w:szCs w:val="28"/>
        </w:rPr>
        <w:t xml:space="preserve">Система водопостачання приймається об’єднаною – господарсько-виробничо-протипожежна, </w:t>
      </w:r>
      <w:proofErr w:type="spellStart"/>
      <w:r w:rsidRPr="00496B82">
        <w:rPr>
          <w:sz w:val="28"/>
          <w:szCs w:val="28"/>
        </w:rPr>
        <w:t>однозонна</w:t>
      </w:r>
      <w:proofErr w:type="spellEnd"/>
      <w:r w:rsidRPr="00496B82">
        <w:rPr>
          <w:sz w:val="28"/>
          <w:szCs w:val="28"/>
        </w:rPr>
        <w:t>, низького тиску.</w:t>
      </w:r>
    </w:p>
    <w:p w:rsidR="00B46096" w:rsidRPr="00496B82" w:rsidRDefault="00B46096" w:rsidP="00B46096">
      <w:pPr>
        <w:ind w:firstLine="567"/>
        <w:jc w:val="both"/>
        <w:rPr>
          <w:sz w:val="28"/>
          <w:szCs w:val="28"/>
        </w:rPr>
      </w:pPr>
      <w:r w:rsidRPr="00496B82">
        <w:rPr>
          <w:sz w:val="28"/>
          <w:szCs w:val="28"/>
        </w:rPr>
        <w:t>Схема водопостачання наступна:</w:t>
      </w:r>
    </w:p>
    <w:p w:rsidR="00B46096" w:rsidRPr="00496B82" w:rsidRDefault="00B46096" w:rsidP="00B46096">
      <w:pPr>
        <w:ind w:firstLine="567"/>
        <w:jc w:val="both"/>
        <w:rPr>
          <w:sz w:val="28"/>
          <w:szCs w:val="28"/>
        </w:rPr>
      </w:pPr>
      <w:r w:rsidRPr="00496B82">
        <w:rPr>
          <w:sz w:val="28"/>
          <w:szCs w:val="28"/>
        </w:rPr>
        <w:t>Вода з свердловин забирається насосами першого підйому, обеззаражується і подається в резервуари чистої води, насосними станціями другого підйому подається в водопровідну мережу села і в контр резервуари.</w:t>
      </w:r>
    </w:p>
    <w:p w:rsidR="00B46096" w:rsidRPr="00496B82" w:rsidRDefault="00B46096" w:rsidP="00B46096">
      <w:pPr>
        <w:ind w:firstLine="567"/>
        <w:jc w:val="both"/>
        <w:rPr>
          <w:sz w:val="28"/>
          <w:szCs w:val="28"/>
        </w:rPr>
      </w:pPr>
      <w:r w:rsidRPr="00496B82">
        <w:rPr>
          <w:sz w:val="28"/>
          <w:szCs w:val="28"/>
        </w:rPr>
        <w:t xml:space="preserve">Мережі водопроводу – кільцеві і передбачаються </w:t>
      </w:r>
      <w:r w:rsidR="00822DED" w:rsidRPr="00496B82">
        <w:rPr>
          <w:sz w:val="28"/>
          <w:szCs w:val="28"/>
        </w:rPr>
        <w:t>прокладаються</w:t>
      </w:r>
      <w:r w:rsidRPr="00496B82">
        <w:rPr>
          <w:sz w:val="28"/>
          <w:szCs w:val="28"/>
        </w:rPr>
        <w:t xml:space="preserve"> в межах полос відведених для інженерних мереж.</w:t>
      </w:r>
    </w:p>
    <w:p w:rsidR="00B46096" w:rsidRPr="00496B82" w:rsidRDefault="00B46096" w:rsidP="00B46096">
      <w:pPr>
        <w:ind w:firstLine="567"/>
        <w:jc w:val="both"/>
        <w:rPr>
          <w:sz w:val="28"/>
          <w:szCs w:val="28"/>
        </w:rPr>
      </w:pPr>
      <w:r w:rsidRPr="00496B82">
        <w:rPr>
          <w:sz w:val="28"/>
          <w:szCs w:val="28"/>
        </w:rPr>
        <w:t>На першочерговий період дії даного Генерального плану Замовнику необхідно замовити та розробити «Схему оптимізації роботи систем централізованого водопостачання».</w:t>
      </w:r>
    </w:p>
    <w:p w:rsidR="00B46096" w:rsidRPr="00496B82" w:rsidRDefault="00B46096" w:rsidP="00B46096">
      <w:pPr>
        <w:spacing w:before="240"/>
        <w:ind w:firstLine="709"/>
        <w:jc w:val="both"/>
        <w:rPr>
          <w:b/>
          <w:i/>
          <w:sz w:val="28"/>
          <w:szCs w:val="28"/>
        </w:rPr>
      </w:pPr>
      <w:r w:rsidRPr="00496B82">
        <w:rPr>
          <w:b/>
          <w:i/>
          <w:sz w:val="28"/>
          <w:szCs w:val="28"/>
        </w:rPr>
        <w:t>Водопровідні споруди і площадки для їх розміщення</w:t>
      </w:r>
    </w:p>
    <w:p w:rsidR="00B46096" w:rsidRPr="00496B82" w:rsidRDefault="00B46096" w:rsidP="00B46096">
      <w:pPr>
        <w:ind w:firstLine="567"/>
        <w:jc w:val="both"/>
        <w:rPr>
          <w:sz w:val="28"/>
          <w:szCs w:val="28"/>
        </w:rPr>
      </w:pPr>
      <w:r w:rsidRPr="00496B82">
        <w:rPr>
          <w:sz w:val="28"/>
          <w:szCs w:val="28"/>
        </w:rPr>
        <w:t xml:space="preserve">Всі водопровідні споруди і </w:t>
      </w:r>
      <w:r w:rsidR="00B06679">
        <w:rPr>
          <w:sz w:val="28"/>
          <w:szCs w:val="28"/>
        </w:rPr>
        <w:t>майданчики</w:t>
      </w:r>
      <w:r w:rsidRPr="00496B82">
        <w:rPr>
          <w:sz w:val="28"/>
          <w:szCs w:val="28"/>
        </w:rPr>
        <w:t xml:space="preserve"> зберігаються по існуючому стану.</w:t>
      </w:r>
    </w:p>
    <w:p w:rsidR="00B46096" w:rsidRPr="00496B82" w:rsidRDefault="00B46096" w:rsidP="00B46096">
      <w:pPr>
        <w:ind w:firstLine="567"/>
        <w:jc w:val="both"/>
        <w:rPr>
          <w:sz w:val="28"/>
          <w:szCs w:val="28"/>
        </w:rPr>
      </w:pPr>
      <w:r w:rsidRPr="00496B82">
        <w:rPr>
          <w:sz w:val="28"/>
          <w:szCs w:val="28"/>
        </w:rPr>
        <w:t>На першочерговий період дії даного Генерального плану передбачається реконструювати свердловини, шляхом заміни насосного та силового обладнання.</w:t>
      </w:r>
    </w:p>
    <w:p w:rsidR="00B46096" w:rsidRPr="00496B82" w:rsidRDefault="00B46096" w:rsidP="00B46096">
      <w:pPr>
        <w:ind w:firstLine="567"/>
        <w:jc w:val="both"/>
        <w:rPr>
          <w:sz w:val="28"/>
          <w:szCs w:val="28"/>
        </w:rPr>
      </w:pPr>
      <w:r w:rsidRPr="00496B82">
        <w:rPr>
          <w:sz w:val="28"/>
          <w:szCs w:val="28"/>
        </w:rPr>
        <w:t>Також на першочерговий період передбачається оснащення лабораторій контролю якості води сучасним контрольно-вимірювальним обладнанням.</w:t>
      </w:r>
    </w:p>
    <w:p w:rsidR="00B46096" w:rsidRPr="00496B82" w:rsidRDefault="00B46096" w:rsidP="00B46096">
      <w:pPr>
        <w:ind w:firstLine="567"/>
        <w:jc w:val="both"/>
        <w:rPr>
          <w:sz w:val="28"/>
          <w:szCs w:val="28"/>
        </w:rPr>
      </w:pPr>
      <w:r w:rsidRPr="00496B82">
        <w:rPr>
          <w:sz w:val="28"/>
          <w:szCs w:val="28"/>
        </w:rPr>
        <w:t>Існуючі контр резервуари передбачаються на першочерговий період дії даного Генерального плану реконструювати в бік збільшення їх ємності.</w:t>
      </w:r>
    </w:p>
    <w:p w:rsidR="00B46096" w:rsidRPr="00496B82" w:rsidRDefault="00B46096" w:rsidP="00B46096">
      <w:pPr>
        <w:ind w:firstLine="567"/>
        <w:jc w:val="both"/>
        <w:rPr>
          <w:sz w:val="28"/>
          <w:szCs w:val="28"/>
        </w:rPr>
      </w:pPr>
      <w:r w:rsidRPr="00496B82">
        <w:rPr>
          <w:sz w:val="28"/>
          <w:szCs w:val="28"/>
        </w:rPr>
        <w:t>При реконструкції резервуарів рекомендується використовувати сучасні високоміцні полімерні матеріали.</w:t>
      </w:r>
    </w:p>
    <w:p w:rsidR="00B46096" w:rsidRPr="00C74848" w:rsidRDefault="00B46096" w:rsidP="00B91C1A">
      <w:pPr>
        <w:ind w:firstLine="567"/>
        <w:jc w:val="both"/>
        <w:rPr>
          <w:szCs w:val="28"/>
        </w:rPr>
      </w:pPr>
      <w:r w:rsidRPr="00496B82">
        <w:rPr>
          <w:sz w:val="28"/>
          <w:szCs w:val="28"/>
        </w:rPr>
        <w:t xml:space="preserve">Зони санітарної охорони від водопровідних споруд приймаються по </w:t>
      </w:r>
      <w:r w:rsidR="00B91C1A" w:rsidRPr="00C74848">
        <w:rPr>
          <w:sz w:val="28"/>
          <w:szCs w:val="28"/>
          <w:shd w:val="clear" w:color="auto" w:fill="FEFEFE"/>
        </w:rPr>
        <w:t>ДБН В.2.5-74:2013.</w:t>
      </w:r>
    </w:p>
    <w:p w:rsidR="00B46096" w:rsidRPr="00496B82" w:rsidRDefault="00B46096" w:rsidP="00B46096">
      <w:pPr>
        <w:ind w:firstLine="709"/>
        <w:rPr>
          <w:b/>
          <w:i/>
          <w:sz w:val="28"/>
          <w:szCs w:val="28"/>
        </w:rPr>
      </w:pPr>
      <w:r w:rsidRPr="00496B82">
        <w:rPr>
          <w:b/>
          <w:i/>
          <w:sz w:val="28"/>
          <w:szCs w:val="28"/>
        </w:rPr>
        <w:t>Водогони та магістральні мережі</w:t>
      </w:r>
    </w:p>
    <w:p w:rsidR="00B46096" w:rsidRPr="00496B82" w:rsidRDefault="00B46096" w:rsidP="00B46096">
      <w:pPr>
        <w:ind w:firstLine="567"/>
        <w:jc w:val="both"/>
        <w:rPr>
          <w:sz w:val="28"/>
          <w:szCs w:val="28"/>
        </w:rPr>
      </w:pPr>
      <w:r w:rsidRPr="00496B82">
        <w:rPr>
          <w:sz w:val="28"/>
          <w:szCs w:val="28"/>
        </w:rPr>
        <w:t>Враховуючи зношення існуючої сільської водопровідної мережі даним Генеральним планом передбачається на перший період дії даного Генерал</w:t>
      </w:r>
      <w:r w:rsidR="00B06679">
        <w:rPr>
          <w:sz w:val="28"/>
          <w:szCs w:val="28"/>
        </w:rPr>
        <w:t xml:space="preserve">ьного плану повна реконструкція, </w:t>
      </w:r>
      <w:r w:rsidRPr="00496B82">
        <w:rPr>
          <w:sz w:val="28"/>
          <w:szCs w:val="28"/>
        </w:rPr>
        <w:t xml:space="preserve">заміна водогонів </w:t>
      </w:r>
      <w:r w:rsidR="00B06679">
        <w:rPr>
          <w:sz w:val="28"/>
          <w:szCs w:val="28"/>
        </w:rPr>
        <w:t xml:space="preserve">та будівництво </w:t>
      </w:r>
      <w:r w:rsidRPr="00496B82">
        <w:rPr>
          <w:sz w:val="28"/>
          <w:szCs w:val="28"/>
        </w:rPr>
        <w:t>магістральних мереж на сучасні полімерні труби діаметром не менше 150-110 мм, а також будівництво нових водопровідних магістралей по усьому селу.</w:t>
      </w:r>
    </w:p>
    <w:p w:rsidR="00B46096" w:rsidRPr="00496B82" w:rsidRDefault="00B46096" w:rsidP="00B46096">
      <w:pPr>
        <w:ind w:firstLine="567"/>
        <w:jc w:val="both"/>
        <w:rPr>
          <w:sz w:val="28"/>
          <w:szCs w:val="28"/>
        </w:rPr>
      </w:pPr>
      <w:r w:rsidRPr="00496B82">
        <w:rPr>
          <w:sz w:val="28"/>
          <w:szCs w:val="28"/>
        </w:rPr>
        <w:t>Також на першочерговий період рекомендовано замінити/реконструювати водопровідні колодязі з встановленням сучасних високоміцних, суцільно спаяних полімерних колодязів з встановленням в них запірної та регулюючої арматури.</w:t>
      </w:r>
    </w:p>
    <w:p w:rsidR="00B46096" w:rsidRPr="00496B82" w:rsidRDefault="00B46096" w:rsidP="00B46096">
      <w:pPr>
        <w:ind w:firstLine="567"/>
        <w:jc w:val="both"/>
        <w:rPr>
          <w:sz w:val="28"/>
          <w:szCs w:val="28"/>
        </w:rPr>
      </w:pPr>
      <w:r w:rsidRPr="00496B82">
        <w:rPr>
          <w:sz w:val="28"/>
          <w:szCs w:val="28"/>
        </w:rPr>
        <w:t>Водопровідні колодязі з суцільно спаяних полімерних конструкцій будуть запобігати екс і інфільтрації, що забезпечить відповідну якість питної води безпосередньо до споживача.</w:t>
      </w:r>
    </w:p>
    <w:p w:rsidR="00B46096" w:rsidRPr="009D01C0" w:rsidRDefault="00B46096" w:rsidP="00B46096">
      <w:pPr>
        <w:ind w:firstLine="709"/>
        <w:rPr>
          <w:b/>
          <w:i/>
          <w:sz w:val="28"/>
          <w:szCs w:val="28"/>
        </w:rPr>
      </w:pPr>
    </w:p>
    <w:p w:rsidR="00B46096" w:rsidRPr="009D01C0" w:rsidRDefault="00B46096" w:rsidP="00B46096">
      <w:pPr>
        <w:ind w:firstLine="709"/>
        <w:rPr>
          <w:b/>
          <w:i/>
          <w:sz w:val="28"/>
          <w:szCs w:val="28"/>
        </w:rPr>
      </w:pPr>
      <w:r w:rsidRPr="009D01C0">
        <w:rPr>
          <w:b/>
          <w:i/>
          <w:sz w:val="28"/>
          <w:szCs w:val="28"/>
        </w:rPr>
        <w:lastRenderedPageBreak/>
        <w:t>Витрати води на зовнішнє пожежогасіння</w:t>
      </w:r>
    </w:p>
    <w:p w:rsidR="00B46096" w:rsidRPr="009D01C0" w:rsidRDefault="00B46096" w:rsidP="00B46096">
      <w:pPr>
        <w:ind w:firstLine="567"/>
        <w:jc w:val="both"/>
        <w:rPr>
          <w:rFonts w:eastAsia="TimesNewRoman,BoldItalic"/>
          <w:bCs/>
          <w:iCs/>
          <w:sz w:val="28"/>
          <w:szCs w:val="28"/>
        </w:rPr>
      </w:pPr>
      <w:r w:rsidRPr="009D01C0">
        <w:rPr>
          <w:rFonts w:eastAsia="TimesNewRoman,BoldItalic"/>
          <w:bCs/>
          <w:iCs/>
          <w:sz w:val="28"/>
          <w:szCs w:val="28"/>
        </w:rPr>
        <w:t>Зовнішнє пожежогасіння буде здійснюватис</w:t>
      </w:r>
      <w:r w:rsidR="00C74848">
        <w:rPr>
          <w:rFonts w:eastAsia="TimesNewRoman,BoldItalic"/>
          <w:bCs/>
          <w:iCs/>
          <w:sz w:val="28"/>
          <w:szCs w:val="28"/>
        </w:rPr>
        <w:t>я</w:t>
      </w:r>
      <w:r w:rsidRPr="009D01C0">
        <w:rPr>
          <w:rFonts w:eastAsia="TimesNewRoman,BoldItalic"/>
          <w:bCs/>
          <w:iCs/>
          <w:sz w:val="28"/>
          <w:szCs w:val="28"/>
        </w:rPr>
        <w:t xml:space="preserve"> з пожежних гідрантів, встановлених на </w:t>
      </w:r>
      <w:proofErr w:type="spellStart"/>
      <w:r w:rsidR="00761BA5">
        <w:rPr>
          <w:rFonts w:eastAsia="TimesNewRoman,BoldItalic"/>
          <w:bCs/>
          <w:iCs/>
          <w:sz w:val="28"/>
          <w:szCs w:val="28"/>
        </w:rPr>
        <w:t>проєкт</w:t>
      </w:r>
      <w:r w:rsidRPr="009D01C0">
        <w:rPr>
          <w:rFonts w:eastAsia="TimesNewRoman,BoldItalic"/>
          <w:bCs/>
          <w:iCs/>
          <w:sz w:val="28"/>
          <w:szCs w:val="28"/>
        </w:rPr>
        <w:t>ованій</w:t>
      </w:r>
      <w:proofErr w:type="spellEnd"/>
      <w:r w:rsidRPr="009D01C0">
        <w:rPr>
          <w:rFonts w:eastAsia="TimesNewRoman,BoldItalic"/>
          <w:bCs/>
          <w:iCs/>
          <w:sz w:val="28"/>
          <w:szCs w:val="28"/>
        </w:rPr>
        <w:t xml:space="preserve"> кільцевій водопровідній мережі.</w:t>
      </w:r>
    </w:p>
    <w:p w:rsidR="00B46096" w:rsidRPr="009D01C0" w:rsidRDefault="00B46096" w:rsidP="00B46096">
      <w:pPr>
        <w:ind w:firstLine="567"/>
        <w:jc w:val="both"/>
        <w:rPr>
          <w:rFonts w:eastAsia="TimesNewRoman,BoldItalic"/>
          <w:bCs/>
          <w:iCs/>
          <w:sz w:val="28"/>
          <w:szCs w:val="28"/>
        </w:rPr>
      </w:pPr>
      <w:r w:rsidRPr="009D01C0">
        <w:rPr>
          <w:rFonts w:eastAsia="TimesNewRoman,BoldItalic"/>
          <w:bCs/>
          <w:iCs/>
          <w:sz w:val="28"/>
          <w:szCs w:val="28"/>
        </w:rPr>
        <w:t xml:space="preserve">Витрата води на зовнішнє пожежогасіння приймається у відповідності з </w:t>
      </w:r>
      <w:r w:rsidR="00C74848" w:rsidRPr="00C74848">
        <w:rPr>
          <w:sz w:val="28"/>
          <w:szCs w:val="28"/>
          <w:shd w:val="clear" w:color="auto" w:fill="FEFEFE"/>
        </w:rPr>
        <w:t>ДБН В.2.5-74:2013</w:t>
      </w:r>
      <w:r w:rsidRPr="009D01C0">
        <w:rPr>
          <w:rFonts w:eastAsia="TimesNewRoman,BoldItalic"/>
          <w:bCs/>
          <w:iCs/>
          <w:sz w:val="28"/>
          <w:szCs w:val="28"/>
        </w:rPr>
        <w:t xml:space="preserve"> і складає 25 л/с на одну розрахункову пожежу.</w:t>
      </w:r>
    </w:p>
    <w:p w:rsidR="00B46096" w:rsidRPr="009D01C0" w:rsidRDefault="00B46096" w:rsidP="00B46096">
      <w:pPr>
        <w:ind w:firstLine="567"/>
        <w:jc w:val="both"/>
        <w:rPr>
          <w:rFonts w:eastAsia="TimesNewRoman,BoldItalic"/>
          <w:bCs/>
          <w:iCs/>
          <w:sz w:val="28"/>
          <w:szCs w:val="28"/>
        </w:rPr>
      </w:pPr>
      <w:r w:rsidRPr="009D01C0">
        <w:rPr>
          <w:rFonts w:eastAsia="TimesNewRoman,BoldItalic"/>
          <w:bCs/>
          <w:iCs/>
          <w:sz w:val="28"/>
          <w:szCs w:val="28"/>
        </w:rPr>
        <w:t xml:space="preserve">У відповідності до табл.5 </w:t>
      </w:r>
      <w:r w:rsidR="00C74848" w:rsidRPr="00C74848">
        <w:rPr>
          <w:sz w:val="28"/>
          <w:szCs w:val="28"/>
          <w:shd w:val="clear" w:color="auto" w:fill="FEFEFE"/>
        </w:rPr>
        <w:t>ДБН В.2.5-74:2013</w:t>
      </w:r>
      <w:r w:rsidRPr="009D01C0">
        <w:rPr>
          <w:rFonts w:eastAsia="TimesNewRoman,BoldItalic"/>
          <w:bCs/>
          <w:iCs/>
          <w:sz w:val="28"/>
          <w:szCs w:val="28"/>
        </w:rPr>
        <w:t xml:space="preserve"> для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9D01C0">
        <w:rPr>
          <w:rFonts w:eastAsia="TimesNewRoman,BoldItalic"/>
          <w:bCs/>
          <w:iCs/>
          <w:sz w:val="28"/>
          <w:szCs w:val="28"/>
        </w:rPr>
        <w:t>розрахункова кількість одночасних пожеж становить – 1, загальна витрата води на пожежогасіння складатиме 360 м</w:t>
      </w:r>
      <w:r w:rsidRPr="009D01C0">
        <w:rPr>
          <w:rFonts w:eastAsia="TimesNewRoman,BoldItalic"/>
          <w:bCs/>
          <w:iCs/>
          <w:sz w:val="28"/>
          <w:szCs w:val="28"/>
          <w:vertAlign w:val="superscript"/>
        </w:rPr>
        <w:t>3</w:t>
      </w:r>
      <w:r w:rsidRPr="009D01C0">
        <w:rPr>
          <w:rFonts w:eastAsia="TimesNewRoman,BoldItalic"/>
          <w:bCs/>
          <w:iCs/>
          <w:sz w:val="28"/>
          <w:szCs w:val="28"/>
        </w:rPr>
        <w:t xml:space="preserve"> за 4 години:</w:t>
      </w:r>
    </w:p>
    <w:p w:rsidR="00B46096" w:rsidRPr="009D01C0" w:rsidRDefault="00B46096" w:rsidP="00B46096">
      <w:pPr>
        <w:ind w:firstLine="567"/>
        <w:jc w:val="both"/>
        <w:rPr>
          <w:sz w:val="28"/>
          <w:szCs w:val="28"/>
        </w:rPr>
      </w:pPr>
      <w:r w:rsidRPr="009D01C0">
        <w:rPr>
          <w:sz w:val="28"/>
          <w:szCs w:val="28"/>
        </w:rPr>
        <w:t>-необхідний тиск для гасіння пожару повинен забезпечуватись пересувним спецавтотранспортом МНС.</w:t>
      </w:r>
    </w:p>
    <w:p w:rsidR="00B46096" w:rsidRPr="009D01C0" w:rsidRDefault="00B46096" w:rsidP="00B46096">
      <w:pPr>
        <w:ind w:firstLine="567"/>
        <w:jc w:val="both"/>
        <w:rPr>
          <w:sz w:val="28"/>
          <w:szCs w:val="28"/>
        </w:rPr>
      </w:pPr>
      <w:r w:rsidRPr="009D01C0">
        <w:rPr>
          <w:sz w:val="28"/>
          <w:szCs w:val="28"/>
        </w:rPr>
        <w:t xml:space="preserve">- вільний тиск в мережі на поверхні землі при пожежогасінні повинен бути не менше </w:t>
      </w:r>
      <w:smartTag w:uri="urn:schemas-microsoft-com:office:smarttags" w:element="metricconverter">
        <w:smartTagPr>
          <w:attr w:name="ProductID" w:val="10 м"/>
        </w:smartTagPr>
        <w:r w:rsidRPr="009D01C0">
          <w:rPr>
            <w:sz w:val="28"/>
            <w:szCs w:val="28"/>
          </w:rPr>
          <w:t>10 м</w:t>
        </w:r>
      </w:smartTag>
      <w:r w:rsidRPr="009D01C0">
        <w:rPr>
          <w:sz w:val="28"/>
          <w:szCs w:val="28"/>
        </w:rPr>
        <w:t>.</w:t>
      </w:r>
    </w:p>
    <w:p w:rsidR="00B46096" w:rsidRPr="009D01C0" w:rsidRDefault="00B46096" w:rsidP="00B46096">
      <w:pPr>
        <w:ind w:firstLine="567"/>
        <w:jc w:val="both"/>
        <w:rPr>
          <w:sz w:val="28"/>
          <w:szCs w:val="28"/>
        </w:rPr>
      </w:pPr>
      <w:r w:rsidRPr="009D01C0">
        <w:rPr>
          <w:sz w:val="28"/>
          <w:szCs w:val="28"/>
        </w:rPr>
        <w:t>- необхідно встановити пожежний резервуар на 0,5 тис. м</w:t>
      </w:r>
      <w:r w:rsidRPr="009D01C0">
        <w:rPr>
          <w:sz w:val="28"/>
          <w:szCs w:val="28"/>
          <w:vertAlign w:val="superscript"/>
        </w:rPr>
        <w:t>3</w:t>
      </w:r>
      <w:r w:rsidRPr="009D01C0">
        <w:rPr>
          <w:sz w:val="28"/>
          <w:szCs w:val="28"/>
        </w:rPr>
        <w:t>.</w:t>
      </w:r>
    </w:p>
    <w:p w:rsidR="00B46096" w:rsidRPr="006B58E3" w:rsidRDefault="00B46096" w:rsidP="00B46096">
      <w:pPr>
        <w:rPr>
          <w:b/>
          <w:i/>
          <w:color w:val="FF0000"/>
          <w:sz w:val="28"/>
          <w:szCs w:val="28"/>
        </w:rPr>
      </w:pPr>
    </w:p>
    <w:p w:rsidR="00B46096" w:rsidRPr="009D01C0" w:rsidRDefault="00B46096" w:rsidP="00B46096">
      <w:pPr>
        <w:rPr>
          <w:b/>
          <w:i/>
          <w:sz w:val="28"/>
          <w:szCs w:val="28"/>
        </w:rPr>
      </w:pPr>
      <w:r w:rsidRPr="009D01C0">
        <w:rPr>
          <w:b/>
          <w:i/>
          <w:sz w:val="28"/>
          <w:szCs w:val="28"/>
        </w:rPr>
        <w:t>8.9.2. Каналізація</w:t>
      </w:r>
    </w:p>
    <w:p w:rsidR="00B46096" w:rsidRPr="009D01C0" w:rsidRDefault="00B46096" w:rsidP="00B46096">
      <w:pPr>
        <w:jc w:val="both"/>
        <w:rPr>
          <w:b/>
          <w:sz w:val="28"/>
          <w:szCs w:val="28"/>
        </w:rPr>
      </w:pPr>
      <w:r w:rsidRPr="009D01C0">
        <w:rPr>
          <w:b/>
          <w:i/>
          <w:sz w:val="28"/>
          <w:szCs w:val="28"/>
        </w:rPr>
        <w:t>Господарсько-побутова каналізація</w:t>
      </w:r>
    </w:p>
    <w:p w:rsidR="00B46096" w:rsidRPr="009D01C0" w:rsidRDefault="00B46096" w:rsidP="00B46096">
      <w:pPr>
        <w:pStyle w:val="112"/>
        <w:shd w:val="clear" w:color="auto" w:fill="auto"/>
        <w:spacing w:line="240" w:lineRule="auto"/>
        <w:ind w:firstLine="567"/>
        <w:jc w:val="left"/>
        <w:rPr>
          <w:rStyle w:val="41"/>
          <w:color w:val="auto"/>
          <w:sz w:val="28"/>
          <w:szCs w:val="28"/>
        </w:rPr>
      </w:pPr>
      <w:r w:rsidRPr="009D01C0">
        <w:rPr>
          <w:rStyle w:val="41"/>
          <w:color w:val="auto"/>
          <w:sz w:val="28"/>
          <w:szCs w:val="28"/>
        </w:rPr>
        <w:t>Існуюче положення</w:t>
      </w:r>
    </w:p>
    <w:p w:rsidR="00B46096" w:rsidRPr="009D01C0" w:rsidRDefault="00B46096" w:rsidP="00B46096">
      <w:pPr>
        <w:ind w:firstLine="567"/>
        <w:jc w:val="both"/>
        <w:rPr>
          <w:sz w:val="28"/>
          <w:szCs w:val="28"/>
        </w:rPr>
      </w:pPr>
      <w:r w:rsidRPr="009D01C0">
        <w:rPr>
          <w:sz w:val="28"/>
          <w:szCs w:val="28"/>
        </w:rPr>
        <w:t xml:space="preserve">В даний час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9D01C0">
        <w:rPr>
          <w:sz w:val="28"/>
          <w:szCs w:val="28"/>
        </w:rPr>
        <w:t xml:space="preserve">відсутня розвинута мережа </w:t>
      </w:r>
      <w:proofErr w:type="spellStart"/>
      <w:r w:rsidRPr="009D01C0">
        <w:rPr>
          <w:sz w:val="28"/>
          <w:szCs w:val="28"/>
        </w:rPr>
        <w:t>госппобутової</w:t>
      </w:r>
      <w:proofErr w:type="spellEnd"/>
      <w:r w:rsidRPr="009D01C0">
        <w:rPr>
          <w:sz w:val="28"/>
          <w:szCs w:val="28"/>
        </w:rPr>
        <w:t xml:space="preserve"> каналізаці</w:t>
      </w:r>
      <w:r w:rsidR="00E21A0B" w:rsidRPr="009D01C0">
        <w:rPr>
          <w:sz w:val="28"/>
          <w:szCs w:val="28"/>
        </w:rPr>
        <w:t>ї</w:t>
      </w:r>
      <w:r w:rsidRPr="009D01C0">
        <w:rPr>
          <w:sz w:val="28"/>
          <w:szCs w:val="28"/>
        </w:rPr>
        <w:t>, а також  КОС.</w:t>
      </w:r>
      <w:r w:rsidR="00CD5BD9">
        <w:rPr>
          <w:sz w:val="28"/>
          <w:szCs w:val="28"/>
        </w:rPr>
        <w:t xml:space="preserve"> Каналізаційна очисна споруда (КОС) та каналізаційні мережі на даний час існують тільки у ШВЦ №111.</w:t>
      </w:r>
    </w:p>
    <w:p w:rsidR="00B46096" w:rsidRPr="009D01C0" w:rsidRDefault="00761BA5" w:rsidP="00B46096">
      <w:pPr>
        <w:pStyle w:val="112"/>
        <w:shd w:val="clear" w:color="auto" w:fill="auto"/>
        <w:spacing w:line="240" w:lineRule="auto"/>
        <w:ind w:firstLine="709"/>
        <w:jc w:val="left"/>
        <w:rPr>
          <w:rStyle w:val="41"/>
          <w:color w:val="auto"/>
          <w:sz w:val="28"/>
          <w:szCs w:val="28"/>
        </w:rPr>
      </w:pPr>
      <w:proofErr w:type="spellStart"/>
      <w:r>
        <w:rPr>
          <w:rStyle w:val="41"/>
          <w:color w:val="auto"/>
          <w:sz w:val="28"/>
          <w:szCs w:val="28"/>
        </w:rPr>
        <w:t>Проєкт</w:t>
      </w:r>
      <w:r w:rsidR="00B46096" w:rsidRPr="009D01C0">
        <w:rPr>
          <w:rStyle w:val="41"/>
          <w:color w:val="auto"/>
          <w:sz w:val="28"/>
          <w:szCs w:val="28"/>
        </w:rPr>
        <w:t>ні</w:t>
      </w:r>
      <w:proofErr w:type="spellEnd"/>
      <w:r w:rsidR="00B46096" w:rsidRPr="009D01C0">
        <w:rPr>
          <w:rStyle w:val="41"/>
          <w:color w:val="auto"/>
          <w:sz w:val="28"/>
          <w:szCs w:val="28"/>
        </w:rPr>
        <w:t xml:space="preserve"> рішення</w:t>
      </w:r>
    </w:p>
    <w:p w:rsidR="00B46096" w:rsidRPr="009D01C0" w:rsidRDefault="00B46096" w:rsidP="00B46096">
      <w:pPr>
        <w:ind w:firstLine="720"/>
        <w:jc w:val="both"/>
        <w:rPr>
          <w:sz w:val="28"/>
          <w:szCs w:val="28"/>
        </w:rPr>
      </w:pPr>
      <w:r w:rsidRPr="009D01C0">
        <w:rPr>
          <w:sz w:val="28"/>
          <w:szCs w:val="28"/>
        </w:rPr>
        <w:t xml:space="preserve">Даним </w:t>
      </w:r>
      <w:proofErr w:type="spellStart"/>
      <w:r w:rsidR="00761BA5">
        <w:rPr>
          <w:sz w:val="28"/>
          <w:szCs w:val="28"/>
        </w:rPr>
        <w:t>Проєкт</w:t>
      </w:r>
      <w:r w:rsidRPr="009D01C0">
        <w:rPr>
          <w:sz w:val="28"/>
          <w:szCs w:val="28"/>
        </w:rPr>
        <w:t>ом</w:t>
      </w:r>
      <w:proofErr w:type="spellEnd"/>
      <w:r w:rsidRPr="009D01C0">
        <w:rPr>
          <w:sz w:val="28"/>
          <w:szCs w:val="28"/>
        </w:rPr>
        <w:t xml:space="preserve"> передбачається на </w:t>
      </w:r>
      <w:proofErr w:type="spellStart"/>
      <w:r w:rsidR="00761BA5">
        <w:rPr>
          <w:sz w:val="28"/>
          <w:szCs w:val="28"/>
        </w:rPr>
        <w:t>проєкт</w:t>
      </w:r>
      <w:r w:rsidRPr="009D01C0">
        <w:rPr>
          <w:sz w:val="28"/>
          <w:szCs w:val="28"/>
        </w:rPr>
        <w:t>ний</w:t>
      </w:r>
      <w:proofErr w:type="spellEnd"/>
      <w:r w:rsidRPr="009D01C0">
        <w:rPr>
          <w:sz w:val="28"/>
          <w:szCs w:val="28"/>
        </w:rPr>
        <w:t xml:space="preserve"> період будівництво каналізаційної мережі та каналізаційної очисної споруди. </w:t>
      </w:r>
    </w:p>
    <w:p w:rsidR="00B46096" w:rsidRPr="009D01C0" w:rsidRDefault="00B46096" w:rsidP="00B46096">
      <w:pPr>
        <w:ind w:firstLine="709"/>
        <w:jc w:val="both"/>
        <w:rPr>
          <w:b/>
          <w:i/>
          <w:sz w:val="28"/>
          <w:szCs w:val="28"/>
        </w:rPr>
      </w:pPr>
      <w:r w:rsidRPr="009D01C0">
        <w:rPr>
          <w:b/>
          <w:i/>
          <w:sz w:val="28"/>
          <w:szCs w:val="28"/>
        </w:rPr>
        <w:t>Норми водоспоживання та витрата стічних вод</w:t>
      </w:r>
    </w:p>
    <w:p w:rsidR="00B46096" w:rsidRPr="009D01C0" w:rsidRDefault="00B46096" w:rsidP="00B46096">
      <w:pPr>
        <w:spacing w:after="240"/>
        <w:ind w:firstLine="567"/>
        <w:jc w:val="both"/>
        <w:rPr>
          <w:sz w:val="28"/>
          <w:szCs w:val="28"/>
        </w:rPr>
      </w:pPr>
      <w:r w:rsidRPr="009D01C0">
        <w:rPr>
          <w:sz w:val="28"/>
          <w:szCs w:val="28"/>
        </w:rPr>
        <w:t>Норми водовідведення та</w:t>
      </w:r>
      <w:r w:rsidR="00C74848">
        <w:rPr>
          <w:sz w:val="28"/>
          <w:szCs w:val="28"/>
        </w:rPr>
        <w:t xml:space="preserve"> </w:t>
      </w:r>
      <w:r w:rsidRPr="009D01C0">
        <w:rPr>
          <w:sz w:val="28"/>
          <w:szCs w:val="28"/>
        </w:rPr>
        <w:t>витрата побутових стічних вод приймається по водоспоживанню: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9"/>
        <w:gridCol w:w="567"/>
        <w:gridCol w:w="992"/>
        <w:gridCol w:w="1666"/>
      </w:tblGrid>
      <w:tr w:rsidR="00B46096" w:rsidRPr="009D01C0" w:rsidTr="00B46096">
        <w:tc>
          <w:tcPr>
            <w:tcW w:w="6629" w:type="dxa"/>
          </w:tcPr>
          <w:p w:rsidR="00B46096" w:rsidRPr="009D01C0" w:rsidRDefault="00B46096" w:rsidP="00B46096">
            <w:pPr>
              <w:jc w:val="both"/>
              <w:rPr>
                <w:sz w:val="28"/>
                <w:szCs w:val="28"/>
              </w:rPr>
            </w:pPr>
            <w:r w:rsidRPr="009D01C0">
              <w:rPr>
                <w:sz w:val="28"/>
                <w:szCs w:val="28"/>
              </w:rPr>
              <w:t>Житлово-комунальний сектор</w:t>
            </w:r>
          </w:p>
        </w:tc>
        <w:tc>
          <w:tcPr>
            <w:tcW w:w="567" w:type="dxa"/>
            <w:vAlign w:val="center"/>
          </w:tcPr>
          <w:p w:rsidR="00B46096" w:rsidRPr="009D01C0" w:rsidRDefault="00B46096" w:rsidP="00B46096">
            <w:pPr>
              <w:jc w:val="center"/>
              <w:rPr>
                <w:sz w:val="28"/>
                <w:szCs w:val="28"/>
              </w:rPr>
            </w:pPr>
            <w:r w:rsidRPr="009D01C0">
              <w:rPr>
                <w:sz w:val="28"/>
                <w:szCs w:val="28"/>
              </w:rPr>
              <w:t>—</w:t>
            </w:r>
          </w:p>
        </w:tc>
        <w:tc>
          <w:tcPr>
            <w:tcW w:w="992" w:type="dxa"/>
          </w:tcPr>
          <w:p w:rsidR="00B46096" w:rsidRPr="00A70771" w:rsidRDefault="007373EB" w:rsidP="004675C6">
            <w:pPr>
              <w:jc w:val="center"/>
              <w:rPr>
                <w:sz w:val="28"/>
                <w:szCs w:val="28"/>
                <w:lang w:val="ru-RU"/>
              </w:rPr>
            </w:pPr>
            <w:r w:rsidRPr="009D32BC">
              <w:rPr>
                <w:sz w:val="28"/>
                <w:szCs w:val="28"/>
              </w:rPr>
              <w:t>0,</w:t>
            </w:r>
            <w:r w:rsidR="004675C6" w:rsidRPr="009D32BC">
              <w:rPr>
                <w:sz w:val="28"/>
                <w:szCs w:val="28"/>
              </w:rPr>
              <w:t>1</w:t>
            </w:r>
            <w:r w:rsidR="00A70771">
              <w:rPr>
                <w:sz w:val="28"/>
                <w:szCs w:val="28"/>
                <w:lang w:val="ru-RU"/>
              </w:rPr>
              <w:t>5</w:t>
            </w:r>
          </w:p>
        </w:tc>
        <w:tc>
          <w:tcPr>
            <w:tcW w:w="1666" w:type="dxa"/>
          </w:tcPr>
          <w:p w:rsidR="00B46096" w:rsidRPr="009D01C0" w:rsidRDefault="00B46096" w:rsidP="00B46096">
            <w:pPr>
              <w:jc w:val="both"/>
              <w:rPr>
                <w:sz w:val="28"/>
                <w:szCs w:val="28"/>
              </w:rPr>
            </w:pPr>
            <w:r w:rsidRPr="009D01C0">
              <w:rPr>
                <w:sz w:val="28"/>
                <w:szCs w:val="28"/>
              </w:rPr>
              <w:t>тис. м</w:t>
            </w:r>
            <w:r w:rsidRPr="009D01C0">
              <w:rPr>
                <w:sz w:val="28"/>
                <w:szCs w:val="28"/>
                <w:vertAlign w:val="superscript"/>
              </w:rPr>
              <w:t>3</w:t>
            </w:r>
            <w:r w:rsidRPr="009D01C0">
              <w:rPr>
                <w:sz w:val="28"/>
                <w:szCs w:val="28"/>
              </w:rPr>
              <w:t>/добу</w:t>
            </w:r>
          </w:p>
        </w:tc>
      </w:tr>
      <w:tr w:rsidR="00B46096" w:rsidRPr="009D01C0" w:rsidTr="00B46096">
        <w:tc>
          <w:tcPr>
            <w:tcW w:w="6629" w:type="dxa"/>
          </w:tcPr>
          <w:p w:rsidR="00B46096" w:rsidRPr="009D01C0" w:rsidRDefault="00B46096" w:rsidP="00B46096">
            <w:pPr>
              <w:jc w:val="both"/>
              <w:rPr>
                <w:sz w:val="28"/>
                <w:szCs w:val="28"/>
              </w:rPr>
            </w:pPr>
            <w:r w:rsidRPr="009D01C0">
              <w:rPr>
                <w:sz w:val="28"/>
                <w:szCs w:val="28"/>
              </w:rPr>
              <w:t>Об</w:t>
            </w:r>
            <w:r w:rsidR="00C74848">
              <w:rPr>
                <w:sz w:val="28"/>
                <w:szCs w:val="28"/>
              </w:rPr>
              <w:t>’</w:t>
            </w:r>
            <w:r w:rsidRPr="009D01C0">
              <w:rPr>
                <w:sz w:val="28"/>
                <w:szCs w:val="28"/>
              </w:rPr>
              <w:t xml:space="preserve">єкти соціально-обслуговуючої сфери </w:t>
            </w:r>
          </w:p>
        </w:tc>
        <w:tc>
          <w:tcPr>
            <w:tcW w:w="567" w:type="dxa"/>
            <w:vAlign w:val="center"/>
          </w:tcPr>
          <w:p w:rsidR="00B46096" w:rsidRPr="009D01C0" w:rsidRDefault="00B46096" w:rsidP="00B46096">
            <w:pPr>
              <w:jc w:val="center"/>
              <w:rPr>
                <w:sz w:val="28"/>
                <w:szCs w:val="28"/>
              </w:rPr>
            </w:pPr>
            <w:r w:rsidRPr="009D01C0">
              <w:rPr>
                <w:sz w:val="28"/>
                <w:szCs w:val="28"/>
              </w:rPr>
              <w:t>—</w:t>
            </w:r>
          </w:p>
        </w:tc>
        <w:tc>
          <w:tcPr>
            <w:tcW w:w="992" w:type="dxa"/>
            <w:vAlign w:val="center"/>
          </w:tcPr>
          <w:p w:rsidR="00B46096" w:rsidRPr="009D32BC" w:rsidRDefault="007373EB" w:rsidP="004675C6">
            <w:pPr>
              <w:jc w:val="center"/>
              <w:rPr>
                <w:sz w:val="28"/>
                <w:szCs w:val="28"/>
              </w:rPr>
            </w:pPr>
            <w:r w:rsidRPr="009D32BC">
              <w:rPr>
                <w:sz w:val="28"/>
                <w:szCs w:val="28"/>
              </w:rPr>
              <w:t>0,0</w:t>
            </w:r>
            <w:r w:rsidR="004675C6" w:rsidRPr="009D32BC">
              <w:rPr>
                <w:sz w:val="28"/>
                <w:szCs w:val="28"/>
              </w:rPr>
              <w:t>1</w:t>
            </w:r>
          </w:p>
        </w:tc>
        <w:tc>
          <w:tcPr>
            <w:tcW w:w="1666" w:type="dxa"/>
          </w:tcPr>
          <w:p w:rsidR="00B46096" w:rsidRPr="009D01C0" w:rsidRDefault="00B46096" w:rsidP="00B46096">
            <w:r w:rsidRPr="009D01C0">
              <w:rPr>
                <w:sz w:val="28"/>
                <w:szCs w:val="28"/>
              </w:rPr>
              <w:t>тис. м</w:t>
            </w:r>
            <w:r w:rsidRPr="009D01C0">
              <w:rPr>
                <w:sz w:val="28"/>
                <w:szCs w:val="28"/>
                <w:vertAlign w:val="superscript"/>
              </w:rPr>
              <w:t>3</w:t>
            </w:r>
            <w:r w:rsidRPr="009D01C0">
              <w:rPr>
                <w:sz w:val="28"/>
                <w:szCs w:val="28"/>
              </w:rPr>
              <w:t>/добу</w:t>
            </w:r>
          </w:p>
        </w:tc>
      </w:tr>
      <w:tr w:rsidR="00B46096" w:rsidRPr="009D01C0" w:rsidTr="00B46096">
        <w:tc>
          <w:tcPr>
            <w:tcW w:w="6629" w:type="dxa"/>
          </w:tcPr>
          <w:p w:rsidR="00B46096" w:rsidRPr="009D01C0" w:rsidRDefault="00B46096" w:rsidP="00B46096">
            <w:pPr>
              <w:jc w:val="both"/>
              <w:rPr>
                <w:sz w:val="28"/>
                <w:szCs w:val="28"/>
              </w:rPr>
            </w:pPr>
            <w:r w:rsidRPr="009D01C0">
              <w:rPr>
                <w:sz w:val="28"/>
                <w:szCs w:val="28"/>
              </w:rPr>
              <w:t>Промислово-виробничий сектор (питна вода)</w:t>
            </w:r>
          </w:p>
        </w:tc>
        <w:tc>
          <w:tcPr>
            <w:tcW w:w="567" w:type="dxa"/>
            <w:vAlign w:val="center"/>
          </w:tcPr>
          <w:p w:rsidR="00B46096" w:rsidRPr="009D01C0" w:rsidRDefault="00B46096" w:rsidP="00B46096">
            <w:pPr>
              <w:jc w:val="center"/>
              <w:rPr>
                <w:sz w:val="28"/>
                <w:szCs w:val="28"/>
              </w:rPr>
            </w:pPr>
            <w:r w:rsidRPr="009D01C0">
              <w:rPr>
                <w:sz w:val="28"/>
                <w:szCs w:val="28"/>
              </w:rPr>
              <w:t>—</w:t>
            </w:r>
          </w:p>
        </w:tc>
        <w:tc>
          <w:tcPr>
            <w:tcW w:w="992" w:type="dxa"/>
          </w:tcPr>
          <w:p w:rsidR="00B46096" w:rsidRPr="009D32BC" w:rsidRDefault="007373EB" w:rsidP="004675C6">
            <w:pPr>
              <w:jc w:val="center"/>
              <w:rPr>
                <w:sz w:val="28"/>
                <w:szCs w:val="28"/>
              </w:rPr>
            </w:pPr>
            <w:r w:rsidRPr="009D32BC">
              <w:rPr>
                <w:sz w:val="28"/>
                <w:szCs w:val="28"/>
              </w:rPr>
              <w:t>0,0</w:t>
            </w:r>
            <w:r w:rsidR="004675C6" w:rsidRPr="009D32BC">
              <w:rPr>
                <w:sz w:val="28"/>
                <w:szCs w:val="28"/>
              </w:rPr>
              <w:t>1</w:t>
            </w:r>
          </w:p>
        </w:tc>
        <w:tc>
          <w:tcPr>
            <w:tcW w:w="1666" w:type="dxa"/>
          </w:tcPr>
          <w:p w:rsidR="00B46096" w:rsidRPr="009D01C0" w:rsidRDefault="00B46096" w:rsidP="00B46096">
            <w:r w:rsidRPr="009D01C0">
              <w:rPr>
                <w:sz w:val="28"/>
                <w:szCs w:val="28"/>
              </w:rPr>
              <w:t>тис. м</w:t>
            </w:r>
            <w:r w:rsidRPr="009D01C0">
              <w:rPr>
                <w:sz w:val="28"/>
                <w:szCs w:val="28"/>
                <w:vertAlign w:val="superscript"/>
              </w:rPr>
              <w:t>3</w:t>
            </w:r>
            <w:r w:rsidRPr="009D01C0">
              <w:rPr>
                <w:sz w:val="28"/>
                <w:szCs w:val="28"/>
              </w:rPr>
              <w:t>/добу</w:t>
            </w:r>
          </w:p>
        </w:tc>
      </w:tr>
      <w:tr w:rsidR="00B46096" w:rsidRPr="009D01C0" w:rsidTr="00B46096">
        <w:tc>
          <w:tcPr>
            <w:tcW w:w="6629" w:type="dxa"/>
          </w:tcPr>
          <w:p w:rsidR="00B46096" w:rsidRPr="009D01C0" w:rsidRDefault="00B46096" w:rsidP="00B46096">
            <w:pPr>
              <w:jc w:val="both"/>
              <w:rPr>
                <w:sz w:val="28"/>
                <w:szCs w:val="28"/>
              </w:rPr>
            </w:pPr>
            <w:r w:rsidRPr="009D01C0">
              <w:rPr>
                <w:sz w:val="28"/>
                <w:szCs w:val="28"/>
              </w:rPr>
              <w:t>Разом:</w:t>
            </w:r>
          </w:p>
        </w:tc>
        <w:tc>
          <w:tcPr>
            <w:tcW w:w="567" w:type="dxa"/>
            <w:vAlign w:val="center"/>
          </w:tcPr>
          <w:p w:rsidR="00B46096" w:rsidRPr="009D01C0" w:rsidRDefault="00B46096" w:rsidP="00B46096">
            <w:pPr>
              <w:jc w:val="center"/>
              <w:rPr>
                <w:sz w:val="28"/>
                <w:szCs w:val="28"/>
              </w:rPr>
            </w:pPr>
            <w:r w:rsidRPr="009D01C0">
              <w:rPr>
                <w:sz w:val="28"/>
                <w:szCs w:val="28"/>
              </w:rPr>
              <w:t>—</w:t>
            </w:r>
          </w:p>
        </w:tc>
        <w:tc>
          <w:tcPr>
            <w:tcW w:w="992" w:type="dxa"/>
          </w:tcPr>
          <w:p w:rsidR="00B46096" w:rsidRPr="00A70771" w:rsidRDefault="007373EB" w:rsidP="00FB11E9">
            <w:pPr>
              <w:jc w:val="center"/>
              <w:rPr>
                <w:sz w:val="28"/>
                <w:szCs w:val="28"/>
                <w:lang w:val="ru-RU"/>
              </w:rPr>
            </w:pPr>
            <w:r w:rsidRPr="009D32BC">
              <w:rPr>
                <w:sz w:val="28"/>
                <w:szCs w:val="28"/>
              </w:rPr>
              <w:t>0,</w:t>
            </w:r>
            <w:r w:rsidR="00FB11E9" w:rsidRPr="009D32BC">
              <w:rPr>
                <w:sz w:val="28"/>
                <w:szCs w:val="28"/>
              </w:rPr>
              <w:t>1</w:t>
            </w:r>
            <w:r w:rsidR="00A70771">
              <w:rPr>
                <w:sz w:val="28"/>
                <w:szCs w:val="28"/>
                <w:lang w:val="ru-RU"/>
              </w:rPr>
              <w:t>7</w:t>
            </w:r>
          </w:p>
        </w:tc>
        <w:tc>
          <w:tcPr>
            <w:tcW w:w="1666" w:type="dxa"/>
          </w:tcPr>
          <w:p w:rsidR="00B46096" w:rsidRPr="009D01C0" w:rsidRDefault="00B46096" w:rsidP="00B46096">
            <w:r w:rsidRPr="009D01C0">
              <w:rPr>
                <w:sz w:val="28"/>
                <w:szCs w:val="28"/>
              </w:rPr>
              <w:t>тис. м</w:t>
            </w:r>
            <w:r w:rsidRPr="009D01C0">
              <w:rPr>
                <w:sz w:val="28"/>
                <w:szCs w:val="28"/>
                <w:vertAlign w:val="superscript"/>
              </w:rPr>
              <w:t>3</w:t>
            </w:r>
            <w:r w:rsidRPr="009D01C0">
              <w:rPr>
                <w:sz w:val="28"/>
                <w:szCs w:val="28"/>
              </w:rPr>
              <w:t>/добу</w:t>
            </w:r>
          </w:p>
        </w:tc>
      </w:tr>
    </w:tbl>
    <w:p w:rsidR="009D01C0" w:rsidRDefault="009D01C0" w:rsidP="00B46096">
      <w:pPr>
        <w:ind w:firstLine="567"/>
        <w:jc w:val="both"/>
        <w:rPr>
          <w:color w:val="FF0000"/>
          <w:sz w:val="28"/>
          <w:szCs w:val="28"/>
        </w:rPr>
      </w:pPr>
    </w:p>
    <w:p w:rsidR="00B46096" w:rsidRPr="009D01C0" w:rsidRDefault="00B46096" w:rsidP="00B46096">
      <w:pPr>
        <w:ind w:firstLine="567"/>
        <w:jc w:val="both"/>
        <w:rPr>
          <w:sz w:val="28"/>
          <w:szCs w:val="28"/>
        </w:rPr>
      </w:pPr>
      <w:r w:rsidRPr="009D01C0">
        <w:rPr>
          <w:sz w:val="28"/>
          <w:szCs w:val="28"/>
        </w:rPr>
        <w:t xml:space="preserve">Каналізування існуючого і нового будівництва на території </w:t>
      </w:r>
      <w:r w:rsidR="005F43A9">
        <w:rPr>
          <w:sz w:val="28"/>
          <w:szCs w:val="28"/>
        </w:rPr>
        <w:t xml:space="preserve">с. </w:t>
      </w:r>
      <w:proofErr w:type="spellStart"/>
      <w:r w:rsidR="007E5EC7">
        <w:rPr>
          <w:sz w:val="28"/>
          <w:szCs w:val="28"/>
        </w:rPr>
        <w:t>Армашівка</w:t>
      </w:r>
      <w:proofErr w:type="spellEnd"/>
      <w:r w:rsidRPr="009D01C0">
        <w:rPr>
          <w:sz w:val="28"/>
          <w:szCs w:val="28"/>
        </w:rPr>
        <w:t xml:space="preserve">, буде здійснюватися переважно на базі використання побудованих систем каналізації, а також будівництва нової очисної споруди з урахуванням техніко-економічних обґрунтувань, інвестиційних пропозицій та відповідних технічних умов на подальших стадіях </w:t>
      </w:r>
      <w:r w:rsidR="00761BA5">
        <w:rPr>
          <w:sz w:val="28"/>
          <w:szCs w:val="28"/>
        </w:rPr>
        <w:t>проєкт</w:t>
      </w:r>
      <w:r w:rsidRPr="009D01C0">
        <w:rPr>
          <w:sz w:val="28"/>
          <w:szCs w:val="28"/>
        </w:rPr>
        <w:t>ування з урахуванням місцевих умов.</w:t>
      </w:r>
      <w:r w:rsidR="00C74848">
        <w:rPr>
          <w:sz w:val="28"/>
          <w:szCs w:val="28"/>
        </w:rPr>
        <w:t xml:space="preserve"> </w:t>
      </w:r>
      <w:r w:rsidRPr="009D01C0">
        <w:rPr>
          <w:sz w:val="28"/>
          <w:szCs w:val="28"/>
        </w:rPr>
        <w:t>Рекомендується створення централізованих систем каналізації з єдиними площадками очисних споруд для промислових комплексів. Будівництво очисних споруд повинні здійснюватися за рахунок упровадження новітніх технологій по очищенню, доочищенню та знезараженню стічних вод. Після чого пропонується використання глибоко-доочищених стічних вод (за умови наявності споживачів) в системах повторного водопостачання промислових підприємств.</w:t>
      </w:r>
    </w:p>
    <w:p w:rsidR="00B46096" w:rsidRPr="009D01C0" w:rsidRDefault="00B46096" w:rsidP="00B46096">
      <w:pPr>
        <w:widowControl/>
        <w:autoSpaceDE/>
        <w:adjustRightInd/>
        <w:ind w:firstLine="567"/>
        <w:jc w:val="both"/>
        <w:rPr>
          <w:sz w:val="24"/>
          <w:szCs w:val="24"/>
        </w:rPr>
      </w:pPr>
      <w:r w:rsidRPr="009D01C0">
        <w:rPr>
          <w:sz w:val="28"/>
          <w:szCs w:val="28"/>
          <w:lang w:eastAsia="uk-UA"/>
        </w:rPr>
        <w:t xml:space="preserve">На розрахунковий строк необхідне будівництво КОС з потужністю </w:t>
      </w:r>
      <w:r w:rsidR="007373EB" w:rsidRPr="009D32BC">
        <w:rPr>
          <w:sz w:val="28"/>
          <w:szCs w:val="28"/>
          <w:lang w:eastAsia="uk-UA"/>
        </w:rPr>
        <w:t>0,</w:t>
      </w:r>
      <w:r w:rsidR="00334902" w:rsidRPr="009D32BC">
        <w:rPr>
          <w:sz w:val="28"/>
          <w:szCs w:val="28"/>
          <w:lang w:eastAsia="uk-UA"/>
        </w:rPr>
        <w:t>1</w:t>
      </w:r>
      <w:r w:rsidR="00A70771">
        <w:rPr>
          <w:sz w:val="28"/>
          <w:szCs w:val="28"/>
          <w:lang w:val="ru-RU" w:eastAsia="uk-UA"/>
        </w:rPr>
        <w:t>7</w:t>
      </w:r>
      <w:r w:rsidR="009D01C0" w:rsidRPr="009D01C0">
        <w:rPr>
          <w:sz w:val="28"/>
          <w:szCs w:val="28"/>
          <w:lang w:eastAsia="uk-UA"/>
        </w:rPr>
        <w:t xml:space="preserve"> </w:t>
      </w:r>
      <w:r w:rsidRPr="009D01C0">
        <w:rPr>
          <w:sz w:val="28"/>
          <w:szCs w:val="28"/>
          <w:lang w:eastAsia="uk-UA"/>
        </w:rPr>
        <w:t xml:space="preserve">тис. </w:t>
      </w:r>
      <w:r w:rsidRPr="009D01C0">
        <w:rPr>
          <w:sz w:val="28"/>
          <w:szCs w:val="28"/>
        </w:rPr>
        <w:t>м</w:t>
      </w:r>
      <w:r w:rsidRPr="009D01C0">
        <w:rPr>
          <w:sz w:val="28"/>
          <w:szCs w:val="28"/>
          <w:vertAlign w:val="superscript"/>
        </w:rPr>
        <w:t>3</w:t>
      </w:r>
      <w:r w:rsidRPr="009D01C0">
        <w:rPr>
          <w:sz w:val="28"/>
          <w:szCs w:val="28"/>
        </w:rPr>
        <w:t>/добу.</w:t>
      </w:r>
    </w:p>
    <w:p w:rsidR="00B46096" w:rsidRPr="009D01C0" w:rsidRDefault="00B46096" w:rsidP="00B46096">
      <w:pPr>
        <w:ind w:firstLine="567"/>
        <w:jc w:val="both"/>
        <w:rPr>
          <w:sz w:val="28"/>
          <w:szCs w:val="28"/>
        </w:rPr>
      </w:pPr>
      <w:r w:rsidRPr="009D01C0">
        <w:rPr>
          <w:sz w:val="28"/>
          <w:szCs w:val="28"/>
        </w:rPr>
        <w:t xml:space="preserve">Для сталого функціонування систем водовідведення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9D01C0">
        <w:rPr>
          <w:sz w:val="28"/>
          <w:szCs w:val="28"/>
        </w:rPr>
        <w:t xml:space="preserve">необхідно </w:t>
      </w:r>
      <w:r w:rsidRPr="009D01C0">
        <w:rPr>
          <w:sz w:val="28"/>
          <w:szCs w:val="28"/>
        </w:rPr>
        <w:lastRenderedPageBreak/>
        <w:t>вирішити наступні проблеми:</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забезпечення безперебійного відведення необхідної кількості господарсько-побутових та виробничих стічних вод;</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будівництво очисних споруд каналізації для очищення стічних вод;</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впровадження новітніх технологій по переробці мулу на каналізаційних очисних спорудах;</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зниження енергоємності системи водовідведення;</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розробка та впровадження системи моніторингу скидів виробничих стічних вод у міську каналізацію, для забезпечення нормального функціонування технологічних процесів біохімічного очищення i доочищення;</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впровадження сучасних систем знезараження очищених стічних вод (ультрафіолетове опромінення);</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 xml:space="preserve">доведення </w:t>
      </w:r>
      <w:proofErr w:type="spellStart"/>
      <w:r w:rsidRPr="009D01C0">
        <w:rPr>
          <w:sz w:val="28"/>
          <w:szCs w:val="28"/>
        </w:rPr>
        <w:t>потужностей</w:t>
      </w:r>
      <w:proofErr w:type="spellEnd"/>
      <w:r w:rsidRPr="009D01C0">
        <w:rPr>
          <w:sz w:val="28"/>
          <w:szCs w:val="28"/>
        </w:rPr>
        <w:t xml:space="preserve"> систем каналізації відповідно до </w:t>
      </w:r>
      <w:proofErr w:type="spellStart"/>
      <w:r w:rsidRPr="009D01C0">
        <w:rPr>
          <w:sz w:val="28"/>
          <w:szCs w:val="28"/>
        </w:rPr>
        <w:t>потужностей</w:t>
      </w:r>
      <w:proofErr w:type="spellEnd"/>
      <w:r w:rsidRPr="009D01C0">
        <w:rPr>
          <w:sz w:val="28"/>
          <w:szCs w:val="28"/>
        </w:rPr>
        <w:t xml:space="preserve"> систем водопостачання;</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 xml:space="preserve">будівництво локальних очисних споруд сучасного типу - компактних блоків очисних споруд закритого типу; </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використання нових методів відновлення трубопроводів;</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 xml:space="preserve">розробка „Схеми розвитку систем водопостачання та каналізації </w:t>
      </w:r>
      <w:r w:rsidR="004675C6">
        <w:rPr>
          <w:sz w:val="28"/>
          <w:szCs w:val="28"/>
        </w:rPr>
        <w:t xml:space="preserve">в </w:t>
      </w:r>
      <w:proofErr w:type="spellStart"/>
      <w:r w:rsidR="00CD5BD9">
        <w:rPr>
          <w:sz w:val="28"/>
          <w:szCs w:val="28"/>
        </w:rPr>
        <w:t>Армаші</w:t>
      </w:r>
      <w:r w:rsidR="004675C6">
        <w:rPr>
          <w:sz w:val="28"/>
          <w:szCs w:val="28"/>
        </w:rPr>
        <w:t>вській</w:t>
      </w:r>
      <w:proofErr w:type="spellEnd"/>
      <w:r w:rsidR="004675C6">
        <w:rPr>
          <w:sz w:val="28"/>
          <w:szCs w:val="28"/>
        </w:rPr>
        <w:t xml:space="preserve"> сільраді</w:t>
      </w:r>
      <w:r w:rsidRPr="009D01C0">
        <w:rPr>
          <w:sz w:val="28"/>
          <w:szCs w:val="28"/>
        </w:rPr>
        <w:t xml:space="preserve"> ”;</w:t>
      </w:r>
    </w:p>
    <w:p w:rsidR="00B46096" w:rsidRPr="009D01C0" w:rsidRDefault="00B46096" w:rsidP="00B46096">
      <w:pPr>
        <w:widowControl/>
        <w:numPr>
          <w:ilvl w:val="0"/>
          <w:numId w:val="18"/>
        </w:numPr>
        <w:tabs>
          <w:tab w:val="num" w:pos="-2340"/>
        </w:tabs>
        <w:autoSpaceDE/>
        <w:adjustRightInd/>
        <w:jc w:val="both"/>
        <w:rPr>
          <w:sz w:val="28"/>
          <w:szCs w:val="28"/>
        </w:rPr>
      </w:pPr>
      <w:r w:rsidRPr="009D01C0">
        <w:rPr>
          <w:sz w:val="28"/>
          <w:szCs w:val="28"/>
        </w:rPr>
        <w:t>модернізація виробничої бази, удосконалення економічних та правових засад функціонування водопровідно-каналізаційного господарства.</w:t>
      </w:r>
    </w:p>
    <w:p w:rsidR="00B46096" w:rsidRPr="009D01C0" w:rsidRDefault="00B46096" w:rsidP="00B46096">
      <w:pPr>
        <w:ind w:firstLine="567"/>
        <w:jc w:val="both"/>
        <w:rPr>
          <w:sz w:val="28"/>
          <w:szCs w:val="28"/>
        </w:rPr>
      </w:pPr>
      <w:r w:rsidRPr="009D01C0">
        <w:rPr>
          <w:sz w:val="28"/>
          <w:szCs w:val="28"/>
        </w:rPr>
        <w:t>До першочергових заходів відноситься забезпечення мережами водопостачання, водовідведення та організація санітарного очищення територій.</w:t>
      </w:r>
    </w:p>
    <w:p w:rsidR="00B46096" w:rsidRPr="009D01C0" w:rsidRDefault="00B46096" w:rsidP="00B46096">
      <w:pPr>
        <w:ind w:firstLine="567"/>
        <w:jc w:val="both"/>
        <w:rPr>
          <w:sz w:val="28"/>
          <w:szCs w:val="28"/>
        </w:rPr>
      </w:pPr>
      <w:r w:rsidRPr="009D01C0">
        <w:rPr>
          <w:sz w:val="28"/>
          <w:szCs w:val="28"/>
        </w:rPr>
        <w:t>Ця</w:t>
      </w:r>
      <w:r w:rsidR="009D01C0" w:rsidRPr="009D01C0">
        <w:rPr>
          <w:sz w:val="28"/>
          <w:szCs w:val="28"/>
        </w:rPr>
        <w:t xml:space="preserve"> </w:t>
      </w:r>
      <w:r w:rsidRPr="009D01C0">
        <w:rPr>
          <w:sz w:val="28"/>
          <w:szCs w:val="28"/>
        </w:rPr>
        <w:t>витрата стічних вод є розрахунковою для визначення потужності очисних споруд каналізації.</w:t>
      </w:r>
    </w:p>
    <w:p w:rsidR="00B46096" w:rsidRPr="009D01C0" w:rsidRDefault="00B46096" w:rsidP="00B46096">
      <w:pPr>
        <w:ind w:firstLine="567"/>
        <w:jc w:val="both"/>
        <w:rPr>
          <w:b/>
          <w:i/>
          <w:sz w:val="28"/>
          <w:szCs w:val="28"/>
        </w:rPr>
      </w:pPr>
      <w:r w:rsidRPr="009D01C0">
        <w:rPr>
          <w:b/>
          <w:i/>
          <w:sz w:val="28"/>
          <w:szCs w:val="28"/>
        </w:rPr>
        <w:t>Система і схема каналізування</w:t>
      </w:r>
    </w:p>
    <w:p w:rsidR="00B46096" w:rsidRPr="009D01C0" w:rsidRDefault="00B46096" w:rsidP="00B46096">
      <w:pPr>
        <w:ind w:firstLine="567"/>
        <w:jc w:val="both"/>
        <w:rPr>
          <w:sz w:val="28"/>
          <w:szCs w:val="28"/>
        </w:rPr>
      </w:pPr>
      <w:r w:rsidRPr="009D01C0">
        <w:rPr>
          <w:sz w:val="28"/>
          <w:szCs w:val="28"/>
        </w:rPr>
        <w:t xml:space="preserve">Система каналізації приймається повна роздільна, по якій </w:t>
      </w:r>
      <w:proofErr w:type="spellStart"/>
      <w:r w:rsidRPr="009D01C0">
        <w:rPr>
          <w:sz w:val="28"/>
          <w:szCs w:val="28"/>
        </w:rPr>
        <w:t>госппобутові</w:t>
      </w:r>
      <w:proofErr w:type="spellEnd"/>
      <w:r w:rsidRPr="009D01C0">
        <w:rPr>
          <w:sz w:val="28"/>
          <w:szCs w:val="28"/>
        </w:rPr>
        <w:t xml:space="preserve"> стоки відводяться по мережі </w:t>
      </w:r>
      <w:proofErr w:type="spellStart"/>
      <w:r w:rsidRPr="009D01C0">
        <w:rPr>
          <w:sz w:val="28"/>
          <w:szCs w:val="28"/>
        </w:rPr>
        <w:t>госппобутової</w:t>
      </w:r>
      <w:proofErr w:type="spellEnd"/>
      <w:r w:rsidRPr="009D01C0">
        <w:rPr>
          <w:sz w:val="28"/>
          <w:szCs w:val="28"/>
        </w:rPr>
        <w:t xml:space="preserve"> каналізації на очисні споруди каналізації, а дощові води по закритій мережі дощової каналізації </w:t>
      </w:r>
      <w:r w:rsidR="00CD5BD9">
        <w:rPr>
          <w:sz w:val="28"/>
          <w:szCs w:val="28"/>
        </w:rPr>
        <w:t>у</w:t>
      </w:r>
      <w:r w:rsidRPr="009D01C0">
        <w:rPr>
          <w:sz w:val="28"/>
          <w:szCs w:val="28"/>
        </w:rPr>
        <w:t xml:space="preserve"> р.</w:t>
      </w:r>
      <w:r w:rsidR="009D01C0" w:rsidRPr="009D01C0">
        <w:rPr>
          <w:sz w:val="28"/>
          <w:szCs w:val="28"/>
        </w:rPr>
        <w:t xml:space="preserve"> </w:t>
      </w:r>
      <w:r w:rsidR="00CD5BD9">
        <w:rPr>
          <w:sz w:val="28"/>
          <w:szCs w:val="28"/>
        </w:rPr>
        <w:t>Середній Куяльник</w:t>
      </w:r>
      <w:r w:rsidRPr="009D01C0">
        <w:rPr>
          <w:sz w:val="28"/>
          <w:szCs w:val="28"/>
        </w:rPr>
        <w:t>.</w:t>
      </w:r>
    </w:p>
    <w:p w:rsidR="00B46096" w:rsidRPr="009D01C0" w:rsidRDefault="00B46096" w:rsidP="00B46096">
      <w:pPr>
        <w:ind w:firstLine="567"/>
        <w:jc w:val="both"/>
        <w:rPr>
          <w:b/>
          <w:i/>
          <w:sz w:val="28"/>
          <w:szCs w:val="28"/>
        </w:rPr>
      </w:pPr>
      <w:r w:rsidRPr="009D01C0">
        <w:rPr>
          <w:b/>
          <w:i/>
          <w:sz w:val="28"/>
          <w:szCs w:val="28"/>
        </w:rPr>
        <w:t>Каналізаційна мережа і споруди на ній</w:t>
      </w:r>
    </w:p>
    <w:p w:rsidR="00B46096" w:rsidRPr="009D01C0" w:rsidRDefault="009D01C0" w:rsidP="00B46096">
      <w:pPr>
        <w:ind w:firstLine="567"/>
        <w:jc w:val="both"/>
        <w:rPr>
          <w:sz w:val="28"/>
          <w:szCs w:val="28"/>
        </w:rPr>
      </w:pPr>
      <w:r w:rsidRPr="009D01C0">
        <w:rPr>
          <w:sz w:val="28"/>
          <w:szCs w:val="28"/>
        </w:rPr>
        <w:t>Напірну</w:t>
      </w:r>
      <w:r w:rsidR="00B46096" w:rsidRPr="009D01C0">
        <w:rPr>
          <w:sz w:val="28"/>
          <w:szCs w:val="28"/>
        </w:rPr>
        <w:t xml:space="preserve"> каналізаційну мережу</w:t>
      </w:r>
      <w:r w:rsidRPr="009D01C0">
        <w:rPr>
          <w:sz w:val="28"/>
          <w:szCs w:val="28"/>
        </w:rPr>
        <w:t xml:space="preserve"> </w:t>
      </w:r>
      <w:r w:rsidR="00B46096" w:rsidRPr="009D01C0">
        <w:rPr>
          <w:sz w:val="28"/>
          <w:szCs w:val="28"/>
        </w:rPr>
        <w:t>для відведення господарсько-побутових стоків рекоменд</w:t>
      </w:r>
      <w:r w:rsidR="00E21A0B" w:rsidRPr="009D01C0">
        <w:rPr>
          <w:sz w:val="28"/>
          <w:szCs w:val="28"/>
        </w:rPr>
        <w:t>овано</w:t>
      </w:r>
      <w:r w:rsidR="00B46096" w:rsidRPr="009D01C0">
        <w:rPr>
          <w:sz w:val="28"/>
          <w:szCs w:val="28"/>
        </w:rPr>
        <w:t xml:space="preserve"> викон</w:t>
      </w:r>
      <w:r w:rsidR="00E21A0B" w:rsidRPr="009D01C0">
        <w:rPr>
          <w:sz w:val="28"/>
          <w:szCs w:val="28"/>
        </w:rPr>
        <w:t>ати</w:t>
      </w:r>
      <w:r w:rsidR="00B46096" w:rsidRPr="009D01C0">
        <w:rPr>
          <w:sz w:val="28"/>
          <w:szCs w:val="28"/>
        </w:rPr>
        <w:t xml:space="preserve"> з полімерних каналізаційних труб при діаметрі від 300</w:t>
      </w:r>
      <w:r w:rsidRPr="009D01C0">
        <w:rPr>
          <w:sz w:val="28"/>
          <w:szCs w:val="28"/>
        </w:rPr>
        <w:t xml:space="preserve"> </w:t>
      </w:r>
      <w:r w:rsidR="00B46096" w:rsidRPr="009D01C0">
        <w:rPr>
          <w:sz w:val="28"/>
          <w:szCs w:val="28"/>
        </w:rPr>
        <w:t xml:space="preserve">мм і більше. </w:t>
      </w:r>
    </w:p>
    <w:p w:rsidR="00B46096" w:rsidRPr="009D01C0" w:rsidRDefault="00B46096" w:rsidP="00B46096">
      <w:pPr>
        <w:ind w:firstLine="567"/>
        <w:jc w:val="both"/>
        <w:rPr>
          <w:sz w:val="28"/>
          <w:szCs w:val="28"/>
        </w:rPr>
      </w:pPr>
      <w:r w:rsidRPr="009D01C0">
        <w:rPr>
          <w:sz w:val="28"/>
          <w:szCs w:val="28"/>
        </w:rPr>
        <w:t xml:space="preserve">На мережі </w:t>
      </w:r>
      <w:proofErr w:type="spellStart"/>
      <w:r w:rsidR="00761BA5">
        <w:rPr>
          <w:sz w:val="28"/>
          <w:szCs w:val="28"/>
        </w:rPr>
        <w:t>проєкт</w:t>
      </w:r>
      <w:r w:rsidRPr="009D01C0">
        <w:rPr>
          <w:sz w:val="28"/>
          <w:szCs w:val="28"/>
        </w:rPr>
        <w:t>ованих</w:t>
      </w:r>
      <w:proofErr w:type="spellEnd"/>
      <w:r w:rsidRPr="009D01C0">
        <w:rPr>
          <w:sz w:val="28"/>
          <w:szCs w:val="28"/>
        </w:rPr>
        <w:t xml:space="preserve"> каналізаційних колекторів рекомендується встановлення сучасних слухових колодязів з полімерних конструкцій, що унеможливить </w:t>
      </w:r>
      <w:r w:rsidR="00C74848">
        <w:rPr>
          <w:sz w:val="28"/>
          <w:szCs w:val="28"/>
        </w:rPr>
        <w:t>ін</w:t>
      </w:r>
      <w:r w:rsidRPr="009D01C0">
        <w:rPr>
          <w:sz w:val="28"/>
          <w:szCs w:val="28"/>
        </w:rPr>
        <w:t>фільтрацію стоків у ґрунт та ґрунтові води, а також значно подовжать строк їх експлуатації.</w:t>
      </w:r>
    </w:p>
    <w:p w:rsidR="00B46096" w:rsidRPr="009D01C0" w:rsidRDefault="00B46096" w:rsidP="00B46096">
      <w:pPr>
        <w:ind w:firstLine="567"/>
        <w:jc w:val="both"/>
        <w:rPr>
          <w:sz w:val="28"/>
          <w:szCs w:val="28"/>
        </w:rPr>
      </w:pPr>
      <w:r w:rsidRPr="009D01C0">
        <w:rPr>
          <w:sz w:val="28"/>
          <w:szCs w:val="28"/>
        </w:rPr>
        <w:t>Головні колектори трасуються по головних вулицях зі сторони пониженої частини кварталів.</w:t>
      </w:r>
    </w:p>
    <w:p w:rsidR="00B46096" w:rsidRPr="009D01C0" w:rsidRDefault="00B46096" w:rsidP="00B46096">
      <w:pPr>
        <w:ind w:firstLine="567"/>
        <w:jc w:val="both"/>
        <w:rPr>
          <w:sz w:val="28"/>
          <w:szCs w:val="28"/>
        </w:rPr>
      </w:pPr>
      <w:r w:rsidRPr="009D01C0">
        <w:rPr>
          <w:sz w:val="28"/>
          <w:szCs w:val="28"/>
        </w:rPr>
        <w:t xml:space="preserve">Насосні станції – круглі, </w:t>
      </w:r>
      <w:proofErr w:type="spellStart"/>
      <w:r w:rsidRPr="009D01C0">
        <w:rPr>
          <w:sz w:val="28"/>
          <w:szCs w:val="28"/>
        </w:rPr>
        <w:t>напівзаглиблені</w:t>
      </w:r>
      <w:proofErr w:type="spellEnd"/>
      <w:r w:rsidRPr="009D01C0">
        <w:rPr>
          <w:sz w:val="28"/>
          <w:szCs w:val="28"/>
        </w:rPr>
        <w:t xml:space="preserve"> при глибині закладання підвідного </w:t>
      </w:r>
      <w:proofErr w:type="spellStart"/>
      <w:r w:rsidRPr="009D01C0">
        <w:rPr>
          <w:sz w:val="28"/>
          <w:szCs w:val="28"/>
        </w:rPr>
        <w:t>колектора</w:t>
      </w:r>
      <w:proofErr w:type="spellEnd"/>
      <w:r w:rsidRPr="009D01C0">
        <w:rPr>
          <w:sz w:val="28"/>
          <w:szCs w:val="28"/>
        </w:rPr>
        <w:t xml:space="preserve"> 3÷5 м, виконані з сучасних полімерних конструкцій.</w:t>
      </w:r>
    </w:p>
    <w:p w:rsidR="00B46096" w:rsidRPr="009D01C0" w:rsidRDefault="00B46096" w:rsidP="00B46096">
      <w:pPr>
        <w:ind w:firstLine="567"/>
        <w:jc w:val="both"/>
        <w:rPr>
          <w:sz w:val="28"/>
          <w:szCs w:val="28"/>
        </w:rPr>
      </w:pPr>
      <w:r w:rsidRPr="009D01C0">
        <w:rPr>
          <w:sz w:val="28"/>
          <w:szCs w:val="28"/>
        </w:rPr>
        <w:t>Робота насосних станцій має бути повністю автоматизованою.</w:t>
      </w:r>
    </w:p>
    <w:p w:rsidR="00B46096" w:rsidRPr="009D01C0" w:rsidRDefault="00B46096" w:rsidP="00B46096">
      <w:pPr>
        <w:ind w:firstLine="567"/>
        <w:jc w:val="both"/>
        <w:rPr>
          <w:sz w:val="28"/>
          <w:szCs w:val="28"/>
        </w:rPr>
      </w:pPr>
      <w:r w:rsidRPr="009D01C0">
        <w:rPr>
          <w:sz w:val="28"/>
          <w:szCs w:val="28"/>
        </w:rPr>
        <w:t xml:space="preserve">Довкола насосних станцій передбачається огорожа радіусом </w:t>
      </w:r>
      <w:smartTag w:uri="urn:schemas-microsoft-com:office:smarttags" w:element="metricconverter">
        <w:smartTagPr>
          <w:attr w:name="ProductID" w:val="15 м"/>
        </w:smartTagPr>
        <w:r w:rsidRPr="009D01C0">
          <w:rPr>
            <w:sz w:val="28"/>
            <w:szCs w:val="28"/>
          </w:rPr>
          <w:t>15 м</w:t>
        </w:r>
      </w:smartTag>
      <w:r w:rsidRPr="009D01C0">
        <w:rPr>
          <w:sz w:val="28"/>
          <w:szCs w:val="28"/>
        </w:rPr>
        <w:t xml:space="preserve"> з озелененням території та відводом поверхневих стоків.</w:t>
      </w:r>
    </w:p>
    <w:p w:rsidR="00B46096" w:rsidRPr="009D01C0" w:rsidRDefault="00B46096" w:rsidP="00B46096">
      <w:pPr>
        <w:ind w:firstLine="567"/>
        <w:jc w:val="both"/>
        <w:rPr>
          <w:sz w:val="28"/>
          <w:szCs w:val="28"/>
        </w:rPr>
      </w:pPr>
      <w:r w:rsidRPr="009D01C0">
        <w:rPr>
          <w:sz w:val="28"/>
          <w:szCs w:val="28"/>
        </w:rPr>
        <w:t>Колектори прокладаються з ухило</w:t>
      </w:r>
      <w:r w:rsidR="00C74848">
        <w:rPr>
          <w:sz w:val="28"/>
          <w:szCs w:val="28"/>
        </w:rPr>
        <w:t xml:space="preserve">м не менше 0,007, </w:t>
      </w:r>
      <w:r w:rsidRPr="009D01C0">
        <w:rPr>
          <w:sz w:val="28"/>
          <w:szCs w:val="28"/>
        </w:rPr>
        <w:t xml:space="preserve">що забезпечує </w:t>
      </w:r>
      <w:r w:rsidRPr="009D01C0">
        <w:rPr>
          <w:sz w:val="28"/>
          <w:szCs w:val="28"/>
        </w:rPr>
        <w:lastRenderedPageBreak/>
        <w:t>самоочисні швидкості в колекторах.</w:t>
      </w:r>
    </w:p>
    <w:p w:rsidR="00B46096" w:rsidRPr="00F34F3C" w:rsidRDefault="00B46096" w:rsidP="00B46096">
      <w:pPr>
        <w:ind w:firstLine="567"/>
        <w:jc w:val="both"/>
        <w:rPr>
          <w:sz w:val="28"/>
          <w:szCs w:val="28"/>
        </w:rPr>
      </w:pPr>
      <w:r w:rsidRPr="00F34F3C">
        <w:rPr>
          <w:sz w:val="28"/>
          <w:szCs w:val="28"/>
        </w:rPr>
        <w:t>Вуличні лінії прокладаються діаметром не менше як 300</w:t>
      </w:r>
      <w:r w:rsidR="00F34F3C" w:rsidRPr="00F34F3C">
        <w:rPr>
          <w:sz w:val="28"/>
          <w:szCs w:val="28"/>
        </w:rPr>
        <w:t xml:space="preserve"> </w:t>
      </w:r>
      <w:r w:rsidRPr="00F34F3C">
        <w:rPr>
          <w:sz w:val="28"/>
          <w:szCs w:val="28"/>
        </w:rPr>
        <w:t>мм, внутрішньо- квартальні – не менше 200</w:t>
      </w:r>
      <w:r w:rsidR="00C74848">
        <w:rPr>
          <w:sz w:val="28"/>
          <w:szCs w:val="28"/>
        </w:rPr>
        <w:t xml:space="preserve"> </w:t>
      </w:r>
      <w:r w:rsidRPr="00F34F3C">
        <w:rPr>
          <w:sz w:val="28"/>
          <w:szCs w:val="28"/>
        </w:rPr>
        <w:t>мм.</w:t>
      </w:r>
    </w:p>
    <w:p w:rsidR="00B46096" w:rsidRPr="00F34F3C" w:rsidRDefault="00B46096" w:rsidP="00B46096">
      <w:pPr>
        <w:ind w:firstLine="567"/>
        <w:jc w:val="both"/>
        <w:rPr>
          <w:sz w:val="28"/>
          <w:szCs w:val="28"/>
        </w:rPr>
      </w:pPr>
      <w:r w:rsidRPr="00F34F3C">
        <w:rPr>
          <w:sz w:val="28"/>
          <w:szCs w:val="28"/>
        </w:rPr>
        <w:t xml:space="preserve">Для самопливних мереж </w:t>
      </w:r>
      <w:proofErr w:type="spellStart"/>
      <w:r w:rsidRPr="00F34F3C">
        <w:rPr>
          <w:sz w:val="28"/>
          <w:szCs w:val="28"/>
        </w:rPr>
        <w:t>госппобутової</w:t>
      </w:r>
      <w:proofErr w:type="spellEnd"/>
      <w:r w:rsidRPr="00F34F3C">
        <w:rPr>
          <w:sz w:val="28"/>
          <w:szCs w:val="28"/>
        </w:rPr>
        <w:t xml:space="preserve"> каналізації встановлюється захисна зона – </w:t>
      </w:r>
      <w:smartTag w:uri="urn:schemas-microsoft-com:office:smarttags" w:element="metricconverter">
        <w:smartTagPr>
          <w:attr w:name="ProductID" w:val="3 м"/>
        </w:smartTagPr>
        <w:r w:rsidRPr="00F34F3C">
          <w:rPr>
            <w:sz w:val="28"/>
            <w:szCs w:val="28"/>
          </w:rPr>
          <w:t>3 м</w:t>
        </w:r>
      </w:smartTag>
      <w:r w:rsidRPr="00F34F3C">
        <w:rPr>
          <w:sz w:val="28"/>
          <w:szCs w:val="28"/>
        </w:rPr>
        <w:t xml:space="preserve"> до фундаментів будівель та споруд і до сусідніх мереж у відповідності до </w:t>
      </w:r>
      <w:r w:rsidR="0088178C" w:rsidRPr="0088178C">
        <w:rPr>
          <w:sz w:val="28"/>
          <w:szCs w:val="28"/>
        </w:rPr>
        <w:t>ДБН Б2.2.-12:2019</w:t>
      </w:r>
      <w:r w:rsidRPr="00F34F3C">
        <w:rPr>
          <w:sz w:val="28"/>
          <w:szCs w:val="28"/>
        </w:rPr>
        <w:t xml:space="preserve">. Для напірних колекторів </w:t>
      </w:r>
      <w:proofErr w:type="spellStart"/>
      <w:r w:rsidRPr="00F34F3C">
        <w:rPr>
          <w:sz w:val="28"/>
          <w:szCs w:val="28"/>
        </w:rPr>
        <w:t>госппобутової</w:t>
      </w:r>
      <w:proofErr w:type="spellEnd"/>
      <w:r w:rsidRPr="00F34F3C">
        <w:rPr>
          <w:sz w:val="28"/>
          <w:szCs w:val="28"/>
        </w:rPr>
        <w:t xml:space="preserve"> каналізації встановлюється зона </w:t>
      </w:r>
      <w:smartTag w:uri="urn:schemas-microsoft-com:office:smarttags" w:element="metricconverter">
        <w:smartTagPr>
          <w:attr w:name="ProductID" w:val="5 м"/>
        </w:smartTagPr>
        <w:r w:rsidRPr="00F34F3C">
          <w:rPr>
            <w:sz w:val="28"/>
            <w:szCs w:val="28"/>
          </w:rPr>
          <w:t>5 м</w:t>
        </w:r>
      </w:smartTag>
      <w:r w:rsidRPr="00F34F3C">
        <w:rPr>
          <w:sz w:val="28"/>
          <w:szCs w:val="28"/>
        </w:rPr>
        <w:t xml:space="preserve"> до фундаментів будівель та споруд і до сусідніх мереж у відповідності до </w:t>
      </w:r>
      <w:r w:rsidR="0088178C" w:rsidRPr="0088178C">
        <w:rPr>
          <w:sz w:val="28"/>
          <w:szCs w:val="28"/>
        </w:rPr>
        <w:t>ДБН Б2.2.-12:2019</w:t>
      </w:r>
      <w:r w:rsidRPr="00F34F3C">
        <w:rPr>
          <w:sz w:val="28"/>
          <w:szCs w:val="28"/>
        </w:rPr>
        <w:t>.</w:t>
      </w:r>
    </w:p>
    <w:p w:rsidR="00B46096" w:rsidRPr="00F34F3C" w:rsidRDefault="00B46096" w:rsidP="00B46096">
      <w:pPr>
        <w:ind w:firstLine="567"/>
        <w:jc w:val="both"/>
        <w:rPr>
          <w:b/>
          <w:i/>
          <w:sz w:val="28"/>
          <w:szCs w:val="28"/>
        </w:rPr>
      </w:pPr>
      <w:r w:rsidRPr="00F34F3C">
        <w:rPr>
          <w:b/>
          <w:i/>
          <w:sz w:val="28"/>
          <w:szCs w:val="28"/>
        </w:rPr>
        <w:t xml:space="preserve">Очисні споруди і умови випуску очищених стоків </w:t>
      </w:r>
    </w:p>
    <w:p w:rsidR="00B46096" w:rsidRPr="00F34F3C" w:rsidRDefault="00CD5BD9" w:rsidP="00B46096">
      <w:pPr>
        <w:ind w:firstLine="567"/>
        <w:jc w:val="both"/>
        <w:rPr>
          <w:sz w:val="28"/>
          <w:szCs w:val="28"/>
        </w:rPr>
      </w:pPr>
      <w:proofErr w:type="spellStart"/>
      <w:r>
        <w:rPr>
          <w:sz w:val="28"/>
          <w:szCs w:val="28"/>
        </w:rPr>
        <w:t>Проєкт</w:t>
      </w:r>
      <w:r w:rsidRPr="00F34F3C">
        <w:rPr>
          <w:sz w:val="28"/>
          <w:szCs w:val="28"/>
        </w:rPr>
        <w:t>ні</w:t>
      </w:r>
      <w:proofErr w:type="spellEnd"/>
      <w:r w:rsidR="00B46096" w:rsidRPr="00F34F3C">
        <w:rPr>
          <w:sz w:val="28"/>
          <w:szCs w:val="28"/>
        </w:rPr>
        <w:t xml:space="preserve"> очисні споруди повинні відповідати всім сучасним нормам.</w:t>
      </w:r>
    </w:p>
    <w:p w:rsidR="00B46096" w:rsidRPr="00F34F3C" w:rsidRDefault="00B46096" w:rsidP="00B46096">
      <w:pPr>
        <w:ind w:firstLine="567"/>
        <w:jc w:val="both"/>
        <w:rPr>
          <w:sz w:val="28"/>
          <w:szCs w:val="28"/>
        </w:rPr>
      </w:pPr>
      <w:r w:rsidRPr="00F34F3C">
        <w:rPr>
          <w:sz w:val="28"/>
          <w:szCs w:val="28"/>
        </w:rPr>
        <w:t>Очистка стоків приймається на спорудах штучної глибокої біологічної очистки та доочистки.</w:t>
      </w:r>
    </w:p>
    <w:p w:rsidR="00B46096" w:rsidRPr="00F34F3C" w:rsidRDefault="00B46096" w:rsidP="00B46096">
      <w:pPr>
        <w:ind w:firstLine="567"/>
        <w:jc w:val="both"/>
        <w:rPr>
          <w:sz w:val="28"/>
          <w:szCs w:val="28"/>
        </w:rPr>
      </w:pPr>
      <w:r w:rsidRPr="00F34F3C">
        <w:rPr>
          <w:sz w:val="28"/>
          <w:szCs w:val="28"/>
        </w:rPr>
        <w:t>Після повної біологічної очистки та доочистки стоки використовуються для поливу.</w:t>
      </w:r>
    </w:p>
    <w:p w:rsidR="00B46096" w:rsidRPr="00F34F3C" w:rsidRDefault="00B46096" w:rsidP="00B46096">
      <w:pPr>
        <w:ind w:firstLine="567"/>
        <w:jc w:val="both"/>
        <w:rPr>
          <w:sz w:val="28"/>
          <w:szCs w:val="28"/>
        </w:rPr>
      </w:pPr>
      <w:r w:rsidRPr="00F34F3C">
        <w:rPr>
          <w:sz w:val="28"/>
          <w:szCs w:val="28"/>
        </w:rPr>
        <w:t>Прийнята схема очистки стічних вод забезпечує отримання БСК стічної рідини до 5мг/л.</w:t>
      </w:r>
    </w:p>
    <w:p w:rsidR="00B46096" w:rsidRPr="00F34F3C" w:rsidRDefault="00B46096" w:rsidP="00B46096">
      <w:pPr>
        <w:ind w:firstLine="567"/>
        <w:jc w:val="both"/>
        <w:rPr>
          <w:sz w:val="28"/>
          <w:szCs w:val="28"/>
        </w:rPr>
      </w:pPr>
      <w:r w:rsidRPr="00F34F3C">
        <w:rPr>
          <w:sz w:val="28"/>
          <w:szCs w:val="28"/>
        </w:rPr>
        <w:t>З метою правильної експлуатації - ділянка очисних споруд потребує благоустрою: територія озеленюється, огороджується по периметру, майданчик планується з організованим відводом поверхневих вод.</w:t>
      </w:r>
    </w:p>
    <w:p w:rsidR="00B46096" w:rsidRPr="00F34F3C" w:rsidRDefault="00B46096" w:rsidP="00B46096">
      <w:pPr>
        <w:ind w:firstLine="567"/>
        <w:jc w:val="both"/>
        <w:rPr>
          <w:sz w:val="28"/>
          <w:szCs w:val="28"/>
        </w:rPr>
      </w:pPr>
      <w:r w:rsidRPr="00F34F3C">
        <w:rPr>
          <w:sz w:val="28"/>
          <w:szCs w:val="28"/>
        </w:rPr>
        <w:t>До очисних споруд облаштовується під’їзна дорога з твердим покриттям.</w:t>
      </w:r>
    </w:p>
    <w:p w:rsidR="00B46096" w:rsidRPr="00F34F3C" w:rsidRDefault="00B46096" w:rsidP="00B46096">
      <w:pPr>
        <w:ind w:firstLine="567"/>
        <w:jc w:val="both"/>
        <w:rPr>
          <w:sz w:val="28"/>
          <w:szCs w:val="28"/>
        </w:rPr>
      </w:pPr>
      <w:r w:rsidRPr="00F34F3C">
        <w:rPr>
          <w:sz w:val="28"/>
          <w:szCs w:val="28"/>
        </w:rPr>
        <w:t>Місце випуску очищених і доочищених  відпрацьованих вод укріплюється, засаджується зеленим</w:t>
      </w:r>
      <w:r w:rsidR="00C74848">
        <w:rPr>
          <w:sz w:val="28"/>
          <w:szCs w:val="28"/>
        </w:rPr>
        <w:t>и</w:t>
      </w:r>
      <w:r w:rsidRPr="00F34F3C">
        <w:rPr>
          <w:sz w:val="28"/>
          <w:szCs w:val="28"/>
        </w:rPr>
        <w:t xml:space="preserve"> насаджен</w:t>
      </w:r>
      <w:r w:rsidR="00C74848">
        <w:rPr>
          <w:sz w:val="28"/>
          <w:szCs w:val="28"/>
        </w:rPr>
        <w:t>нями</w:t>
      </w:r>
      <w:r w:rsidRPr="00F34F3C">
        <w:rPr>
          <w:sz w:val="28"/>
          <w:szCs w:val="28"/>
        </w:rPr>
        <w:t xml:space="preserve"> (рекомендовано береги засаджувати </w:t>
      </w:r>
      <w:r w:rsidR="00C74848" w:rsidRPr="00F34F3C">
        <w:rPr>
          <w:sz w:val="28"/>
          <w:szCs w:val="28"/>
        </w:rPr>
        <w:t>дернем</w:t>
      </w:r>
      <w:r w:rsidR="00C74848">
        <w:rPr>
          <w:sz w:val="28"/>
          <w:szCs w:val="28"/>
        </w:rPr>
        <w:t>,</w:t>
      </w:r>
      <w:r w:rsidRPr="00F34F3C">
        <w:rPr>
          <w:sz w:val="28"/>
          <w:szCs w:val="28"/>
        </w:rPr>
        <w:t xml:space="preserve"> а по периметру вербою). Випуск очищених і доочищених стоків приймається розсіяним.</w:t>
      </w:r>
    </w:p>
    <w:p w:rsidR="00B46096" w:rsidRPr="00F34F3C" w:rsidRDefault="00B46096" w:rsidP="00B46096">
      <w:pPr>
        <w:ind w:firstLine="567"/>
        <w:jc w:val="both"/>
        <w:rPr>
          <w:sz w:val="28"/>
          <w:szCs w:val="28"/>
        </w:rPr>
      </w:pPr>
      <w:r w:rsidRPr="00F34F3C">
        <w:rPr>
          <w:sz w:val="28"/>
          <w:szCs w:val="28"/>
        </w:rPr>
        <w:t xml:space="preserve">Тип і виробник очисних споруд визначається на наступних стадіях </w:t>
      </w:r>
      <w:r w:rsidR="00761BA5">
        <w:rPr>
          <w:sz w:val="28"/>
          <w:szCs w:val="28"/>
        </w:rPr>
        <w:t>проєкт</w:t>
      </w:r>
      <w:r w:rsidRPr="00F34F3C">
        <w:rPr>
          <w:sz w:val="28"/>
          <w:szCs w:val="28"/>
        </w:rPr>
        <w:t>ування на основі проведення тендерів та поданих техніко-економічних показників і характеристик.</w:t>
      </w:r>
    </w:p>
    <w:p w:rsidR="00B46096" w:rsidRPr="00F34F3C" w:rsidRDefault="00B46096" w:rsidP="00B46096">
      <w:pPr>
        <w:ind w:firstLine="567"/>
        <w:jc w:val="both"/>
        <w:rPr>
          <w:sz w:val="28"/>
          <w:szCs w:val="28"/>
        </w:rPr>
      </w:pPr>
      <w:r w:rsidRPr="00F34F3C">
        <w:rPr>
          <w:sz w:val="28"/>
          <w:szCs w:val="28"/>
        </w:rPr>
        <w:t>До очисних споруд рекомендується поставити наступні вимоги:</w:t>
      </w:r>
    </w:p>
    <w:p w:rsidR="00B46096" w:rsidRPr="00F34F3C" w:rsidRDefault="00B46096" w:rsidP="00B46096">
      <w:pPr>
        <w:ind w:firstLine="567"/>
        <w:jc w:val="both"/>
        <w:rPr>
          <w:sz w:val="28"/>
          <w:szCs w:val="28"/>
        </w:rPr>
      </w:pPr>
      <w:r w:rsidRPr="00F34F3C">
        <w:rPr>
          <w:sz w:val="28"/>
          <w:szCs w:val="28"/>
        </w:rPr>
        <w:t>-очищення стоків повинно відповідати вимогам до діючого санітарного законодавства України;</w:t>
      </w:r>
    </w:p>
    <w:p w:rsidR="00B46096" w:rsidRPr="00F34F3C" w:rsidRDefault="00B46096" w:rsidP="00B46096">
      <w:pPr>
        <w:ind w:firstLine="567"/>
        <w:jc w:val="both"/>
        <w:rPr>
          <w:sz w:val="28"/>
          <w:szCs w:val="28"/>
        </w:rPr>
      </w:pPr>
      <w:r w:rsidRPr="00F34F3C">
        <w:rPr>
          <w:sz w:val="28"/>
          <w:szCs w:val="28"/>
        </w:rPr>
        <w:t>-потужністю не менше</w:t>
      </w:r>
      <w:r w:rsidR="006976FC">
        <w:rPr>
          <w:sz w:val="28"/>
          <w:szCs w:val="28"/>
        </w:rPr>
        <w:t>,</w:t>
      </w:r>
      <w:r w:rsidRPr="00F34F3C">
        <w:rPr>
          <w:sz w:val="28"/>
          <w:szCs w:val="28"/>
        </w:rPr>
        <w:t xml:space="preserve"> як </w:t>
      </w:r>
      <w:r w:rsidR="007373EB" w:rsidRPr="009D32BC">
        <w:rPr>
          <w:sz w:val="28"/>
          <w:szCs w:val="28"/>
        </w:rPr>
        <w:t>0,</w:t>
      </w:r>
      <w:r w:rsidR="004675C6" w:rsidRPr="009D32BC">
        <w:rPr>
          <w:sz w:val="28"/>
          <w:szCs w:val="28"/>
        </w:rPr>
        <w:t>1</w:t>
      </w:r>
      <w:r w:rsidR="00A70771">
        <w:rPr>
          <w:sz w:val="28"/>
          <w:szCs w:val="28"/>
          <w:lang w:val="ru-RU"/>
        </w:rPr>
        <w:t>7</w:t>
      </w:r>
      <w:r w:rsidR="007373EB" w:rsidRPr="00F34F3C">
        <w:rPr>
          <w:sz w:val="28"/>
          <w:szCs w:val="28"/>
        </w:rPr>
        <w:t xml:space="preserve"> </w:t>
      </w:r>
      <w:r w:rsidRPr="00F34F3C">
        <w:rPr>
          <w:sz w:val="28"/>
          <w:szCs w:val="28"/>
        </w:rPr>
        <w:t>тис.м</w:t>
      </w:r>
      <w:r w:rsidRPr="00F34F3C">
        <w:rPr>
          <w:sz w:val="28"/>
          <w:szCs w:val="28"/>
          <w:vertAlign w:val="superscript"/>
        </w:rPr>
        <w:t>3</w:t>
      </w:r>
      <w:r w:rsidRPr="00F34F3C">
        <w:rPr>
          <w:sz w:val="28"/>
          <w:szCs w:val="28"/>
        </w:rPr>
        <w:t xml:space="preserve">/добу, з можливістю нарощення </w:t>
      </w:r>
      <w:proofErr w:type="spellStart"/>
      <w:r w:rsidRPr="00F34F3C">
        <w:rPr>
          <w:sz w:val="28"/>
          <w:szCs w:val="28"/>
        </w:rPr>
        <w:t>потужностей</w:t>
      </w:r>
      <w:proofErr w:type="spellEnd"/>
      <w:r w:rsidRPr="00F34F3C">
        <w:rPr>
          <w:sz w:val="28"/>
          <w:szCs w:val="28"/>
        </w:rPr>
        <w:t xml:space="preserve"> на </w:t>
      </w:r>
      <w:proofErr w:type="spellStart"/>
      <w:r w:rsidRPr="00F34F3C">
        <w:rPr>
          <w:sz w:val="28"/>
          <w:szCs w:val="28"/>
        </w:rPr>
        <w:t>поза</w:t>
      </w:r>
      <w:r w:rsidR="00761BA5">
        <w:rPr>
          <w:sz w:val="28"/>
          <w:szCs w:val="28"/>
        </w:rPr>
        <w:t>проєкт</w:t>
      </w:r>
      <w:r w:rsidRPr="00F34F3C">
        <w:rPr>
          <w:sz w:val="28"/>
          <w:szCs w:val="28"/>
        </w:rPr>
        <w:t>ний</w:t>
      </w:r>
      <w:proofErr w:type="spellEnd"/>
      <w:r w:rsidRPr="00F34F3C">
        <w:rPr>
          <w:sz w:val="28"/>
          <w:szCs w:val="28"/>
        </w:rPr>
        <w:t xml:space="preserve"> період;</w:t>
      </w:r>
    </w:p>
    <w:p w:rsidR="00B46096" w:rsidRPr="00F34F3C" w:rsidRDefault="00B46096" w:rsidP="00B46096">
      <w:pPr>
        <w:ind w:firstLine="567"/>
        <w:jc w:val="both"/>
        <w:rPr>
          <w:sz w:val="28"/>
          <w:szCs w:val="28"/>
        </w:rPr>
      </w:pPr>
      <w:r w:rsidRPr="00F34F3C">
        <w:rPr>
          <w:sz w:val="28"/>
          <w:szCs w:val="28"/>
        </w:rPr>
        <w:t xml:space="preserve">-КОС повинні забезпечувати вихід </w:t>
      </w:r>
      <w:proofErr w:type="spellStart"/>
      <w:r w:rsidRPr="00F34F3C">
        <w:rPr>
          <w:sz w:val="28"/>
          <w:szCs w:val="28"/>
        </w:rPr>
        <w:t>зворотніх</w:t>
      </w:r>
      <w:proofErr w:type="spellEnd"/>
      <w:r w:rsidRPr="00F34F3C">
        <w:rPr>
          <w:sz w:val="28"/>
          <w:szCs w:val="28"/>
        </w:rPr>
        <w:t xml:space="preserve"> вод з рекомендованими показниками БПК5- 3,0 – 5,0 мг/О2/л та ХПК-30 мг О2/л завислих речовин 3 - 5 мг/л  при дозволених нормативах БПК5=≤5,0 мг О2/л та ХПК= ≤80 мг О2/л і завислі речовини  ≤5,0 мг/л;</w:t>
      </w:r>
    </w:p>
    <w:p w:rsidR="00B46096" w:rsidRPr="00F34F3C" w:rsidRDefault="00B46096" w:rsidP="00B46096">
      <w:pPr>
        <w:ind w:firstLine="567"/>
        <w:jc w:val="both"/>
        <w:rPr>
          <w:sz w:val="28"/>
          <w:szCs w:val="28"/>
        </w:rPr>
      </w:pPr>
      <w:r w:rsidRPr="00F34F3C">
        <w:rPr>
          <w:sz w:val="28"/>
          <w:szCs w:val="28"/>
        </w:rPr>
        <w:t>-КОС повинні бути обладнані автоматикою, системами збереження та повернення енергоносіїв у мережу;</w:t>
      </w:r>
    </w:p>
    <w:p w:rsidR="00B46096" w:rsidRPr="00F34F3C" w:rsidRDefault="00B46096" w:rsidP="00B46096">
      <w:pPr>
        <w:ind w:firstLine="567"/>
        <w:jc w:val="both"/>
        <w:rPr>
          <w:sz w:val="28"/>
          <w:szCs w:val="28"/>
        </w:rPr>
      </w:pPr>
      <w:r w:rsidRPr="00F34F3C">
        <w:rPr>
          <w:sz w:val="28"/>
          <w:szCs w:val="28"/>
        </w:rPr>
        <w:t xml:space="preserve">-в комплексі очисних споруд каналізації повинна бути можливість встановлення </w:t>
      </w:r>
      <w:proofErr w:type="spellStart"/>
      <w:r w:rsidRPr="00F34F3C">
        <w:rPr>
          <w:sz w:val="28"/>
          <w:szCs w:val="28"/>
        </w:rPr>
        <w:t>біогазовловлювачів</w:t>
      </w:r>
      <w:proofErr w:type="spellEnd"/>
      <w:r w:rsidRPr="00F34F3C">
        <w:rPr>
          <w:sz w:val="28"/>
          <w:szCs w:val="28"/>
        </w:rPr>
        <w:t>, додаткових рекуператорів, генераторів та іншого сучасного обладнання по енергозбереженню;</w:t>
      </w:r>
    </w:p>
    <w:p w:rsidR="00B46096" w:rsidRPr="00F34F3C" w:rsidRDefault="00B46096" w:rsidP="00B46096">
      <w:pPr>
        <w:ind w:firstLine="567"/>
        <w:jc w:val="both"/>
        <w:rPr>
          <w:sz w:val="28"/>
          <w:szCs w:val="28"/>
        </w:rPr>
      </w:pPr>
      <w:r w:rsidRPr="00F34F3C">
        <w:rPr>
          <w:sz w:val="28"/>
          <w:szCs w:val="28"/>
        </w:rPr>
        <w:t>-очистка повинна становити не менше як 98,5% за основними забруднювачами, а решта очищати за рахунок додаткової доочистки.</w:t>
      </w:r>
    </w:p>
    <w:p w:rsidR="00B46096" w:rsidRPr="00F34F3C" w:rsidRDefault="00B46096" w:rsidP="00B46096">
      <w:pPr>
        <w:ind w:firstLine="567"/>
        <w:jc w:val="both"/>
        <w:rPr>
          <w:sz w:val="28"/>
          <w:szCs w:val="28"/>
        </w:rPr>
      </w:pPr>
      <w:r w:rsidRPr="00F34F3C">
        <w:rPr>
          <w:sz w:val="28"/>
          <w:szCs w:val="28"/>
        </w:rPr>
        <w:t xml:space="preserve">Місце створу на даній стадії Генерального плану є умовним і визначається на наступних стадіях </w:t>
      </w:r>
      <w:r w:rsidR="00761BA5">
        <w:rPr>
          <w:sz w:val="28"/>
          <w:szCs w:val="28"/>
        </w:rPr>
        <w:t>проєкт</w:t>
      </w:r>
      <w:r w:rsidRPr="00F34F3C">
        <w:rPr>
          <w:sz w:val="28"/>
          <w:szCs w:val="28"/>
        </w:rPr>
        <w:t>ування розрахунковими методами та за погодженням з органами Державного Санітарного нагляду та Державної Екологічної інспекції.</w:t>
      </w:r>
      <w:bookmarkStart w:id="2" w:name="bookmark2"/>
    </w:p>
    <w:p w:rsidR="00B46096" w:rsidRPr="00F34F3C" w:rsidRDefault="00B46096" w:rsidP="00B46096">
      <w:pPr>
        <w:spacing w:before="240"/>
        <w:jc w:val="both"/>
        <w:rPr>
          <w:b/>
          <w:i/>
          <w:sz w:val="28"/>
          <w:szCs w:val="28"/>
        </w:rPr>
      </w:pPr>
      <w:r w:rsidRPr="00F34F3C">
        <w:rPr>
          <w:rStyle w:val="41"/>
          <w:b/>
          <w:i/>
          <w:sz w:val="28"/>
          <w:szCs w:val="28"/>
          <w:u w:val="none"/>
        </w:rPr>
        <w:lastRenderedPageBreak/>
        <w:t xml:space="preserve">8.9.3. </w:t>
      </w:r>
      <w:r w:rsidRPr="00F34F3C">
        <w:rPr>
          <w:b/>
          <w:i/>
          <w:sz w:val="28"/>
          <w:szCs w:val="28"/>
        </w:rPr>
        <w:t>Дощова каналізація</w:t>
      </w:r>
    </w:p>
    <w:p w:rsidR="00B46096" w:rsidRPr="00F34F3C" w:rsidRDefault="00B46096" w:rsidP="00B46096">
      <w:pPr>
        <w:ind w:firstLine="567"/>
        <w:jc w:val="both"/>
        <w:rPr>
          <w:sz w:val="28"/>
          <w:szCs w:val="28"/>
          <w:u w:val="single"/>
        </w:rPr>
      </w:pPr>
      <w:r w:rsidRPr="00F34F3C">
        <w:rPr>
          <w:sz w:val="28"/>
          <w:szCs w:val="28"/>
          <w:u w:val="single"/>
        </w:rPr>
        <w:t>Існуючий стан</w:t>
      </w:r>
    </w:p>
    <w:p w:rsidR="00B46096" w:rsidRPr="00F34F3C" w:rsidRDefault="00B46096" w:rsidP="00B46096">
      <w:pPr>
        <w:jc w:val="both"/>
        <w:rPr>
          <w:sz w:val="28"/>
          <w:szCs w:val="28"/>
        </w:rPr>
      </w:pPr>
      <w:r w:rsidRPr="00F34F3C">
        <w:rPr>
          <w:sz w:val="28"/>
          <w:szCs w:val="28"/>
        </w:rPr>
        <w:t>На сьогоднішній день в селі не існує дощов</w:t>
      </w:r>
      <w:r w:rsidR="00F260D2">
        <w:rPr>
          <w:sz w:val="28"/>
          <w:szCs w:val="28"/>
        </w:rPr>
        <w:t>ої</w:t>
      </w:r>
      <w:r w:rsidRPr="00F34F3C">
        <w:rPr>
          <w:sz w:val="28"/>
          <w:szCs w:val="28"/>
        </w:rPr>
        <w:t xml:space="preserve"> каналізаці</w:t>
      </w:r>
      <w:r w:rsidR="00F260D2">
        <w:rPr>
          <w:sz w:val="28"/>
          <w:szCs w:val="28"/>
        </w:rPr>
        <w:t>ї</w:t>
      </w:r>
      <w:r w:rsidRPr="00F34F3C">
        <w:rPr>
          <w:sz w:val="28"/>
          <w:szCs w:val="28"/>
        </w:rPr>
        <w:t>.</w:t>
      </w:r>
    </w:p>
    <w:p w:rsidR="00B46096" w:rsidRPr="00F34F3C" w:rsidRDefault="00761BA5" w:rsidP="00B46096">
      <w:pPr>
        <w:ind w:firstLine="567"/>
        <w:jc w:val="both"/>
        <w:rPr>
          <w:sz w:val="28"/>
          <w:szCs w:val="28"/>
          <w:u w:val="single"/>
        </w:rPr>
      </w:pPr>
      <w:proofErr w:type="spellStart"/>
      <w:r>
        <w:rPr>
          <w:sz w:val="28"/>
          <w:szCs w:val="28"/>
          <w:u w:val="single"/>
        </w:rPr>
        <w:t>Проєкт</w:t>
      </w:r>
      <w:r w:rsidR="00B46096" w:rsidRPr="00F34F3C">
        <w:rPr>
          <w:sz w:val="28"/>
          <w:szCs w:val="28"/>
          <w:u w:val="single"/>
        </w:rPr>
        <w:t>ні</w:t>
      </w:r>
      <w:proofErr w:type="spellEnd"/>
      <w:r w:rsidR="00B46096" w:rsidRPr="00F34F3C">
        <w:rPr>
          <w:sz w:val="28"/>
          <w:szCs w:val="28"/>
          <w:u w:val="single"/>
        </w:rPr>
        <w:t xml:space="preserve"> рішення</w:t>
      </w:r>
    </w:p>
    <w:p w:rsidR="00B46096" w:rsidRPr="00F34F3C" w:rsidRDefault="00B46096" w:rsidP="00B46096">
      <w:pPr>
        <w:ind w:firstLine="567"/>
        <w:jc w:val="both"/>
        <w:rPr>
          <w:sz w:val="28"/>
          <w:szCs w:val="28"/>
        </w:rPr>
      </w:pPr>
      <w:r w:rsidRPr="00F34F3C">
        <w:rPr>
          <w:sz w:val="28"/>
          <w:szCs w:val="28"/>
        </w:rPr>
        <w:t xml:space="preserve">На </w:t>
      </w:r>
      <w:proofErr w:type="spellStart"/>
      <w:r w:rsidR="00761BA5">
        <w:rPr>
          <w:sz w:val="28"/>
          <w:szCs w:val="28"/>
        </w:rPr>
        <w:t>проєкт</w:t>
      </w:r>
      <w:r w:rsidRPr="00F34F3C">
        <w:rPr>
          <w:sz w:val="28"/>
          <w:szCs w:val="28"/>
        </w:rPr>
        <w:t>ний</w:t>
      </w:r>
      <w:proofErr w:type="spellEnd"/>
      <w:r w:rsidRPr="00F34F3C">
        <w:rPr>
          <w:sz w:val="28"/>
          <w:szCs w:val="28"/>
        </w:rPr>
        <w:t xml:space="preserve"> період даним Генеральним планом передбачається охопити центральну частину села, промислові та нові житлові квартали (в основному житлові вулиці) закритою мережею дощової каналізації.</w:t>
      </w:r>
    </w:p>
    <w:p w:rsidR="00B46096" w:rsidRPr="00F34F3C" w:rsidRDefault="00B46096" w:rsidP="00B46096">
      <w:pPr>
        <w:ind w:firstLine="567"/>
        <w:jc w:val="both"/>
        <w:rPr>
          <w:sz w:val="28"/>
          <w:szCs w:val="28"/>
        </w:rPr>
      </w:pPr>
      <w:r w:rsidRPr="00F34F3C">
        <w:rPr>
          <w:sz w:val="28"/>
          <w:szCs w:val="28"/>
        </w:rPr>
        <w:t xml:space="preserve">Мережа дощової каналізації приймається локальною. Локальні місцеві басейни повинні визначитись спеціалізованою схемою дощової каналізації на наступних етапах </w:t>
      </w:r>
      <w:r w:rsidR="00761BA5">
        <w:rPr>
          <w:sz w:val="28"/>
          <w:szCs w:val="28"/>
        </w:rPr>
        <w:t>проєкт</w:t>
      </w:r>
      <w:r w:rsidRPr="00F34F3C">
        <w:rPr>
          <w:sz w:val="28"/>
          <w:szCs w:val="28"/>
        </w:rPr>
        <w:t>ування, яку замовнику необхідно розробити та затвердити на першочерговий період дії Генерального плану.</w:t>
      </w:r>
    </w:p>
    <w:p w:rsidR="00B46096" w:rsidRPr="00F34F3C" w:rsidRDefault="00B46096" w:rsidP="00B46096">
      <w:pPr>
        <w:ind w:firstLine="567"/>
        <w:jc w:val="both"/>
        <w:rPr>
          <w:sz w:val="28"/>
          <w:szCs w:val="28"/>
        </w:rPr>
      </w:pPr>
      <w:r w:rsidRPr="00F34F3C">
        <w:rPr>
          <w:sz w:val="28"/>
          <w:szCs w:val="28"/>
        </w:rPr>
        <w:t>На стадії Генерального плану схема дощової каналізації приймається наступною:</w:t>
      </w:r>
    </w:p>
    <w:p w:rsidR="00B46096" w:rsidRPr="00F34F3C" w:rsidRDefault="00B46096" w:rsidP="00B46096">
      <w:pPr>
        <w:ind w:firstLine="567"/>
        <w:jc w:val="both"/>
        <w:rPr>
          <w:sz w:val="28"/>
          <w:szCs w:val="28"/>
        </w:rPr>
      </w:pPr>
      <w:r w:rsidRPr="00F34F3C">
        <w:rPr>
          <w:sz w:val="28"/>
          <w:szCs w:val="28"/>
        </w:rPr>
        <w:t xml:space="preserve">- На території житлових утворень поверхневі стоки передбачається відводити закритими мережами дощової каналізації по житлових вулицях, а по незначних проїздах відкритою мережею (в лотках) до понижених місць в яких передбачено влаштування локальних </w:t>
      </w:r>
      <w:proofErr w:type="spellStart"/>
      <w:r w:rsidRPr="00F34F3C">
        <w:rPr>
          <w:sz w:val="28"/>
          <w:szCs w:val="28"/>
        </w:rPr>
        <w:t>бензомасловловлювачів</w:t>
      </w:r>
      <w:proofErr w:type="spellEnd"/>
      <w:r w:rsidRPr="00F34F3C">
        <w:rPr>
          <w:sz w:val="28"/>
          <w:szCs w:val="28"/>
        </w:rPr>
        <w:t xml:space="preserve"> та </w:t>
      </w:r>
      <w:proofErr w:type="spellStart"/>
      <w:r w:rsidRPr="00F34F3C">
        <w:rPr>
          <w:sz w:val="28"/>
          <w:szCs w:val="28"/>
        </w:rPr>
        <w:t>пісковловлювачів</w:t>
      </w:r>
      <w:proofErr w:type="spellEnd"/>
      <w:r w:rsidRPr="00F34F3C">
        <w:rPr>
          <w:sz w:val="28"/>
          <w:szCs w:val="28"/>
        </w:rPr>
        <w:t xml:space="preserve"> з подальшим випуском очищеної частини стоків в водні об’єкти.</w:t>
      </w:r>
    </w:p>
    <w:p w:rsidR="00B46096" w:rsidRPr="00F34F3C" w:rsidRDefault="00B46096" w:rsidP="00B46096">
      <w:pPr>
        <w:ind w:firstLine="567"/>
        <w:jc w:val="both"/>
        <w:rPr>
          <w:sz w:val="28"/>
          <w:szCs w:val="28"/>
        </w:rPr>
      </w:pPr>
      <w:r w:rsidRPr="00F34F3C">
        <w:rPr>
          <w:sz w:val="28"/>
          <w:szCs w:val="28"/>
        </w:rPr>
        <w:t>- На промислово-виробничих територіях передбачається влаштовувати локальні мережі дощової каналізації, з влаштуванням локальних очисних споруд по їх очищенню та знезараженню, воду з яких можна використовувати в повторному (технічному водопостачанні) або на полив території чи пожежні потреби.</w:t>
      </w:r>
    </w:p>
    <w:p w:rsidR="00B46096" w:rsidRPr="00F34F3C" w:rsidRDefault="00B46096" w:rsidP="00B46096">
      <w:pPr>
        <w:ind w:firstLine="567"/>
        <w:jc w:val="both"/>
        <w:rPr>
          <w:sz w:val="28"/>
          <w:szCs w:val="28"/>
        </w:rPr>
      </w:pPr>
      <w:r w:rsidRPr="00F34F3C">
        <w:rPr>
          <w:sz w:val="28"/>
          <w:szCs w:val="28"/>
        </w:rPr>
        <w:t>- Додатково для зменшення ризику спалаху інфекційних захворювань та збереження ґрунту і зелених насаджень даним Генеральним планом пропонується</w:t>
      </w:r>
      <w:r w:rsidR="00C74848">
        <w:rPr>
          <w:sz w:val="28"/>
          <w:szCs w:val="28"/>
        </w:rPr>
        <w:t xml:space="preserve"> облаштувати організований відві</w:t>
      </w:r>
      <w:r w:rsidRPr="00F34F3C">
        <w:rPr>
          <w:sz w:val="28"/>
          <w:szCs w:val="28"/>
        </w:rPr>
        <w:t xml:space="preserve">д поверхневих стоків з територій кладовищ, стоки з локальних очисних споруд дощової та дренажної каналізації підлягають обов’язковому очищенню та знезараженню. Очищену частину стоків пропонується подавати в резервуари технічної води, з яких може використовуватись на потреби пожежогасіння, благоустрою території (полив алей, зелених насаджень та ін.) а також на потреби громадських </w:t>
      </w:r>
      <w:r w:rsidR="00C74848" w:rsidRPr="00F34F3C">
        <w:rPr>
          <w:sz w:val="28"/>
          <w:szCs w:val="28"/>
        </w:rPr>
        <w:t>вбиральнь</w:t>
      </w:r>
      <w:r w:rsidRPr="00F34F3C">
        <w:rPr>
          <w:sz w:val="28"/>
          <w:szCs w:val="28"/>
        </w:rPr>
        <w:t xml:space="preserve">, які необхідно обов’язково облаштувати в складі громадських кладовищ. </w:t>
      </w:r>
    </w:p>
    <w:p w:rsidR="00B46096" w:rsidRPr="00F34F3C" w:rsidRDefault="00B46096" w:rsidP="00B46096">
      <w:pPr>
        <w:pStyle w:val="112"/>
        <w:shd w:val="clear" w:color="auto" w:fill="auto"/>
        <w:spacing w:before="240"/>
        <w:ind w:firstLine="0"/>
        <w:jc w:val="left"/>
        <w:rPr>
          <w:rStyle w:val="41"/>
          <w:b/>
          <w:i/>
          <w:color w:val="auto"/>
          <w:sz w:val="28"/>
          <w:szCs w:val="28"/>
          <w:u w:val="none"/>
        </w:rPr>
      </w:pPr>
      <w:r w:rsidRPr="00F34F3C">
        <w:rPr>
          <w:rStyle w:val="41"/>
          <w:b/>
          <w:i/>
          <w:color w:val="auto"/>
          <w:sz w:val="28"/>
          <w:szCs w:val="28"/>
          <w:u w:val="none"/>
        </w:rPr>
        <w:t>8.9.4. Газопостачання</w:t>
      </w:r>
      <w:bookmarkEnd w:id="2"/>
    </w:p>
    <w:p w:rsidR="00B46096" w:rsidRPr="00F34F3C" w:rsidRDefault="00B46096" w:rsidP="00B46096">
      <w:pPr>
        <w:pStyle w:val="112"/>
        <w:shd w:val="clear" w:color="auto" w:fill="auto"/>
        <w:ind w:firstLine="709"/>
        <w:jc w:val="left"/>
        <w:rPr>
          <w:color w:val="auto"/>
          <w:sz w:val="28"/>
          <w:szCs w:val="28"/>
        </w:rPr>
      </w:pPr>
      <w:r w:rsidRPr="00F34F3C">
        <w:rPr>
          <w:rStyle w:val="41"/>
          <w:color w:val="auto"/>
          <w:sz w:val="28"/>
          <w:szCs w:val="28"/>
        </w:rPr>
        <w:t>Існуючий стан</w:t>
      </w:r>
    </w:p>
    <w:p w:rsidR="00B46096" w:rsidRPr="00F34F3C" w:rsidRDefault="00CD5BD9" w:rsidP="00CD5BD9">
      <w:pPr>
        <w:ind w:firstLine="708"/>
        <w:jc w:val="both"/>
        <w:rPr>
          <w:sz w:val="28"/>
          <w:szCs w:val="28"/>
        </w:rPr>
      </w:pPr>
      <w:r>
        <w:rPr>
          <w:sz w:val="28"/>
          <w:szCs w:val="28"/>
        </w:rPr>
        <w:t>Газопостачання в с</w:t>
      </w:r>
      <w:r w:rsidR="005F43A9">
        <w:rPr>
          <w:sz w:val="28"/>
          <w:szCs w:val="28"/>
        </w:rPr>
        <w:t xml:space="preserve">. </w:t>
      </w:r>
      <w:proofErr w:type="spellStart"/>
      <w:r w:rsidR="007E5EC7">
        <w:rPr>
          <w:sz w:val="28"/>
          <w:szCs w:val="28"/>
        </w:rPr>
        <w:t>Армашівка</w:t>
      </w:r>
      <w:proofErr w:type="spellEnd"/>
      <w:r w:rsidR="00023109">
        <w:rPr>
          <w:sz w:val="28"/>
          <w:szCs w:val="28"/>
        </w:rPr>
        <w:t xml:space="preserve"> </w:t>
      </w:r>
      <w:r>
        <w:rPr>
          <w:sz w:val="28"/>
          <w:szCs w:val="28"/>
        </w:rPr>
        <w:t xml:space="preserve">на даний час відсутнє. </w:t>
      </w:r>
    </w:p>
    <w:p w:rsidR="00F34F3C" w:rsidRDefault="00F34F3C" w:rsidP="00B46096">
      <w:pPr>
        <w:pStyle w:val="112"/>
        <w:shd w:val="clear" w:color="auto" w:fill="auto"/>
        <w:spacing w:line="320" w:lineRule="exact"/>
        <w:ind w:right="113" w:firstLine="567"/>
        <w:jc w:val="both"/>
        <w:rPr>
          <w:rStyle w:val="41"/>
          <w:color w:val="auto"/>
          <w:sz w:val="28"/>
          <w:szCs w:val="28"/>
        </w:rPr>
      </w:pPr>
    </w:p>
    <w:p w:rsidR="00B46096" w:rsidRPr="00F34F3C" w:rsidRDefault="00761BA5" w:rsidP="00B46096">
      <w:pPr>
        <w:pStyle w:val="112"/>
        <w:shd w:val="clear" w:color="auto" w:fill="auto"/>
        <w:spacing w:line="320" w:lineRule="exact"/>
        <w:ind w:right="113" w:firstLine="567"/>
        <w:jc w:val="both"/>
        <w:rPr>
          <w:rStyle w:val="41"/>
          <w:color w:val="auto"/>
          <w:sz w:val="28"/>
          <w:szCs w:val="28"/>
        </w:rPr>
      </w:pPr>
      <w:proofErr w:type="spellStart"/>
      <w:r>
        <w:rPr>
          <w:rStyle w:val="41"/>
          <w:color w:val="auto"/>
          <w:sz w:val="28"/>
          <w:szCs w:val="28"/>
        </w:rPr>
        <w:t>Проєкт</w:t>
      </w:r>
      <w:r w:rsidR="00B46096" w:rsidRPr="00F34F3C">
        <w:rPr>
          <w:rStyle w:val="41"/>
          <w:color w:val="auto"/>
          <w:sz w:val="28"/>
          <w:szCs w:val="28"/>
        </w:rPr>
        <w:t>ні</w:t>
      </w:r>
      <w:proofErr w:type="spellEnd"/>
      <w:r w:rsidR="00B46096" w:rsidRPr="00F34F3C">
        <w:rPr>
          <w:rStyle w:val="41"/>
          <w:color w:val="auto"/>
          <w:sz w:val="28"/>
          <w:szCs w:val="28"/>
        </w:rPr>
        <w:t xml:space="preserve"> рішення</w:t>
      </w:r>
    </w:p>
    <w:p w:rsidR="007373EB" w:rsidRPr="00CD5BD9" w:rsidRDefault="00CD5BD9" w:rsidP="00CD5BD9">
      <w:pPr>
        <w:pStyle w:val="26"/>
        <w:keepNext/>
        <w:keepLines/>
        <w:shd w:val="clear" w:color="auto" w:fill="auto"/>
        <w:spacing w:before="0" w:line="240" w:lineRule="auto"/>
        <w:ind w:firstLine="567"/>
        <w:rPr>
          <w:rStyle w:val="41"/>
          <w:b w:val="0"/>
          <w:color w:val="auto"/>
          <w:sz w:val="28"/>
          <w:szCs w:val="28"/>
          <w:u w:val="none"/>
        </w:rPr>
      </w:pPr>
      <w:bookmarkStart w:id="3" w:name="bookmark0"/>
      <w:r w:rsidRPr="00CD5BD9">
        <w:rPr>
          <w:rStyle w:val="41"/>
          <w:b w:val="0"/>
          <w:color w:val="auto"/>
          <w:sz w:val="28"/>
          <w:szCs w:val="28"/>
          <w:u w:val="none"/>
        </w:rPr>
        <w:t xml:space="preserve">На розрахунковий строк не планується газифікація с. </w:t>
      </w:r>
      <w:proofErr w:type="spellStart"/>
      <w:r w:rsidRPr="00CD5BD9">
        <w:rPr>
          <w:rStyle w:val="41"/>
          <w:b w:val="0"/>
          <w:color w:val="auto"/>
          <w:sz w:val="28"/>
          <w:szCs w:val="28"/>
          <w:u w:val="none"/>
        </w:rPr>
        <w:t>Армашівка</w:t>
      </w:r>
      <w:proofErr w:type="spellEnd"/>
      <w:r w:rsidRPr="00CD5BD9">
        <w:rPr>
          <w:rStyle w:val="41"/>
          <w:b w:val="0"/>
          <w:color w:val="auto"/>
          <w:sz w:val="28"/>
          <w:szCs w:val="28"/>
          <w:u w:val="none"/>
        </w:rPr>
        <w:t>.</w:t>
      </w:r>
    </w:p>
    <w:p w:rsidR="00CD5BD9" w:rsidRPr="00F34F3C" w:rsidRDefault="00CD5BD9" w:rsidP="00B46096">
      <w:pPr>
        <w:pStyle w:val="26"/>
        <w:keepNext/>
        <w:keepLines/>
        <w:shd w:val="clear" w:color="auto" w:fill="auto"/>
        <w:spacing w:before="0" w:line="240" w:lineRule="auto"/>
        <w:rPr>
          <w:rStyle w:val="41"/>
          <w:i/>
          <w:color w:val="auto"/>
          <w:sz w:val="28"/>
          <w:szCs w:val="28"/>
          <w:u w:val="none"/>
        </w:rPr>
      </w:pPr>
    </w:p>
    <w:p w:rsidR="00B46096" w:rsidRPr="00F34F3C" w:rsidRDefault="00B46096" w:rsidP="00B46096">
      <w:pPr>
        <w:pStyle w:val="26"/>
        <w:keepNext/>
        <w:keepLines/>
        <w:shd w:val="clear" w:color="auto" w:fill="auto"/>
        <w:spacing w:before="0" w:line="240" w:lineRule="auto"/>
        <w:rPr>
          <w:rFonts w:ascii="Times New Roman" w:hAnsi="Times New Roman" w:cs="Times New Roman"/>
          <w:i/>
          <w:color w:val="auto"/>
          <w:sz w:val="28"/>
          <w:szCs w:val="28"/>
        </w:rPr>
      </w:pPr>
      <w:r w:rsidRPr="00F34F3C">
        <w:rPr>
          <w:rStyle w:val="41"/>
          <w:i/>
          <w:color w:val="auto"/>
          <w:sz w:val="28"/>
          <w:szCs w:val="28"/>
          <w:u w:val="none"/>
        </w:rPr>
        <w:t xml:space="preserve">8.9.5. </w:t>
      </w:r>
      <w:r w:rsidRPr="00F34F3C">
        <w:rPr>
          <w:rFonts w:ascii="Times New Roman" w:hAnsi="Times New Roman" w:cs="Times New Roman"/>
          <w:i/>
          <w:color w:val="auto"/>
          <w:sz w:val="28"/>
          <w:szCs w:val="28"/>
        </w:rPr>
        <w:t>Теплопостачання</w:t>
      </w:r>
      <w:bookmarkEnd w:id="3"/>
    </w:p>
    <w:p w:rsidR="00B46096" w:rsidRPr="00F34F3C" w:rsidRDefault="00B46096" w:rsidP="00B46096">
      <w:pPr>
        <w:ind w:firstLine="567"/>
        <w:rPr>
          <w:sz w:val="28"/>
          <w:szCs w:val="28"/>
        </w:rPr>
      </w:pPr>
      <w:r w:rsidRPr="00F34F3C">
        <w:rPr>
          <w:rStyle w:val="27"/>
          <w:color w:val="auto"/>
          <w:sz w:val="28"/>
          <w:szCs w:val="28"/>
        </w:rPr>
        <w:t>Існуючий стан</w:t>
      </w:r>
    </w:p>
    <w:p w:rsidR="00B46096" w:rsidRPr="00F34F3C" w:rsidRDefault="00B46096" w:rsidP="00F34F3C">
      <w:pPr>
        <w:ind w:right="113" w:firstLine="567"/>
        <w:jc w:val="both"/>
        <w:rPr>
          <w:sz w:val="28"/>
          <w:szCs w:val="28"/>
        </w:rPr>
      </w:pPr>
      <w:r w:rsidRPr="00F34F3C">
        <w:rPr>
          <w:sz w:val="28"/>
          <w:szCs w:val="28"/>
        </w:rPr>
        <w:t xml:space="preserve">На даний час централізоване теплопостачання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F34F3C">
        <w:rPr>
          <w:sz w:val="28"/>
          <w:szCs w:val="28"/>
        </w:rPr>
        <w:t xml:space="preserve">відсутнє. Громадські та промислово-виробничі об'єкти, житлово-комунальний сектор переведені на автономне та індивідуальне теплопостачання. </w:t>
      </w:r>
    </w:p>
    <w:p w:rsidR="00CD5BD9" w:rsidRDefault="00CD5BD9" w:rsidP="00B46096">
      <w:pPr>
        <w:ind w:firstLine="567"/>
        <w:jc w:val="both"/>
        <w:rPr>
          <w:rStyle w:val="35"/>
          <w:color w:val="auto"/>
          <w:sz w:val="28"/>
          <w:szCs w:val="28"/>
        </w:rPr>
      </w:pPr>
    </w:p>
    <w:p w:rsidR="00B46096" w:rsidRPr="00F34F3C" w:rsidRDefault="00761BA5" w:rsidP="00B46096">
      <w:pPr>
        <w:ind w:firstLine="567"/>
        <w:jc w:val="both"/>
        <w:rPr>
          <w:sz w:val="28"/>
          <w:szCs w:val="28"/>
        </w:rPr>
      </w:pPr>
      <w:proofErr w:type="spellStart"/>
      <w:r>
        <w:rPr>
          <w:rStyle w:val="35"/>
          <w:color w:val="auto"/>
          <w:sz w:val="28"/>
          <w:szCs w:val="28"/>
        </w:rPr>
        <w:lastRenderedPageBreak/>
        <w:t>Проєкт</w:t>
      </w:r>
      <w:r w:rsidR="00B46096" w:rsidRPr="00F34F3C">
        <w:rPr>
          <w:rStyle w:val="35"/>
          <w:color w:val="auto"/>
          <w:sz w:val="28"/>
          <w:szCs w:val="28"/>
        </w:rPr>
        <w:t>ні</w:t>
      </w:r>
      <w:proofErr w:type="spellEnd"/>
      <w:r w:rsidR="00B46096" w:rsidRPr="00F34F3C">
        <w:rPr>
          <w:rStyle w:val="35"/>
          <w:color w:val="auto"/>
          <w:sz w:val="28"/>
          <w:szCs w:val="28"/>
        </w:rPr>
        <w:t xml:space="preserve"> рішення</w:t>
      </w:r>
    </w:p>
    <w:p w:rsidR="00B46096" w:rsidRPr="00F34F3C" w:rsidRDefault="00B46096" w:rsidP="00B46096">
      <w:pPr>
        <w:ind w:firstLine="567"/>
        <w:jc w:val="both"/>
        <w:rPr>
          <w:sz w:val="28"/>
          <w:szCs w:val="28"/>
        </w:rPr>
      </w:pPr>
      <w:r w:rsidRPr="00F34F3C">
        <w:rPr>
          <w:sz w:val="28"/>
          <w:szCs w:val="28"/>
        </w:rPr>
        <w:t>Даним Генпланом передбачається розвиток індивідуальних та автономних систем  теплопостачання.</w:t>
      </w:r>
    </w:p>
    <w:p w:rsidR="00B46096" w:rsidRPr="00F34F3C" w:rsidRDefault="00B46096" w:rsidP="00B46096">
      <w:pPr>
        <w:ind w:firstLine="567"/>
        <w:jc w:val="both"/>
        <w:rPr>
          <w:sz w:val="28"/>
          <w:szCs w:val="28"/>
        </w:rPr>
      </w:pPr>
      <w:r w:rsidRPr="00F34F3C">
        <w:rPr>
          <w:sz w:val="28"/>
          <w:szCs w:val="28"/>
        </w:rPr>
        <w:t>Розрахунок потреби тепла для систем опалення, вентиляції та гарячого водопостачання житлово-комунального сектору і об’єктів громадського призначення визначений згідно ДБН В.2.5-39:2008 „Теплові мережі " по укрупнених показниках.</w:t>
      </w:r>
    </w:p>
    <w:p w:rsidR="00B46096" w:rsidRPr="00F34F3C" w:rsidRDefault="00B46096" w:rsidP="00B46096">
      <w:pPr>
        <w:ind w:firstLine="567"/>
        <w:jc w:val="both"/>
        <w:rPr>
          <w:sz w:val="28"/>
          <w:szCs w:val="28"/>
        </w:rPr>
      </w:pPr>
      <w:r w:rsidRPr="00F34F3C">
        <w:rPr>
          <w:sz w:val="28"/>
          <w:szCs w:val="28"/>
        </w:rPr>
        <w:t xml:space="preserve">Кліматологічні дані для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F34F3C">
        <w:rPr>
          <w:sz w:val="28"/>
          <w:szCs w:val="28"/>
        </w:rPr>
        <w:t>характеризуються наступними величинами розрахункових температур зовнішнього повітря (ДСТУ-Н Б В.1.1-27:2010 ”Будівельна кліматологія”):</w:t>
      </w:r>
    </w:p>
    <w:p w:rsidR="00B46096" w:rsidRPr="00F34F3C" w:rsidRDefault="00B46096" w:rsidP="00B46096">
      <w:pPr>
        <w:ind w:firstLine="567"/>
        <w:jc w:val="both"/>
        <w:rPr>
          <w:sz w:val="28"/>
          <w:szCs w:val="28"/>
        </w:rPr>
      </w:pPr>
      <w:r w:rsidRPr="00F34F3C">
        <w:rPr>
          <w:sz w:val="28"/>
          <w:szCs w:val="28"/>
        </w:rPr>
        <w:t xml:space="preserve">- середня найхолоднішої п'ятиденки (приймається при </w:t>
      </w:r>
      <w:r w:rsidR="00761BA5">
        <w:rPr>
          <w:sz w:val="28"/>
          <w:szCs w:val="28"/>
        </w:rPr>
        <w:t>проєкт</w:t>
      </w:r>
      <w:r w:rsidRPr="00F34F3C">
        <w:rPr>
          <w:sz w:val="28"/>
          <w:szCs w:val="28"/>
        </w:rPr>
        <w:t>уванні опалення) - мінус 16°С;</w:t>
      </w:r>
    </w:p>
    <w:p w:rsidR="00B46096" w:rsidRPr="00F34F3C" w:rsidRDefault="00B46096" w:rsidP="00B46096">
      <w:pPr>
        <w:ind w:firstLine="567"/>
        <w:jc w:val="both"/>
        <w:rPr>
          <w:sz w:val="28"/>
          <w:szCs w:val="28"/>
        </w:rPr>
      </w:pPr>
      <w:r w:rsidRPr="00F34F3C">
        <w:rPr>
          <w:sz w:val="28"/>
          <w:szCs w:val="28"/>
        </w:rPr>
        <w:t xml:space="preserve">- середня найхолоднішого періоду (приймається при </w:t>
      </w:r>
      <w:r w:rsidR="00761BA5">
        <w:rPr>
          <w:sz w:val="28"/>
          <w:szCs w:val="28"/>
        </w:rPr>
        <w:t>проєкт</w:t>
      </w:r>
      <w:r w:rsidRPr="00F34F3C">
        <w:rPr>
          <w:sz w:val="28"/>
          <w:szCs w:val="28"/>
        </w:rPr>
        <w:t>уванні вентиляції) – плюс 2,1°С;</w:t>
      </w:r>
    </w:p>
    <w:p w:rsidR="00B46096" w:rsidRPr="00F34F3C" w:rsidRDefault="00B46096" w:rsidP="00B46096">
      <w:pPr>
        <w:ind w:firstLine="567"/>
        <w:jc w:val="both"/>
        <w:rPr>
          <w:sz w:val="28"/>
          <w:szCs w:val="28"/>
        </w:rPr>
      </w:pPr>
      <w:r w:rsidRPr="00F34F3C">
        <w:rPr>
          <w:sz w:val="28"/>
          <w:szCs w:val="28"/>
        </w:rPr>
        <w:t>-   середня найхолоднішого місяця - мінус 4,3°С;</w:t>
      </w:r>
    </w:p>
    <w:p w:rsidR="00B46096" w:rsidRPr="00F34F3C" w:rsidRDefault="00B46096" w:rsidP="00B46096">
      <w:pPr>
        <w:ind w:firstLine="567"/>
        <w:jc w:val="both"/>
        <w:rPr>
          <w:sz w:val="28"/>
          <w:szCs w:val="28"/>
        </w:rPr>
      </w:pPr>
      <w:r w:rsidRPr="00F34F3C">
        <w:rPr>
          <w:sz w:val="28"/>
          <w:szCs w:val="28"/>
        </w:rPr>
        <w:t>-   середня опалювального періоду – плюс 1,7°С;</w:t>
      </w:r>
    </w:p>
    <w:p w:rsidR="00B46096" w:rsidRPr="00F34F3C" w:rsidRDefault="00B46096" w:rsidP="00B46096">
      <w:pPr>
        <w:ind w:firstLine="567"/>
        <w:jc w:val="both"/>
        <w:rPr>
          <w:sz w:val="28"/>
          <w:szCs w:val="28"/>
        </w:rPr>
      </w:pPr>
      <w:r w:rsidRPr="00F34F3C">
        <w:rPr>
          <w:sz w:val="28"/>
          <w:szCs w:val="28"/>
        </w:rPr>
        <w:t>-   тривалість опалювального періоду - 165 діб.</w:t>
      </w:r>
    </w:p>
    <w:p w:rsidR="00B46096" w:rsidRPr="00F34F3C" w:rsidRDefault="00B46096" w:rsidP="00B46096">
      <w:pPr>
        <w:framePr w:wrap="notBeside" w:vAnchor="text" w:hAnchor="text" w:xAlign="center" w:y="1"/>
        <w:tabs>
          <w:tab w:val="left" w:leader="underscore" w:pos="6533"/>
        </w:tabs>
        <w:jc w:val="center"/>
        <w:rPr>
          <w:szCs w:val="28"/>
        </w:rPr>
      </w:pPr>
    </w:p>
    <w:p w:rsidR="00B46096" w:rsidRPr="00F34F3C" w:rsidRDefault="00B46096" w:rsidP="00B46096">
      <w:pPr>
        <w:pStyle w:val="112"/>
        <w:shd w:val="clear" w:color="auto" w:fill="auto"/>
        <w:spacing w:line="240" w:lineRule="auto"/>
        <w:ind w:right="113" w:firstLine="567"/>
        <w:jc w:val="both"/>
        <w:rPr>
          <w:color w:val="auto"/>
          <w:sz w:val="28"/>
          <w:szCs w:val="28"/>
        </w:rPr>
      </w:pPr>
      <w:r w:rsidRPr="00F34F3C">
        <w:rPr>
          <w:color w:val="auto"/>
          <w:sz w:val="28"/>
          <w:szCs w:val="28"/>
        </w:rPr>
        <w:t>На основі розрахункової чисельності населення на розрахунковий період і ступенів наміченого благоустрою, визначена загальна потреба тепла (за умови 100% покриття потреб тепло споживання) для житлово-комунального сектору і об’</w:t>
      </w:r>
      <w:proofErr w:type="spellStart"/>
      <w:r w:rsidRPr="00F34F3C">
        <w:rPr>
          <w:color w:val="auto"/>
          <w:sz w:val="28"/>
          <w:szCs w:val="28"/>
          <w:lang w:val="ru-RU"/>
        </w:rPr>
        <w:t>єктів</w:t>
      </w:r>
      <w:proofErr w:type="spellEnd"/>
      <w:r w:rsidRPr="00F34F3C">
        <w:rPr>
          <w:color w:val="auto"/>
          <w:sz w:val="28"/>
          <w:szCs w:val="28"/>
          <w:lang w:val="ru-RU"/>
        </w:rPr>
        <w:t xml:space="preserve"> </w:t>
      </w:r>
      <w:proofErr w:type="spellStart"/>
      <w:r w:rsidRPr="00F34F3C">
        <w:rPr>
          <w:color w:val="auto"/>
          <w:sz w:val="28"/>
          <w:szCs w:val="28"/>
          <w:lang w:val="ru-RU"/>
        </w:rPr>
        <w:t>громадського</w:t>
      </w:r>
      <w:proofErr w:type="spellEnd"/>
      <w:r w:rsidRPr="00F34F3C">
        <w:rPr>
          <w:color w:val="auto"/>
          <w:sz w:val="28"/>
          <w:szCs w:val="28"/>
          <w:lang w:val="ru-RU"/>
        </w:rPr>
        <w:t xml:space="preserve"> </w:t>
      </w:r>
      <w:proofErr w:type="spellStart"/>
      <w:r w:rsidRPr="00F34F3C">
        <w:rPr>
          <w:color w:val="auto"/>
          <w:sz w:val="28"/>
          <w:szCs w:val="28"/>
          <w:lang w:val="ru-RU"/>
        </w:rPr>
        <w:t>призначення</w:t>
      </w:r>
      <w:proofErr w:type="spellEnd"/>
      <w:r w:rsidRPr="00F34F3C">
        <w:rPr>
          <w:color w:val="auto"/>
          <w:sz w:val="28"/>
          <w:szCs w:val="28"/>
        </w:rPr>
        <w:t>, яка складена на кінець розрахункового періоду (20</w:t>
      </w:r>
      <w:r w:rsidR="00A70771">
        <w:rPr>
          <w:color w:val="auto"/>
          <w:sz w:val="28"/>
          <w:szCs w:val="28"/>
          <w:lang w:val="ru-RU"/>
        </w:rPr>
        <w:t>40</w:t>
      </w:r>
      <w:r w:rsidRPr="00F34F3C">
        <w:rPr>
          <w:color w:val="auto"/>
          <w:sz w:val="28"/>
          <w:szCs w:val="28"/>
        </w:rPr>
        <w:t xml:space="preserve"> р.) за у</w:t>
      </w:r>
      <w:r w:rsidR="003F7F59" w:rsidRPr="00F34F3C">
        <w:rPr>
          <w:color w:val="auto"/>
          <w:sz w:val="28"/>
          <w:szCs w:val="28"/>
        </w:rPr>
        <w:t xml:space="preserve">мови 100% покриття </w:t>
      </w:r>
      <w:r w:rsidR="003F7F59" w:rsidRPr="00B437F0">
        <w:rPr>
          <w:color w:val="auto"/>
          <w:sz w:val="28"/>
          <w:szCs w:val="28"/>
        </w:rPr>
        <w:t xml:space="preserve">потреб </w:t>
      </w:r>
      <w:r w:rsidR="00F34F3C" w:rsidRPr="00B437F0">
        <w:rPr>
          <w:color w:val="auto"/>
          <w:sz w:val="28"/>
          <w:szCs w:val="28"/>
        </w:rPr>
        <w:t xml:space="preserve">тепло споживання </w:t>
      </w:r>
      <w:r w:rsidR="00B437F0" w:rsidRPr="00B437F0">
        <w:rPr>
          <w:color w:val="auto"/>
          <w:sz w:val="28"/>
          <w:szCs w:val="28"/>
          <w:lang w:val="ru-RU"/>
        </w:rPr>
        <w:t>1,5</w:t>
      </w:r>
      <w:r w:rsidR="001A51F7" w:rsidRPr="00B437F0">
        <w:rPr>
          <w:color w:val="auto"/>
          <w:sz w:val="28"/>
          <w:szCs w:val="28"/>
        </w:rPr>
        <w:t xml:space="preserve"> </w:t>
      </w:r>
      <w:r w:rsidRPr="00B437F0">
        <w:rPr>
          <w:color w:val="auto"/>
          <w:sz w:val="28"/>
          <w:szCs w:val="28"/>
        </w:rPr>
        <w:t>МВт. (Розрахунки</w:t>
      </w:r>
      <w:r w:rsidRPr="00F34F3C">
        <w:rPr>
          <w:color w:val="auto"/>
          <w:sz w:val="28"/>
          <w:szCs w:val="28"/>
        </w:rPr>
        <w:t xml:space="preserve"> приведені в таблиці).</w:t>
      </w:r>
    </w:p>
    <w:p w:rsidR="00B46096" w:rsidRPr="00605E82" w:rsidRDefault="00B46096" w:rsidP="00B46096">
      <w:pPr>
        <w:pStyle w:val="112"/>
        <w:shd w:val="clear" w:color="auto" w:fill="auto"/>
        <w:tabs>
          <w:tab w:val="left" w:pos="1173"/>
        </w:tabs>
        <w:spacing w:line="240" w:lineRule="auto"/>
        <w:ind w:right="113" w:firstLine="567"/>
        <w:jc w:val="both"/>
        <w:rPr>
          <w:color w:val="auto"/>
          <w:sz w:val="28"/>
          <w:szCs w:val="28"/>
        </w:rPr>
      </w:pPr>
      <w:r w:rsidRPr="00605E82">
        <w:rPr>
          <w:color w:val="auto"/>
          <w:sz w:val="28"/>
          <w:szCs w:val="28"/>
        </w:rPr>
        <w:t>Потреби тепла для промислово-виробничого сектору прийняті  враховуючи зміни галузевої структури промислово-виробничого комплексу та впровадження нових технологій, і складуть</w:t>
      </w:r>
      <w:r w:rsidR="00605E82" w:rsidRPr="00605E82">
        <w:rPr>
          <w:color w:val="auto"/>
          <w:sz w:val="28"/>
          <w:szCs w:val="28"/>
        </w:rPr>
        <w:t xml:space="preserve"> </w:t>
      </w:r>
      <w:r w:rsidRPr="00605E82">
        <w:rPr>
          <w:color w:val="auto"/>
          <w:sz w:val="28"/>
          <w:szCs w:val="28"/>
        </w:rPr>
        <w:t xml:space="preserve">на кінець розрахункового </w:t>
      </w:r>
      <w:r w:rsidRPr="00B437F0">
        <w:rPr>
          <w:color w:val="auto"/>
          <w:sz w:val="28"/>
          <w:szCs w:val="28"/>
        </w:rPr>
        <w:t xml:space="preserve">періоду </w:t>
      </w:r>
      <w:r w:rsidR="00B437F0" w:rsidRPr="00B437F0">
        <w:rPr>
          <w:color w:val="auto"/>
          <w:sz w:val="28"/>
          <w:szCs w:val="28"/>
          <w:lang w:val="ru-RU"/>
        </w:rPr>
        <w:t>1,5</w:t>
      </w:r>
      <w:r w:rsidRPr="00B437F0">
        <w:rPr>
          <w:color w:val="auto"/>
          <w:sz w:val="28"/>
          <w:szCs w:val="28"/>
        </w:rPr>
        <w:t xml:space="preserve"> МВт.</w:t>
      </w:r>
    </w:p>
    <w:p w:rsidR="00B46096" w:rsidRPr="00605E82" w:rsidRDefault="00B46096" w:rsidP="00B46096">
      <w:pPr>
        <w:spacing w:before="240" w:after="240" w:line="290" w:lineRule="exact"/>
        <w:jc w:val="center"/>
        <w:rPr>
          <w:sz w:val="28"/>
          <w:szCs w:val="28"/>
        </w:rPr>
      </w:pPr>
      <w:r w:rsidRPr="00605E82">
        <w:rPr>
          <w:rStyle w:val="aff1"/>
          <w:sz w:val="28"/>
          <w:szCs w:val="28"/>
        </w:rPr>
        <w:t>Розрахункова потреба тепла для житлово-комунального сектору, (</w:t>
      </w:r>
      <w:proofErr w:type="spellStart"/>
      <w:r w:rsidRPr="00605E82">
        <w:rPr>
          <w:rStyle w:val="aff1"/>
          <w:sz w:val="28"/>
          <w:szCs w:val="28"/>
        </w:rPr>
        <w:t>Мвт</w:t>
      </w:r>
      <w:proofErr w:type="spellEnd"/>
      <w:r w:rsidRPr="00605E82">
        <w:rPr>
          <w:rStyle w:val="aff1"/>
          <w:sz w:val="28"/>
          <w:szCs w:val="28"/>
        </w:rPr>
        <w:t>)</w:t>
      </w:r>
    </w:p>
    <w:tbl>
      <w:tblPr>
        <w:tblW w:w="9372" w:type="dxa"/>
        <w:tblInd w:w="190" w:type="dxa"/>
        <w:tblCellMar>
          <w:left w:w="10" w:type="dxa"/>
          <w:right w:w="10" w:type="dxa"/>
        </w:tblCellMar>
        <w:tblLook w:val="0000" w:firstRow="0" w:lastRow="0" w:firstColumn="0" w:lastColumn="0" w:noHBand="0" w:noVBand="0"/>
      </w:tblPr>
      <w:tblGrid>
        <w:gridCol w:w="529"/>
        <w:gridCol w:w="4536"/>
        <w:gridCol w:w="4307"/>
      </w:tblGrid>
      <w:tr w:rsidR="00FB11E9" w:rsidRPr="00B437F0" w:rsidTr="00B46096">
        <w:trPr>
          <w:trHeight w:val="355"/>
        </w:trPr>
        <w:tc>
          <w:tcPr>
            <w:tcW w:w="529" w:type="dxa"/>
            <w:vMerge w:val="restart"/>
            <w:tcBorders>
              <w:top w:val="single" w:sz="4" w:space="0" w:color="auto"/>
              <w:left w:val="single" w:sz="4" w:space="0" w:color="auto"/>
              <w:right w:val="single" w:sz="4" w:space="0" w:color="auto"/>
            </w:tcBorders>
            <w:shd w:val="clear" w:color="auto" w:fill="FFFFFF"/>
          </w:tcPr>
          <w:p w:rsidR="00B46096" w:rsidRPr="00B437F0" w:rsidRDefault="00B46096" w:rsidP="00B46096">
            <w:pPr>
              <w:pStyle w:val="112"/>
              <w:shd w:val="clear" w:color="auto" w:fill="auto"/>
              <w:spacing w:line="240" w:lineRule="auto"/>
              <w:ind w:firstLine="0"/>
              <w:rPr>
                <w:color w:val="auto"/>
                <w:sz w:val="28"/>
                <w:szCs w:val="28"/>
              </w:rPr>
            </w:pPr>
            <w:r w:rsidRPr="00B437F0">
              <w:rPr>
                <w:color w:val="auto"/>
                <w:sz w:val="28"/>
                <w:szCs w:val="28"/>
              </w:rPr>
              <w:t>№ п\п</w:t>
            </w:r>
          </w:p>
        </w:tc>
        <w:tc>
          <w:tcPr>
            <w:tcW w:w="4536" w:type="dxa"/>
            <w:vMerge w:val="restart"/>
            <w:tcBorders>
              <w:top w:val="single" w:sz="4" w:space="0" w:color="auto"/>
              <w:left w:val="single" w:sz="4" w:space="0" w:color="auto"/>
              <w:right w:val="single" w:sz="4" w:space="0" w:color="auto"/>
            </w:tcBorders>
            <w:shd w:val="clear" w:color="auto" w:fill="FFFFFF"/>
          </w:tcPr>
          <w:p w:rsidR="00B46096" w:rsidRPr="00B437F0" w:rsidRDefault="00B46096" w:rsidP="00B46096">
            <w:pPr>
              <w:pStyle w:val="112"/>
              <w:shd w:val="clear" w:color="auto" w:fill="auto"/>
              <w:spacing w:line="240" w:lineRule="auto"/>
              <w:ind w:firstLine="0"/>
              <w:rPr>
                <w:color w:val="auto"/>
                <w:sz w:val="28"/>
                <w:szCs w:val="28"/>
              </w:rPr>
            </w:pPr>
            <w:r w:rsidRPr="00B437F0">
              <w:rPr>
                <w:color w:val="auto"/>
                <w:sz w:val="28"/>
                <w:szCs w:val="28"/>
              </w:rPr>
              <w:t xml:space="preserve">Статті </w:t>
            </w:r>
            <w:proofErr w:type="spellStart"/>
            <w:r w:rsidRPr="00B437F0">
              <w:rPr>
                <w:color w:val="auto"/>
                <w:sz w:val="28"/>
                <w:szCs w:val="28"/>
              </w:rPr>
              <w:t>теплоспоживання</w:t>
            </w:r>
            <w:proofErr w:type="spellEnd"/>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B46096">
            <w:pPr>
              <w:pStyle w:val="112"/>
              <w:shd w:val="clear" w:color="auto" w:fill="auto"/>
              <w:spacing w:line="240" w:lineRule="auto"/>
              <w:ind w:firstLine="0"/>
              <w:rPr>
                <w:color w:val="auto"/>
                <w:sz w:val="28"/>
                <w:szCs w:val="28"/>
              </w:rPr>
            </w:pPr>
            <w:r w:rsidRPr="00B437F0">
              <w:rPr>
                <w:color w:val="auto"/>
                <w:sz w:val="28"/>
                <w:szCs w:val="28"/>
              </w:rPr>
              <w:t>Розрахунковий період</w:t>
            </w:r>
          </w:p>
        </w:tc>
      </w:tr>
      <w:tr w:rsidR="00FB11E9" w:rsidRPr="00B437F0" w:rsidTr="00B46096">
        <w:trPr>
          <w:trHeight w:val="558"/>
        </w:trPr>
        <w:tc>
          <w:tcPr>
            <w:tcW w:w="529" w:type="dxa"/>
            <w:vMerge/>
            <w:tcBorders>
              <w:left w:val="single" w:sz="4" w:space="0" w:color="auto"/>
              <w:bottom w:val="single" w:sz="4" w:space="0" w:color="auto"/>
              <w:right w:val="single" w:sz="4" w:space="0" w:color="auto"/>
            </w:tcBorders>
            <w:shd w:val="clear" w:color="auto" w:fill="FFFFFF"/>
          </w:tcPr>
          <w:p w:rsidR="00B46096" w:rsidRPr="00B437F0" w:rsidRDefault="00B46096" w:rsidP="00B46096">
            <w:pPr>
              <w:jc w:val="center"/>
              <w:rPr>
                <w:sz w:val="28"/>
                <w:szCs w:val="28"/>
              </w:rPr>
            </w:pPr>
          </w:p>
        </w:tc>
        <w:tc>
          <w:tcPr>
            <w:tcW w:w="4536" w:type="dxa"/>
            <w:vMerge/>
            <w:tcBorders>
              <w:left w:val="single" w:sz="4" w:space="0" w:color="auto"/>
              <w:bottom w:val="single" w:sz="4" w:space="0" w:color="auto"/>
              <w:right w:val="single" w:sz="4" w:space="0" w:color="auto"/>
            </w:tcBorders>
            <w:shd w:val="clear" w:color="auto" w:fill="FFFFFF"/>
          </w:tcPr>
          <w:p w:rsidR="00B46096" w:rsidRPr="00B437F0" w:rsidRDefault="00B46096" w:rsidP="00B46096">
            <w:pPr>
              <w:rPr>
                <w:sz w:val="28"/>
                <w:szCs w:val="28"/>
              </w:rPr>
            </w:pPr>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B46096">
            <w:pPr>
              <w:pStyle w:val="112"/>
              <w:shd w:val="clear" w:color="auto" w:fill="auto"/>
              <w:spacing w:line="240" w:lineRule="auto"/>
              <w:ind w:firstLine="0"/>
              <w:rPr>
                <w:color w:val="auto"/>
                <w:sz w:val="28"/>
                <w:szCs w:val="28"/>
              </w:rPr>
            </w:pPr>
            <w:r w:rsidRPr="00B437F0">
              <w:rPr>
                <w:color w:val="auto"/>
                <w:sz w:val="28"/>
                <w:szCs w:val="28"/>
              </w:rPr>
              <w:t>Садибна забудова</w:t>
            </w:r>
          </w:p>
        </w:tc>
      </w:tr>
      <w:tr w:rsidR="00FB11E9" w:rsidRPr="00B437F0" w:rsidTr="00B46096">
        <w:trPr>
          <w:trHeight w:val="566"/>
        </w:trPr>
        <w:tc>
          <w:tcPr>
            <w:tcW w:w="529"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B46096" w:rsidP="00B46096">
            <w:pPr>
              <w:pStyle w:val="112"/>
              <w:shd w:val="clear" w:color="auto" w:fill="auto"/>
              <w:spacing w:line="240" w:lineRule="auto"/>
              <w:ind w:firstLine="0"/>
              <w:rPr>
                <w:b/>
                <w:color w:val="auto"/>
                <w:sz w:val="28"/>
                <w:szCs w:val="28"/>
              </w:rPr>
            </w:pPr>
            <w:r w:rsidRPr="00B437F0">
              <w:rPr>
                <w:b/>
                <w:color w:val="auto"/>
                <w:sz w:val="28"/>
                <w:szCs w:val="28"/>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B46096" w:rsidP="00B46096">
            <w:pPr>
              <w:pStyle w:val="112"/>
              <w:spacing w:line="240" w:lineRule="auto"/>
              <w:ind w:left="57" w:firstLine="0"/>
              <w:jc w:val="left"/>
              <w:rPr>
                <w:b/>
                <w:color w:val="auto"/>
                <w:sz w:val="28"/>
                <w:szCs w:val="28"/>
              </w:rPr>
            </w:pPr>
            <w:r w:rsidRPr="00B437F0">
              <w:rPr>
                <w:b/>
                <w:color w:val="auto"/>
                <w:sz w:val="28"/>
                <w:szCs w:val="28"/>
              </w:rPr>
              <w:t>Житлова забудова і громадські об’єкти:</w:t>
            </w:r>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B46096">
            <w:pPr>
              <w:pStyle w:val="112"/>
              <w:shd w:val="clear" w:color="auto" w:fill="auto"/>
              <w:spacing w:line="240" w:lineRule="auto"/>
              <w:ind w:firstLine="0"/>
              <w:rPr>
                <w:b/>
                <w:color w:val="auto"/>
                <w:sz w:val="28"/>
                <w:szCs w:val="28"/>
              </w:rPr>
            </w:pPr>
          </w:p>
        </w:tc>
      </w:tr>
      <w:tr w:rsidR="00FB11E9" w:rsidRPr="00B437F0" w:rsidTr="00B46096">
        <w:trPr>
          <w:trHeight w:val="476"/>
        </w:trPr>
        <w:tc>
          <w:tcPr>
            <w:tcW w:w="529" w:type="dxa"/>
            <w:tcBorders>
              <w:top w:val="single" w:sz="4" w:space="0" w:color="auto"/>
              <w:left w:val="single" w:sz="4" w:space="0" w:color="auto"/>
              <w:bottom w:val="nil"/>
              <w:right w:val="single" w:sz="4" w:space="0" w:color="auto"/>
            </w:tcBorders>
            <w:shd w:val="clear" w:color="auto" w:fill="FFFFFF"/>
          </w:tcPr>
          <w:p w:rsidR="00B46096" w:rsidRPr="00B437F0" w:rsidRDefault="00B46096" w:rsidP="00B46096">
            <w:pPr>
              <w:pStyle w:val="112"/>
              <w:shd w:val="clear" w:color="auto" w:fill="auto"/>
              <w:spacing w:line="240" w:lineRule="auto"/>
              <w:ind w:firstLine="0"/>
              <w:rPr>
                <w:color w:val="auto"/>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605E82">
            <w:pPr>
              <w:pStyle w:val="112"/>
              <w:spacing w:line="240" w:lineRule="auto"/>
              <w:ind w:left="57" w:firstLine="0"/>
              <w:jc w:val="left"/>
              <w:rPr>
                <w:color w:val="auto"/>
                <w:sz w:val="28"/>
                <w:szCs w:val="28"/>
              </w:rPr>
            </w:pPr>
            <w:r w:rsidRPr="00B437F0">
              <w:rPr>
                <w:color w:val="auto"/>
                <w:sz w:val="28"/>
                <w:szCs w:val="28"/>
              </w:rPr>
              <w:t>- опалення</w:t>
            </w:r>
            <w:r w:rsidR="006976FC" w:rsidRPr="00B437F0">
              <w:rPr>
                <w:color w:val="auto"/>
                <w:sz w:val="28"/>
                <w:szCs w:val="28"/>
              </w:rPr>
              <w:t xml:space="preserve"> </w:t>
            </w:r>
            <w:r w:rsidRPr="00B437F0">
              <w:rPr>
                <w:color w:val="auto"/>
                <w:sz w:val="28"/>
                <w:szCs w:val="28"/>
              </w:rPr>
              <w:t xml:space="preserve">по </w:t>
            </w:r>
            <w:r w:rsidR="005F43A9" w:rsidRPr="00B437F0">
              <w:rPr>
                <w:color w:val="auto"/>
                <w:sz w:val="28"/>
                <w:szCs w:val="28"/>
              </w:rPr>
              <w:t xml:space="preserve">с. </w:t>
            </w:r>
            <w:proofErr w:type="spellStart"/>
            <w:r w:rsidR="007E5EC7" w:rsidRPr="00B437F0">
              <w:rPr>
                <w:color w:val="auto"/>
                <w:sz w:val="28"/>
                <w:szCs w:val="28"/>
              </w:rPr>
              <w:t>Армашівка</w:t>
            </w:r>
            <w:proofErr w:type="spellEnd"/>
            <w:r w:rsidR="00023109" w:rsidRPr="00B437F0">
              <w:rPr>
                <w:color w:val="auto"/>
                <w:sz w:val="28"/>
                <w:szCs w:val="28"/>
              </w:rPr>
              <w:t xml:space="preserve"> </w:t>
            </w:r>
          </w:p>
        </w:tc>
        <w:tc>
          <w:tcPr>
            <w:tcW w:w="4307"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801E5D" w:rsidP="00FB11E9">
            <w:pPr>
              <w:jc w:val="center"/>
              <w:rPr>
                <w:sz w:val="28"/>
                <w:szCs w:val="28"/>
                <w:lang w:val="ru-RU"/>
              </w:rPr>
            </w:pPr>
            <w:r w:rsidRPr="00B437F0">
              <w:rPr>
                <w:sz w:val="28"/>
                <w:szCs w:val="28"/>
                <w:lang w:val="ru-RU"/>
              </w:rPr>
              <w:t>1,</w:t>
            </w:r>
            <w:r w:rsidR="00B437F0" w:rsidRPr="00B437F0">
              <w:rPr>
                <w:sz w:val="28"/>
                <w:szCs w:val="28"/>
                <w:lang w:val="ru-RU"/>
              </w:rPr>
              <w:t>17</w:t>
            </w:r>
          </w:p>
        </w:tc>
      </w:tr>
      <w:tr w:rsidR="00FB11E9" w:rsidRPr="00B437F0" w:rsidTr="00B46096">
        <w:trPr>
          <w:trHeight w:val="696"/>
        </w:trPr>
        <w:tc>
          <w:tcPr>
            <w:tcW w:w="529"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B46096" w:rsidP="00B46096">
            <w:pPr>
              <w:pStyle w:val="112"/>
              <w:shd w:val="clear" w:color="auto" w:fill="auto"/>
              <w:spacing w:line="240" w:lineRule="auto"/>
              <w:ind w:firstLine="0"/>
              <w:rPr>
                <w:color w:val="auto"/>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B437F0" w:rsidRDefault="00B46096" w:rsidP="00605E82">
            <w:pPr>
              <w:pStyle w:val="112"/>
              <w:spacing w:line="240" w:lineRule="auto"/>
              <w:ind w:left="57" w:firstLine="0"/>
              <w:jc w:val="left"/>
              <w:rPr>
                <w:color w:val="auto"/>
                <w:sz w:val="28"/>
                <w:szCs w:val="28"/>
              </w:rPr>
            </w:pPr>
            <w:r w:rsidRPr="00B437F0">
              <w:rPr>
                <w:color w:val="auto"/>
                <w:sz w:val="28"/>
                <w:szCs w:val="28"/>
              </w:rPr>
              <w:t>-гаряче водопостачання</w:t>
            </w:r>
            <w:r w:rsidR="006976FC" w:rsidRPr="00B437F0">
              <w:rPr>
                <w:color w:val="auto"/>
                <w:sz w:val="28"/>
                <w:szCs w:val="28"/>
              </w:rPr>
              <w:t xml:space="preserve"> </w:t>
            </w:r>
            <w:r w:rsidRPr="00B437F0">
              <w:rPr>
                <w:color w:val="auto"/>
                <w:sz w:val="28"/>
                <w:szCs w:val="28"/>
              </w:rPr>
              <w:t xml:space="preserve">по </w:t>
            </w:r>
          </w:p>
          <w:p w:rsidR="00B46096" w:rsidRPr="00B437F0" w:rsidRDefault="005F43A9" w:rsidP="00605E82">
            <w:pPr>
              <w:pStyle w:val="112"/>
              <w:spacing w:line="240" w:lineRule="auto"/>
              <w:ind w:left="57" w:firstLine="0"/>
              <w:jc w:val="left"/>
              <w:rPr>
                <w:color w:val="auto"/>
                <w:sz w:val="28"/>
                <w:szCs w:val="28"/>
              </w:rPr>
            </w:pPr>
            <w:r w:rsidRPr="00B437F0">
              <w:rPr>
                <w:color w:val="auto"/>
                <w:sz w:val="28"/>
                <w:szCs w:val="28"/>
              </w:rPr>
              <w:t xml:space="preserve">с. </w:t>
            </w:r>
            <w:proofErr w:type="spellStart"/>
            <w:r w:rsidR="007E5EC7" w:rsidRPr="00B437F0">
              <w:rPr>
                <w:color w:val="auto"/>
                <w:sz w:val="28"/>
                <w:szCs w:val="28"/>
              </w:rPr>
              <w:t>Армашівка</w:t>
            </w:r>
            <w:proofErr w:type="spellEnd"/>
            <w:r w:rsidR="00023109" w:rsidRPr="00B437F0">
              <w:rPr>
                <w:color w:val="auto"/>
                <w:sz w:val="28"/>
                <w:szCs w:val="28"/>
              </w:rPr>
              <w:t xml:space="preserve"> </w:t>
            </w:r>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3F7F59" w:rsidP="00801E5D">
            <w:pPr>
              <w:jc w:val="center"/>
              <w:rPr>
                <w:sz w:val="28"/>
                <w:szCs w:val="28"/>
                <w:lang w:val="ru-RU"/>
              </w:rPr>
            </w:pPr>
            <w:r w:rsidRPr="00B437F0">
              <w:rPr>
                <w:sz w:val="28"/>
                <w:szCs w:val="28"/>
              </w:rPr>
              <w:t>0,</w:t>
            </w:r>
            <w:r w:rsidR="00801E5D" w:rsidRPr="00B437F0">
              <w:rPr>
                <w:sz w:val="28"/>
                <w:szCs w:val="28"/>
                <w:lang w:val="ru-RU"/>
              </w:rPr>
              <w:t>1</w:t>
            </w:r>
            <w:r w:rsidR="00B437F0" w:rsidRPr="00B437F0">
              <w:rPr>
                <w:sz w:val="28"/>
                <w:szCs w:val="28"/>
                <w:lang w:val="ru-RU"/>
              </w:rPr>
              <w:t>6</w:t>
            </w:r>
          </w:p>
        </w:tc>
      </w:tr>
      <w:tr w:rsidR="00FB11E9" w:rsidRPr="00B437F0" w:rsidTr="00B46096">
        <w:trPr>
          <w:trHeight w:val="139"/>
        </w:trPr>
        <w:tc>
          <w:tcPr>
            <w:tcW w:w="529"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B46096" w:rsidP="00B46096">
            <w:pPr>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B46096">
            <w:pPr>
              <w:pStyle w:val="112"/>
              <w:spacing w:line="240" w:lineRule="auto"/>
              <w:ind w:left="57" w:firstLine="0"/>
              <w:jc w:val="left"/>
              <w:rPr>
                <w:b/>
                <w:color w:val="auto"/>
                <w:sz w:val="28"/>
                <w:szCs w:val="28"/>
              </w:rPr>
            </w:pPr>
            <w:r w:rsidRPr="00B437F0">
              <w:rPr>
                <w:b/>
                <w:color w:val="auto"/>
                <w:sz w:val="28"/>
                <w:szCs w:val="28"/>
              </w:rPr>
              <w:t>Разом</w:t>
            </w:r>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801E5D" w:rsidP="00FB11E9">
            <w:pPr>
              <w:pStyle w:val="112"/>
              <w:shd w:val="clear" w:color="auto" w:fill="auto"/>
              <w:spacing w:line="240" w:lineRule="auto"/>
              <w:ind w:firstLine="0"/>
              <w:rPr>
                <w:b/>
                <w:color w:val="auto"/>
                <w:sz w:val="28"/>
                <w:szCs w:val="28"/>
                <w:lang w:val="ru-RU"/>
              </w:rPr>
            </w:pPr>
            <w:r w:rsidRPr="00B437F0">
              <w:rPr>
                <w:b/>
                <w:color w:val="auto"/>
                <w:sz w:val="28"/>
                <w:szCs w:val="28"/>
                <w:lang w:val="ru-RU"/>
              </w:rPr>
              <w:t>1,</w:t>
            </w:r>
            <w:r w:rsidR="00B437F0" w:rsidRPr="00B437F0">
              <w:rPr>
                <w:b/>
                <w:color w:val="auto"/>
                <w:sz w:val="28"/>
                <w:szCs w:val="28"/>
                <w:lang w:val="ru-RU"/>
              </w:rPr>
              <w:t>33</w:t>
            </w:r>
          </w:p>
        </w:tc>
      </w:tr>
      <w:tr w:rsidR="00FB11E9" w:rsidRPr="00B437F0" w:rsidTr="00FB11E9">
        <w:trPr>
          <w:trHeight w:val="480"/>
        </w:trPr>
        <w:tc>
          <w:tcPr>
            <w:tcW w:w="529" w:type="dxa"/>
            <w:tcBorders>
              <w:top w:val="single" w:sz="4" w:space="0" w:color="auto"/>
              <w:left w:val="single" w:sz="4" w:space="0" w:color="auto"/>
              <w:right w:val="single" w:sz="4" w:space="0" w:color="auto"/>
            </w:tcBorders>
            <w:shd w:val="clear" w:color="auto" w:fill="FFFFFF"/>
          </w:tcPr>
          <w:p w:rsidR="00FB11E9" w:rsidRPr="00B437F0" w:rsidRDefault="00FB11E9" w:rsidP="00FB11E9">
            <w:pPr>
              <w:pStyle w:val="112"/>
              <w:spacing w:line="240" w:lineRule="auto"/>
              <w:ind w:firstLine="0"/>
              <w:jc w:val="left"/>
              <w:rPr>
                <w:color w:val="auto"/>
                <w:sz w:val="28"/>
                <w:szCs w:val="28"/>
              </w:rPr>
            </w:pPr>
          </w:p>
          <w:p w:rsidR="00FB11E9" w:rsidRPr="00B437F0" w:rsidRDefault="00FB11E9" w:rsidP="00B46096">
            <w:pPr>
              <w:pStyle w:val="112"/>
              <w:spacing w:line="240" w:lineRule="auto"/>
              <w:ind w:left="280"/>
              <w:jc w:val="left"/>
              <w:rPr>
                <w:color w:val="auto"/>
                <w:sz w:val="28"/>
                <w:szCs w:val="28"/>
              </w:rPr>
            </w:pPr>
          </w:p>
        </w:tc>
        <w:tc>
          <w:tcPr>
            <w:tcW w:w="4536" w:type="dxa"/>
            <w:tcBorders>
              <w:top w:val="single" w:sz="4" w:space="0" w:color="auto"/>
              <w:left w:val="single" w:sz="4" w:space="0" w:color="auto"/>
              <w:right w:val="single" w:sz="4" w:space="0" w:color="auto"/>
            </w:tcBorders>
            <w:shd w:val="clear" w:color="auto" w:fill="FFFFFF"/>
            <w:vAlign w:val="center"/>
          </w:tcPr>
          <w:p w:rsidR="00FB11E9" w:rsidRPr="00B437F0" w:rsidRDefault="00FB11E9" w:rsidP="00B46096">
            <w:pPr>
              <w:pStyle w:val="112"/>
              <w:spacing w:line="240" w:lineRule="auto"/>
              <w:ind w:left="57" w:firstLine="0"/>
              <w:jc w:val="left"/>
              <w:rPr>
                <w:color w:val="auto"/>
                <w:sz w:val="28"/>
                <w:szCs w:val="28"/>
              </w:rPr>
            </w:pPr>
            <w:r w:rsidRPr="00B437F0">
              <w:rPr>
                <w:color w:val="auto"/>
                <w:sz w:val="28"/>
                <w:szCs w:val="28"/>
              </w:rPr>
              <w:t>Промисловість</w:t>
            </w:r>
          </w:p>
        </w:tc>
        <w:tc>
          <w:tcPr>
            <w:tcW w:w="4307" w:type="dxa"/>
            <w:tcBorders>
              <w:top w:val="single" w:sz="4" w:space="0" w:color="auto"/>
              <w:left w:val="single" w:sz="4" w:space="0" w:color="auto"/>
              <w:right w:val="single" w:sz="4" w:space="0" w:color="auto"/>
            </w:tcBorders>
            <w:shd w:val="clear" w:color="auto" w:fill="FFFFFF"/>
            <w:vAlign w:val="center"/>
          </w:tcPr>
          <w:p w:rsidR="00FB11E9" w:rsidRPr="00B437F0" w:rsidRDefault="00FB11E9" w:rsidP="001A51F7">
            <w:pPr>
              <w:pStyle w:val="112"/>
              <w:shd w:val="clear" w:color="auto" w:fill="auto"/>
              <w:spacing w:line="240" w:lineRule="auto"/>
              <w:ind w:firstLine="0"/>
              <w:rPr>
                <w:color w:val="auto"/>
                <w:sz w:val="28"/>
                <w:szCs w:val="28"/>
                <w:lang w:val="ru-RU"/>
              </w:rPr>
            </w:pPr>
            <w:r w:rsidRPr="00B437F0">
              <w:rPr>
                <w:color w:val="auto"/>
                <w:sz w:val="28"/>
                <w:szCs w:val="28"/>
              </w:rPr>
              <w:t>0,</w:t>
            </w:r>
            <w:r w:rsidR="00B437F0" w:rsidRPr="00B437F0">
              <w:rPr>
                <w:color w:val="auto"/>
                <w:sz w:val="28"/>
                <w:szCs w:val="28"/>
                <w:lang w:val="ru-RU"/>
              </w:rPr>
              <w:t>08</w:t>
            </w:r>
          </w:p>
        </w:tc>
      </w:tr>
      <w:tr w:rsidR="00FB11E9" w:rsidRPr="00B437F0" w:rsidTr="00B46096">
        <w:trPr>
          <w:trHeight w:val="428"/>
        </w:trPr>
        <w:tc>
          <w:tcPr>
            <w:tcW w:w="529"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B46096" w:rsidP="00B46096">
            <w:pPr>
              <w:pStyle w:val="112"/>
              <w:spacing w:line="240" w:lineRule="auto"/>
              <w:ind w:left="280"/>
              <w:jc w:val="left"/>
              <w:rPr>
                <w:color w:val="auto"/>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B46096" w:rsidP="00B46096">
            <w:pPr>
              <w:pStyle w:val="112"/>
              <w:spacing w:line="240" w:lineRule="auto"/>
              <w:ind w:left="57" w:firstLine="0"/>
              <w:jc w:val="left"/>
              <w:rPr>
                <w:color w:val="auto"/>
                <w:sz w:val="28"/>
                <w:szCs w:val="28"/>
              </w:rPr>
            </w:pPr>
            <w:proofErr w:type="spellStart"/>
            <w:r w:rsidRPr="00B437F0">
              <w:rPr>
                <w:color w:val="auto"/>
                <w:sz w:val="28"/>
                <w:szCs w:val="28"/>
              </w:rPr>
              <w:t>Сільськопереробні</w:t>
            </w:r>
            <w:proofErr w:type="spellEnd"/>
            <w:r w:rsidRPr="00B437F0">
              <w:rPr>
                <w:color w:val="auto"/>
                <w:sz w:val="28"/>
                <w:szCs w:val="28"/>
              </w:rPr>
              <w:t xml:space="preserve"> підприємства</w:t>
            </w:r>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3F7F59" w:rsidP="00FB11E9">
            <w:pPr>
              <w:pStyle w:val="112"/>
              <w:shd w:val="clear" w:color="auto" w:fill="auto"/>
              <w:spacing w:line="240" w:lineRule="auto"/>
              <w:ind w:firstLine="0"/>
              <w:rPr>
                <w:color w:val="auto"/>
                <w:sz w:val="28"/>
                <w:szCs w:val="28"/>
                <w:lang w:val="ru-RU"/>
              </w:rPr>
            </w:pPr>
            <w:r w:rsidRPr="00B437F0">
              <w:rPr>
                <w:color w:val="auto"/>
                <w:sz w:val="28"/>
                <w:szCs w:val="28"/>
              </w:rPr>
              <w:t>0,</w:t>
            </w:r>
            <w:r w:rsidR="00B437F0" w:rsidRPr="00B437F0">
              <w:rPr>
                <w:color w:val="auto"/>
                <w:sz w:val="28"/>
                <w:szCs w:val="28"/>
                <w:lang w:val="ru-RU"/>
              </w:rPr>
              <w:t>09</w:t>
            </w:r>
          </w:p>
        </w:tc>
      </w:tr>
      <w:tr w:rsidR="00FB11E9" w:rsidRPr="00B437F0" w:rsidTr="00B46096">
        <w:trPr>
          <w:trHeight w:val="339"/>
        </w:trPr>
        <w:tc>
          <w:tcPr>
            <w:tcW w:w="529" w:type="dxa"/>
            <w:tcBorders>
              <w:top w:val="single" w:sz="4" w:space="0" w:color="auto"/>
              <w:left w:val="single" w:sz="4" w:space="0" w:color="auto"/>
              <w:bottom w:val="single" w:sz="4" w:space="0" w:color="auto"/>
              <w:right w:val="single" w:sz="4" w:space="0" w:color="auto"/>
            </w:tcBorders>
            <w:shd w:val="clear" w:color="auto" w:fill="FFFFFF"/>
          </w:tcPr>
          <w:p w:rsidR="00B46096" w:rsidRPr="00B437F0" w:rsidRDefault="00B46096" w:rsidP="00B46096">
            <w:pPr>
              <w:pStyle w:val="112"/>
              <w:spacing w:line="240" w:lineRule="auto"/>
              <w:ind w:left="280"/>
              <w:jc w:val="left"/>
              <w:rPr>
                <w:color w:val="auto"/>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B46096">
            <w:pPr>
              <w:pStyle w:val="112"/>
              <w:spacing w:line="240" w:lineRule="auto"/>
              <w:ind w:left="57" w:firstLine="0"/>
              <w:jc w:val="left"/>
              <w:rPr>
                <w:b/>
                <w:color w:val="auto"/>
                <w:sz w:val="28"/>
                <w:szCs w:val="28"/>
              </w:rPr>
            </w:pPr>
            <w:r w:rsidRPr="00B437F0">
              <w:rPr>
                <w:b/>
                <w:color w:val="auto"/>
                <w:sz w:val="28"/>
                <w:szCs w:val="28"/>
              </w:rPr>
              <w:t>Разом</w:t>
            </w:r>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1A51F7" w:rsidP="00FB11E9">
            <w:pPr>
              <w:pStyle w:val="112"/>
              <w:shd w:val="clear" w:color="auto" w:fill="auto"/>
              <w:spacing w:line="240" w:lineRule="auto"/>
              <w:ind w:firstLine="0"/>
              <w:rPr>
                <w:b/>
                <w:color w:val="auto"/>
                <w:sz w:val="28"/>
                <w:szCs w:val="28"/>
                <w:lang w:val="ru-RU"/>
              </w:rPr>
            </w:pPr>
            <w:r w:rsidRPr="00B437F0">
              <w:rPr>
                <w:b/>
                <w:color w:val="auto"/>
                <w:sz w:val="28"/>
                <w:szCs w:val="28"/>
              </w:rPr>
              <w:t>0,</w:t>
            </w:r>
            <w:r w:rsidR="00B437F0" w:rsidRPr="00B437F0">
              <w:rPr>
                <w:b/>
                <w:color w:val="auto"/>
                <w:sz w:val="28"/>
                <w:szCs w:val="28"/>
                <w:lang w:val="ru-RU"/>
              </w:rPr>
              <w:t>17</w:t>
            </w:r>
          </w:p>
        </w:tc>
      </w:tr>
      <w:tr w:rsidR="00FB11E9" w:rsidRPr="00B437F0" w:rsidTr="00B46096">
        <w:trPr>
          <w:trHeight w:val="371"/>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B46096">
            <w:pPr>
              <w:pStyle w:val="112"/>
              <w:spacing w:line="240" w:lineRule="auto"/>
              <w:ind w:left="280" w:firstLine="0"/>
              <w:jc w:val="left"/>
              <w:rPr>
                <w:color w:val="auto"/>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6096" w:rsidP="00605E82">
            <w:pPr>
              <w:pStyle w:val="112"/>
              <w:spacing w:line="240" w:lineRule="auto"/>
              <w:ind w:left="57" w:firstLine="0"/>
              <w:jc w:val="left"/>
              <w:rPr>
                <w:b/>
                <w:color w:val="auto"/>
                <w:sz w:val="28"/>
                <w:szCs w:val="28"/>
              </w:rPr>
            </w:pPr>
            <w:r w:rsidRPr="00B437F0">
              <w:rPr>
                <w:b/>
                <w:color w:val="auto"/>
                <w:sz w:val="28"/>
                <w:szCs w:val="28"/>
              </w:rPr>
              <w:t xml:space="preserve">Всього по </w:t>
            </w:r>
            <w:r w:rsidR="005F43A9" w:rsidRPr="00B437F0">
              <w:rPr>
                <w:b/>
                <w:color w:val="auto"/>
                <w:sz w:val="28"/>
                <w:szCs w:val="28"/>
              </w:rPr>
              <w:t xml:space="preserve">с. </w:t>
            </w:r>
            <w:proofErr w:type="spellStart"/>
            <w:r w:rsidR="007E5EC7" w:rsidRPr="00B437F0">
              <w:rPr>
                <w:b/>
                <w:color w:val="auto"/>
                <w:sz w:val="28"/>
                <w:szCs w:val="28"/>
              </w:rPr>
              <w:t>Армашівка</w:t>
            </w:r>
            <w:proofErr w:type="spellEnd"/>
            <w:r w:rsidR="00023109" w:rsidRPr="00B437F0">
              <w:rPr>
                <w:b/>
                <w:color w:val="auto"/>
                <w:sz w:val="28"/>
                <w:szCs w:val="28"/>
              </w:rPr>
              <w:t xml:space="preserve"> </w:t>
            </w:r>
          </w:p>
        </w:tc>
        <w:tc>
          <w:tcPr>
            <w:tcW w:w="4307" w:type="dxa"/>
            <w:tcBorders>
              <w:top w:val="single" w:sz="4" w:space="0" w:color="auto"/>
              <w:left w:val="single" w:sz="4" w:space="0" w:color="auto"/>
              <w:bottom w:val="single" w:sz="4" w:space="0" w:color="auto"/>
              <w:right w:val="single" w:sz="4" w:space="0" w:color="auto"/>
            </w:tcBorders>
            <w:shd w:val="clear" w:color="auto" w:fill="FFFFFF"/>
            <w:vAlign w:val="center"/>
          </w:tcPr>
          <w:p w:rsidR="00B46096" w:rsidRPr="00B437F0" w:rsidRDefault="00B437F0" w:rsidP="00FB11E9">
            <w:pPr>
              <w:pStyle w:val="112"/>
              <w:shd w:val="clear" w:color="auto" w:fill="auto"/>
              <w:spacing w:line="240" w:lineRule="auto"/>
              <w:ind w:firstLine="0"/>
              <w:rPr>
                <w:b/>
                <w:color w:val="auto"/>
                <w:sz w:val="28"/>
                <w:szCs w:val="28"/>
                <w:lang w:val="ru-RU"/>
              </w:rPr>
            </w:pPr>
            <w:r w:rsidRPr="00B437F0">
              <w:rPr>
                <w:b/>
                <w:color w:val="auto"/>
                <w:sz w:val="28"/>
                <w:szCs w:val="28"/>
                <w:lang w:val="ru-RU"/>
              </w:rPr>
              <w:t>1,5</w:t>
            </w:r>
          </w:p>
        </w:tc>
      </w:tr>
    </w:tbl>
    <w:p w:rsidR="00B46096" w:rsidRPr="006B58E3" w:rsidRDefault="00B46096" w:rsidP="00B46096">
      <w:pPr>
        <w:pStyle w:val="112"/>
        <w:shd w:val="clear" w:color="auto" w:fill="auto"/>
        <w:spacing w:line="320" w:lineRule="exact"/>
        <w:ind w:right="113" w:firstLine="0"/>
        <w:jc w:val="both"/>
        <w:rPr>
          <w:color w:val="FF0000"/>
          <w:sz w:val="28"/>
          <w:szCs w:val="28"/>
        </w:rPr>
      </w:pPr>
    </w:p>
    <w:p w:rsidR="00B46096" w:rsidRPr="00605E82" w:rsidRDefault="00B46096" w:rsidP="00B46096">
      <w:pPr>
        <w:pStyle w:val="112"/>
        <w:shd w:val="clear" w:color="auto" w:fill="auto"/>
        <w:spacing w:line="240" w:lineRule="auto"/>
        <w:ind w:firstLine="567"/>
        <w:jc w:val="both"/>
        <w:rPr>
          <w:color w:val="auto"/>
          <w:sz w:val="28"/>
          <w:szCs w:val="28"/>
        </w:rPr>
      </w:pPr>
      <w:r w:rsidRPr="00605E82">
        <w:rPr>
          <w:color w:val="auto"/>
          <w:sz w:val="28"/>
          <w:szCs w:val="28"/>
        </w:rPr>
        <w:lastRenderedPageBreak/>
        <w:t xml:space="preserve">Автономні котельні слід </w:t>
      </w:r>
      <w:proofErr w:type="spellStart"/>
      <w:r w:rsidR="00761BA5">
        <w:rPr>
          <w:color w:val="auto"/>
          <w:sz w:val="28"/>
          <w:szCs w:val="28"/>
        </w:rPr>
        <w:t>проєкт</w:t>
      </w:r>
      <w:r w:rsidRPr="00605E82">
        <w:rPr>
          <w:color w:val="auto"/>
          <w:sz w:val="28"/>
          <w:szCs w:val="28"/>
        </w:rPr>
        <w:t>увати</w:t>
      </w:r>
      <w:proofErr w:type="spellEnd"/>
      <w:r w:rsidRPr="00605E82">
        <w:rPr>
          <w:color w:val="auto"/>
          <w:sz w:val="28"/>
          <w:szCs w:val="28"/>
        </w:rPr>
        <w:t xml:space="preserve"> сучасні, обладнані котлами з високим коефіцієнтом корисної дії</w:t>
      </w:r>
      <w:r w:rsidR="00605E82" w:rsidRPr="00605E82">
        <w:rPr>
          <w:color w:val="auto"/>
          <w:sz w:val="28"/>
          <w:szCs w:val="28"/>
        </w:rPr>
        <w:t xml:space="preserve"> </w:t>
      </w:r>
      <w:r w:rsidRPr="00605E82">
        <w:rPr>
          <w:color w:val="auto"/>
          <w:sz w:val="28"/>
          <w:szCs w:val="28"/>
        </w:rPr>
        <w:t xml:space="preserve">(не менше 0,9), що працюють в автоматичному режимі, з незначними викидами шкідливих речовин в атмосферу, і забезпечують потреби тепла на опалення і гарячого водопостачання. (Вибір типу котлів та обладнання здійснюватиметься при наступних стадіях </w:t>
      </w:r>
      <w:r w:rsidR="00761BA5">
        <w:rPr>
          <w:color w:val="auto"/>
          <w:sz w:val="28"/>
          <w:szCs w:val="28"/>
        </w:rPr>
        <w:t>проєкт</w:t>
      </w:r>
      <w:r w:rsidRPr="00605E82">
        <w:rPr>
          <w:color w:val="auto"/>
          <w:sz w:val="28"/>
          <w:szCs w:val="28"/>
        </w:rPr>
        <w:t>ування).</w:t>
      </w:r>
    </w:p>
    <w:p w:rsidR="00B46096" w:rsidRPr="00605E82" w:rsidRDefault="00B46096" w:rsidP="00B46096">
      <w:pPr>
        <w:pStyle w:val="112"/>
        <w:shd w:val="clear" w:color="auto" w:fill="auto"/>
        <w:spacing w:line="240" w:lineRule="auto"/>
        <w:ind w:firstLine="567"/>
        <w:jc w:val="both"/>
        <w:rPr>
          <w:color w:val="auto"/>
          <w:sz w:val="28"/>
          <w:szCs w:val="28"/>
        </w:rPr>
      </w:pPr>
      <w:r w:rsidRPr="00605E82">
        <w:rPr>
          <w:color w:val="auto"/>
          <w:sz w:val="28"/>
          <w:szCs w:val="28"/>
        </w:rPr>
        <w:t xml:space="preserve">З метою забезпечення економії паливо-енергетичних ресурсів, при наступних стадіях </w:t>
      </w:r>
      <w:r w:rsidR="00761BA5">
        <w:rPr>
          <w:color w:val="auto"/>
          <w:sz w:val="28"/>
          <w:szCs w:val="28"/>
        </w:rPr>
        <w:t>проєкт</w:t>
      </w:r>
      <w:r w:rsidRPr="00605E82">
        <w:rPr>
          <w:color w:val="auto"/>
          <w:sz w:val="28"/>
          <w:szCs w:val="28"/>
        </w:rPr>
        <w:t>ування, необхідне:</w:t>
      </w:r>
    </w:p>
    <w:p w:rsidR="00B46096" w:rsidRPr="00605E82" w:rsidRDefault="00B46096" w:rsidP="00B46096">
      <w:pPr>
        <w:pStyle w:val="112"/>
        <w:shd w:val="clear" w:color="auto" w:fill="auto"/>
        <w:spacing w:line="240" w:lineRule="auto"/>
        <w:ind w:firstLine="567"/>
        <w:jc w:val="both"/>
        <w:rPr>
          <w:color w:val="auto"/>
          <w:sz w:val="28"/>
          <w:szCs w:val="28"/>
        </w:rPr>
      </w:pPr>
      <w:r w:rsidRPr="00605E82">
        <w:rPr>
          <w:color w:val="auto"/>
          <w:sz w:val="28"/>
          <w:szCs w:val="28"/>
        </w:rPr>
        <w:t>- застосування прогресивних архітектурно-планувальних рішень,</w:t>
      </w:r>
    </w:p>
    <w:p w:rsidR="00B46096" w:rsidRPr="00605E82" w:rsidRDefault="00B46096" w:rsidP="00B46096">
      <w:pPr>
        <w:pStyle w:val="112"/>
        <w:shd w:val="clear" w:color="auto" w:fill="auto"/>
        <w:spacing w:line="240" w:lineRule="auto"/>
        <w:ind w:firstLine="567"/>
        <w:jc w:val="both"/>
        <w:rPr>
          <w:color w:val="auto"/>
          <w:sz w:val="28"/>
          <w:szCs w:val="28"/>
        </w:rPr>
      </w:pPr>
      <w:r w:rsidRPr="00605E82">
        <w:rPr>
          <w:color w:val="auto"/>
          <w:sz w:val="28"/>
          <w:szCs w:val="28"/>
        </w:rPr>
        <w:t xml:space="preserve">- використання конструкцій з ефективних будівельних матеріалів, </w:t>
      </w:r>
    </w:p>
    <w:p w:rsidR="00B46096" w:rsidRPr="00605E82" w:rsidRDefault="00B46096" w:rsidP="00B46096">
      <w:pPr>
        <w:pStyle w:val="112"/>
        <w:shd w:val="clear" w:color="auto" w:fill="auto"/>
        <w:spacing w:line="240" w:lineRule="auto"/>
        <w:ind w:firstLine="567"/>
        <w:jc w:val="both"/>
        <w:rPr>
          <w:color w:val="auto"/>
          <w:sz w:val="28"/>
          <w:szCs w:val="28"/>
        </w:rPr>
      </w:pPr>
      <w:r w:rsidRPr="00605E82">
        <w:rPr>
          <w:color w:val="auto"/>
          <w:sz w:val="28"/>
          <w:szCs w:val="28"/>
        </w:rPr>
        <w:t>-</w:t>
      </w:r>
      <w:proofErr w:type="spellStart"/>
      <w:r w:rsidRPr="00605E82">
        <w:rPr>
          <w:color w:val="auto"/>
          <w:sz w:val="28"/>
          <w:szCs w:val="28"/>
        </w:rPr>
        <w:t>термомодернізація</w:t>
      </w:r>
      <w:proofErr w:type="spellEnd"/>
      <w:r w:rsidRPr="00605E82">
        <w:rPr>
          <w:color w:val="auto"/>
          <w:sz w:val="28"/>
          <w:szCs w:val="28"/>
        </w:rPr>
        <w:t xml:space="preserve"> існуючих будівель при капітальному чи поточному ремонті, </w:t>
      </w:r>
    </w:p>
    <w:p w:rsidR="00B46096" w:rsidRPr="00605E82" w:rsidRDefault="00B46096" w:rsidP="00B46096">
      <w:pPr>
        <w:pStyle w:val="112"/>
        <w:shd w:val="clear" w:color="auto" w:fill="auto"/>
        <w:spacing w:line="240" w:lineRule="auto"/>
        <w:ind w:firstLine="567"/>
        <w:jc w:val="both"/>
        <w:rPr>
          <w:color w:val="auto"/>
          <w:sz w:val="28"/>
          <w:szCs w:val="28"/>
        </w:rPr>
      </w:pPr>
      <w:r w:rsidRPr="00605E82">
        <w:rPr>
          <w:color w:val="auto"/>
          <w:sz w:val="28"/>
          <w:szCs w:val="28"/>
        </w:rPr>
        <w:t>-реконструкція існуючих систем опалення</w:t>
      </w:r>
    </w:p>
    <w:p w:rsidR="00B46096" w:rsidRPr="00605E82" w:rsidRDefault="00B46096" w:rsidP="00B46096">
      <w:pPr>
        <w:pStyle w:val="112"/>
        <w:shd w:val="clear" w:color="auto" w:fill="auto"/>
        <w:spacing w:line="240" w:lineRule="auto"/>
        <w:ind w:firstLine="567"/>
        <w:jc w:val="both"/>
        <w:rPr>
          <w:color w:val="auto"/>
          <w:sz w:val="28"/>
          <w:szCs w:val="28"/>
        </w:rPr>
      </w:pPr>
      <w:r w:rsidRPr="00605E82">
        <w:rPr>
          <w:color w:val="auto"/>
          <w:sz w:val="28"/>
          <w:szCs w:val="28"/>
        </w:rPr>
        <w:t>-обов'язкове запровадження обліку тепла.</w:t>
      </w:r>
    </w:p>
    <w:p w:rsidR="00B46096" w:rsidRPr="00605E82" w:rsidRDefault="00B46096" w:rsidP="00B46096">
      <w:pPr>
        <w:ind w:firstLine="567"/>
        <w:jc w:val="both"/>
        <w:rPr>
          <w:sz w:val="28"/>
          <w:szCs w:val="28"/>
        </w:rPr>
      </w:pPr>
      <w:r w:rsidRPr="00605E82">
        <w:rPr>
          <w:sz w:val="28"/>
          <w:szCs w:val="28"/>
        </w:rPr>
        <w:t xml:space="preserve">Згідно з розпорядженнями Кабінету Міністрів України від 28.09.2006 №502-р та від 11.02.2009 №159-р пропонується через техніко-економічні розрахунки та аналіз ефективності впровадження енергоощадних заходів розглянути можливість реалізації питання переобладнання об’єктів електричними </w:t>
      </w:r>
      <w:proofErr w:type="spellStart"/>
      <w:r w:rsidRPr="00605E82">
        <w:rPr>
          <w:sz w:val="28"/>
          <w:szCs w:val="28"/>
        </w:rPr>
        <w:t>теплогенеруючими</w:t>
      </w:r>
      <w:proofErr w:type="spellEnd"/>
      <w:r w:rsidRPr="00605E82">
        <w:rPr>
          <w:sz w:val="28"/>
          <w:szCs w:val="28"/>
        </w:rPr>
        <w:t xml:space="preserve"> установками. Реалізація цього питання вимагає у більшості випадків виконання комплексу робіт з модернізації електромереж, спрямованого на збільшення їх пропускної спроможності. Застосування комбінованого </w:t>
      </w:r>
      <w:proofErr w:type="spellStart"/>
      <w:r w:rsidRPr="00605E82">
        <w:rPr>
          <w:sz w:val="28"/>
          <w:szCs w:val="28"/>
        </w:rPr>
        <w:t>теплогенеруючого</w:t>
      </w:r>
      <w:proofErr w:type="spellEnd"/>
      <w:r w:rsidRPr="00605E82">
        <w:rPr>
          <w:sz w:val="28"/>
          <w:szCs w:val="28"/>
        </w:rPr>
        <w:t xml:space="preserve"> обладнання з використанням електрики за “нічним” тарифом і природного газу є пріоритетним в першу чергу для об’єктів бюджетної та соціальної сфери. </w:t>
      </w:r>
    </w:p>
    <w:p w:rsidR="00B46096" w:rsidRPr="00605E82" w:rsidRDefault="00B46096" w:rsidP="00B46096">
      <w:pPr>
        <w:pStyle w:val="112"/>
        <w:shd w:val="clear" w:color="auto" w:fill="auto"/>
        <w:spacing w:before="240"/>
        <w:ind w:firstLine="0"/>
        <w:jc w:val="left"/>
        <w:rPr>
          <w:rStyle w:val="41"/>
          <w:b/>
          <w:i/>
          <w:color w:val="auto"/>
          <w:sz w:val="28"/>
          <w:szCs w:val="28"/>
          <w:u w:val="none"/>
        </w:rPr>
      </w:pPr>
      <w:r w:rsidRPr="00605E82">
        <w:rPr>
          <w:rStyle w:val="41"/>
          <w:b/>
          <w:i/>
          <w:color w:val="auto"/>
          <w:sz w:val="28"/>
          <w:szCs w:val="28"/>
          <w:u w:val="none"/>
        </w:rPr>
        <w:t>8.9.6. Електропостачання</w:t>
      </w:r>
    </w:p>
    <w:p w:rsidR="00B46096" w:rsidRPr="00605E82" w:rsidRDefault="00B46096" w:rsidP="00B46096">
      <w:pPr>
        <w:pStyle w:val="112"/>
        <w:shd w:val="clear" w:color="auto" w:fill="auto"/>
        <w:ind w:firstLine="567"/>
        <w:jc w:val="left"/>
        <w:rPr>
          <w:rStyle w:val="41"/>
          <w:color w:val="auto"/>
          <w:sz w:val="28"/>
          <w:szCs w:val="28"/>
        </w:rPr>
      </w:pPr>
      <w:r w:rsidRPr="00605E82">
        <w:rPr>
          <w:rStyle w:val="41"/>
          <w:color w:val="auto"/>
          <w:sz w:val="28"/>
          <w:szCs w:val="28"/>
        </w:rPr>
        <w:t>Існуючий стан</w:t>
      </w:r>
    </w:p>
    <w:p w:rsidR="00B46096" w:rsidRPr="00D86695" w:rsidRDefault="00B46096" w:rsidP="00B46096">
      <w:pPr>
        <w:ind w:firstLine="567"/>
        <w:jc w:val="both"/>
        <w:rPr>
          <w:sz w:val="28"/>
          <w:szCs w:val="28"/>
        </w:rPr>
      </w:pPr>
      <w:r w:rsidRPr="00605E82">
        <w:rPr>
          <w:sz w:val="28"/>
          <w:szCs w:val="28"/>
        </w:rPr>
        <w:t xml:space="preserve">Енергопостачальною організацією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605E82">
        <w:rPr>
          <w:sz w:val="28"/>
          <w:szCs w:val="28"/>
        </w:rPr>
        <w:t xml:space="preserve">є структурний </w:t>
      </w:r>
      <w:r w:rsidRPr="00D86695">
        <w:rPr>
          <w:sz w:val="28"/>
          <w:szCs w:val="28"/>
        </w:rPr>
        <w:t>підрозділ ПАТ «</w:t>
      </w:r>
      <w:proofErr w:type="spellStart"/>
      <w:r w:rsidRPr="00D86695">
        <w:rPr>
          <w:sz w:val="28"/>
          <w:szCs w:val="28"/>
        </w:rPr>
        <w:t>Одесаобленерго</w:t>
      </w:r>
      <w:proofErr w:type="spellEnd"/>
      <w:r w:rsidRPr="00D86695">
        <w:rPr>
          <w:sz w:val="28"/>
          <w:szCs w:val="28"/>
        </w:rPr>
        <w:t xml:space="preserve">» </w:t>
      </w:r>
      <w:proofErr w:type="spellStart"/>
      <w:r w:rsidR="00FE55EA">
        <w:rPr>
          <w:sz w:val="28"/>
          <w:szCs w:val="28"/>
        </w:rPr>
        <w:t>Ширяї</w:t>
      </w:r>
      <w:r w:rsidRPr="00D86695">
        <w:rPr>
          <w:sz w:val="28"/>
          <w:szCs w:val="28"/>
        </w:rPr>
        <w:t>вський</w:t>
      </w:r>
      <w:proofErr w:type="spellEnd"/>
      <w:r w:rsidRPr="00D86695">
        <w:rPr>
          <w:sz w:val="28"/>
          <w:szCs w:val="28"/>
        </w:rPr>
        <w:t xml:space="preserve"> район електричних мереж.</w:t>
      </w:r>
    </w:p>
    <w:p w:rsidR="00B46096" w:rsidRPr="00D86695" w:rsidRDefault="00B46096" w:rsidP="00B46096">
      <w:pPr>
        <w:ind w:firstLine="567"/>
        <w:jc w:val="both"/>
        <w:rPr>
          <w:sz w:val="28"/>
          <w:szCs w:val="28"/>
        </w:rPr>
      </w:pPr>
      <w:r w:rsidRPr="00D86695">
        <w:rPr>
          <w:sz w:val="28"/>
          <w:szCs w:val="28"/>
        </w:rPr>
        <w:t>Передача та розподіл електроенергії між споживачами села передбачено по мережах через трансформаторні підстанції напругою 10/0,4кВ.</w:t>
      </w:r>
    </w:p>
    <w:p w:rsidR="00B46096" w:rsidRPr="00D86695" w:rsidRDefault="00B46096" w:rsidP="00B46096">
      <w:pPr>
        <w:ind w:firstLine="567"/>
        <w:jc w:val="both"/>
        <w:rPr>
          <w:sz w:val="28"/>
          <w:szCs w:val="28"/>
        </w:rPr>
      </w:pPr>
      <w:r w:rsidRPr="00D86695">
        <w:rPr>
          <w:sz w:val="28"/>
          <w:szCs w:val="28"/>
        </w:rPr>
        <w:t xml:space="preserve">З метою зменшення навантаження на існуючі електромережі, </w:t>
      </w:r>
      <w:r w:rsidR="003F7F59" w:rsidRPr="00D86695">
        <w:rPr>
          <w:sz w:val="28"/>
          <w:szCs w:val="28"/>
        </w:rPr>
        <w:t>зменшення</w:t>
      </w:r>
      <w:r w:rsidRPr="00D86695">
        <w:rPr>
          <w:sz w:val="28"/>
          <w:szCs w:val="28"/>
        </w:rPr>
        <w:t xml:space="preserve"> собівартості електроенергії, забезпечення споживачів  району безперебійним електропостачанням, передбачається застосування новітніх технологій пов’язаних з використанням альтернативних видів енергії.</w:t>
      </w:r>
    </w:p>
    <w:p w:rsidR="00B46096" w:rsidRPr="00D86695" w:rsidRDefault="00B46096" w:rsidP="00B46096">
      <w:pPr>
        <w:pStyle w:val="112"/>
        <w:shd w:val="clear" w:color="auto" w:fill="auto"/>
        <w:spacing w:line="240" w:lineRule="auto"/>
        <w:ind w:right="57" w:firstLine="567"/>
        <w:jc w:val="both"/>
        <w:rPr>
          <w:color w:val="auto"/>
          <w:sz w:val="28"/>
          <w:szCs w:val="28"/>
        </w:rPr>
      </w:pPr>
      <w:r w:rsidRPr="00D86695">
        <w:rPr>
          <w:color w:val="auto"/>
          <w:sz w:val="28"/>
          <w:szCs w:val="28"/>
        </w:rPr>
        <w:t>Розподільча мережа напр. 380/220</w:t>
      </w:r>
      <w:r w:rsidR="001A51F7">
        <w:rPr>
          <w:color w:val="auto"/>
          <w:sz w:val="28"/>
          <w:szCs w:val="28"/>
        </w:rPr>
        <w:t xml:space="preserve"> </w:t>
      </w:r>
      <w:r w:rsidRPr="00D86695">
        <w:rPr>
          <w:color w:val="auto"/>
          <w:sz w:val="28"/>
          <w:szCs w:val="28"/>
        </w:rPr>
        <w:t>В по селу в кабельному і повітряному виконанні.</w:t>
      </w:r>
    </w:p>
    <w:p w:rsidR="002B2F97" w:rsidRPr="00D86695" w:rsidRDefault="002B2F97" w:rsidP="00B46096">
      <w:pPr>
        <w:pStyle w:val="112"/>
        <w:shd w:val="clear" w:color="auto" w:fill="auto"/>
        <w:spacing w:line="240" w:lineRule="auto"/>
        <w:ind w:firstLine="567"/>
        <w:rPr>
          <w:rStyle w:val="41"/>
          <w:b/>
          <w:color w:val="auto"/>
          <w:sz w:val="28"/>
          <w:szCs w:val="28"/>
          <w:u w:val="none"/>
        </w:rPr>
      </w:pPr>
    </w:p>
    <w:p w:rsidR="00B46096" w:rsidRPr="00D86695" w:rsidRDefault="00761BA5" w:rsidP="00B46096">
      <w:pPr>
        <w:pStyle w:val="112"/>
        <w:shd w:val="clear" w:color="auto" w:fill="auto"/>
        <w:spacing w:line="240" w:lineRule="auto"/>
        <w:ind w:firstLine="567"/>
        <w:rPr>
          <w:rStyle w:val="41"/>
          <w:b/>
          <w:color w:val="auto"/>
          <w:sz w:val="28"/>
          <w:szCs w:val="28"/>
          <w:u w:val="none"/>
        </w:rPr>
      </w:pPr>
      <w:proofErr w:type="spellStart"/>
      <w:r>
        <w:rPr>
          <w:rStyle w:val="41"/>
          <w:b/>
          <w:color w:val="auto"/>
          <w:sz w:val="28"/>
          <w:szCs w:val="28"/>
          <w:u w:val="none"/>
        </w:rPr>
        <w:t>Проєкт</w:t>
      </w:r>
      <w:r w:rsidR="00B46096" w:rsidRPr="00D86695">
        <w:rPr>
          <w:rStyle w:val="41"/>
          <w:b/>
          <w:color w:val="auto"/>
          <w:sz w:val="28"/>
          <w:szCs w:val="28"/>
          <w:u w:val="none"/>
        </w:rPr>
        <w:t>ні</w:t>
      </w:r>
      <w:proofErr w:type="spellEnd"/>
      <w:r w:rsidR="00B46096" w:rsidRPr="00D86695">
        <w:rPr>
          <w:rStyle w:val="41"/>
          <w:b/>
          <w:color w:val="auto"/>
          <w:sz w:val="28"/>
          <w:szCs w:val="28"/>
          <w:u w:val="none"/>
        </w:rPr>
        <w:t xml:space="preserve"> рішення</w:t>
      </w:r>
    </w:p>
    <w:p w:rsidR="00B46096" w:rsidRPr="00D86695" w:rsidRDefault="00B46096" w:rsidP="00B46096">
      <w:pPr>
        <w:pStyle w:val="1"/>
        <w:ind w:firstLine="567"/>
        <w:jc w:val="both"/>
        <w:rPr>
          <w:sz w:val="28"/>
          <w:szCs w:val="28"/>
        </w:rPr>
      </w:pPr>
      <w:r w:rsidRPr="00D86695">
        <w:rPr>
          <w:sz w:val="28"/>
          <w:szCs w:val="28"/>
        </w:rPr>
        <w:t>Розвиток комунально-побутових і промислових навантажень села по розрахункових періодах приведено в Таблицях.</w:t>
      </w:r>
    </w:p>
    <w:p w:rsidR="00B46096" w:rsidRPr="00D86695" w:rsidRDefault="00B46096" w:rsidP="00B46096">
      <w:pPr>
        <w:pStyle w:val="112"/>
        <w:shd w:val="clear" w:color="auto" w:fill="auto"/>
        <w:spacing w:line="240" w:lineRule="auto"/>
        <w:ind w:right="57" w:firstLine="567"/>
        <w:jc w:val="both"/>
        <w:rPr>
          <w:color w:val="auto"/>
          <w:sz w:val="28"/>
          <w:szCs w:val="28"/>
        </w:rPr>
      </w:pPr>
      <w:r w:rsidRPr="00D86695">
        <w:rPr>
          <w:color w:val="auto"/>
          <w:sz w:val="28"/>
          <w:szCs w:val="28"/>
        </w:rPr>
        <w:t>Визначення величин</w:t>
      </w:r>
      <w:r w:rsidR="001A51F7">
        <w:rPr>
          <w:color w:val="auto"/>
          <w:sz w:val="28"/>
          <w:szCs w:val="28"/>
        </w:rPr>
        <w:t xml:space="preserve"> </w:t>
      </w:r>
      <w:r w:rsidRPr="00D86695">
        <w:rPr>
          <w:color w:val="auto"/>
          <w:sz w:val="28"/>
          <w:szCs w:val="28"/>
        </w:rPr>
        <w:t xml:space="preserve">промислового навантаження села виконано по питомих нормах електропостачання. </w:t>
      </w:r>
    </w:p>
    <w:p w:rsidR="00B46096" w:rsidRPr="00D86695" w:rsidRDefault="00B46096" w:rsidP="00B46096">
      <w:pPr>
        <w:pStyle w:val="112"/>
        <w:shd w:val="clear" w:color="auto" w:fill="auto"/>
        <w:spacing w:line="240" w:lineRule="auto"/>
        <w:ind w:right="57" w:firstLine="598"/>
        <w:jc w:val="both"/>
        <w:rPr>
          <w:color w:val="auto"/>
          <w:sz w:val="28"/>
          <w:szCs w:val="28"/>
        </w:rPr>
      </w:pPr>
      <w:r w:rsidRPr="00D86695">
        <w:rPr>
          <w:color w:val="auto"/>
          <w:sz w:val="28"/>
          <w:szCs w:val="28"/>
        </w:rPr>
        <w:t xml:space="preserve">На основі проведеного розрахунку сумарне електричне навантаження житлових і промислових районів села складає </w:t>
      </w:r>
      <w:r w:rsidRPr="003F691A">
        <w:rPr>
          <w:color w:val="auto"/>
          <w:sz w:val="28"/>
          <w:szCs w:val="28"/>
        </w:rPr>
        <w:t xml:space="preserve">на кінець </w:t>
      </w:r>
      <w:proofErr w:type="spellStart"/>
      <w:r w:rsidR="00761BA5" w:rsidRPr="003F691A">
        <w:rPr>
          <w:color w:val="auto"/>
          <w:sz w:val="28"/>
          <w:szCs w:val="28"/>
        </w:rPr>
        <w:t>проєкт</w:t>
      </w:r>
      <w:r w:rsidRPr="003F691A">
        <w:rPr>
          <w:color w:val="auto"/>
          <w:sz w:val="28"/>
          <w:szCs w:val="28"/>
        </w:rPr>
        <w:t>ного</w:t>
      </w:r>
      <w:proofErr w:type="spellEnd"/>
      <w:r w:rsidRPr="003F691A">
        <w:rPr>
          <w:color w:val="auto"/>
          <w:sz w:val="28"/>
          <w:szCs w:val="28"/>
        </w:rPr>
        <w:t xml:space="preserve"> періоду</w:t>
      </w:r>
      <w:r w:rsidR="00C74848" w:rsidRPr="003F691A">
        <w:rPr>
          <w:color w:val="auto"/>
          <w:sz w:val="28"/>
          <w:szCs w:val="28"/>
        </w:rPr>
        <w:t xml:space="preserve"> </w:t>
      </w:r>
      <w:r w:rsidR="00CD5BD9" w:rsidRPr="003F691A">
        <w:rPr>
          <w:color w:val="auto"/>
          <w:sz w:val="28"/>
          <w:szCs w:val="28"/>
        </w:rPr>
        <w:t xml:space="preserve"> </w:t>
      </w:r>
      <w:r w:rsidR="003F691A" w:rsidRPr="003F691A">
        <w:rPr>
          <w:color w:val="auto"/>
          <w:sz w:val="28"/>
          <w:szCs w:val="28"/>
        </w:rPr>
        <w:t>1,28</w:t>
      </w:r>
      <w:r w:rsidR="00CD5BD9" w:rsidRPr="003F691A">
        <w:rPr>
          <w:color w:val="auto"/>
          <w:sz w:val="28"/>
          <w:szCs w:val="28"/>
        </w:rPr>
        <w:t xml:space="preserve">  </w:t>
      </w:r>
      <w:r w:rsidRPr="003F691A">
        <w:rPr>
          <w:color w:val="auto"/>
          <w:sz w:val="28"/>
          <w:szCs w:val="28"/>
        </w:rPr>
        <w:t>млн. кВт/год</w:t>
      </w:r>
      <w:r w:rsidRPr="00D86695">
        <w:rPr>
          <w:color w:val="auto"/>
          <w:sz w:val="28"/>
          <w:szCs w:val="28"/>
        </w:rPr>
        <w:t xml:space="preserve"> на рік.</w:t>
      </w:r>
    </w:p>
    <w:p w:rsidR="00B46096" w:rsidRPr="00D86695" w:rsidRDefault="00B46096" w:rsidP="00B46096">
      <w:pPr>
        <w:shd w:val="clear" w:color="auto" w:fill="FFFFFF"/>
        <w:tabs>
          <w:tab w:val="left" w:pos="142"/>
        </w:tabs>
        <w:ind w:firstLine="567"/>
        <w:jc w:val="both"/>
        <w:rPr>
          <w:sz w:val="28"/>
          <w:szCs w:val="28"/>
        </w:rPr>
      </w:pPr>
      <w:r w:rsidRPr="00D86695">
        <w:rPr>
          <w:sz w:val="28"/>
          <w:szCs w:val="28"/>
        </w:rPr>
        <w:t xml:space="preserve">В якості джерел електропостачання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D86695">
        <w:rPr>
          <w:sz w:val="28"/>
          <w:szCs w:val="28"/>
        </w:rPr>
        <w:t xml:space="preserve">в терміни </w:t>
      </w:r>
      <w:r w:rsidR="00C74848">
        <w:rPr>
          <w:sz w:val="28"/>
          <w:szCs w:val="28"/>
        </w:rPr>
        <w:t>І</w:t>
      </w:r>
      <w:r w:rsidRPr="00D86695">
        <w:rPr>
          <w:sz w:val="28"/>
          <w:szCs w:val="28"/>
        </w:rPr>
        <w:t>-</w:t>
      </w:r>
      <w:proofErr w:type="spellStart"/>
      <w:r w:rsidRPr="00D86695">
        <w:rPr>
          <w:sz w:val="28"/>
          <w:szCs w:val="28"/>
        </w:rPr>
        <w:t>ої</w:t>
      </w:r>
      <w:proofErr w:type="spellEnd"/>
      <w:r w:rsidRPr="00D86695">
        <w:rPr>
          <w:sz w:val="28"/>
          <w:szCs w:val="28"/>
        </w:rPr>
        <w:t xml:space="preserve"> черги будівництва і на </w:t>
      </w:r>
      <w:proofErr w:type="spellStart"/>
      <w:r w:rsidR="00761BA5">
        <w:rPr>
          <w:sz w:val="28"/>
          <w:szCs w:val="28"/>
        </w:rPr>
        <w:t>проєкт</w:t>
      </w:r>
      <w:r w:rsidRPr="00D86695">
        <w:rPr>
          <w:sz w:val="28"/>
          <w:szCs w:val="28"/>
        </w:rPr>
        <w:t>ний</w:t>
      </w:r>
      <w:proofErr w:type="spellEnd"/>
      <w:r w:rsidRPr="00D86695">
        <w:rPr>
          <w:sz w:val="28"/>
          <w:szCs w:val="28"/>
        </w:rPr>
        <w:t xml:space="preserve"> період приймається існуюча енергосистема. </w:t>
      </w:r>
    </w:p>
    <w:p w:rsidR="00CD5BD9" w:rsidRDefault="00CD5BD9" w:rsidP="00B46096">
      <w:pPr>
        <w:spacing w:before="240"/>
        <w:jc w:val="center"/>
        <w:rPr>
          <w:bCs/>
          <w:sz w:val="28"/>
          <w:szCs w:val="28"/>
        </w:rPr>
      </w:pPr>
    </w:p>
    <w:p w:rsidR="00B46096" w:rsidRPr="00D86695" w:rsidRDefault="00B46096" w:rsidP="00B46096">
      <w:pPr>
        <w:spacing w:before="240"/>
        <w:jc w:val="center"/>
        <w:rPr>
          <w:bCs/>
          <w:sz w:val="28"/>
          <w:szCs w:val="28"/>
        </w:rPr>
      </w:pPr>
      <w:r w:rsidRPr="00D86695">
        <w:rPr>
          <w:bCs/>
          <w:sz w:val="28"/>
          <w:szCs w:val="28"/>
        </w:rPr>
        <w:lastRenderedPageBreak/>
        <w:t>Таблиця 1. Підрахунок господарсько-побутових та комунальних потреб постійного населення</w:t>
      </w:r>
    </w:p>
    <w:tbl>
      <w:tblPr>
        <w:tblW w:w="9624"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2409"/>
        <w:gridCol w:w="1134"/>
        <w:gridCol w:w="1276"/>
        <w:gridCol w:w="1276"/>
        <w:gridCol w:w="1184"/>
        <w:gridCol w:w="1778"/>
      </w:tblGrid>
      <w:tr w:rsidR="00B46096" w:rsidRPr="00C74848" w:rsidTr="00B46096">
        <w:trPr>
          <w:trHeight w:val="666"/>
          <w:tblHeader/>
        </w:trPr>
        <w:tc>
          <w:tcPr>
            <w:tcW w:w="567" w:type="dxa"/>
            <w:tcBorders>
              <w:top w:val="single" w:sz="12" w:space="0" w:color="auto"/>
              <w:left w:val="single" w:sz="12" w:space="0" w:color="auto"/>
              <w:bottom w:val="single" w:sz="12" w:space="0" w:color="auto"/>
            </w:tcBorders>
            <w:vAlign w:val="center"/>
          </w:tcPr>
          <w:p w:rsidR="00B46096" w:rsidRPr="00C74848" w:rsidRDefault="00B46096" w:rsidP="00B46096">
            <w:pPr>
              <w:jc w:val="center"/>
              <w:rPr>
                <w:sz w:val="22"/>
                <w:szCs w:val="22"/>
              </w:rPr>
            </w:pPr>
            <w:r w:rsidRPr="00C74848">
              <w:rPr>
                <w:sz w:val="22"/>
                <w:szCs w:val="22"/>
              </w:rPr>
              <w:t>№</w:t>
            </w:r>
          </w:p>
          <w:p w:rsidR="00B46096" w:rsidRPr="00C74848" w:rsidRDefault="00B46096" w:rsidP="00B46096">
            <w:pPr>
              <w:jc w:val="center"/>
              <w:rPr>
                <w:sz w:val="22"/>
                <w:szCs w:val="22"/>
              </w:rPr>
            </w:pPr>
            <w:r w:rsidRPr="00C74848">
              <w:rPr>
                <w:sz w:val="22"/>
                <w:szCs w:val="22"/>
              </w:rPr>
              <w:t>п/п</w:t>
            </w:r>
          </w:p>
        </w:tc>
        <w:tc>
          <w:tcPr>
            <w:tcW w:w="2409" w:type="dxa"/>
            <w:tcBorders>
              <w:top w:val="single" w:sz="12" w:space="0" w:color="auto"/>
              <w:bottom w:val="single" w:sz="12" w:space="0" w:color="auto"/>
            </w:tcBorders>
            <w:vAlign w:val="center"/>
          </w:tcPr>
          <w:p w:rsidR="00B46096" w:rsidRPr="00C74848" w:rsidRDefault="00B46096" w:rsidP="00B46096">
            <w:pPr>
              <w:jc w:val="center"/>
              <w:rPr>
                <w:sz w:val="22"/>
                <w:szCs w:val="22"/>
              </w:rPr>
            </w:pPr>
            <w:r w:rsidRPr="00C74848">
              <w:rPr>
                <w:sz w:val="22"/>
                <w:szCs w:val="22"/>
              </w:rPr>
              <w:t>Найменування</w:t>
            </w:r>
          </w:p>
          <w:p w:rsidR="00B46096" w:rsidRPr="00C74848" w:rsidRDefault="00B46096" w:rsidP="00B46096">
            <w:pPr>
              <w:jc w:val="center"/>
              <w:rPr>
                <w:sz w:val="22"/>
                <w:szCs w:val="22"/>
              </w:rPr>
            </w:pPr>
            <w:r w:rsidRPr="00C74848">
              <w:rPr>
                <w:sz w:val="22"/>
                <w:szCs w:val="22"/>
              </w:rPr>
              <w:t>споживачів</w:t>
            </w:r>
          </w:p>
        </w:tc>
        <w:tc>
          <w:tcPr>
            <w:tcW w:w="1134" w:type="dxa"/>
            <w:tcBorders>
              <w:top w:val="single" w:sz="12" w:space="0" w:color="auto"/>
              <w:bottom w:val="single" w:sz="12" w:space="0" w:color="auto"/>
            </w:tcBorders>
            <w:vAlign w:val="center"/>
          </w:tcPr>
          <w:p w:rsidR="00B46096" w:rsidRPr="00C74848" w:rsidRDefault="00B46096" w:rsidP="00B46096">
            <w:pPr>
              <w:jc w:val="center"/>
              <w:rPr>
                <w:sz w:val="22"/>
                <w:szCs w:val="22"/>
              </w:rPr>
            </w:pPr>
            <w:r w:rsidRPr="00C74848">
              <w:rPr>
                <w:sz w:val="22"/>
                <w:szCs w:val="22"/>
              </w:rPr>
              <w:t>Кількість</w:t>
            </w:r>
          </w:p>
          <w:p w:rsidR="00B46096" w:rsidRPr="00C74848" w:rsidRDefault="00B46096" w:rsidP="00B46096">
            <w:pPr>
              <w:jc w:val="center"/>
              <w:rPr>
                <w:sz w:val="22"/>
                <w:szCs w:val="22"/>
              </w:rPr>
            </w:pPr>
            <w:r w:rsidRPr="00C74848">
              <w:rPr>
                <w:sz w:val="22"/>
                <w:szCs w:val="22"/>
              </w:rPr>
              <w:t xml:space="preserve">мешканців, тис. </w:t>
            </w:r>
            <w:proofErr w:type="spellStart"/>
            <w:r w:rsidRPr="00C74848">
              <w:rPr>
                <w:sz w:val="22"/>
                <w:szCs w:val="22"/>
              </w:rPr>
              <w:t>чол</w:t>
            </w:r>
            <w:proofErr w:type="spellEnd"/>
            <w:r w:rsidRPr="00C74848">
              <w:rPr>
                <w:sz w:val="22"/>
                <w:szCs w:val="22"/>
              </w:rPr>
              <w:t>.</w:t>
            </w:r>
          </w:p>
        </w:tc>
        <w:tc>
          <w:tcPr>
            <w:tcW w:w="1276" w:type="dxa"/>
            <w:tcBorders>
              <w:top w:val="single" w:sz="12" w:space="0" w:color="auto"/>
              <w:bottom w:val="single" w:sz="12" w:space="0" w:color="auto"/>
            </w:tcBorders>
            <w:vAlign w:val="center"/>
          </w:tcPr>
          <w:p w:rsidR="00B46096" w:rsidRPr="00C74848" w:rsidRDefault="00B46096" w:rsidP="00B46096">
            <w:pPr>
              <w:jc w:val="center"/>
              <w:rPr>
                <w:sz w:val="22"/>
                <w:szCs w:val="22"/>
              </w:rPr>
            </w:pPr>
            <w:r w:rsidRPr="00C74848">
              <w:rPr>
                <w:sz w:val="22"/>
                <w:szCs w:val="22"/>
              </w:rPr>
              <w:t>Питома норма,</w:t>
            </w:r>
          </w:p>
          <w:p w:rsidR="00B46096" w:rsidRPr="00C74848" w:rsidRDefault="00B46096" w:rsidP="00B46096">
            <w:pPr>
              <w:jc w:val="center"/>
              <w:rPr>
                <w:sz w:val="22"/>
                <w:szCs w:val="22"/>
              </w:rPr>
            </w:pPr>
            <w:r w:rsidRPr="00C74848">
              <w:rPr>
                <w:sz w:val="22"/>
                <w:szCs w:val="22"/>
              </w:rPr>
              <w:t>кВт</w:t>
            </w:r>
            <w:r w:rsidRPr="00C74848">
              <w:rPr>
                <w:position w:val="-4"/>
                <w:sz w:val="22"/>
                <w:szCs w:val="22"/>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7.65pt" o:ole="">
                  <v:imagedata r:id="rId23" o:title=""/>
                </v:shape>
                <o:OLEObject Type="Embed" ProgID="Equation.3" ShapeID="_x0000_i1025" DrawAspect="Content" ObjectID="_1665409742" r:id="rId24"/>
              </w:object>
            </w:r>
            <w:r w:rsidRPr="00C74848">
              <w:rPr>
                <w:sz w:val="22"/>
                <w:szCs w:val="22"/>
              </w:rPr>
              <w:t>год/</w:t>
            </w:r>
            <w:proofErr w:type="spellStart"/>
            <w:r w:rsidRPr="00C74848">
              <w:rPr>
                <w:sz w:val="22"/>
                <w:szCs w:val="22"/>
              </w:rPr>
              <w:t>чол</w:t>
            </w:r>
            <w:proofErr w:type="spellEnd"/>
            <w:r w:rsidRPr="00C74848">
              <w:rPr>
                <w:sz w:val="22"/>
                <w:szCs w:val="22"/>
              </w:rPr>
              <w:t>. за рік</w:t>
            </w:r>
          </w:p>
        </w:tc>
        <w:tc>
          <w:tcPr>
            <w:tcW w:w="1276" w:type="dxa"/>
            <w:tcBorders>
              <w:top w:val="single" w:sz="12" w:space="0" w:color="auto"/>
              <w:bottom w:val="single" w:sz="12" w:space="0" w:color="auto"/>
            </w:tcBorders>
            <w:vAlign w:val="center"/>
          </w:tcPr>
          <w:p w:rsidR="00B46096" w:rsidRPr="00C74848" w:rsidRDefault="00B46096" w:rsidP="00B46096">
            <w:pPr>
              <w:jc w:val="center"/>
              <w:rPr>
                <w:sz w:val="22"/>
                <w:szCs w:val="22"/>
              </w:rPr>
            </w:pPr>
            <w:r w:rsidRPr="00C74848">
              <w:rPr>
                <w:sz w:val="22"/>
                <w:szCs w:val="22"/>
              </w:rPr>
              <w:t>Річне споживання е/е,</w:t>
            </w:r>
          </w:p>
          <w:p w:rsidR="00B46096" w:rsidRPr="00C74848" w:rsidRDefault="00B46096" w:rsidP="00B46096">
            <w:pPr>
              <w:jc w:val="center"/>
              <w:rPr>
                <w:sz w:val="22"/>
                <w:szCs w:val="22"/>
              </w:rPr>
            </w:pPr>
            <w:r w:rsidRPr="00C74848">
              <w:rPr>
                <w:sz w:val="22"/>
                <w:szCs w:val="22"/>
              </w:rPr>
              <w:t>млн. кВт</w:t>
            </w:r>
            <w:r w:rsidRPr="00C74848">
              <w:rPr>
                <w:position w:val="-4"/>
                <w:sz w:val="22"/>
                <w:szCs w:val="22"/>
              </w:rPr>
              <w:object w:dxaOrig="180" w:dyaOrig="200">
                <v:shape id="_x0000_i1026" type="#_x0000_t75" style="width:7.65pt;height:7.65pt" o:ole="">
                  <v:imagedata r:id="rId25" o:title=""/>
                </v:shape>
                <o:OLEObject Type="Embed" ProgID="Equation.3" ShapeID="_x0000_i1026" DrawAspect="Content" ObjectID="_1665409743" r:id="rId26"/>
              </w:object>
            </w:r>
            <w:r w:rsidRPr="00C74848">
              <w:rPr>
                <w:sz w:val="22"/>
                <w:szCs w:val="22"/>
              </w:rPr>
              <w:t>годин</w:t>
            </w:r>
          </w:p>
        </w:tc>
        <w:tc>
          <w:tcPr>
            <w:tcW w:w="1184" w:type="dxa"/>
            <w:tcBorders>
              <w:top w:val="single" w:sz="12" w:space="0" w:color="auto"/>
              <w:bottom w:val="single" w:sz="12" w:space="0" w:color="auto"/>
            </w:tcBorders>
            <w:vAlign w:val="center"/>
          </w:tcPr>
          <w:p w:rsidR="00B46096" w:rsidRPr="00C74848" w:rsidRDefault="00B46096" w:rsidP="00B46096">
            <w:pPr>
              <w:jc w:val="center"/>
              <w:rPr>
                <w:sz w:val="22"/>
                <w:szCs w:val="22"/>
              </w:rPr>
            </w:pPr>
            <w:r w:rsidRPr="00C74848">
              <w:rPr>
                <w:sz w:val="22"/>
                <w:szCs w:val="22"/>
              </w:rPr>
              <w:t>Кількість годин</w:t>
            </w:r>
          </w:p>
          <w:p w:rsidR="00B46096" w:rsidRPr="00C74848" w:rsidRDefault="00B46096" w:rsidP="00B46096">
            <w:pPr>
              <w:jc w:val="center"/>
              <w:rPr>
                <w:sz w:val="22"/>
                <w:szCs w:val="22"/>
              </w:rPr>
            </w:pPr>
            <w:r w:rsidRPr="00C74848">
              <w:rPr>
                <w:sz w:val="22"/>
                <w:szCs w:val="22"/>
              </w:rPr>
              <w:t xml:space="preserve">використання  </w:t>
            </w:r>
            <w:proofErr w:type="spellStart"/>
            <w:r w:rsidRPr="00C74848">
              <w:rPr>
                <w:sz w:val="22"/>
                <w:szCs w:val="22"/>
              </w:rPr>
              <w:t>макс</w:t>
            </w:r>
            <w:proofErr w:type="spellEnd"/>
            <w:r w:rsidRPr="00C74848">
              <w:rPr>
                <w:sz w:val="22"/>
                <w:szCs w:val="22"/>
              </w:rPr>
              <w:t>. навантаж.</w:t>
            </w:r>
          </w:p>
        </w:tc>
        <w:tc>
          <w:tcPr>
            <w:tcW w:w="1778" w:type="dxa"/>
            <w:tcBorders>
              <w:top w:val="single" w:sz="12" w:space="0" w:color="auto"/>
              <w:bottom w:val="single" w:sz="12" w:space="0" w:color="auto"/>
              <w:right w:val="single" w:sz="12" w:space="0" w:color="auto"/>
            </w:tcBorders>
            <w:vAlign w:val="center"/>
          </w:tcPr>
          <w:p w:rsidR="00B46096" w:rsidRPr="00C74848" w:rsidRDefault="00B46096" w:rsidP="00B46096">
            <w:pPr>
              <w:jc w:val="center"/>
              <w:rPr>
                <w:sz w:val="22"/>
                <w:szCs w:val="22"/>
              </w:rPr>
            </w:pPr>
            <w:r w:rsidRPr="00C74848">
              <w:rPr>
                <w:sz w:val="22"/>
                <w:szCs w:val="22"/>
              </w:rPr>
              <w:t>Загальне</w:t>
            </w:r>
          </w:p>
          <w:p w:rsidR="00B46096" w:rsidRPr="00C74848" w:rsidRDefault="00B46096" w:rsidP="00B46096">
            <w:pPr>
              <w:jc w:val="center"/>
              <w:rPr>
                <w:sz w:val="22"/>
                <w:szCs w:val="22"/>
              </w:rPr>
            </w:pPr>
            <w:r w:rsidRPr="00C74848">
              <w:rPr>
                <w:sz w:val="22"/>
                <w:szCs w:val="22"/>
              </w:rPr>
              <w:t>навантаження,</w:t>
            </w:r>
          </w:p>
          <w:p w:rsidR="00B46096" w:rsidRPr="00C74848" w:rsidRDefault="00B46096" w:rsidP="00B46096">
            <w:pPr>
              <w:jc w:val="center"/>
              <w:rPr>
                <w:sz w:val="22"/>
                <w:szCs w:val="22"/>
              </w:rPr>
            </w:pPr>
            <w:proofErr w:type="spellStart"/>
            <w:r w:rsidRPr="00C74848">
              <w:rPr>
                <w:sz w:val="22"/>
                <w:szCs w:val="22"/>
              </w:rPr>
              <w:t>тис.кВт</w:t>
            </w:r>
            <w:proofErr w:type="spellEnd"/>
          </w:p>
        </w:tc>
      </w:tr>
      <w:tr w:rsidR="00B46096" w:rsidRPr="00C74848" w:rsidTr="00B46096">
        <w:trPr>
          <w:trHeight w:val="96"/>
        </w:trPr>
        <w:tc>
          <w:tcPr>
            <w:tcW w:w="567" w:type="dxa"/>
            <w:tcBorders>
              <w:top w:val="single" w:sz="12" w:space="0" w:color="auto"/>
              <w:left w:val="single" w:sz="12" w:space="0" w:color="auto"/>
              <w:bottom w:val="single" w:sz="6" w:space="0" w:color="auto"/>
            </w:tcBorders>
            <w:vAlign w:val="bottom"/>
          </w:tcPr>
          <w:p w:rsidR="00B46096" w:rsidRPr="00C74848" w:rsidRDefault="00B46096" w:rsidP="00B46096">
            <w:pPr>
              <w:jc w:val="right"/>
              <w:rPr>
                <w:sz w:val="22"/>
                <w:szCs w:val="22"/>
              </w:rPr>
            </w:pPr>
            <w:r w:rsidRPr="00C74848">
              <w:rPr>
                <w:sz w:val="22"/>
                <w:szCs w:val="22"/>
              </w:rPr>
              <w:t>1</w:t>
            </w:r>
          </w:p>
        </w:tc>
        <w:tc>
          <w:tcPr>
            <w:tcW w:w="2409" w:type="dxa"/>
            <w:tcBorders>
              <w:top w:val="single" w:sz="12" w:space="0" w:color="auto"/>
              <w:bottom w:val="single" w:sz="6" w:space="0" w:color="auto"/>
            </w:tcBorders>
            <w:vAlign w:val="bottom"/>
          </w:tcPr>
          <w:p w:rsidR="00B46096" w:rsidRPr="00C74848" w:rsidRDefault="005F43A9" w:rsidP="00605E82">
            <w:pPr>
              <w:rPr>
                <w:sz w:val="24"/>
                <w:szCs w:val="24"/>
              </w:rPr>
            </w:pPr>
            <w:r>
              <w:rPr>
                <w:sz w:val="22"/>
                <w:szCs w:val="22"/>
              </w:rPr>
              <w:t xml:space="preserve">с. </w:t>
            </w:r>
            <w:proofErr w:type="spellStart"/>
            <w:r w:rsidR="007E5EC7">
              <w:rPr>
                <w:sz w:val="22"/>
                <w:szCs w:val="22"/>
              </w:rPr>
              <w:t>Армашівка</w:t>
            </w:r>
            <w:proofErr w:type="spellEnd"/>
            <w:r w:rsidR="00023109" w:rsidRPr="00C74848">
              <w:rPr>
                <w:sz w:val="22"/>
                <w:szCs w:val="22"/>
              </w:rPr>
              <w:t xml:space="preserve"> </w:t>
            </w:r>
          </w:p>
        </w:tc>
        <w:tc>
          <w:tcPr>
            <w:tcW w:w="1134" w:type="dxa"/>
            <w:tcBorders>
              <w:top w:val="single" w:sz="12" w:space="0" w:color="auto"/>
              <w:bottom w:val="single" w:sz="6" w:space="0" w:color="auto"/>
            </w:tcBorders>
            <w:vAlign w:val="center"/>
          </w:tcPr>
          <w:p w:rsidR="00B46096" w:rsidRPr="00C74848" w:rsidRDefault="00B46096" w:rsidP="00B46096">
            <w:pPr>
              <w:jc w:val="center"/>
              <w:rPr>
                <w:sz w:val="22"/>
                <w:szCs w:val="22"/>
              </w:rPr>
            </w:pPr>
          </w:p>
        </w:tc>
        <w:tc>
          <w:tcPr>
            <w:tcW w:w="1276" w:type="dxa"/>
            <w:tcBorders>
              <w:top w:val="single" w:sz="12" w:space="0" w:color="auto"/>
              <w:bottom w:val="single" w:sz="6" w:space="0" w:color="auto"/>
            </w:tcBorders>
            <w:vAlign w:val="center"/>
          </w:tcPr>
          <w:p w:rsidR="00B46096" w:rsidRPr="00C74848" w:rsidRDefault="00B46096" w:rsidP="00B46096">
            <w:pPr>
              <w:jc w:val="center"/>
              <w:rPr>
                <w:sz w:val="22"/>
                <w:szCs w:val="22"/>
              </w:rPr>
            </w:pPr>
          </w:p>
        </w:tc>
        <w:tc>
          <w:tcPr>
            <w:tcW w:w="1276" w:type="dxa"/>
            <w:tcBorders>
              <w:top w:val="single" w:sz="12" w:space="0" w:color="auto"/>
              <w:bottom w:val="single" w:sz="6" w:space="0" w:color="auto"/>
            </w:tcBorders>
            <w:vAlign w:val="bottom"/>
          </w:tcPr>
          <w:p w:rsidR="00B46096" w:rsidRPr="00C74848" w:rsidRDefault="00FE55EA" w:rsidP="004D4FC0">
            <w:pPr>
              <w:jc w:val="center"/>
              <w:rPr>
                <w:sz w:val="22"/>
                <w:szCs w:val="22"/>
              </w:rPr>
            </w:pPr>
            <w:r>
              <w:rPr>
                <w:sz w:val="22"/>
                <w:szCs w:val="22"/>
              </w:rPr>
              <w:t>1,</w:t>
            </w:r>
            <w:r w:rsidR="00CD5BD9">
              <w:rPr>
                <w:sz w:val="22"/>
                <w:szCs w:val="22"/>
              </w:rPr>
              <w:t>18</w:t>
            </w:r>
          </w:p>
        </w:tc>
        <w:tc>
          <w:tcPr>
            <w:tcW w:w="1184" w:type="dxa"/>
            <w:tcBorders>
              <w:top w:val="single" w:sz="12" w:space="0" w:color="auto"/>
              <w:bottom w:val="single" w:sz="6" w:space="0" w:color="auto"/>
            </w:tcBorders>
            <w:vAlign w:val="bottom"/>
          </w:tcPr>
          <w:p w:rsidR="00B46096" w:rsidRPr="00C74848" w:rsidRDefault="00B46096" w:rsidP="00B46096">
            <w:pPr>
              <w:jc w:val="center"/>
              <w:rPr>
                <w:sz w:val="22"/>
                <w:szCs w:val="22"/>
              </w:rPr>
            </w:pPr>
            <w:r w:rsidRPr="00C74848">
              <w:rPr>
                <w:sz w:val="22"/>
                <w:szCs w:val="22"/>
              </w:rPr>
              <w:t> </w:t>
            </w:r>
          </w:p>
        </w:tc>
        <w:tc>
          <w:tcPr>
            <w:tcW w:w="1778" w:type="dxa"/>
            <w:tcBorders>
              <w:top w:val="single" w:sz="12" w:space="0" w:color="auto"/>
              <w:bottom w:val="single" w:sz="6" w:space="0" w:color="auto"/>
              <w:right w:val="single" w:sz="12" w:space="0" w:color="auto"/>
            </w:tcBorders>
            <w:vAlign w:val="bottom"/>
          </w:tcPr>
          <w:p w:rsidR="00B46096" w:rsidRPr="00C74848" w:rsidRDefault="00B46096" w:rsidP="00B46096">
            <w:pPr>
              <w:jc w:val="center"/>
              <w:rPr>
                <w:sz w:val="22"/>
                <w:szCs w:val="22"/>
              </w:rPr>
            </w:pPr>
          </w:p>
        </w:tc>
      </w:tr>
      <w:tr w:rsidR="00B46096" w:rsidRPr="00C74848" w:rsidTr="00B46096">
        <w:trPr>
          <w:trHeight w:val="225"/>
        </w:trPr>
        <w:tc>
          <w:tcPr>
            <w:tcW w:w="567" w:type="dxa"/>
            <w:tcBorders>
              <w:top w:val="single" w:sz="6" w:space="0" w:color="auto"/>
              <w:left w:val="single" w:sz="12" w:space="0" w:color="auto"/>
              <w:bottom w:val="single" w:sz="12" w:space="0" w:color="auto"/>
            </w:tcBorders>
            <w:vAlign w:val="center"/>
          </w:tcPr>
          <w:p w:rsidR="00B46096" w:rsidRPr="00C74848" w:rsidRDefault="00B46096" w:rsidP="00B46096">
            <w:pPr>
              <w:jc w:val="center"/>
              <w:rPr>
                <w:sz w:val="22"/>
                <w:szCs w:val="22"/>
              </w:rPr>
            </w:pPr>
          </w:p>
        </w:tc>
        <w:tc>
          <w:tcPr>
            <w:tcW w:w="2409" w:type="dxa"/>
            <w:tcBorders>
              <w:top w:val="single" w:sz="6" w:space="0" w:color="auto"/>
              <w:bottom w:val="single" w:sz="12" w:space="0" w:color="auto"/>
            </w:tcBorders>
            <w:vAlign w:val="center"/>
          </w:tcPr>
          <w:p w:rsidR="00B46096" w:rsidRPr="00C74848" w:rsidRDefault="00B46096" w:rsidP="00B46096">
            <w:pPr>
              <w:rPr>
                <w:sz w:val="22"/>
                <w:szCs w:val="22"/>
              </w:rPr>
            </w:pPr>
            <w:r w:rsidRPr="00C74848">
              <w:rPr>
                <w:sz w:val="22"/>
                <w:szCs w:val="22"/>
              </w:rPr>
              <w:t>Сільське населення</w:t>
            </w:r>
          </w:p>
        </w:tc>
        <w:tc>
          <w:tcPr>
            <w:tcW w:w="1134" w:type="dxa"/>
            <w:tcBorders>
              <w:top w:val="single" w:sz="6" w:space="0" w:color="auto"/>
              <w:bottom w:val="single" w:sz="12" w:space="0" w:color="auto"/>
            </w:tcBorders>
            <w:vAlign w:val="center"/>
          </w:tcPr>
          <w:p w:rsidR="00B46096" w:rsidRPr="00C74848" w:rsidRDefault="00E21A0B" w:rsidP="004D4FC0">
            <w:pPr>
              <w:jc w:val="center"/>
              <w:rPr>
                <w:sz w:val="22"/>
                <w:szCs w:val="22"/>
              </w:rPr>
            </w:pPr>
            <w:r w:rsidRPr="00C74848">
              <w:rPr>
                <w:sz w:val="22"/>
                <w:szCs w:val="22"/>
              </w:rPr>
              <w:t>0,</w:t>
            </w:r>
            <w:r w:rsidR="00CD5BD9">
              <w:rPr>
                <w:sz w:val="22"/>
                <w:szCs w:val="22"/>
              </w:rPr>
              <w:t>735</w:t>
            </w:r>
          </w:p>
        </w:tc>
        <w:tc>
          <w:tcPr>
            <w:tcW w:w="1276" w:type="dxa"/>
            <w:tcBorders>
              <w:top w:val="single" w:sz="6" w:space="0" w:color="auto"/>
              <w:bottom w:val="single" w:sz="12" w:space="0" w:color="auto"/>
            </w:tcBorders>
            <w:vAlign w:val="center"/>
          </w:tcPr>
          <w:p w:rsidR="00B46096" w:rsidRPr="00C74848" w:rsidRDefault="00B46096" w:rsidP="00B46096">
            <w:pPr>
              <w:jc w:val="center"/>
              <w:rPr>
                <w:sz w:val="22"/>
                <w:szCs w:val="22"/>
              </w:rPr>
            </w:pPr>
            <w:r w:rsidRPr="00C74848">
              <w:rPr>
                <w:sz w:val="22"/>
                <w:szCs w:val="22"/>
              </w:rPr>
              <w:t>1600</w:t>
            </w:r>
          </w:p>
        </w:tc>
        <w:tc>
          <w:tcPr>
            <w:tcW w:w="1276" w:type="dxa"/>
            <w:tcBorders>
              <w:top w:val="single" w:sz="6" w:space="0" w:color="auto"/>
              <w:bottom w:val="single" w:sz="12" w:space="0" w:color="auto"/>
            </w:tcBorders>
            <w:vAlign w:val="bottom"/>
          </w:tcPr>
          <w:p w:rsidR="00B46096" w:rsidRPr="00C74848" w:rsidRDefault="00FE55EA" w:rsidP="004D4FC0">
            <w:pPr>
              <w:jc w:val="center"/>
              <w:rPr>
                <w:sz w:val="22"/>
                <w:szCs w:val="22"/>
              </w:rPr>
            </w:pPr>
            <w:r>
              <w:rPr>
                <w:sz w:val="22"/>
                <w:szCs w:val="22"/>
              </w:rPr>
              <w:t>1,</w:t>
            </w:r>
            <w:r w:rsidR="00CD5BD9">
              <w:rPr>
                <w:sz w:val="22"/>
                <w:szCs w:val="22"/>
              </w:rPr>
              <w:t>18</w:t>
            </w:r>
          </w:p>
        </w:tc>
        <w:tc>
          <w:tcPr>
            <w:tcW w:w="1184" w:type="dxa"/>
            <w:tcBorders>
              <w:top w:val="single" w:sz="6" w:space="0" w:color="auto"/>
              <w:bottom w:val="single" w:sz="12" w:space="0" w:color="auto"/>
            </w:tcBorders>
            <w:vAlign w:val="bottom"/>
          </w:tcPr>
          <w:p w:rsidR="00B46096" w:rsidRPr="00C74848" w:rsidRDefault="00B46096" w:rsidP="00B46096">
            <w:pPr>
              <w:jc w:val="center"/>
              <w:rPr>
                <w:sz w:val="22"/>
                <w:szCs w:val="22"/>
              </w:rPr>
            </w:pPr>
            <w:r w:rsidRPr="00C74848">
              <w:rPr>
                <w:sz w:val="22"/>
                <w:szCs w:val="22"/>
              </w:rPr>
              <w:t>5700</w:t>
            </w:r>
          </w:p>
        </w:tc>
        <w:tc>
          <w:tcPr>
            <w:tcW w:w="1778" w:type="dxa"/>
            <w:tcBorders>
              <w:top w:val="single" w:sz="6" w:space="0" w:color="auto"/>
              <w:bottom w:val="single" w:sz="12" w:space="0" w:color="auto"/>
              <w:right w:val="single" w:sz="12" w:space="0" w:color="auto"/>
            </w:tcBorders>
            <w:vAlign w:val="bottom"/>
          </w:tcPr>
          <w:p w:rsidR="00B46096" w:rsidRPr="00C74848" w:rsidRDefault="00CD5BD9" w:rsidP="00605E82">
            <w:pPr>
              <w:jc w:val="center"/>
              <w:rPr>
                <w:sz w:val="22"/>
                <w:szCs w:val="22"/>
              </w:rPr>
            </w:pPr>
            <w:r>
              <w:rPr>
                <w:sz w:val="22"/>
                <w:szCs w:val="22"/>
              </w:rPr>
              <w:t>6</w:t>
            </w:r>
            <w:r w:rsidR="00FE55EA">
              <w:rPr>
                <w:sz w:val="22"/>
                <w:szCs w:val="22"/>
              </w:rPr>
              <w:t>,7</w:t>
            </w:r>
          </w:p>
        </w:tc>
      </w:tr>
    </w:tbl>
    <w:p w:rsidR="00B46096" w:rsidRPr="00D86695" w:rsidRDefault="00B46096" w:rsidP="00B46096">
      <w:pPr>
        <w:spacing w:before="240"/>
        <w:jc w:val="center"/>
        <w:rPr>
          <w:bCs/>
          <w:sz w:val="28"/>
          <w:szCs w:val="28"/>
        </w:rPr>
      </w:pPr>
      <w:r w:rsidRPr="00D86695">
        <w:rPr>
          <w:bCs/>
          <w:sz w:val="28"/>
          <w:szCs w:val="28"/>
        </w:rPr>
        <w:t xml:space="preserve">Таблиця 2. Підрахунок промислових навантажень </w:t>
      </w:r>
    </w:p>
    <w:p w:rsidR="00B46096" w:rsidRPr="00D86695" w:rsidRDefault="00B46096" w:rsidP="00B46096">
      <w:pPr>
        <w:jc w:val="center"/>
        <w:rPr>
          <w:bCs/>
          <w:sz w:val="28"/>
          <w:szCs w:val="28"/>
        </w:rPr>
      </w:pPr>
      <w:r w:rsidRPr="00D86695">
        <w:rPr>
          <w:bCs/>
          <w:sz w:val="28"/>
          <w:szCs w:val="28"/>
        </w:rPr>
        <w:t xml:space="preserve">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p>
    <w:tbl>
      <w:tblPr>
        <w:tblW w:w="9272" w:type="dxa"/>
        <w:tblInd w:w="5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6" w:type="dxa"/>
          <w:right w:w="56" w:type="dxa"/>
        </w:tblCellMar>
        <w:tblLook w:val="0000" w:firstRow="0" w:lastRow="0" w:firstColumn="0" w:lastColumn="0" w:noHBand="0" w:noVBand="0"/>
      </w:tblPr>
      <w:tblGrid>
        <w:gridCol w:w="426"/>
        <w:gridCol w:w="2383"/>
        <w:gridCol w:w="1362"/>
        <w:gridCol w:w="1362"/>
        <w:gridCol w:w="1476"/>
        <w:gridCol w:w="1135"/>
        <w:gridCol w:w="1128"/>
      </w:tblGrid>
      <w:tr w:rsidR="00B46096" w:rsidRPr="00D86695" w:rsidTr="00B46096">
        <w:trPr>
          <w:trHeight w:val="61"/>
          <w:tblHeader/>
        </w:trPr>
        <w:tc>
          <w:tcPr>
            <w:tcW w:w="426" w:type="dxa"/>
            <w:tcBorders>
              <w:bottom w:val="single" w:sz="12" w:space="0" w:color="auto"/>
            </w:tcBorders>
            <w:vAlign w:val="center"/>
          </w:tcPr>
          <w:p w:rsidR="00B46096" w:rsidRPr="00D86695" w:rsidRDefault="00B46096" w:rsidP="00B46096">
            <w:pPr>
              <w:jc w:val="center"/>
              <w:rPr>
                <w:sz w:val="22"/>
                <w:szCs w:val="22"/>
              </w:rPr>
            </w:pPr>
            <w:r w:rsidRPr="00D86695">
              <w:rPr>
                <w:sz w:val="22"/>
                <w:szCs w:val="22"/>
              </w:rPr>
              <w:t>№ п/п</w:t>
            </w:r>
          </w:p>
        </w:tc>
        <w:tc>
          <w:tcPr>
            <w:tcW w:w="2383" w:type="dxa"/>
            <w:tcBorders>
              <w:bottom w:val="single" w:sz="12" w:space="0" w:color="auto"/>
            </w:tcBorders>
            <w:vAlign w:val="center"/>
          </w:tcPr>
          <w:p w:rsidR="00B46096" w:rsidRPr="00D86695" w:rsidRDefault="00B46096" w:rsidP="00B46096">
            <w:pPr>
              <w:jc w:val="center"/>
              <w:rPr>
                <w:sz w:val="22"/>
                <w:szCs w:val="22"/>
              </w:rPr>
            </w:pPr>
            <w:r w:rsidRPr="00D86695">
              <w:rPr>
                <w:sz w:val="22"/>
                <w:szCs w:val="22"/>
              </w:rPr>
              <w:t>Найменування галузей промисловості</w:t>
            </w:r>
          </w:p>
        </w:tc>
        <w:tc>
          <w:tcPr>
            <w:tcW w:w="1362" w:type="dxa"/>
            <w:tcBorders>
              <w:bottom w:val="single" w:sz="12" w:space="0" w:color="auto"/>
            </w:tcBorders>
            <w:vAlign w:val="center"/>
          </w:tcPr>
          <w:p w:rsidR="00B46096" w:rsidRPr="00D86695" w:rsidRDefault="00B46096" w:rsidP="00B46096">
            <w:pPr>
              <w:jc w:val="center"/>
              <w:rPr>
                <w:sz w:val="22"/>
                <w:szCs w:val="22"/>
              </w:rPr>
            </w:pPr>
            <w:r w:rsidRPr="00D86695">
              <w:rPr>
                <w:sz w:val="22"/>
                <w:szCs w:val="22"/>
              </w:rPr>
              <w:t xml:space="preserve">Кількість працюючих тис. </w:t>
            </w:r>
            <w:proofErr w:type="spellStart"/>
            <w:r w:rsidRPr="00D86695">
              <w:rPr>
                <w:sz w:val="22"/>
                <w:szCs w:val="22"/>
              </w:rPr>
              <w:t>чол</w:t>
            </w:r>
            <w:proofErr w:type="spellEnd"/>
            <w:r w:rsidRPr="00D86695">
              <w:rPr>
                <w:sz w:val="22"/>
                <w:szCs w:val="22"/>
              </w:rPr>
              <w:t>.</w:t>
            </w:r>
          </w:p>
        </w:tc>
        <w:tc>
          <w:tcPr>
            <w:tcW w:w="1362" w:type="dxa"/>
            <w:tcBorders>
              <w:bottom w:val="single" w:sz="12" w:space="0" w:color="auto"/>
            </w:tcBorders>
            <w:vAlign w:val="center"/>
          </w:tcPr>
          <w:p w:rsidR="00B46096" w:rsidRPr="00D86695" w:rsidRDefault="00B46096" w:rsidP="00B46096">
            <w:pPr>
              <w:jc w:val="center"/>
              <w:rPr>
                <w:sz w:val="22"/>
                <w:szCs w:val="22"/>
              </w:rPr>
            </w:pPr>
            <w:r w:rsidRPr="00D86695">
              <w:rPr>
                <w:sz w:val="22"/>
                <w:szCs w:val="22"/>
              </w:rPr>
              <w:t>Питома норма, тис. кВт</w:t>
            </w:r>
            <w:r w:rsidRPr="00D86695">
              <w:rPr>
                <w:position w:val="-4"/>
                <w:sz w:val="22"/>
                <w:szCs w:val="22"/>
              </w:rPr>
              <w:object w:dxaOrig="180" w:dyaOrig="200">
                <v:shape id="_x0000_i1027" type="#_x0000_t75" style="width:7.65pt;height:7.65pt" o:ole="">
                  <v:imagedata r:id="rId27" o:title=""/>
                </v:shape>
                <o:OLEObject Type="Embed" ProgID="Equation.3" ShapeID="_x0000_i1027" DrawAspect="Content" ObjectID="_1665409744" r:id="rId28"/>
              </w:object>
            </w:r>
            <w:r w:rsidRPr="00D86695">
              <w:rPr>
                <w:sz w:val="22"/>
                <w:szCs w:val="22"/>
              </w:rPr>
              <w:t xml:space="preserve">год. на 1 </w:t>
            </w:r>
            <w:proofErr w:type="spellStart"/>
            <w:r w:rsidRPr="00D86695">
              <w:rPr>
                <w:sz w:val="22"/>
                <w:szCs w:val="22"/>
              </w:rPr>
              <w:t>чол</w:t>
            </w:r>
            <w:proofErr w:type="spellEnd"/>
            <w:r w:rsidRPr="00D86695">
              <w:rPr>
                <w:sz w:val="22"/>
                <w:szCs w:val="22"/>
              </w:rPr>
              <w:t>. за рік</w:t>
            </w:r>
          </w:p>
        </w:tc>
        <w:tc>
          <w:tcPr>
            <w:tcW w:w="1476" w:type="dxa"/>
            <w:tcBorders>
              <w:bottom w:val="single" w:sz="12" w:space="0" w:color="auto"/>
            </w:tcBorders>
            <w:vAlign w:val="center"/>
          </w:tcPr>
          <w:p w:rsidR="00B46096" w:rsidRPr="00D86695" w:rsidRDefault="00B46096" w:rsidP="00B46096">
            <w:pPr>
              <w:jc w:val="center"/>
              <w:rPr>
                <w:sz w:val="22"/>
                <w:szCs w:val="22"/>
              </w:rPr>
            </w:pPr>
            <w:r w:rsidRPr="00D86695">
              <w:rPr>
                <w:sz w:val="22"/>
                <w:szCs w:val="22"/>
              </w:rPr>
              <w:t xml:space="preserve">Річне </w:t>
            </w:r>
            <w:proofErr w:type="spellStart"/>
            <w:r w:rsidRPr="00D86695">
              <w:rPr>
                <w:sz w:val="22"/>
                <w:szCs w:val="22"/>
              </w:rPr>
              <w:t>споживан</w:t>
            </w:r>
            <w:proofErr w:type="spellEnd"/>
            <w:r w:rsidRPr="00D86695">
              <w:rPr>
                <w:sz w:val="22"/>
                <w:szCs w:val="22"/>
              </w:rPr>
              <w:t xml:space="preserve">. </w:t>
            </w:r>
            <w:proofErr w:type="spellStart"/>
            <w:r w:rsidRPr="00D86695">
              <w:rPr>
                <w:sz w:val="22"/>
                <w:szCs w:val="22"/>
              </w:rPr>
              <w:t>ел.енергії</w:t>
            </w:r>
            <w:proofErr w:type="spellEnd"/>
            <w:r w:rsidRPr="00D86695">
              <w:rPr>
                <w:sz w:val="22"/>
                <w:szCs w:val="22"/>
              </w:rPr>
              <w:t xml:space="preserve">, </w:t>
            </w:r>
            <w:proofErr w:type="spellStart"/>
            <w:r w:rsidRPr="00D86695">
              <w:rPr>
                <w:sz w:val="22"/>
                <w:szCs w:val="22"/>
              </w:rPr>
              <w:t>млн.кВт</w:t>
            </w:r>
            <w:proofErr w:type="spellEnd"/>
            <w:r w:rsidRPr="00D86695">
              <w:rPr>
                <w:sz w:val="22"/>
                <w:szCs w:val="22"/>
              </w:rPr>
              <w:sym w:font="Symbol" w:char="F0B4"/>
            </w:r>
            <w:r w:rsidRPr="00D86695">
              <w:rPr>
                <w:sz w:val="22"/>
                <w:szCs w:val="22"/>
              </w:rPr>
              <w:t>год</w:t>
            </w:r>
          </w:p>
        </w:tc>
        <w:tc>
          <w:tcPr>
            <w:tcW w:w="1135" w:type="dxa"/>
            <w:tcBorders>
              <w:bottom w:val="single" w:sz="12" w:space="0" w:color="auto"/>
            </w:tcBorders>
            <w:vAlign w:val="center"/>
          </w:tcPr>
          <w:p w:rsidR="00B46096" w:rsidRPr="00D86695" w:rsidRDefault="00B46096" w:rsidP="00B46096">
            <w:pPr>
              <w:jc w:val="center"/>
              <w:rPr>
                <w:sz w:val="22"/>
                <w:szCs w:val="22"/>
              </w:rPr>
            </w:pPr>
            <w:r w:rsidRPr="00D86695">
              <w:rPr>
                <w:sz w:val="22"/>
                <w:szCs w:val="22"/>
              </w:rPr>
              <w:t xml:space="preserve">Кількість годин </w:t>
            </w:r>
            <w:proofErr w:type="spellStart"/>
            <w:r w:rsidRPr="00D86695">
              <w:rPr>
                <w:sz w:val="22"/>
                <w:szCs w:val="22"/>
              </w:rPr>
              <w:t>використ</w:t>
            </w:r>
            <w:proofErr w:type="spellEnd"/>
            <w:r w:rsidRPr="00D86695">
              <w:rPr>
                <w:sz w:val="22"/>
                <w:szCs w:val="22"/>
              </w:rPr>
              <w:t xml:space="preserve">. </w:t>
            </w:r>
            <w:proofErr w:type="spellStart"/>
            <w:r w:rsidRPr="00D86695">
              <w:rPr>
                <w:sz w:val="22"/>
                <w:szCs w:val="22"/>
              </w:rPr>
              <w:t>макс</w:t>
            </w:r>
            <w:proofErr w:type="spellEnd"/>
            <w:r w:rsidRPr="00D86695">
              <w:rPr>
                <w:sz w:val="22"/>
                <w:szCs w:val="22"/>
              </w:rPr>
              <w:t>. навантаж.</w:t>
            </w:r>
          </w:p>
        </w:tc>
        <w:tc>
          <w:tcPr>
            <w:tcW w:w="1128" w:type="dxa"/>
            <w:tcBorders>
              <w:bottom w:val="single" w:sz="12" w:space="0" w:color="auto"/>
            </w:tcBorders>
            <w:vAlign w:val="center"/>
          </w:tcPr>
          <w:p w:rsidR="00B46096" w:rsidRPr="00D86695" w:rsidRDefault="00B46096" w:rsidP="00B46096">
            <w:pPr>
              <w:jc w:val="center"/>
              <w:rPr>
                <w:sz w:val="22"/>
                <w:szCs w:val="22"/>
              </w:rPr>
            </w:pPr>
            <w:r w:rsidRPr="00D86695">
              <w:rPr>
                <w:sz w:val="22"/>
                <w:szCs w:val="22"/>
              </w:rPr>
              <w:t xml:space="preserve">Загальне </w:t>
            </w:r>
            <w:proofErr w:type="spellStart"/>
            <w:r w:rsidRPr="00D86695">
              <w:rPr>
                <w:sz w:val="22"/>
                <w:szCs w:val="22"/>
              </w:rPr>
              <w:t>наванта-ження</w:t>
            </w:r>
            <w:proofErr w:type="spellEnd"/>
            <w:r w:rsidRPr="00D86695">
              <w:rPr>
                <w:sz w:val="22"/>
                <w:szCs w:val="22"/>
              </w:rPr>
              <w:t xml:space="preserve">, </w:t>
            </w:r>
            <w:proofErr w:type="spellStart"/>
            <w:r w:rsidRPr="00D86695">
              <w:rPr>
                <w:sz w:val="22"/>
                <w:szCs w:val="22"/>
              </w:rPr>
              <w:t>тис.кВт</w:t>
            </w:r>
            <w:proofErr w:type="spellEnd"/>
          </w:p>
        </w:tc>
      </w:tr>
      <w:tr w:rsidR="00B46096" w:rsidRPr="00D86695" w:rsidTr="00B46096">
        <w:trPr>
          <w:cantSplit/>
          <w:trHeight w:val="61"/>
        </w:trPr>
        <w:tc>
          <w:tcPr>
            <w:tcW w:w="426" w:type="dxa"/>
            <w:tcBorders>
              <w:top w:val="single" w:sz="6" w:space="0" w:color="000000"/>
              <w:left w:val="single" w:sz="12" w:space="0" w:color="000000"/>
              <w:bottom w:val="single" w:sz="6" w:space="0" w:color="auto"/>
              <w:right w:val="single" w:sz="6" w:space="0" w:color="000000"/>
            </w:tcBorders>
            <w:vAlign w:val="center"/>
          </w:tcPr>
          <w:p w:rsidR="00B46096" w:rsidRPr="00D86695" w:rsidRDefault="00B46096" w:rsidP="00B46096">
            <w:pPr>
              <w:rPr>
                <w:sz w:val="22"/>
                <w:szCs w:val="22"/>
              </w:rPr>
            </w:pPr>
            <w:r w:rsidRPr="00D86695">
              <w:rPr>
                <w:sz w:val="22"/>
                <w:szCs w:val="22"/>
              </w:rPr>
              <w:t>1</w:t>
            </w:r>
          </w:p>
        </w:tc>
        <w:tc>
          <w:tcPr>
            <w:tcW w:w="2383" w:type="dxa"/>
            <w:tcBorders>
              <w:top w:val="single" w:sz="6" w:space="0" w:color="000000"/>
              <w:left w:val="single" w:sz="6" w:space="0" w:color="000000"/>
              <w:bottom w:val="single" w:sz="6" w:space="0" w:color="auto"/>
              <w:right w:val="single" w:sz="6" w:space="0" w:color="000000"/>
            </w:tcBorders>
            <w:vAlign w:val="bottom"/>
          </w:tcPr>
          <w:p w:rsidR="00B46096" w:rsidRPr="00D86695" w:rsidRDefault="00822DED" w:rsidP="00B46096">
            <w:pPr>
              <w:rPr>
                <w:sz w:val="22"/>
                <w:szCs w:val="22"/>
              </w:rPr>
            </w:pPr>
            <w:r w:rsidRPr="00D86695">
              <w:rPr>
                <w:sz w:val="22"/>
                <w:szCs w:val="22"/>
              </w:rPr>
              <w:t>П</w:t>
            </w:r>
            <w:r w:rsidR="00B46096" w:rsidRPr="00D86695">
              <w:rPr>
                <w:sz w:val="22"/>
                <w:szCs w:val="22"/>
              </w:rPr>
              <w:t>ромисловість</w:t>
            </w:r>
          </w:p>
        </w:tc>
        <w:tc>
          <w:tcPr>
            <w:tcW w:w="1362" w:type="dxa"/>
            <w:tcBorders>
              <w:top w:val="single" w:sz="6" w:space="0" w:color="000000"/>
              <w:left w:val="single" w:sz="6" w:space="0" w:color="000000"/>
              <w:bottom w:val="single" w:sz="6" w:space="0" w:color="auto"/>
              <w:right w:val="single" w:sz="6" w:space="0" w:color="000000"/>
            </w:tcBorders>
            <w:vAlign w:val="center"/>
          </w:tcPr>
          <w:p w:rsidR="00B46096" w:rsidRPr="00801E5D" w:rsidRDefault="003F7F59" w:rsidP="00A91493">
            <w:pPr>
              <w:jc w:val="center"/>
              <w:rPr>
                <w:sz w:val="22"/>
                <w:szCs w:val="22"/>
              </w:rPr>
            </w:pPr>
            <w:r w:rsidRPr="00801E5D">
              <w:rPr>
                <w:sz w:val="22"/>
                <w:szCs w:val="22"/>
              </w:rPr>
              <w:t>0,</w:t>
            </w:r>
            <w:r w:rsidR="00CD5BD9">
              <w:rPr>
                <w:sz w:val="22"/>
                <w:szCs w:val="22"/>
              </w:rPr>
              <w:t>1</w:t>
            </w:r>
          </w:p>
        </w:tc>
        <w:tc>
          <w:tcPr>
            <w:tcW w:w="1362" w:type="dxa"/>
            <w:tcBorders>
              <w:top w:val="single" w:sz="6" w:space="0" w:color="000000"/>
              <w:left w:val="single" w:sz="6" w:space="0" w:color="000000"/>
              <w:bottom w:val="single" w:sz="6" w:space="0" w:color="auto"/>
              <w:right w:val="single" w:sz="6" w:space="0" w:color="000000"/>
            </w:tcBorders>
            <w:vAlign w:val="center"/>
          </w:tcPr>
          <w:p w:rsidR="00B46096" w:rsidRPr="00801E5D" w:rsidRDefault="00B46096" w:rsidP="00B46096">
            <w:pPr>
              <w:jc w:val="center"/>
              <w:rPr>
                <w:sz w:val="22"/>
                <w:szCs w:val="22"/>
              </w:rPr>
            </w:pPr>
            <w:r w:rsidRPr="00801E5D">
              <w:rPr>
                <w:sz w:val="22"/>
                <w:szCs w:val="22"/>
              </w:rPr>
              <w:t>10</w:t>
            </w:r>
          </w:p>
        </w:tc>
        <w:tc>
          <w:tcPr>
            <w:tcW w:w="1476" w:type="dxa"/>
            <w:tcBorders>
              <w:top w:val="single" w:sz="6" w:space="0" w:color="000000"/>
              <w:left w:val="single" w:sz="6" w:space="0" w:color="000000"/>
              <w:bottom w:val="single" w:sz="6" w:space="0" w:color="auto"/>
              <w:right w:val="single" w:sz="6" w:space="0" w:color="000000"/>
            </w:tcBorders>
            <w:vAlign w:val="bottom"/>
          </w:tcPr>
          <w:p w:rsidR="00B46096" w:rsidRPr="00801E5D" w:rsidRDefault="004675C6" w:rsidP="00605E82">
            <w:pPr>
              <w:jc w:val="center"/>
              <w:rPr>
                <w:sz w:val="22"/>
                <w:szCs w:val="22"/>
              </w:rPr>
            </w:pPr>
            <w:r>
              <w:rPr>
                <w:sz w:val="22"/>
                <w:szCs w:val="22"/>
              </w:rPr>
              <w:t>0,</w:t>
            </w:r>
            <w:r w:rsidR="00CD5BD9">
              <w:rPr>
                <w:sz w:val="22"/>
                <w:szCs w:val="22"/>
              </w:rPr>
              <w:t>1</w:t>
            </w:r>
          </w:p>
        </w:tc>
        <w:tc>
          <w:tcPr>
            <w:tcW w:w="1135" w:type="dxa"/>
            <w:tcBorders>
              <w:top w:val="single" w:sz="6" w:space="0" w:color="000000"/>
              <w:left w:val="single" w:sz="6" w:space="0" w:color="000000"/>
              <w:bottom w:val="single" w:sz="6" w:space="0" w:color="auto"/>
              <w:right w:val="single" w:sz="6" w:space="0" w:color="000000"/>
            </w:tcBorders>
            <w:vAlign w:val="bottom"/>
          </w:tcPr>
          <w:p w:rsidR="00B46096" w:rsidRPr="00801E5D" w:rsidRDefault="00B46096" w:rsidP="00B46096">
            <w:pPr>
              <w:jc w:val="center"/>
              <w:rPr>
                <w:sz w:val="22"/>
                <w:szCs w:val="22"/>
              </w:rPr>
            </w:pPr>
            <w:r w:rsidRPr="00801E5D">
              <w:rPr>
                <w:sz w:val="22"/>
                <w:szCs w:val="22"/>
              </w:rPr>
              <w:t>4600</w:t>
            </w:r>
          </w:p>
        </w:tc>
        <w:tc>
          <w:tcPr>
            <w:tcW w:w="1128" w:type="dxa"/>
            <w:tcBorders>
              <w:top w:val="single" w:sz="6" w:space="0" w:color="000000"/>
              <w:left w:val="single" w:sz="6" w:space="0" w:color="000000"/>
              <w:bottom w:val="single" w:sz="6" w:space="0" w:color="auto"/>
              <w:right w:val="single" w:sz="12" w:space="0" w:color="000000"/>
            </w:tcBorders>
            <w:vAlign w:val="bottom"/>
          </w:tcPr>
          <w:p w:rsidR="00B46096" w:rsidRPr="00801E5D" w:rsidRDefault="004321FD" w:rsidP="00605E82">
            <w:pPr>
              <w:jc w:val="center"/>
              <w:rPr>
                <w:sz w:val="22"/>
                <w:szCs w:val="22"/>
              </w:rPr>
            </w:pPr>
            <w:r>
              <w:rPr>
                <w:sz w:val="22"/>
                <w:szCs w:val="22"/>
              </w:rPr>
              <w:t>0,</w:t>
            </w:r>
            <w:r w:rsidR="00CD5BD9">
              <w:rPr>
                <w:sz w:val="22"/>
                <w:szCs w:val="22"/>
              </w:rPr>
              <w:t>46</w:t>
            </w:r>
          </w:p>
        </w:tc>
      </w:tr>
    </w:tbl>
    <w:p w:rsidR="00B46096" w:rsidRPr="00D86695" w:rsidRDefault="00B46096" w:rsidP="00B46096">
      <w:pPr>
        <w:spacing w:before="240"/>
        <w:jc w:val="center"/>
        <w:rPr>
          <w:bCs/>
          <w:sz w:val="28"/>
          <w:szCs w:val="28"/>
        </w:rPr>
      </w:pPr>
      <w:r w:rsidRPr="00D86695">
        <w:rPr>
          <w:bCs/>
          <w:sz w:val="28"/>
          <w:szCs w:val="28"/>
        </w:rPr>
        <w:t xml:space="preserve">Таблиця сумарних електричних навантажень по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p>
    <w:p w:rsidR="00B46096" w:rsidRPr="00D86695" w:rsidRDefault="00B46096" w:rsidP="00B46096">
      <w:pPr>
        <w:jc w:val="center"/>
        <w:rPr>
          <w:bCs/>
          <w:sz w:val="24"/>
          <w:szCs w:val="24"/>
        </w:rPr>
      </w:pPr>
      <w:r w:rsidRPr="00D86695">
        <w:rPr>
          <w:bCs/>
          <w:sz w:val="28"/>
          <w:szCs w:val="28"/>
        </w:rPr>
        <w:t>на розрахунковий пер</w:t>
      </w:r>
      <w:proofErr w:type="spellStart"/>
      <w:r w:rsidRPr="00D86695">
        <w:rPr>
          <w:bCs/>
          <w:sz w:val="28"/>
          <w:szCs w:val="28"/>
          <w:lang w:val="en-US"/>
        </w:rPr>
        <w:t>i</w:t>
      </w:r>
      <w:proofErr w:type="spellEnd"/>
      <w:r w:rsidRPr="00D86695">
        <w:rPr>
          <w:bCs/>
          <w:sz w:val="28"/>
          <w:szCs w:val="28"/>
        </w:rPr>
        <w:t>од</w:t>
      </w:r>
    </w:p>
    <w:tbl>
      <w:tblPr>
        <w:tblW w:w="928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60"/>
        <w:gridCol w:w="3780"/>
        <w:gridCol w:w="2520"/>
        <w:gridCol w:w="2520"/>
      </w:tblGrid>
      <w:tr w:rsidR="00B46096" w:rsidRPr="00D86695" w:rsidTr="00B46096">
        <w:trPr>
          <w:trHeight w:val="625"/>
          <w:tblHeader/>
        </w:trPr>
        <w:tc>
          <w:tcPr>
            <w:tcW w:w="460" w:type="dxa"/>
            <w:tcBorders>
              <w:bottom w:val="single" w:sz="12" w:space="0" w:color="auto"/>
            </w:tcBorders>
            <w:vAlign w:val="center"/>
          </w:tcPr>
          <w:p w:rsidR="00B46096" w:rsidRPr="00D86695" w:rsidRDefault="00B46096" w:rsidP="00B46096">
            <w:pPr>
              <w:pStyle w:val="ae"/>
              <w:ind w:firstLine="0"/>
              <w:rPr>
                <w:sz w:val="22"/>
                <w:szCs w:val="22"/>
              </w:rPr>
            </w:pPr>
            <w:r w:rsidRPr="00D86695">
              <w:rPr>
                <w:sz w:val="22"/>
                <w:szCs w:val="22"/>
              </w:rPr>
              <w:t>№</w:t>
            </w:r>
          </w:p>
          <w:p w:rsidR="00B46096" w:rsidRPr="00D86695" w:rsidRDefault="00B46096" w:rsidP="00B46096">
            <w:pPr>
              <w:pStyle w:val="ae"/>
              <w:ind w:firstLine="0"/>
              <w:rPr>
                <w:sz w:val="22"/>
                <w:szCs w:val="22"/>
              </w:rPr>
            </w:pPr>
            <w:r w:rsidRPr="00D86695">
              <w:rPr>
                <w:sz w:val="22"/>
                <w:szCs w:val="22"/>
              </w:rPr>
              <w:t>п/п</w:t>
            </w:r>
          </w:p>
        </w:tc>
        <w:tc>
          <w:tcPr>
            <w:tcW w:w="3780" w:type="dxa"/>
            <w:tcBorders>
              <w:bottom w:val="single" w:sz="12" w:space="0" w:color="auto"/>
            </w:tcBorders>
          </w:tcPr>
          <w:p w:rsidR="00B46096" w:rsidRPr="00D86695" w:rsidRDefault="00B46096" w:rsidP="00B46096">
            <w:pPr>
              <w:pStyle w:val="ae"/>
              <w:ind w:firstLine="425"/>
              <w:rPr>
                <w:sz w:val="22"/>
                <w:szCs w:val="22"/>
              </w:rPr>
            </w:pPr>
          </w:p>
          <w:p w:rsidR="00B46096" w:rsidRPr="00D86695" w:rsidRDefault="00B46096" w:rsidP="00B46096">
            <w:pPr>
              <w:pStyle w:val="ae"/>
              <w:ind w:firstLine="425"/>
              <w:jc w:val="center"/>
              <w:rPr>
                <w:sz w:val="22"/>
                <w:szCs w:val="22"/>
              </w:rPr>
            </w:pPr>
            <w:r w:rsidRPr="00D86695">
              <w:rPr>
                <w:sz w:val="22"/>
                <w:szCs w:val="22"/>
              </w:rPr>
              <w:t>Найменування</w:t>
            </w:r>
          </w:p>
        </w:tc>
        <w:tc>
          <w:tcPr>
            <w:tcW w:w="2520" w:type="dxa"/>
            <w:tcBorders>
              <w:bottom w:val="single" w:sz="12" w:space="0" w:color="auto"/>
            </w:tcBorders>
            <w:vAlign w:val="center"/>
          </w:tcPr>
          <w:p w:rsidR="00B46096" w:rsidRPr="00D86695" w:rsidRDefault="00B46096" w:rsidP="00B46096">
            <w:pPr>
              <w:pStyle w:val="ae"/>
              <w:ind w:firstLine="425"/>
              <w:jc w:val="center"/>
              <w:rPr>
                <w:sz w:val="22"/>
                <w:szCs w:val="22"/>
              </w:rPr>
            </w:pPr>
            <w:r w:rsidRPr="00D86695">
              <w:rPr>
                <w:sz w:val="22"/>
                <w:szCs w:val="22"/>
              </w:rPr>
              <w:t>Річне споживання електроенергії,</w:t>
            </w:r>
          </w:p>
          <w:p w:rsidR="00B46096" w:rsidRPr="00D86695" w:rsidRDefault="00B46096" w:rsidP="00B46096">
            <w:pPr>
              <w:pStyle w:val="ae"/>
              <w:ind w:firstLine="425"/>
              <w:jc w:val="center"/>
              <w:rPr>
                <w:sz w:val="22"/>
                <w:szCs w:val="22"/>
              </w:rPr>
            </w:pPr>
            <w:r w:rsidRPr="00D86695">
              <w:rPr>
                <w:sz w:val="22"/>
                <w:szCs w:val="22"/>
              </w:rPr>
              <w:t>млн. кВт</w:t>
            </w:r>
            <w:r w:rsidRPr="00D86695">
              <w:rPr>
                <w:position w:val="-4"/>
                <w:sz w:val="22"/>
                <w:szCs w:val="22"/>
              </w:rPr>
              <w:object w:dxaOrig="180" w:dyaOrig="200">
                <v:shape id="_x0000_i1028" type="#_x0000_t75" style="width:7.65pt;height:7.65pt" o:ole="">
                  <v:imagedata r:id="rId29" o:title=""/>
                </v:shape>
                <o:OLEObject Type="Embed" ProgID="Equation.3" ShapeID="_x0000_i1028" DrawAspect="Content" ObjectID="_1665409745" r:id="rId30"/>
              </w:object>
            </w:r>
            <w:r w:rsidRPr="00D86695">
              <w:rPr>
                <w:sz w:val="22"/>
                <w:szCs w:val="22"/>
              </w:rPr>
              <w:t>годин</w:t>
            </w:r>
          </w:p>
        </w:tc>
        <w:tc>
          <w:tcPr>
            <w:tcW w:w="2520" w:type="dxa"/>
            <w:tcBorders>
              <w:bottom w:val="single" w:sz="12" w:space="0" w:color="auto"/>
            </w:tcBorders>
            <w:shd w:val="clear" w:color="auto" w:fill="auto"/>
            <w:vAlign w:val="center"/>
          </w:tcPr>
          <w:p w:rsidR="00B46096" w:rsidRPr="00D86695" w:rsidRDefault="00B46096" w:rsidP="00B46096">
            <w:pPr>
              <w:pStyle w:val="ae"/>
              <w:ind w:firstLine="425"/>
              <w:jc w:val="center"/>
              <w:rPr>
                <w:sz w:val="22"/>
                <w:szCs w:val="22"/>
              </w:rPr>
            </w:pPr>
            <w:r w:rsidRPr="00D86695">
              <w:rPr>
                <w:sz w:val="22"/>
                <w:szCs w:val="22"/>
              </w:rPr>
              <w:t>Загальне</w:t>
            </w:r>
          </w:p>
          <w:p w:rsidR="00B46096" w:rsidRPr="00D86695" w:rsidRDefault="00B46096" w:rsidP="00B46096">
            <w:pPr>
              <w:pStyle w:val="ae"/>
              <w:ind w:firstLine="425"/>
              <w:jc w:val="center"/>
              <w:rPr>
                <w:sz w:val="22"/>
                <w:szCs w:val="22"/>
              </w:rPr>
            </w:pPr>
            <w:r w:rsidRPr="00D86695">
              <w:rPr>
                <w:sz w:val="22"/>
                <w:szCs w:val="22"/>
              </w:rPr>
              <w:t>навантаження,</w:t>
            </w:r>
          </w:p>
          <w:p w:rsidR="00B46096" w:rsidRPr="00D86695" w:rsidRDefault="00B46096" w:rsidP="00B46096">
            <w:pPr>
              <w:pStyle w:val="ae"/>
              <w:ind w:firstLine="425"/>
              <w:jc w:val="center"/>
              <w:rPr>
                <w:sz w:val="22"/>
                <w:szCs w:val="22"/>
              </w:rPr>
            </w:pPr>
            <w:proofErr w:type="spellStart"/>
            <w:r w:rsidRPr="00D86695">
              <w:rPr>
                <w:sz w:val="22"/>
                <w:szCs w:val="22"/>
              </w:rPr>
              <w:t>тис.кВт</w:t>
            </w:r>
            <w:proofErr w:type="spellEnd"/>
          </w:p>
        </w:tc>
      </w:tr>
      <w:tr w:rsidR="00B46096" w:rsidRPr="00D86695" w:rsidTr="00B46096">
        <w:tc>
          <w:tcPr>
            <w:tcW w:w="460" w:type="dxa"/>
            <w:tcBorders>
              <w:top w:val="single" w:sz="12" w:space="0" w:color="auto"/>
            </w:tcBorders>
          </w:tcPr>
          <w:p w:rsidR="00B46096" w:rsidRPr="00D86695" w:rsidRDefault="00B46096" w:rsidP="00B46096">
            <w:pPr>
              <w:pStyle w:val="ae"/>
              <w:ind w:left="-451" w:firstLine="35"/>
              <w:jc w:val="right"/>
              <w:rPr>
                <w:sz w:val="22"/>
                <w:szCs w:val="22"/>
              </w:rPr>
            </w:pPr>
            <w:r w:rsidRPr="00D86695">
              <w:rPr>
                <w:sz w:val="22"/>
                <w:szCs w:val="22"/>
              </w:rPr>
              <w:t>1</w:t>
            </w:r>
          </w:p>
        </w:tc>
        <w:tc>
          <w:tcPr>
            <w:tcW w:w="3780" w:type="dxa"/>
            <w:tcBorders>
              <w:top w:val="single" w:sz="12" w:space="0" w:color="auto"/>
            </w:tcBorders>
          </w:tcPr>
          <w:p w:rsidR="00B46096" w:rsidRPr="00D86695" w:rsidRDefault="00B46096" w:rsidP="00B46096">
            <w:pPr>
              <w:pStyle w:val="ae"/>
              <w:ind w:firstLine="141"/>
              <w:jc w:val="left"/>
              <w:rPr>
                <w:sz w:val="22"/>
                <w:szCs w:val="22"/>
              </w:rPr>
            </w:pPr>
            <w:r w:rsidRPr="00D86695">
              <w:rPr>
                <w:sz w:val="22"/>
                <w:szCs w:val="22"/>
              </w:rPr>
              <w:t>Житлово-комунальні потреби населення</w:t>
            </w:r>
          </w:p>
        </w:tc>
        <w:tc>
          <w:tcPr>
            <w:tcW w:w="2520" w:type="dxa"/>
            <w:tcBorders>
              <w:top w:val="single" w:sz="12" w:space="0" w:color="auto"/>
            </w:tcBorders>
            <w:vAlign w:val="center"/>
          </w:tcPr>
          <w:p w:rsidR="00B46096" w:rsidRPr="00D86695" w:rsidRDefault="00FE55EA" w:rsidP="004D4FC0">
            <w:pPr>
              <w:pStyle w:val="ae"/>
              <w:ind w:left="188" w:firstLine="0"/>
              <w:jc w:val="center"/>
              <w:rPr>
                <w:sz w:val="22"/>
                <w:szCs w:val="22"/>
              </w:rPr>
            </w:pPr>
            <w:r>
              <w:rPr>
                <w:sz w:val="22"/>
                <w:szCs w:val="22"/>
              </w:rPr>
              <w:t>1,</w:t>
            </w:r>
            <w:r w:rsidR="003F691A">
              <w:rPr>
                <w:sz w:val="22"/>
                <w:szCs w:val="22"/>
              </w:rPr>
              <w:t>18</w:t>
            </w:r>
          </w:p>
        </w:tc>
        <w:tc>
          <w:tcPr>
            <w:tcW w:w="2520" w:type="dxa"/>
            <w:tcBorders>
              <w:top w:val="single" w:sz="12" w:space="0" w:color="auto"/>
            </w:tcBorders>
            <w:vAlign w:val="center"/>
          </w:tcPr>
          <w:p w:rsidR="00B46096" w:rsidRPr="00D86695" w:rsidRDefault="003F691A" w:rsidP="00605E82">
            <w:pPr>
              <w:pStyle w:val="ae"/>
              <w:ind w:left="188" w:firstLine="0"/>
              <w:jc w:val="center"/>
              <w:rPr>
                <w:sz w:val="22"/>
                <w:szCs w:val="22"/>
              </w:rPr>
            </w:pPr>
            <w:r>
              <w:rPr>
                <w:sz w:val="22"/>
                <w:szCs w:val="22"/>
              </w:rPr>
              <w:t>6</w:t>
            </w:r>
            <w:r w:rsidR="00FE55EA">
              <w:rPr>
                <w:sz w:val="22"/>
                <w:szCs w:val="22"/>
              </w:rPr>
              <w:t>,7</w:t>
            </w:r>
          </w:p>
        </w:tc>
      </w:tr>
      <w:tr w:rsidR="00B46096" w:rsidRPr="00D86695" w:rsidTr="00B46096">
        <w:tc>
          <w:tcPr>
            <w:tcW w:w="460" w:type="dxa"/>
          </w:tcPr>
          <w:p w:rsidR="00B46096" w:rsidRPr="00D86695" w:rsidRDefault="00822DED" w:rsidP="00B46096">
            <w:pPr>
              <w:pStyle w:val="ae"/>
              <w:ind w:left="-451" w:firstLine="35"/>
              <w:jc w:val="right"/>
              <w:rPr>
                <w:sz w:val="22"/>
                <w:szCs w:val="22"/>
              </w:rPr>
            </w:pPr>
            <w:r w:rsidRPr="00D86695">
              <w:rPr>
                <w:sz w:val="22"/>
                <w:szCs w:val="22"/>
              </w:rPr>
              <w:t>2</w:t>
            </w:r>
          </w:p>
        </w:tc>
        <w:tc>
          <w:tcPr>
            <w:tcW w:w="3780" w:type="dxa"/>
          </w:tcPr>
          <w:p w:rsidR="00B46096" w:rsidRPr="00D86695" w:rsidRDefault="00B46096" w:rsidP="00B46096">
            <w:pPr>
              <w:pStyle w:val="ae"/>
              <w:ind w:firstLine="141"/>
              <w:jc w:val="left"/>
              <w:rPr>
                <w:sz w:val="22"/>
                <w:szCs w:val="22"/>
              </w:rPr>
            </w:pPr>
            <w:r w:rsidRPr="00D86695">
              <w:rPr>
                <w:sz w:val="22"/>
                <w:szCs w:val="22"/>
              </w:rPr>
              <w:t>Промисловість</w:t>
            </w:r>
          </w:p>
        </w:tc>
        <w:tc>
          <w:tcPr>
            <w:tcW w:w="2520" w:type="dxa"/>
            <w:vAlign w:val="center"/>
          </w:tcPr>
          <w:p w:rsidR="00B46096" w:rsidRPr="00801E5D" w:rsidRDefault="004675C6" w:rsidP="00605E82">
            <w:pPr>
              <w:ind w:left="188"/>
              <w:jc w:val="center"/>
              <w:rPr>
                <w:sz w:val="22"/>
                <w:szCs w:val="22"/>
              </w:rPr>
            </w:pPr>
            <w:r>
              <w:rPr>
                <w:sz w:val="22"/>
                <w:szCs w:val="22"/>
              </w:rPr>
              <w:t>0</w:t>
            </w:r>
            <w:r w:rsidR="00FE55EA">
              <w:rPr>
                <w:sz w:val="22"/>
                <w:szCs w:val="22"/>
              </w:rPr>
              <w:t>,</w:t>
            </w:r>
            <w:r w:rsidR="003F691A">
              <w:rPr>
                <w:sz w:val="22"/>
                <w:szCs w:val="22"/>
              </w:rPr>
              <w:t>1</w:t>
            </w:r>
          </w:p>
        </w:tc>
        <w:tc>
          <w:tcPr>
            <w:tcW w:w="2520" w:type="dxa"/>
            <w:vAlign w:val="center"/>
          </w:tcPr>
          <w:p w:rsidR="00B46096" w:rsidRPr="00801E5D" w:rsidRDefault="004321FD" w:rsidP="00605E82">
            <w:pPr>
              <w:ind w:left="188"/>
              <w:jc w:val="center"/>
              <w:rPr>
                <w:sz w:val="22"/>
                <w:szCs w:val="22"/>
              </w:rPr>
            </w:pPr>
            <w:r>
              <w:rPr>
                <w:sz w:val="22"/>
                <w:szCs w:val="22"/>
              </w:rPr>
              <w:t>0,</w:t>
            </w:r>
            <w:r w:rsidR="003F691A">
              <w:rPr>
                <w:sz w:val="22"/>
                <w:szCs w:val="22"/>
              </w:rPr>
              <w:t>46</w:t>
            </w:r>
          </w:p>
        </w:tc>
      </w:tr>
      <w:tr w:rsidR="00B46096" w:rsidRPr="00D86695" w:rsidTr="00B46096">
        <w:tc>
          <w:tcPr>
            <w:tcW w:w="460" w:type="dxa"/>
          </w:tcPr>
          <w:p w:rsidR="00B46096" w:rsidRPr="00D86695" w:rsidRDefault="00B46096" w:rsidP="00B46096">
            <w:pPr>
              <w:pStyle w:val="ae"/>
              <w:ind w:left="-451" w:firstLine="35"/>
              <w:jc w:val="right"/>
              <w:rPr>
                <w:sz w:val="22"/>
                <w:szCs w:val="22"/>
              </w:rPr>
            </w:pPr>
          </w:p>
        </w:tc>
        <w:tc>
          <w:tcPr>
            <w:tcW w:w="3780" w:type="dxa"/>
          </w:tcPr>
          <w:p w:rsidR="00B46096" w:rsidRPr="004675C6" w:rsidRDefault="00B46096" w:rsidP="00B46096">
            <w:pPr>
              <w:pStyle w:val="ae"/>
              <w:ind w:firstLine="141"/>
              <w:jc w:val="left"/>
              <w:rPr>
                <w:b/>
                <w:sz w:val="22"/>
                <w:szCs w:val="22"/>
              </w:rPr>
            </w:pPr>
            <w:r w:rsidRPr="004675C6">
              <w:rPr>
                <w:b/>
                <w:sz w:val="22"/>
                <w:szCs w:val="22"/>
              </w:rPr>
              <w:t>Всього</w:t>
            </w:r>
          </w:p>
        </w:tc>
        <w:tc>
          <w:tcPr>
            <w:tcW w:w="2520" w:type="dxa"/>
            <w:vAlign w:val="bottom"/>
          </w:tcPr>
          <w:p w:rsidR="00B46096" w:rsidRPr="004675C6" w:rsidRDefault="003F691A" w:rsidP="00C74848">
            <w:pPr>
              <w:ind w:left="188"/>
              <w:jc w:val="center"/>
              <w:rPr>
                <w:b/>
                <w:sz w:val="22"/>
                <w:szCs w:val="22"/>
                <w:lang w:val="ru-RU"/>
              </w:rPr>
            </w:pPr>
            <w:r>
              <w:rPr>
                <w:b/>
                <w:sz w:val="22"/>
                <w:szCs w:val="22"/>
                <w:lang w:val="ru-RU"/>
              </w:rPr>
              <w:t>1,28</w:t>
            </w:r>
          </w:p>
        </w:tc>
        <w:tc>
          <w:tcPr>
            <w:tcW w:w="2520" w:type="dxa"/>
            <w:vAlign w:val="bottom"/>
          </w:tcPr>
          <w:p w:rsidR="00B46096" w:rsidRPr="004675C6" w:rsidRDefault="003F691A" w:rsidP="00605E82">
            <w:pPr>
              <w:ind w:left="188"/>
              <w:jc w:val="center"/>
              <w:rPr>
                <w:b/>
                <w:sz w:val="22"/>
                <w:szCs w:val="22"/>
                <w:lang w:val="ru-RU"/>
              </w:rPr>
            </w:pPr>
            <w:r>
              <w:rPr>
                <w:b/>
                <w:sz w:val="22"/>
                <w:szCs w:val="22"/>
                <w:lang w:val="ru-RU"/>
              </w:rPr>
              <w:t>7,16</w:t>
            </w:r>
          </w:p>
        </w:tc>
      </w:tr>
    </w:tbl>
    <w:p w:rsidR="00B46096" w:rsidRPr="00D86695" w:rsidRDefault="00761BA5" w:rsidP="00B46096">
      <w:pPr>
        <w:spacing w:before="240" w:after="240"/>
        <w:jc w:val="center"/>
        <w:rPr>
          <w:b/>
          <w:bCs/>
          <w:sz w:val="28"/>
          <w:szCs w:val="28"/>
        </w:rPr>
      </w:pPr>
      <w:proofErr w:type="spellStart"/>
      <w:r>
        <w:rPr>
          <w:b/>
          <w:bCs/>
          <w:sz w:val="28"/>
          <w:szCs w:val="28"/>
        </w:rPr>
        <w:t>Проєкт</w:t>
      </w:r>
      <w:r w:rsidR="00B46096" w:rsidRPr="00D86695">
        <w:rPr>
          <w:b/>
          <w:bCs/>
          <w:sz w:val="28"/>
          <w:szCs w:val="28"/>
        </w:rPr>
        <w:t>н</w:t>
      </w:r>
      <w:r w:rsidR="00B46096" w:rsidRPr="00D86695">
        <w:rPr>
          <w:b/>
          <w:bCs/>
          <w:sz w:val="28"/>
          <w:szCs w:val="28"/>
          <w:lang w:val="en-US"/>
        </w:rPr>
        <w:t>i</w:t>
      </w:r>
      <w:proofErr w:type="spellEnd"/>
      <w:r w:rsidR="00B46096" w:rsidRPr="00D86695">
        <w:rPr>
          <w:b/>
          <w:bCs/>
          <w:sz w:val="28"/>
          <w:szCs w:val="28"/>
        </w:rPr>
        <w:t xml:space="preserve"> пропозиції:</w:t>
      </w:r>
    </w:p>
    <w:p w:rsidR="00B46096" w:rsidRPr="00D86695" w:rsidRDefault="00B46096" w:rsidP="00B46096">
      <w:pPr>
        <w:spacing w:before="240"/>
        <w:ind w:firstLine="567"/>
        <w:jc w:val="both"/>
        <w:rPr>
          <w:bCs/>
          <w:sz w:val="28"/>
          <w:szCs w:val="28"/>
          <w:u w:val="single"/>
        </w:rPr>
      </w:pPr>
      <w:r w:rsidRPr="00D86695">
        <w:rPr>
          <w:sz w:val="28"/>
          <w:szCs w:val="28"/>
        </w:rPr>
        <w:t xml:space="preserve">Виходячи з розрахунків електричних навантажень та враховуючи місцеві умови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D86695">
        <w:rPr>
          <w:sz w:val="28"/>
          <w:szCs w:val="28"/>
        </w:rPr>
        <w:t>Схема зовнішнього електропостачання району залишається без змін. При цьому для забезпечення надійного електропостачання споживачів села пропонуються наступні основні рекомендації щодо розвитку електроенергетичної галузі:</w:t>
      </w:r>
    </w:p>
    <w:p w:rsidR="00B46096" w:rsidRPr="00D86695" w:rsidRDefault="00B46096" w:rsidP="00B46096">
      <w:pPr>
        <w:shd w:val="clear" w:color="auto" w:fill="FFFFFF"/>
        <w:ind w:firstLine="567"/>
        <w:jc w:val="both"/>
        <w:rPr>
          <w:sz w:val="28"/>
          <w:szCs w:val="28"/>
        </w:rPr>
      </w:pPr>
      <w:r w:rsidRPr="00D86695">
        <w:rPr>
          <w:sz w:val="28"/>
          <w:szCs w:val="28"/>
        </w:rPr>
        <w:t xml:space="preserve">Для забезпечення надійного зовнішнього електропостачання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D86695">
        <w:rPr>
          <w:sz w:val="28"/>
          <w:szCs w:val="28"/>
        </w:rPr>
        <w:t>необхідно провести реконструкцію та модерніза</w:t>
      </w:r>
      <w:r w:rsidR="00801E5D">
        <w:rPr>
          <w:sz w:val="28"/>
          <w:szCs w:val="28"/>
        </w:rPr>
        <w:t>цію існуючих електропідстанцій</w:t>
      </w:r>
      <w:r w:rsidRPr="00D86695">
        <w:rPr>
          <w:sz w:val="28"/>
          <w:szCs w:val="28"/>
        </w:rPr>
        <w:t>, а також провести ремонти та заміну зношеного устаткування на повітряних лініях електропередачі всіх рівнів напруги:</w:t>
      </w:r>
    </w:p>
    <w:p w:rsidR="00B46096" w:rsidRPr="00D86695" w:rsidRDefault="00B46096" w:rsidP="00B46096">
      <w:pPr>
        <w:shd w:val="clear" w:color="auto" w:fill="FFFFFF"/>
        <w:ind w:firstLine="567"/>
        <w:jc w:val="both"/>
        <w:rPr>
          <w:sz w:val="28"/>
          <w:szCs w:val="28"/>
        </w:rPr>
      </w:pPr>
      <w:r w:rsidRPr="00D86695">
        <w:rPr>
          <w:sz w:val="28"/>
          <w:szCs w:val="28"/>
        </w:rPr>
        <w:t>Для розподілу електроенергії між споживачами по мережах напругою 10-</w:t>
      </w:r>
      <w:r w:rsidRPr="00D86695">
        <w:rPr>
          <w:spacing w:val="-1"/>
          <w:sz w:val="28"/>
          <w:szCs w:val="28"/>
        </w:rPr>
        <w:t>0,4кВ передбачити будівництво необхідної кількості розподільчих пунктів 10кВ (РП-</w:t>
      </w:r>
      <w:r w:rsidRPr="00D86695">
        <w:rPr>
          <w:sz w:val="28"/>
          <w:szCs w:val="28"/>
        </w:rPr>
        <w:t>10кВ), трансформаторних підстанцій 10/0,4кВ (ТП-10/0,4кВ), мереж 10кВта 0,4кВ та зовнішнього освітлення. Розміщення, кількість та потужність РП-10кВ, ТП-</w:t>
      </w:r>
      <w:r w:rsidRPr="00D86695">
        <w:rPr>
          <w:spacing w:val="-1"/>
          <w:sz w:val="28"/>
          <w:szCs w:val="28"/>
        </w:rPr>
        <w:t xml:space="preserve">10/0,4кВ та приєднання їх до електричної мережі села вирішуються на подальших </w:t>
      </w:r>
      <w:r w:rsidRPr="00D86695">
        <w:rPr>
          <w:sz w:val="28"/>
          <w:szCs w:val="28"/>
        </w:rPr>
        <w:t xml:space="preserve">стадіях </w:t>
      </w:r>
      <w:r w:rsidR="00761BA5">
        <w:rPr>
          <w:sz w:val="28"/>
          <w:szCs w:val="28"/>
        </w:rPr>
        <w:t>проєкт</w:t>
      </w:r>
      <w:r w:rsidRPr="00D86695">
        <w:rPr>
          <w:sz w:val="28"/>
          <w:szCs w:val="28"/>
        </w:rPr>
        <w:t>ування згідно Технічних умов енергопостачальної організації.</w:t>
      </w:r>
    </w:p>
    <w:p w:rsidR="00B46096" w:rsidRPr="00D86695" w:rsidRDefault="00B46096" w:rsidP="00B46096">
      <w:pPr>
        <w:shd w:val="clear" w:color="auto" w:fill="FFFFFF"/>
        <w:ind w:firstLine="567"/>
        <w:jc w:val="both"/>
        <w:rPr>
          <w:sz w:val="28"/>
          <w:szCs w:val="28"/>
        </w:rPr>
      </w:pPr>
      <w:r w:rsidRPr="00D86695">
        <w:rPr>
          <w:sz w:val="28"/>
          <w:szCs w:val="28"/>
        </w:rPr>
        <w:t xml:space="preserve">На протязі всього розрахункового періоду необхідно проводити реконструкцію та розширення електричних мереж, заміну зношеного та морально застарілого обладнання, впроваджувати енергозберігаюче обладнання та </w:t>
      </w:r>
      <w:r w:rsidRPr="00D86695">
        <w:rPr>
          <w:sz w:val="28"/>
          <w:szCs w:val="28"/>
        </w:rPr>
        <w:lastRenderedPageBreak/>
        <w:t>технології.</w:t>
      </w:r>
    </w:p>
    <w:p w:rsidR="00B46096" w:rsidRPr="00D86695" w:rsidRDefault="00B46096" w:rsidP="00B46096">
      <w:pPr>
        <w:shd w:val="clear" w:color="auto" w:fill="FFFFFF"/>
        <w:ind w:right="10" w:firstLine="567"/>
        <w:jc w:val="both"/>
        <w:rPr>
          <w:sz w:val="28"/>
          <w:szCs w:val="28"/>
        </w:rPr>
      </w:pPr>
      <w:r w:rsidRPr="00D86695">
        <w:rPr>
          <w:spacing w:val="-1"/>
          <w:sz w:val="28"/>
          <w:szCs w:val="28"/>
        </w:rPr>
        <w:t xml:space="preserve">Для оптимізації систем електропостачання необхідно проводити заходи по </w:t>
      </w:r>
      <w:r w:rsidRPr="00D86695">
        <w:rPr>
          <w:sz w:val="28"/>
          <w:szCs w:val="28"/>
        </w:rPr>
        <w:t xml:space="preserve">удосконаленню й оптимізації системи обліку та контролю електроспоживання, заходи по удосконаленню систем автоматизації, телемеханізації та засобів </w:t>
      </w:r>
      <w:proofErr w:type="spellStart"/>
      <w:r w:rsidRPr="00D86695">
        <w:rPr>
          <w:sz w:val="28"/>
          <w:szCs w:val="28"/>
        </w:rPr>
        <w:t>диспетчерсько</w:t>
      </w:r>
      <w:proofErr w:type="spellEnd"/>
      <w:r w:rsidRPr="00D86695">
        <w:rPr>
          <w:sz w:val="28"/>
          <w:szCs w:val="28"/>
        </w:rPr>
        <w:t>-технологічного управління.</w:t>
      </w:r>
    </w:p>
    <w:p w:rsidR="00B46096" w:rsidRPr="00D86695" w:rsidRDefault="00B46096" w:rsidP="00B46096">
      <w:pPr>
        <w:shd w:val="clear" w:color="auto" w:fill="FFFFFF"/>
        <w:ind w:left="10" w:right="5" w:firstLine="557"/>
        <w:jc w:val="both"/>
        <w:rPr>
          <w:sz w:val="28"/>
          <w:szCs w:val="28"/>
        </w:rPr>
      </w:pPr>
      <w:r w:rsidRPr="00D86695">
        <w:rPr>
          <w:sz w:val="28"/>
          <w:szCs w:val="28"/>
        </w:rPr>
        <w:t xml:space="preserve">Для електропостачання споживачів населених пунктів пропонується встановлювати </w:t>
      </w:r>
      <w:proofErr w:type="spellStart"/>
      <w:r w:rsidRPr="00D86695">
        <w:rPr>
          <w:sz w:val="28"/>
          <w:szCs w:val="28"/>
        </w:rPr>
        <w:t>когенераційні</w:t>
      </w:r>
      <w:proofErr w:type="spellEnd"/>
      <w:r w:rsidRPr="00D86695">
        <w:rPr>
          <w:sz w:val="28"/>
          <w:szCs w:val="28"/>
        </w:rPr>
        <w:t xml:space="preserve"> установки, які дають можливість при генерації електричної енергії паралельно отримувати і теплову.</w:t>
      </w:r>
    </w:p>
    <w:p w:rsidR="00B46096" w:rsidRDefault="00B46096" w:rsidP="00B46096">
      <w:pPr>
        <w:shd w:val="clear" w:color="auto" w:fill="FFFFFF"/>
        <w:ind w:right="10" w:firstLine="567"/>
        <w:jc w:val="both"/>
        <w:rPr>
          <w:sz w:val="28"/>
          <w:szCs w:val="28"/>
        </w:rPr>
      </w:pPr>
      <w:r w:rsidRPr="00D86695">
        <w:rPr>
          <w:spacing w:val="-1"/>
          <w:sz w:val="28"/>
          <w:szCs w:val="28"/>
        </w:rPr>
        <w:t xml:space="preserve">Важливим </w:t>
      </w:r>
      <w:r w:rsidR="00FE55EA">
        <w:rPr>
          <w:spacing w:val="-1"/>
          <w:sz w:val="28"/>
          <w:szCs w:val="28"/>
        </w:rPr>
        <w:t>напрямком</w:t>
      </w:r>
      <w:r w:rsidRPr="00D86695">
        <w:rPr>
          <w:spacing w:val="-1"/>
          <w:sz w:val="28"/>
          <w:szCs w:val="28"/>
        </w:rPr>
        <w:t xml:space="preserve"> вдосконалення структури паливно-енергетичного </w:t>
      </w:r>
      <w:r w:rsidRPr="00D86695">
        <w:rPr>
          <w:sz w:val="28"/>
          <w:szCs w:val="28"/>
        </w:rPr>
        <w:t xml:space="preserve">балансу є перехід до раціонального поєднання традиційних та нетрадиційних </w:t>
      </w:r>
      <w:r w:rsidRPr="00D86695">
        <w:rPr>
          <w:spacing w:val="-1"/>
          <w:sz w:val="28"/>
          <w:szCs w:val="28"/>
        </w:rPr>
        <w:t xml:space="preserve">джерел енергії, збільшення їх частки в загальному енергетичному балансі району, </w:t>
      </w:r>
      <w:r w:rsidRPr="00D86695">
        <w:rPr>
          <w:sz w:val="28"/>
          <w:szCs w:val="28"/>
        </w:rPr>
        <w:t xml:space="preserve">зокрема використання енергії сонця. </w:t>
      </w:r>
    </w:p>
    <w:p w:rsidR="004D4FC0" w:rsidRPr="00D86695" w:rsidRDefault="004D4FC0" w:rsidP="00B46096">
      <w:pPr>
        <w:spacing w:before="240"/>
        <w:rPr>
          <w:i/>
          <w:vanish/>
          <w:sz w:val="28"/>
          <w:szCs w:val="28"/>
        </w:rPr>
      </w:pPr>
    </w:p>
    <w:p w:rsidR="00B46096" w:rsidRPr="00D86695" w:rsidRDefault="00B46096" w:rsidP="00B46096">
      <w:pPr>
        <w:spacing w:before="240"/>
        <w:rPr>
          <w:b/>
          <w:i/>
          <w:spacing w:val="8"/>
          <w:sz w:val="28"/>
          <w:szCs w:val="28"/>
        </w:rPr>
      </w:pPr>
      <w:r w:rsidRPr="00D86695">
        <w:rPr>
          <w:b/>
          <w:i/>
          <w:spacing w:val="8"/>
          <w:sz w:val="28"/>
          <w:szCs w:val="28"/>
        </w:rPr>
        <w:t>8.9.7. Зв’язок</w:t>
      </w:r>
    </w:p>
    <w:p w:rsidR="00B46096" w:rsidRPr="00D86695" w:rsidRDefault="00B46096" w:rsidP="00B46096">
      <w:pPr>
        <w:shd w:val="clear" w:color="auto" w:fill="FFFFFF"/>
        <w:tabs>
          <w:tab w:val="left" w:pos="142"/>
        </w:tabs>
        <w:ind w:firstLine="567"/>
        <w:jc w:val="both"/>
        <w:rPr>
          <w:sz w:val="28"/>
          <w:szCs w:val="28"/>
          <w:u w:val="single"/>
        </w:rPr>
      </w:pPr>
      <w:r w:rsidRPr="00D86695">
        <w:rPr>
          <w:sz w:val="28"/>
          <w:szCs w:val="28"/>
          <w:u w:val="single"/>
        </w:rPr>
        <w:t>Існуючий стан</w:t>
      </w:r>
    </w:p>
    <w:p w:rsidR="00B46096" w:rsidRPr="00801E5D" w:rsidRDefault="00B46096" w:rsidP="00B46096">
      <w:pPr>
        <w:shd w:val="clear" w:color="auto" w:fill="FFFFFF"/>
        <w:tabs>
          <w:tab w:val="left" w:pos="142"/>
        </w:tabs>
        <w:ind w:firstLine="567"/>
        <w:jc w:val="both"/>
        <w:rPr>
          <w:sz w:val="28"/>
          <w:szCs w:val="28"/>
        </w:rPr>
      </w:pPr>
      <w:r w:rsidRPr="00801E5D">
        <w:rPr>
          <w:sz w:val="28"/>
          <w:szCs w:val="28"/>
        </w:rPr>
        <w:t xml:space="preserve">В даний час в селі </w:t>
      </w:r>
      <w:r w:rsidR="00D86695" w:rsidRPr="00801E5D">
        <w:rPr>
          <w:sz w:val="28"/>
          <w:szCs w:val="28"/>
        </w:rPr>
        <w:t xml:space="preserve">не </w:t>
      </w:r>
      <w:r w:rsidRPr="00801E5D">
        <w:rPr>
          <w:sz w:val="28"/>
          <w:szCs w:val="28"/>
        </w:rPr>
        <w:t>існує АТС.</w:t>
      </w:r>
    </w:p>
    <w:p w:rsidR="00B46096" w:rsidRPr="00801E5D" w:rsidRDefault="00B46096" w:rsidP="00B46096">
      <w:pPr>
        <w:shd w:val="clear" w:color="auto" w:fill="FFFFFF"/>
        <w:tabs>
          <w:tab w:val="left" w:pos="142"/>
        </w:tabs>
        <w:ind w:firstLine="567"/>
        <w:jc w:val="both"/>
        <w:rPr>
          <w:sz w:val="28"/>
          <w:szCs w:val="28"/>
        </w:rPr>
      </w:pPr>
      <w:r w:rsidRPr="00801E5D">
        <w:rPr>
          <w:sz w:val="28"/>
          <w:szCs w:val="28"/>
        </w:rPr>
        <w:t xml:space="preserve">Населення </w:t>
      </w:r>
      <w:r w:rsidR="005F43A9">
        <w:rPr>
          <w:sz w:val="28"/>
          <w:szCs w:val="28"/>
        </w:rPr>
        <w:t xml:space="preserve">с. </w:t>
      </w:r>
      <w:proofErr w:type="spellStart"/>
      <w:r w:rsidR="007E5EC7">
        <w:rPr>
          <w:sz w:val="28"/>
          <w:szCs w:val="28"/>
        </w:rPr>
        <w:t>Армашівка</w:t>
      </w:r>
      <w:proofErr w:type="spellEnd"/>
      <w:r w:rsidR="00023109" w:rsidRPr="00801E5D">
        <w:rPr>
          <w:sz w:val="28"/>
          <w:szCs w:val="28"/>
        </w:rPr>
        <w:t xml:space="preserve"> </w:t>
      </w:r>
      <w:r w:rsidRPr="00801E5D">
        <w:rPr>
          <w:sz w:val="28"/>
          <w:szCs w:val="28"/>
        </w:rPr>
        <w:t xml:space="preserve">отримує аналоговий телесигнал від </w:t>
      </w:r>
      <w:proofErr w:type="spellStart"/>
      <w:r w:rsidRPr="00801E5D">
        <w:rPr>
          <w:sz w:val="28"/>
          <w:szCs w:val="28"/>
        </w:rPr>
        <w:t>телетрансляційної</w:t>
      </w:r>
      <w:proofErr w:type="spellEnd"/>
      <w:r w:rsidRPr="00801E5D">
        <w:rPr>
          <w:sz w:val="28"/>
          <w:szCs w:val="28"/>
        </w:rPr>
        <w:t xml:space="preserve"> вежі.</w:t>
      </w:r>
    </w:p>
    <w:p w:rsidR="00B46096" w:rsidRPr="00801E5D" w:rsidRDefault="00761BA5" w:rsidP="00B46096">
      <w:pPr>
        <w:shd w:val="clear" w:color="auto" w:fill="FFFFFF"/>
        <w:tabs>
          <w:tab w:val="left" w:pos="142"/>
        </w:tabs>
        <w:ind w:firstLine="567"/>
        <w:jc w:val="both"/>
        <w:rPr>
          <w:sz w:val="28"/>
          <w:szCs w:val="28"/>
          <w:u w:val="single"/>
        </w:rPr>
      </w:pPr>
      <w:proofErr w:type="spellStart"/>
      <w:r>
        <w:rPr>
          <w:sz w:val="28"/>
          <w:szCs w:val="28"/>
          <w:u w:val="single"/>
        </w:rPr>
        <w:t>Проєкт</w:t>
      </w:r>
      <w:r w:rsidR="00B46096" w:rsidRPr="00801E5D">
        <w:rPr>
          <w:sz w:val="28"/>
          <w:szCs w:val="28"/>
          <w:u w:val="single"/>
        </w:rPr>
        <w:t>ні</w:t>
      </w:r>
      <w:proofErr w:type="spellEnd"/>
      <w:r w:rsidR="00B46096" w:rsidRPr="00801E5D">
        <w:rPr>
          <w:sz w:val="28"/>
          <w:szCs w:val="28"/>
          <w:u w:val="single"/>
        </w:rPr>
        <w:t xml:space="preserve"> пропозиції</w:t>
      </w:r>
    </w:p>
    <w:p w:rsidR="00B46096" w:rsidRPr="00801E5D" w:rsidRDefault="00D86695" w:rsidP="00B46096">
      <w:pPr>
        <w:shd w:val="clear" w:color="auto" w:fill="FFFFFF"/>
        <w:tabs>
          <w:tab w:val="left" w:pos="142"/>
        </w:tabs>
        <w:ind w:firstLine="567"/>
        <w:jc w:val="both"/>
        <w:rPr>
          <w:sz w:val="28"/>
          <w:szCs w:val="28"/>
        </w:rPr>
      </w:pPr>
      <w:r w:rsidRPr="00801E5D">
        <w:rPr>
          <w:sz w:val="28"/>
          <w:szCs w:val="28"/>
        </w:rPr>
        <w:t>Розробка кабельного зв’язку не планується</w:t>
      </w:r>
      <w:r w:rsidR="00B46096" w:rsidRPr="00801E5D">
        <w:rPr>
          <w:sz w:val="28"/>
          <w:szCs w:val="28"/>
        </w:rPr>
        <w:t>.</w:t>
      </w:r>
    </w:p>
    <w:p w:rsidR="00B46096" w:rsidRPr="00801E5D" w:rsidRDefault="00B46096" w:rsidP="00B46096">
      <w:pPr>
        <w:shd w:val="clear" w:color="auto" w:fill="FFFFFF"/>
        <w:tabs>
          <w:tab w:val="left" w:pos="142"/>
        </w:tabs>
        <w:ind w:firstLine="567"/>
        <w:jc w:val="both"/>
        <w:rPr>
          <w:sz w:val="28"/>
          <w:szCs w:val="28"/>
        </w:rPr>
      </w:pPr>
      <w:r w:rsidRPr="00801E5D">
        <w:rPr>
          <w:sz w:val="28"/>
          <w:szCs w:val="28"/>
        </w:rPr>
        <w:t xml:space="preserve">На перспективу дії </w:t>
      </w:r>
      <w:r w:rsidR="00D86695" w:rsidRPr="00801E5D">
        <w:rPr>
          <w:sz w:val="28"/>
          <w:szCs w:val="28"/>
        </w:rPr>
        <w:t>Г</w:t>
      </w:r>
      <w:r w:rsidRPr="00801E5D">
        <w:rPr>
          <w:sz w:val="28"/>
          <w:szCs w:val="28"/>
        </w:rPr>
        <w:t xml:space="preserve">енерального плану пропонується забезпечувати населення </w:t>
      </w:r>
      <w:r w:rsidR="005F43A9">
        <w:rPr>
          <w:sz w:val="28"/>
          <w:szCs w:val="28"/>
        </w:rPr>
        <w:t xml:space="preserve">с. </w:t>
      </w:r>
      <w:proofErr w:type="spellStart"/>
      <w:r w:rsidR="007E5EC7">
        <w:rPr>
          <w:sz w:val="28"/>
          <w:szCs w:val="28"/>
        </w:rPr>
        <w:t>Армашівка</w:t>
      </w:r>
      <w:proofErr w:type="spellEnd"/>
      <w:r w:rsidR="00023109" w:rsidRPr="00801E5D">
        <w:rPr>
          <w:sz w:val="28"/>
          <w:szCs w:val="28"/>
        </w:rPr>
        <w:t xml:space="preserve"> </w:t>
      </w:r>
      <w:r w:rsidRPr="00801E5D">
        <w:rPr>
          <w:sz w:val="28"/>
          <w:szCs w:val="28"/>
        </w:rPr>
        <w:t xml:space="preserve">цифровим телесигналом «Т2» від існуючої </w:t>
      </w:r>
      <w:proofErr w:type="spellStart"/>
      <w:r w:rsidRPr="00801E5D">
        <w:rPr>
          <w:sz w:val="28"/>
          <w:szCs w:val="28"/>
        </w:rPr>
        <w:t>телетрансляційної</w:t>
      </w:r>
      <w:proofErr w:type="spellEnd"/>
      <w:r w:rsidRPr="00801E5D">
        <w:rPr>
          <w:sz w:val="28"/>
          <w:szCs w:val="28"/>
        </w:rPr>
        <w:t xml:space="preserve"> вежі, на яку вже встановлено відповідне обладнання.</w:t>
      </w:r>
    </w:p>
    <w:p w:rsidR="00B46096" w:rsidRPr="001F410B" w:rsidRDefault="00B46096" w:rsidP="00B46096">
      <w:pPr>
        <w:spacing w:before="240"/>
        <w:rPr>
          <w:b/>
          <w:i/>
          <w:spacing w:val="8"/>
          <w:sz w:val="28"/>
          <w:szCs w:val="28"/>
        </w:rPr>
      </w:pPr>
      <w:r w:rsidRPr="001F410B">
        <w:rPr>
          <w:b/>
          <w:i/>
          <w:spacing w:val="8"/>
          <w:sz w:val="28"/>
          <w:szCs w:val="28"/>
        </w:rPr>
        <w:t>8.9.8. Санітарна очистка</w:t>
      </w:r>
    </w:p>
    <w:p w:rsidR="00B46096" w:rsidRPr="00B437F0" w:rsidRDefault="00B46096" w:rsidP="00B46096">
      <w:pPr>
        <w:shd w:val="clear" w:color="auto" w:fill="FFFFFF"/>
        <w:tabs>
          <w:tab w:val="left" w:pos="142"/>
        </w:tabs>
        <w:ind w:firstLine="567"/>
        <w:jc w:val="both"/>
        <w:rPr>
          <w:sz w:val="28"/>
          <w:szCs w:val="28"/>
          <w:u w:val="single"/>
        </w:rPr>
      </w:pPr>
      <w:r w:rsidRPr="00B437F0">
        <w:rPr>
          <w:sz w:val="28"/>
          <w:szCs w:val="28"/>
          <w:u w:val="single"/>
        </w:rPr>
        <w:t>Існуючий стан</w:t>
      </w:r>
    </w:p>
    <w:p w:rsidR="00916C50" w:rsidRDefault="00916C50" w:rsidP="00B46096">
      <w:pPr>
        <w:shd w:val="clear" w:color="auto" w:fill="FFFFFF"/>
        <w:tabs>
          <w:tab w:val="left" w:pos="142"/>
        </w:tabs>
        <w:ind w:firstLine="567"/>
        <w:jc w:val="both"/>
        <w:rPr>
          <w:sz w:val="28"/>
          <w:szCs w:val="28"/>
        </w:rPr>
      </w:pPr>
      <w:r w:rsidRPr="00A91397">
        <w:rPr>
          <w:sz w:val="28"/>
          <w:szCs w:val="28"/>
        </w:rPr>
        <w:t xml:space="preserve">На </w:t>
      </w:r>
      <w:r w:rsidR="008774F4" w:rsidRPr="00A91397">
        <w:rPr>
          <w:sz w:val="28"/>
          <w:szCs w:val="28"/>
        </w:rPr>
        <w:t xml:space="preserve">даний час на </w:t>
      </w:r>
      <w:r w:rsidRPr="00A91397">
        <w:rPr>
          <w:sz w:val="28"/>
          <w:szCs w:val="28"/>
        </w:rPr>
        <w:t xml:space="preserve">території </w:t>
      </w:r>
      <w:r w:rsidR="005F43A9" w:rsidRPr="00A91397">
        <w:rPr>
          <w:sz w:val="28"/>
          <w:szCs w:val="28"/>
        </w:rPr>
        <w:t xml:space="preserve">с. </w:t>
      </w:r>
      <w:proofErr w:type="spellStart"/>
      <w:r w:rsidR="007E5EC7" w:rsidRPr="00A91397">
        <w:rPr>
          <w:sz w:val="28"/>
          <w:szCs w:val="28"/>
        </w:rPr>
        <w:t>Армашівка</w:t>
      </w:r>
      <w:proofErr w:type="spellEnd"/>
      <w:r w:rsidR="008774F4" w:rsidRPr="00216915">
        <w:rPr>
          <w:sz w:val="28"/>
          <w:szCs w:val="28"/>
        </w:rPr>
        <w:t xml:space="preserve">, у </w:t>
      </w:r>
      <w:proofErr w:type="spellStart"/>
      <w:r w:rsidR="007063CB" w:rsidRPr="00216915">
        <w:rPr>
          <w:sz w:val="28"/>
          <w:szCs w:val="28"/>
          <w:lang w:val="ru-RU"/>
        </w:rPr>
        <w:t>п</w:t>
      </w:r>
      <w:r w:rsidR="00216915" w:rsidRPr="00216915">
        <w:rPr>
          <w:sz w:val="28"/>
          <w:szCs w:val="28"/>
          <w:lang w:val="ru-RU"/>
        </w:rPr>
        <w:t>і</w:t>
      </w:r>
      <w:r w:rsidR="007063CB" w:rsidRPr="00216915">
        <w:rPr>
          <w:sz w:val="28"/>
          <w:szCs w:val="28"/>
          <w:lang w:val="ru-RU"/>
        </w:rPr>
        <w:t>вденно-зах</w:t>
      </w:r>
      <w:r w:rsidR="00216915" w:rsidRPr="00216915">
        <w:rPr>
          <w:sz w:val="28"/>
          <w:szCs w:val="28"/>
          <w:lang w:val="ru-RU"/>
        </w:rPr>
        <w:t>і</w:t>
      </w:r>
      <w:r w:rsidR="007063CB" w:rsidRPr="00216915">
        <w:rPr>
          <w:sz w:val="28"/>
          <w:szCs w:val="28"/>
          <w:lang w:val="ru-RU"/>
        </w:rPr>
        <w:t>дн</w:t>
      </w:r>
      <w:r w:rsidR="00216915" w:rsidRPr="00216915">
        <w:rPr>
          <w:sz w:val="28"/>
          <w:szCs w:val="28"/>
          <w:lang w:val="ru-RU"/>
        </w:rPr>
        <w:t>і</w:t>
      </w:r>
      <w:r w:rsidR="007063CB" w:rsidRPr="00216915">
        <w:rPr>
          <w:sz w:val="28"/>
          <w:szCs w:val="28"/>
          <w:lang w:val="ru-RU"/>
        </w:rPr>
        <w:t>й</w:t>
      </w:r>
      <w:proofErr w:type="spellEnd"/>
      <w:r w:rsidR="008774F4" w:rsidRPr="00216915">
        <w:rPr>
          <w:sz w:val="28"/>
          <w:szCs w:val="28"/>
        </w:rPr>
        <w:t xml:space="preserve"> його частині </w:t>
      </w:r>
      <w:r w:rsidR="00216915" w:rsidRPr="00216915">
        <w:rPr>
          <w:sz w:val="28"/>
          <w:szCs w:val="28"/>
          <w:lang w:val="ru-RU"/>
        </w:rPr>
        <w:t xml:space="preserve">по </w:t>
      </w:r>
      <w:r w:rsidR="008774F4" w:rsidRPr="00216915">
        <w:rPr>
          <w:sz w:val="28"/>
          <w:szCs w:val="28"/>
        </w:rPr>
        <w:t xml:space="preserve">вул. </w:t>
      </w:r>
      <w:r w:rsidR="00216915" w:rsidRPr="00216915">
        <w:rPr>
          <w:sz w:val="28"/>
          <w:szCs w:val="28"/>
        </w:rPr>
        <w:t>Пирогова</w:t>
      </w:r>
      <w:r w:rsidRPr="00216915">
        <w:rPr>
          <w:sz w:val="28"/>
          <w:szCs w:val="28"/>
        </w:rPr>
        <w:t xml:space="preserve"> </w:t>
      </w:r>
      <w:r w:rsidR="008774F4" w:rsidRPr="007A3477">
        <w:rPr>
          <w:sz w:val="28"/>
          <w:szCs w:val="28"/>
        </w:rPr>
        <w:t xml:space="preserve">існує паспортизоване </w:t>
      </w:r>
      <w:r w:rsidR="008774F4" w:rsidRPr="00216915">
        <w:rPr>
          <w:sz w:val="28"/>
          <w:szCs w:val="28"/>
        </w:rPr>
        <w:t xml:space="preserve">МВВ </w:t>
      </w:r>
      <w:r w:rsidR="006C7718" w:rsidRPr="00216915">
        <w:rPr>
          <w:sz w:val="28"/>
          <w:szCs w:val="28"/>
        </w:rPr>
        <w:t>№</w:t>
      </w:r>
      <w:r w:rsidR="00216915" w:rsidRPr="00216915">
        <w:rPr>
          <w:sz w:val="28"/>
          <w:szCs w:val="28"/>
        </w:rPr>
        <w:t>1</w:t>
      </w:r>
      <w:r w:rsidR="00A84955" w:rsidRPr="00216915">
        <w:rPr>
          <w:sz w:val="28"/>
          <w:szCs w:val="28"/>
        </w:rPr>
        <w:t xml:space="preserve">, </w:t>
      </w:r>
      <w:r w:rsidR="008774F4" w:rsidRPr="00216915">
        <w:rPr>
          <w:sz w:val="28"/>
          <w:szCs w:val="28"/>
        </w:rPr>
        <w:t>площею 0,</w:t>
      </w:r>
      <w:r w:rsidR="007A3477" w:rsidRPr="00216915">
        <w:rPr>
          <w:sz w:val="28"/>
          <w:szCs w:val="28"/>
        </w:rPr>
        <w:t>2</w:t>
      </w:r>
      <w:r w:rsidR="008774F4" w:rsidRPr="00216915">
        <w:rPr>
          <w:sz w:val="28"/>
          <w:szCs w:val="28"/>
        </w:rPr>
        <w:t xml:space="preserve"> га.</w:t>
      </w:r>
      <w:r w:rsidR="008774F4" w:rsidRPr="00E719CE">
        <w:rPr>
          <w:color w:val="FF0000"/>
          <w:sz w:val="28"/>
          <w:szCs w:val="28"/>
        </w:rPr>
        <w:t xml:space="preserve">  </w:t>
      </w:r>
      <w:r w:rsidR="008774F4" w:rsidRPr="00B437F0">
        <w:rPr>
          <w:sz w:val="28"/>
          <w:szCs w:val="28"/>
        </w:rPr>
        <w:t>Це МВВ має санітарно-захисну зону 50 м, в яку потрапляють присадибн</w:t>
      </w:r>
      <w:r w:rsidR="00216915">
        <w:rPr>
          <w:sz w:val="28"/>
          <w:szCs w:val="28"/>
        </w:rPr>
        <w:t>і</w:t>
      </w:r>
      <w:r w:rsidR="008774F4" w:rsidRPr="00B437F0">
        <w:rPr>
          <w:sz w:val="28"/>
          <w:szCs w:val="28"/>
        </w:rPr>
        <w:t xml:space="preserve"> ділянк</w:t>
      </w:r>
      <w:r w:rsidR="00216915">
        <w:rPr>
          <w:sz w:val="28"/>
          <w:szCs w:val="28"/>
        </w:rPr>
        <w:t>и та городи</w:t>
      </w:r>
      <w:r w:rsidR="008774F4" w:rsidRPr="00B437F0">
        <w:rPr>
          <w:sz w:val="28"/>
          <w:szCs w:val="28"/>
        </w:rPr>
        <w:t>.</w:t>
      </w:r>
    </w:p>
    <w:p w:rsidR="00216915" w:rsidRDefault="00216915" w:rsidP="00216915">
      <w:pPr>
        <w:shd w:val="clear" w:color="auto" w:fill="FFFFFF"/>
        <w:tabs>
          <w:tab w:val="left" w:pos="142"/>
        </w:tabs>
        <w:ind w:firstLine="567"/>
        <w:jc w:val="both"/>
        <w:rPr>
          <w:sz w:val="28"/>
          <w:szCs w:val="28"/>
        </w:rPr>
      </w:pPr>
      <w:r>
        <w:rPr>
          <w:sz w:val="28"/>
          <w:szCs w:val="28"/>
        </w:rPr>
        <w:t xml:space="preserve">Також на північному сході від околиці села, за межами села є ще одне паспортизоване МВВ №2, площею 0,2 га. </w:t>
      </w:r>
      <w:r w:rsidRPr="00B437F0">
        <w:rPr>
          <w:sz w:val="28"/>
          <w:szCs w:val="28"/>
        </w:rPr>
        <w:t>Це МВВ має санітарно-захисну зону 50 м, в яку</w:t>
      </w:r>
      <w:r>
        <w:rPr>
          <w:sz w:val="28"/>
          <w:szCs w:val="28"/>
        </w:rPr>
        <w:t xml:space="preserve"> не</w:t>
      </w:r>
      <w:r w:rsidRPr="00B437F0">
        <w:rPr>
          <w:sz w:val="28"/>
          <w:szCs w:val="28"/>
        </w:rPr>
        <w:t xml:space="preserve"> потрапляють</w:t>
      </w:r>
      <w:r>
        <w:rPr>
          <w:sz w:val="28"/>
          <w:szCs w:val="28"/>
        </w:rPr>
        <w:t xml:space="preserve"> житлові будинки та </w:t>
      </w:r>
      <w:r w:rsidRPr="00B437F0">
        <w:rPr>
          <w:sz w:val="28"/>
          <w:szCs w:val="28"/>
        </w:rPr>
        <w:t>присадибн</w:t>
      </w:r>
      <w:r>
        <w:rPr>
          <w:sz w:val="28"/>
          <w:szCs w:val="28"/>
        </w:rPr>
        <w:t>і</w:t>
      </w:r>
      <w:r w:rsidRPr="00B437F0">
        <w:rPr>
          <w:sz w:val="28"/>
          <w:szCs w:val="28"/>
        </w:rPr>
        <w:t xml:space="preserve"> ділянк</w:t>
      </w:r>
      <w:r>
        <w:rPr>
          <w:sz w:val="28"/>
          <w:szCs w:val="28"/>
        </w:rPr>
        <w:t>и</w:t>
      </w:r>
      <w:r w:rsidRPr="00B437F0">
        <w:rPr>
          <w:sz w:val="28"/>
          <w:szCs w:val="28"/>
        </w:rPr>
        <w:t>.</w:t>
      </w:r>
      <w:r>
        <w:rPr>
          <w:sz w:val="28"/>
          <w:szCs w:val="28"/>
        </w:rPr>
        <w:t xml:space="preserve"> </w:t>
      </w:r>
    </w:p>
    <w:p w:rsidR="008774F4" w:rsidRPr="008774F4" w:rsidRDefault="00761BA5" w:rsidP="00B46096">
      <w:pPr>
        <w:shd w:val="clear" w:color="auto" w:fill="FFFFFF"/>
        <w:tabs>
          <w:tab w:val="left" w:pos="142"/>
        </w:tabs>
        <w:ind w:firstLine="567"/>
        <w:jc w:val="both"/>
        <w:rPr>
          <w:sz w:val="28"/>
          <w:szCs w:val="28"/>
          <w:u w:val="single"/>
        </w:rPr>
      </w:pPr>
      <w:proofErr w:type="spellStart"/>
      <w:r>
        <w:rPr>
          <w:sz w:val="28"/>
          <w:szCs w:val="28"/>
          <w:u w:val="single"/>
        </w:rPr>
        <w:t>Проєкт</w:t>
      </w:r>
      <w:r w:rsidR="008774F4" w:rsidRPr="008774F4">
        <w:rPr>
          <w:sz w:val="28"/>
          <w:szCs w:val="28"/>
          <w:u w:val="single"/>
        </w:rPr>
        <w:t>ні</w:t>
      </w:r>
      <w:proofErr w:type="spellEnd"/>
      <w:r w:rsidR="008774F4" w:rsidRPr="008774F4">
        <w:rPr>
          <w:sz w:val="28"/>
          <w:szCs w:val="28"/>
          <w:u w:val="single"/>
        </w:rPr>
        <w:t xml:space="preserve"> рішення</w:t>
      </w:r>
    </w:p>
    <w:p w:rsidR="00B46096" w:rsidRPr="001F410B" w:rsidRDefault="00B46096" w:rsidP="00B46096">
      <w:pPr>
        <w:shd w:val="clear" w:color="auto" w:fill="FFFFFF"/>
        <w:tabs>
          <w:tab w:val="left" w:pos="142"/>
        </w:tabs>
        <w:ind w:firstLine="567"/>
        <w:jc w:val="both"/>
        <w:rPr>
          <w:sz w:val="28"/>
          <w:szCs w:val="28"/>
        </w:rPr>
      </w:pPr>
      <w:r w:rsidRPr="001F410B">
        <w:rPr>
          <w:sz w:val="28"/>
          <w:szCs w:val="28"/>
        </w:rPr>
        <w:t xml:space="preserve">Утилізацію твердих побутових відходів передбачається на першу чергу проводити на </w:t>
      </w:r>
      <w:r w:rsidR="00216915">
        <w:rPr>
          <w:sz w:val="28"/>
          <w:szCs w:val="28"/>
        </w:rPr>
        <w:t>існуючих</w:t>
      </w:r>
      <w:r w:rsidRPr="001F410B">
        <w:rPr>
          <w:sz w:val="28"/>
          <w:szCs w:val="28"/>
        </w:rPr>
        <w:t xml:space="preserve"> </w:t>
      </w:r>
      <w:r w:rsidR="00216915">
        <w:rPr>
          <w:sz w:val="28"/>
          <w:szCs w:val="28"/>
        </w:rPr>
        <w:t>місцях видалення відходів №1 та №2</w:t>
      </w:r>
      <w:r w:rsidRPr="001F410B">
        <w:rPr>
          <w:sz w:val="28"/>
          <w:szCs w:val="28"/>
        </w:rPr>
        <w:t>.</w:t>
      </w:r>
    </w:p>
    <w:p w:rsidR="00B46096" w:rsidRPr="001F410B" w:rsidRDefault="00B46096" w:rsidP="00B46096">
      <w:pPr>
        <w:shd w:val="clear" w:color="auto" w:fill="FFFFFF"/>
        <w:tabs>
          <w:tab w:val="left" w:pos="142"/>
        </w:tabs>
        <w:ind w:firstLine="567"/>
        <w:jc w:val="both"/>
        <w:rPr>
          <w:sz w:val="28"/>
          <w:szCs w:val="28"/>
        </w:rPr>
      </w:pPr>
      <w:r w:rsidRPr="001F410B">
        <w:rPr>
          <w:sz w:val="28"/>
          <w:szCs w:val="28"/>
        </w:rPr>
        <w:t xml:space="preserve">Згідно </w:t>
      </w:r>
      <w:r w:rsidR="0088178C" w:rsidRPr="0088178C">
        <w:rPr>
          <w:sz w:val="28"/>
          <w:szCs w:val="28"/>
        </w:rPr>
        <w:t>ДБН</w:t>
      </w:r>
      <w:r w:rsidR="0088178C">
        <w:rPr>
          <w:sz w:val="28"/>
          <w:szCs w:val="28"/>
        </w:rPr>
        <w:t xml:space="preserve"> </w:t>
      </w:r>
      <w:r w:rsidR="0088178C" w:rsidRPr="0088178C">
        <w:rPr>
          <w:sz w:val="28"/>
          <w:szCs w:val="28"/>
        </w:rPr>
        <w:t>Б</w:t>
      </w:r>
      <w:r w:rsidR="0088178C">
        <w:rPr>
          <w:sz w:val="28"/>
          <w:szCs w:val="28"/>
        </w:rPr>
        <w:t xml:space="preserve"> </w:t>
      </w:r>
      <w:r w:rsidR="0088178C" w:rsidRPr="0088178C">
        <w:rPr>
          <w:sz w:val="28"/>
          <w:szCs w:val="28"/>
        </w:rPr>
        <w:t>2.2.-12:2019</w:t>
      </w:r>
      <w:r w:rsidR="0088178C">
        <w:rPr>
          <w:sz w:val="28"/>
          <w:szCs w:val="28"/>
        </w:rPr>
        <w:t xml:space="preserve"> </w:t>
      </w:r>
      <w:r w:rsidRPr="001F410B">
        <w:rPr>
          <w:sz w:val="28"/>
          <w:szCs w:val="28"/>
        </w:rPr>
        <w:t xml:space="preserve">норма накопичення побутових відходів приймається </w:t>
      </w:r>
      <w:smartTag w:uri="urn:schemas-microsoft-com:office:smarttags" w:element="metricconverter">
        <w:smartTagPr>
          <w:attr w:name="ProductID" w:val="300 кг"/>
        </w:smartTagPr>
        <w:r w:rsidRPr="001F410B">
          <w:rPr>
            <w:sz w:val="28"/>
            <w:szCs w:val="28"/>
          </w:rPr>
          <w:t>300 кг</w:t>
        </w:r>
      </w:smartTag>
      <w:r w:rsidRPr="001F410B">
        <w:rPr>
          <w:sz w:val="28"/>
          <w:szCs w:val="28"/>
        </w:rPr>
        <w:t xml:space="preserve"> на 1 людину і в середньому по місту складатиме:</w:t>
      </w:r>
    </w:p>
    <w:p w:rsidR="00B46096" w:rsidRPr="001F410B" w:rsidRDefault="00B46096" w:rsidP="00B46096">
      <w:pPr>
        <w:shd w:val="clear" w:color="auto" w:fill="FFFFFF"/>
        <w:tabs>
          <w:tab w:val="left" w:pos="142"/>
        </w:tabs>
        <w:ind w:firstLine="567"/>
        <w:jc w:val="both"/>
        <w:rPr>
          <w:sz w:val="28"/>
          <w:szCs w:val="28"/>
        </w:rPr>
      </w:pPr>
      <w:r w:rsidRPr="001F410B">
        <w:rPr>
          <w:sz w:val="28"/>
          <w:szCs w:val="28"/>
        </w:rPr>
        <w:t>- на розрахунковий період – (</w:t>
      </w:r>
      <w:r w:rsidR="00B437F0">
        <w:rPr>
          <w:sz w:val="28"/>
          <w:szCs w:val="28"/>
          <w:lang w:val="ru-RU"/>
        </w:rPr>
        <w:t>73</w:t>
      </w:r>
      <w:r w:rsidR="008B76D0">
        <w:rPr>
          <w:sz w:val="28"/>
          <w:szCs w:val="28"/>
        </w:rPr>
        <w:t>5</w:t>
      </w:r>
      <w:r w:rsidRPr="001F410B">
        <w:rPr>
          <w:sz w:val="28"/>
          <w:szCs w:val="28"/>
        </w:rPr>
        <w:t xml:space="preserve"> * 300)/1000 =</w:t>
      </w:r>
      <w:r w:rsidR="007B0AA1">
        <w:rPr>
          <w:sz w:val="28"/>
          <w:szCs w:val="28"/>
        </w:rPr>
        <w:t xml:space="preserve"> </w:t>
      </w:r>
      <w:r w:rsidRPr="001F410B">
        <w:rPr>
          <w:sz w:val="28"/>
          <w:szCs w:val="28"/>
        </w:rPr>
        <w:t>0,</w:t>
      </w:r>
      <w:r w:rsidR="008B76D0">
        <w:rPr>
          <w:sz w:val="28"/>
          <w:szCs w:val="28"/>
        </w:rPr>
        <w:t>2</w:t>
      </w:r>
      <w:r w:rsidR="00B437F0">
        <w:rPr>
          <w:sz w:val="28"/>
          <w:szCs w:val="28"/>
          <w:lang w:val="ru-RU"/>
        </w:rPr>
        <w:t>2</w:t>
      </w:r>
      <w:r w:rsidRPr="001F410B">
        <w:rPr>
          <w:sz w:val="28"/>
          <w:szCs w:val="28"/>
        </w:rPr>
        <w:t xml:space="preserve"> тис. т/рік.</w:t>
      </w:r>
    </w:p>
    <w:p w:rsidR="00B46096" w:rsidRPr="001F410B" w:rsidRDefault="00B46096" w:rsidP="00B46096">
      <w:pPr>
        <w:shd w:val="clear" w:color="auto" w:fill="FFFFFF"/>
        <w:tabs>
          <w:tab w:val="left" w:pos="142"/>
        </w:tabs>
        <w:ind w:firstLine="567"/>
        <w:jc w:val="both"/>
        <w:rPr>
          <w:sz w:val="28"/>
          <w:szCs w:val="28"/>
        </w:rPr>
      </w:pPr>
      <w:r w:rsidRPr="001F410B">
        <w:rPr>
          <w:sz w:val="28"/>
          <w:szCs w:val="28"/>
        </w:rPr>
        <w:t xml:space="preserve">При нормі </w:t>
      </w:r>
      <w:smartTag w:uri="urn:schemas-microsoft-com:office:smarttags" w:element="metricconverter">
        <w:smartTagPr>
          <w:attr w:name="ProductID" w:val="0,05 га"/>
        </w:smartTagPr>
        <w:r w:rsidRPr="001F410B">
          <w:rPr>
            <w:sz w:val="28"/>
            <w:szCs w:val="28"/>
          </w:rPr>
          <w:t>0,05 га</w:t>
        </w:r>
      </w:smartTag>
      <w:r w:rsidRPr="001F410B">
        <w:rPr>
          <w:sz w:val="28"/>
          <w:szCs w:val="28"/>
        </w:rPr>
        <w:t xml:space="preserve"> на 1000 </w:t>
      </w:r>
      <w:proofErr w:type="spellStart"/>
      <w:r w:rsidRPr="001F410B">
        <w:rPr>
          <w:sz w:val="28"/>
          <w:szCs w:val="28"/>
        </w:rPr>
        <w:t>тонн</w:t>
      </w:r>
      <w:proofErr w:type="spellEnd"/>
      <w:r w:rsidRPr="001F410B">
        <w:rPr>
          <w:sz w:val="28"/>
          <w:szCs w:val="28"/>
        </w:rPr>
        <w:t xml:space="preserve"> твердих побутових відходів за рік, необхідна площа полігону складатиме:</w:t>
      </w:r>
    </w:p>
    <w:p w:rsidR="00B46096" w:rsidRPr="001F410B" w:rsidRDefault="00B46096" w:rsidP="00B46096">
      <w:pPr>
        <w:shd w:val="clear" w:color="auto" w:fill="FFFFFF"/>
        <w:tabs>
          <w:tab w:val="left" w:pos="142"/>
        </w:tabs>
        <w:ind w:firstLine="567"/>
        <w:jc w:val="both"/>
        <w:rPr>
          <w:sz w:val="28"/>
          <w:szCs w:val="28"/>
        </w:rPr>
      </w:pPr>
      <w:r w:rsidRPr="001F410B">
        <w:rPr>
          <w:sz w:val="28"/>
          <w:szCs w:val="28"/>
        </w:rPr>
        <w:t>- на розрахунковий період 0,</w:t>
      </w:r>
      <w:r w:rsidR="008B76D0">
        <w:rPr>
          <w:sz w:val="28"/>
          <w:szCs w:val="28"/>
        </w:rPr>
        <w:t>2</w:t>
      </w:r>
      <w:r w:rsidR="00B437F0">
        <w:rPr>
          <w:sz w:val="28"/>
          <w:szCs w:val="28"/>
          <w:lang w:val="ru-RU"/>
        </w:rPr>
        <w:t>2</w:t>
      </w:r>
      <w:r w:rsidR="00456483" w:rsidRPr="001F410B">
        <w:rPr>
          <w:sz w:val="28"/>
          <w:szCs w:val="28"/>
        </w:rPr>
        <w:t xml:space="preserve"> * 0,05 = 0,0</w:t>
      </w:r>
      <w:r w:rsidR="008B76D0">
        <w:rPr>
          <w:sz w:val="28"/>
          <w:szCs w:val="28"/>
        </w:rPr>
        <w:t>1</w:t>
      </w:r>
      <w:r w:rsidR="00B437F0">
        <w:rPr>
          <w:sz w:val="28"/>
          <w:szCs w:val="28"/>
          <w:lang w:val="ru-RU"/>
        </w:rPr>
        <w:t>1</w:t>
      </w:r>
      <w:r w:rsidRPr="001F410B">
        <w:rPr>
          <w:sz w:val="28"/>
          <w:szCs w:val="28"/>
        </w:rPr>
        <w:t xml:space="preserve"> га.</w:t>
      </w:r>
    </w:p>
    <w:p w:rsidR="00B46096" w:rsidRPr="001F410B" w:rsidRDefault="00B46096" w:rsidP="00B46096">
      <w:pPr>
        <w:shd w:val="clear" w:color="auto" w:fill="FFFFFF"/>
        <w:tabs>
          <w:tab w:val="left" w:pos="142"/>
        </w:tabs>
        <w:ind w:firstLine="567"/>
        <w:jc w:val="both"/>
        <w:rPr>
          <w:sz w:val="28"/>
          <w:szCs w:val="28"/>
        </w:rPr>
      </w:pPr>
      <w:r w:rsidRPr="001F410B">
        <w:rPr>
          <w:sz w:val="28"/>
          <w:szCs w:val="28"/>
        </w:rPr>
        <w:t xml:space="preserve">Отже </w:t>
      </w:r>
      <w:proofErr w:type="spellStart"/>
      <w:r w:rsidR="00761BA5">
        <w:rPr>
          <w:sz w:val="28"/>
          <w:szCs w:val="28"/>
        </w:rPr>
        <w:t>Проєкт</w:t>
      </w:r>
      <w:r w:rsidRPr="001F410B">
        <w:rPr>
          <w:sz w:val="28"/>
          <w:szCs w:val="28"/>
        </w:rPr>
        <w:t>ом</w:t>
      </w:r>
      <w:proofErr w:type="spellEnd"/>
      <w:r w:rsidRPr="001F410B">
        <w:rPr>
          <w:sz w:val="28"/>
          <w:szCs w:val="28"/>
        </w:rPr>
        <w:t xml:space="preserve"> передбачено будівництво спеціально обладнаного полігону ТПВ</w:t>
      </w:r>
      <w:r w:rsidR="008B76D0">
        <w:rPr>
          <w:sz w:val="28"/>
          <w:szCs w:val="28"/>
        </w:rPr>
        <w:t xml:space="preserve"> </w:t>
      </w:r>
      <w:r w:rsidR="004D4FC0">
        <w:rPr>
          <w:sz w:val="28"/>
          <w:szCs w:val="28"/>
        </w:rPr>
        <w:t>за меж</w:t>
      </w:r>
      <w:r w:rsidR="008B76D0">
        <w:rPr>
          <w:sz w:val="28"/>
          <w:szCs w:val="28"/>
        </w:rPr>
        <w:t>ами</w:t>
      </w:r>
      <w:r w:rsidRPr="001F410B">
        <w:rPr>
          <w:sz w:val="28"/>
          <w:szCs w:val="28"/>
        </w:rPr>
        <w:t xml:space="preserve"> села</w:t>
      </w:r>
      <w:r w:rsidR="008B76D0">
        <w:rPr>
          <w:sz w:val="28"/>
          <w:szCs w:val="28"/>
        </w:rPr>
        <w:t xml:space="preserve"> </w:t>
      </w:r>
      <w:r w:rsidRPr="001F410B">
        <w:rPr>
          <w:sz w:val="28"/>
          <w:szCs w:val="28"/>
        </w:rPr>
        <w:t>на протязі першочергового періоду.</w:t>
      </w:r>
    </w:p>
    <w:p w:rsidR="00B46096" w:rsidRPr="001F410B" w:rsidRDefault="00B46096" w:rsidP="00B46096">
      <w:pPr>
        <w:shd w:val="clear" w:color="auto" w:fill="FFFFFF"/>
        <w:tabs>
          <w:tab w:val="left" w:pos="142"/>
        </w:tabs>
        <w:ind w:firstLine="567"/>
        <w:jc w:val="both"/>
        <w:rPr>
          <w:sz w:val="28"/>
          <w:szCs w:val="28"/>
        </w:rPr>
      </w:pPr>
      <w:r w:rsidRPr="001F410B">
        <w:rPr>
          <w:sz w:val="28"/>
          <w:szCs w:val="28"/>
        </w:rPr>
        <w:t xml:space="preserve">На розрахунковий </w:t>
      </w:r>
      <w:r w:rsidR="008B76D0">
        <w:rPr>
          <w:sz w:val="28"/>
          <w:szCs w:val="28"/>
        </w:rPr>
        <w:t>строк</w:t>
      </w:r>
      <w:r w:rsidRPr="001F410B">
        <w:rPr>
          <w:sz w:val="28"/>
          <w:szCs w:val="28"/>
        </w:rPr>
        <w:t xml:space="preserve"> територію для полігону необхідно облаштувати та утилізацію ТПВ передбачається проводити на </w:t>
      </w:r>
      <w:proofErr w:type="spellStart"/>
      <w:r w:rsidRPr="001F410B">
        <w:rPr>
          <w:sz w:val="28"/>
          <w:szCs w:val="28"/>
        </w:rPr>
        <w:t>за</w:t>
      </w:r>
      <w:r w:rsidR="00761BA5">
        <w:rPr>
          <w:sz w:val="28"/>
          <w:szCs w:val="28"/>
        </w:rPr>
        <w:t>проєкт</w:t>
      </w:r>
      <w:r w:rsidRPr="001F410B">
        <w:rPr>
          <w:sz w:val="28"/>
          <w:szCs w:val="28"/>
        </w:rPr>
        <w:t>ованому</w:t>
      </w:r>
      <w:proofErr w:type="spellEnd"/>
      <w:r w:rsidRPr="001F410B">
        <w:rPr>
          <w:sz w:val="28"/>
          <w:szCs w:val="28"/>
        </w:rPr>
        <w:t xml:space="preserve"> заводі промислової переробки побутових відходів в м. </w:t>
      </w:r>
      <w:proofErr w:type="spellStart"/>
      <w:r w:rsidRPr="001F410B">
        <w:rPr>
          <w:sz w:val="28"/>
          <w:szCs w:val="28"/>
        </w:rPr>
        <w:t>Подільськ</w:t>
      </w:r>
      <w:proofErr w:type="spellEnd"/>
      <w:r w:rsidRPr="001F410B">
        <w:rPr>
          <w:sz w:val="28"/>
          <w:szCs w:val="28"/>
        </w:rPr>
        <w:t>.</w:t>
      </w:r>
    </w:p>
    <w:p w:rsidR="00B46096" w:rsidRPr="001F410B" w:rsidRDefault="00B46096" w:rsidP="00B46096">
      <w:pPr>
        <w:ind w:firstLine="567"/>
        <w:jc w:val="both"/>
        <w:rPr>
          <w:sz w:val="28"/>
          <w:szCs w:val="28"/>
        </w:rPr>
      </w:pPr>
      <w:r w:rsidRPr="001F410B">
        <w:rPr>
          <w:sz w:val="28"/>
          <w:szCs w:val="28"/>
        </w:rPr>
        <w:lastRenderedPageBreak/>
        <w:t xml:space="preserve">Проблема знешкодження твердих побутових відходів (ТПВ) актуальна, тому необхідна розробка схеми санітарної очистки із опрацюванням варіантів дальнього транспортування, використання великовантажного транспорту, що повинні розташовуватись в промислових </w:t>
      </w:r>
      <w:r w:rsidR="00541DB7">
        <w:rPr>
          <w:sz w:val="28"/>
          <w:szCs w:val="28"/>
        </w:rPr>
        <w:t>зонах з урахуванням СЗЗ – 100 м</w:t>
      </w:r>
      <w:r w:rsidRPr="001F410B">
        <w:rPr>
          <w:sz w:val="28"/>
          <w:szCs w:val="28"/>
        </w:rPr>
        <w:t>.</w:t>
      </w:r>
    </w:p>
    <w:p w:rsidR="00B46096" w:rsidRPr="001F410B" w:rsidRDefault="00B46096" w:rsidP="00B46096">
      <w:pPr>
        <w:ind w:firstLine="567"/>
        <w:jc w:val="both"/>
        <w:rPr>
          <w:sz w:val="28"/>
          <w:szCs w:val="28"/>
        </w:rPr>
      </w:pPr>
      <w:r w:rsidRPr="001F410B">
        <w:rPr>
          <w:sz w:val="28"/>
          <w:szCs w:val="28"/>
        </w:rPr>
        <w:t xml:space="preserve">Для забезпечення надійності системи санітарного очищення на території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1F410B">
        <w:rPr>
          <w:sz w:val="28"/>
          <w:szCs w:val="28"/>
        </w:rPr>
        <w:t>необхідно вирішити наступні питання:</w:t>
      </w:r>
    </w:p>
    <w:p w:rsidR="00B46096" w:rsidRPr="001F410B" w:rsidRDefault="00B46096" w:rsidP="00B46096">
      <w:pPr>
        <w:widowControl/>
        <w:numPr>
          <w:ilvl w:val="0"/>
          <w:numId w:val="19"/>
        </w:numPr>
        <w:tabs>
          <w:tab w:val="clear" w:pos="1068"/>
          <w:tab w:val="num" w:pos="-142"/>
          <w:tab w:val="num" w:pos="0"/>
        </w:tabs>
        <w:autoSpaceDE/>
        <w:adjustRightInd/>
        <w:ind w:left="0" w:firstLine="567"/>
        <w:jc w:val="both"/>
        <w:rPr>
          <w:sz w:val="28"/>
          <w:szCs w:val="28"/>
        </w:rPr>
      </w:pPr>
      <w:r w:rsidRPr="001F410B">
        <w:rPr>
          <w:sz w:val="28"/>
          <w:szCs w:val="28"/>
        </w:rPr>
        <w:t>впровадження системи збирання, сортування, транспортування, переробки та утилізації відходів як вторинної сировини;</w:t>
      </w:r>
    </w:p>
    <w:p w:rsidR="00B46096" w:rsidRPr="001F410B" w:rsidRDefault="00B46096" w:rsidP="00B46096">
      <w:pPr>
        <w:widowControl/>
        <w:numPr>
          <w:ilvl w:val="0"/>
          <w:numId w:val="19"/>
        </w:numPr>
        <w:tabs>
          <w:tab w:val="clear" w:pos="1068"/>
          <w:tab w:val="num" w:pos="-142"/>
          <w:tab w:val="num" w:pos="0"/>
        </w:tabs>
        <w:autoSpaceDE/>
        <w:adjustRightInd/>
        <w:ind w:left="0" w:firstLine="567"/>
        <w:jc w:val="both"/>
        <w:rPr>
          <w:sz w:val="28"/>
          <w:szCs w:val="28"/>
        </w:rPr>
      </w:pPr>
      <w:r w:rsidRPr="001F410B">
        <w:rPr>
          <w:sz w:val="28"/>
          <w:szCs w:val="28"/>
        </w:rPr>
        <w:t>забезпечення застосування сучасних високоефективних методів збору та переробки відходів;</w:t>
      </w:r>
    </w:p>
    <w:p w:rsidR="00B46096" w:rsidRPr="001F410B" w:rsidRDefault="00B46096" w:rsidP="00B46096">
      <w:pPr>
        <w:widowControl/>
        <w:numPr>
          <w:ilvl w:val="0"/>
          <w:numId w:val="19"/>
        </w:numPr>
        <w:tabs>
          <w:tab w:val="clear" w:pos="1068"/>
          <w:tab w:val="num" w:pos="-142"/>
          <w:tab w:val="num" w:pos="0"/>
        </w:tabs>
        <w:autoSpaceDE/>
        <w:adjustRightInd/>
        <w:ind w:left="0" w:firstLine="567"/>
        <w:jc w:val="both"/>
        <w:rPr>
          <w:sz w:val="28"/>
          <w:szCs w:val="28"/>
        </w:rPr>
      </w:pPr>
      <w:r w:rsidRPr="001F410B">
        <w:rPr>
          <w:sz w:val="28"/>
          <w:szCs w:val="28"/>
        </w:rPr>
        <w:t>застосування компостування органічної частини побутових відходів, піролізу, спалювання та інших способів утилізації із видаленням компонентів у місцях утворення відходів;</w:t>
      </w:r>
    </w:p>
    <w:p w:rsidR="00B46096" w:rsidRPr="001F410B" w:rsidRDefault="00B46096" w:rsidP="00B46096">
      <w:pPr>
        <w:widowControl/>
        <w:numPr>
          <w:ilvl w:val="0"/>
          <w:numId w:val="19"/>
        </w:numPr>
        <w:tabs>
          <w:tab w:val="clear" w:pos="1068"/>
          <w:tab w:val="num" w:pos="-142"/>
          <w:tab w:val="num" w:pos="0"/>
        </w:tabs>
        <w:autoSpaceDE/>
        <w:adjustRightInd/>
        <w:ind w:left="0" w:firstLine="567"/>
        <w:jc w:val="both"/>
        <w:rPr>
          <w:sz w:val="28"/>
          <w:szCs w:val="28"/>
        </w:rPr>
      </w:pPr>
      <w:r w:rsidRPr="001F410B">
        <w:rPr>
          <w:sz w:val="28"/>
          <w:szCs w:val="28"/>
        </w:rPr>
        <w:t>розроблення програми поводження з ТПВ;</w:t>
      </w:r>
    </w:p>
    <w:p w:rsidR="00B46096" w:rsidRPr="001F410B" w:rsidRDefault="00B46096" w:rsidP="00B46096">
      <w:pPr>
        <w:widowControl/>
        <w:numPr>
          <w:ilvl w:val="0"/>
          <w:numId w:val="19"/>
        </w:numPr>
        <w:tabs>
          <w:tab w:val="clear" w:pos="1068"/>
          <w:tab w:val="num" w:pos="-142"/>
          <w:tab w:val="num" w:pos="0"/>
        </w:tabs>
        <w:autoSpaceDE/>
        <w:adjustRightInd/>
        <w:ind w:left="0" w:firstLine="567"/>
        <w:jc w:val="both"/>
        <w:rPr>
          <w:sz w:val="28"/>
          <w:szCs w:val="28"/>
        </w:rPr>
      </w:pPr>
      <w:r w:rsidRPr="001F410B">
        <w:rPr>
          <w:sz w:val="28"/>
          <w:szCs w:val="28"/>
        </w:rPr>
        <w:t>розроблення  схеми санітарної очистки;</w:t>
      </w:r>
    </w:p>
    <w:p w:rsidR="00B46096" w:rsidRPr="001F410B" w:rsidRDefault="00B46096" w:rsidP="00B46096">
      <w:pPr>
        <w:widowControl/>
        <w:numPr>
          <w:ilvl w:val="0"/>
          <w:numId w:val="19"/>
        </w:numPr>
        <w:tabs>
          <w:tab w:val="clear" w:pos="1068"/>
          <w:tab w:val="num" w:pos="-142"/>
          <w:tab w:val="num" w:pos="0"/>
        </w:tabs>
        <w:autoSpaceDE/>
        <w:adjustRightInd/>
        <w:ind w:left="0" w:firstLine="567"/>
        <w:jc w:val="both"/>
        <w:rPr>
          <w:sz w:val="28"/>
          <w:szCs w:val="28"/>
        </w:rPr>
      </w:pPr>
      <w:r w:rsidRPr="001F410B">
        <w:rPr>
          <w:sz w:val="28"/>
          <w:szCs w:val="28"/>
        </w:rPr>
        <w:t xml:space="preserve">забезпечення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1F410B">
        <w:rPr>
          <w:sz w:val="28"/>
          <w:szCs w:val="28"/>
        </w:rPr>
        <w:t>екологічно безпечного видалення побутових відходів</w:t>
      </w:r>
      <w:r w:rsidR="003F7F59" w:rsidRPr="001F410B">
        <w:rPr>
          <w:sz w:val="28"/>
          <w:szCs w:val="28"/>
        </w:rPr>
        <w:t>.</w:t>
      </w:r>
    </w:p>
    <w:p w:rsidR="00C942CE" w:rsidRDefault="00C942CE" w:rsidP="00B46096">
      <w:pPr>
        <w:shd w:val="clear" w:color="auto" w:fill="FFFFFF"/>
        <w:spacing w:before="29"/>
        <w:ind w:left="355" w:firstLine="346"/>
        <w:jc w:val="center"/>
        <w:rPr>
          <w:spacing w:val="-1"/>
          <w:sz w:val="28"/>
          <w:szCs w:val="28"/>
          <w:u w:val="single"/>
        </w:rPr>
      </w:pPr>
    </w:p>
    <w:p w:rsidR="00B46096" w:rsidRPr="001F410B" w:rsidRDefault="00761BA5" w:rsidP="00B46096">
      <w:pPr>
        <w:shd w:val="clear" w:color="auto" w:fill="FFFFFF"/>
        <w:spacing w:before="29"/>
        <w:ind w:left="355" w:firstLine="346"/>
        <w:jc w:val="center"/>
        <w:rPr>
          <w:spacing w:val="-1"/>
          <w:sz w:val="28"/>
          <w:szCs w:val="28"/>
          <w:u w:val="single"/>
        </w:rPr>
      </w:pPr>
      <w:proofErr w:type="spellStart"/>
      <w:r>
        <w:rPr>
          <w:spacing w:val="-1"/>
          <w:sz w:val="28"/>
          <w:szCs w:val="28"/>
          <w:u w:val="single"/>
        </w:rPr>
        <w:t>Проєкт</w:t>
      </w:r>
      <w:r w:rsidR="00B46096" w:rsidRPr="001F410B">
        <w:rPr>
          <w:spacing w:val="-1"/>
          <w:sz w:val="28"/>
          <w:szCs w:val="28"/>
          <w:u w:val="single"/>
        </w:rPr>
        <w:t>ні</w:t>
      </w:r>
      <w:proofErr w:type="spellEnd"/>
      <w:r w:rsidR="00B46096" w:rsidRPr="001F410B">
        <w:rPr>
          <w:spacing w:val="-1"/>
          <w:sz w:val="28"/>
          <w:szCs w:val="28"/>
          <w:u w:val="single"/>
        </w:rPr>
        <w:t xml:space="preserve"> рішення (в цінах 20</w:t>
      </w:r>
      <w:r w:rsidR="004A09AD">
        <w:rPr>
          <w:spacing w:val="-1"/>
          <w:sz w:val="28"/>
          <w:szCs w:val="28"/>
          <w:u w:val="single"/>
          <w:lang w:val="ru-RU"/>
        </w:rPr>
        <w:t>20</w:t>
      </w:r>
      <w:r w:rsidR="00B46096" w:rsidRPr="001F410B">
        <w:rPr>
          <w:spacing w:val="-1"/>
          <w:sz w:val="28"/>
          <w:szCs w:val="28"/>
          <w:u w:val="single"/>
        </w:rPr>
        <w:t xml:space="preserve"> року):</w:t>
      </w:r>
    </w:p>
    <w:p w:rsidR="00B46096" w:rsidRPr="0002456E" w:rsidRDefault="00B46096" w:rsidP="00B46096">
      <w:pPr>
        <w:pStyle w:val="a7"/>
        <w:widowControl/>
        <w:numPr>
          <w:ilvl w:val="0"/>
          <w:numId w:val="20"/>
        </w:numPr>
        <w:shd w:val="clear" w:color="auto" w:fill="FFFFFF"/>
        <w:autoSpaceDE/>
        <w:autoSpaceDN/>
        <w:adjustRightInd/>
        <w:spacing w:before="29"/>
        <w:contextualSpacing w:val="0"/>
        <w:jc w:val="both"/>
        <w:rPr>
          <w:sz w:val="28"/>
          <w:szCs w:val="28"/>
        </w:rPr>
      </w:pPr>
      <w:r w:rsidRPr="00F149CA">
        <w:rPr>
          <w:sz w:val="28"/>
          <w:szCs w:val="28"/>
        </w:rPr>
        <w:t>Придбання контейнерів для побутових відходів –</w:t>
      </w:r>
      <w:r w:rsidRPr="008B76D0">
        <w:rPr>
          <w:color w:val="FF0000"/>
          <w:sz w:val="28"/>
          <w:szCs w:val="28"/>
        </w:rPr>
        <w:t xml:space="preserve"> </w:t>
      </w:r>
      <w:r w:rsidR="00D23F3F" w:rsidRPr="0002456E">
        <w:rPr>
          <w:sz w:val="28"/>
          <w:szCs w:val="28"/>
        </w:rPr>
        <w:t>2</w:t>
      </w:r>
      <w:r w:rsidR="00971F3F" w:rsidRPr="0002456E">
        <w:rPr>
          <w:sz w:val="28"/>
          <w:szCs w:val="28"/>
        </w:rPr>
        <w:t>0</w:t>
      </w:r>
      <w:r w:rsidRPr="0002456E">
        <w:rPr>
          <w:sz w:val="28"/>
          <w:szCs w:val="28"/>
        </w:rPr>
        <w:t xml:space="preserve"> одиниць (</w:t>
      </w:r>
      <w:r w:rsidR="0002456E" w:rsidRPr="0002456E">
        <w:rPr>
          <w:sz w:val="28"/>
          <w:szCs w:val="28"/>
          <w:lang w:val="ru-RU"/>
        </w:rPr>
        <w:t>10</w:t>
      </w:r>
      <w:r w:rsidR="003F7F59" w:rsidRPr="0002456E">
        <w:rPr>
          <w:sz w:val="28"/>
          <w:szCs w:val="28"/>
        </w:rPr>
        <w:t>0</w:t>
      </w:r>
      <w:r w:rsidRPr="0002456E">
        <w:rPr>
          <w:sz w:val="28"/>
          <w:szCs w:val="28"/>
        </w:rPr>
        <w:t>,0 тис. грн);</w:t>
      </w:r>
    </w:p>
    <w:p w:rsidR="00B46096" w:rsidRPr="0002456E" w:rsidRDefault="00B46096" w:rsidP="00B46096">
      <w:pPr>
        <w:pStyle w:val="a7"/>
        <w:widowControl/>
        <w:numPr>
          <w:ilvl w:val="0"/>
          <w:numId w:val="20"/>
        </w:numPr>
        <w:shd w:val="clear" w:color="auto" w:fill="FFFFFF"/>
        <w:autoSpaceDE/>
        <w:autoSpaceDN/>
        <w:adjustRightInd/>
        <w:spacing w:before="29"/>
        <w:contextualSpacing w:val="0"/>
        <w:jc w:val="both"/>
        <w:rPr>
          <w:sz w:val="28"/>
          <w:szCs w:val="28"/>
        </w:rPr>
      </w:pPr>
      <w:r w:rsidRPr="00B200B6">
        <w:rPr>
          <w:sz w:val="28"/>
          <w:szCs w:val="28"/>
        </w:rPr>
        <w:t>Придбання контейнерів для роздільного збирання</w:t>
      </w:r>
      <w:r w:rsidRPr="008B76D0">
        <w:rPr>
          <w:color w:val="FF0000"/>
          <w:sz w:val="28"/>
          <w:szCs w:val="28"/>
        </w:rPr>
        <w:t xml:space="preserve"> </w:t>
      </w:r>
      <w:r w:rsidRPr="0002456E">
        <w:rPr>
          <w:sz w:val="28"/>
          <w:szCs w:val="28"/>
        </w:rPr>
        <w:t xml:space="preserve">– </w:t>
      </w:r>
      <w:r w:rsidR="00D23F3F" w:rsidRPr="0002456E">
        <w:rPr>
          <w:sz w:val="28"/>
          <w:szCs w:val="28"/>
        </w:rPr>
        <w:t>4</w:t>
      </w:r>
      <w:r w:rsidRPr="0002456E">
        <w:rPr>
          <w:sz w:val="28"/>
          <w:szCs w:val="28"/>
        </w:rPr>
        <w:t xml:space="preserve"> одиниць (</w:t>
      </w:r>
      <w:r w:rsidR="0002456E" w:rsidRPr="0002456E">
        <w:rPr>
          <w:sz w:val="28"/>
          <w:szCs w:val="28"/>
          <w:lang w:val="ru-RU"/>
        </w:rPr>
        <w:t>4</w:t>
      </w:r>
      <w:r w:rsidR="00971F3F" w:rsidRPr="0002456E">
        <w:rPr>
          <w:sz w:val="28"/>
          <w:szCs w:val="28"/>
        </w:rPr>
        <w:t>0</w:t>
      </w:r>
      <w:r w:rsidRPr="0002456E">
        <w:rPr>
          <w:sz w:val="28"/>
          <w:szCs w:val="28"/>
        </w:rPr>
        <w:t>,0 тис. грн);</w:t>
      </w:r>
    </w:p>
    <w:p w:rsidR="008B76D0" w:rsidRPr="005240E1" w:rsidRDefault="00B46096" w:rsidP="00B46096">
      <w:pPr>
        <w:pStyle w:val="a7"/>
        <w:widowControl/>
        <w:numPr>
          <w:ilvl w:val="0"/>
          <w:numId w:val="20"/>
        </w:numPr>
        <w:shd w:val="clear" w:color="auto" w:fill="FFFFFF"/>
        <w:autoSpaceDE/>
        <w:autoSpaceDN/>
        <w:adjustRightInd/>
        <w:spacing w:before="29"/>
        <w:contextualSpacing w:val="0"/>
        <w:jc w:val="both"/>
        <w:rPr>
          <w:sz w:val="28"/>
          <w:szCs w:val="28"/>
        </w:rPr>
      </w:pPr>
      <w:r w:rsidRPr="005240E1">
        <w:rPr>
          <w:sz w:val="28"/>
          <w:szCs w:val="28"/>
        </w:rPr>
        <w:t>Придбання сміттєвозі</w:t>
      </w:r>
      <w:r w:rsidR="003F7F59" w:rsidRPr="005240E1">
        <w:rPr>
          <w:sz w:val="28"/>
          <w:szCs w:val="28"/>
        </w:rPr>
        <w:t>в – 1 одиниц</w:t>
      </w:r>
      <w:r w:rsidR="008B76D0" w:rsidRPr="005240E1">
        <w:rPr>
          <w:sz w:val="28"/>
          <w:szCs w:val="28"/>
        </w:rPr>
        <w:t>я</w:t>
      </w:r>
      <w:r w:rsidR="003F7F59" w:rsidRPr="005240E1">
        <w:rPr>
          <w:sz w:val="28"/>
          <w:szCs w:val="28"/>
        </w:rPr>
        <w:t xml:space="preserve"> (</w:t>
      </w:r>
      <w:r w:rsidR="005240E1" w:rsidRPr="005240E1">
        <w:rPr>
          <w:sz w:val="28"/>
          <w:szCs w:val="28"/>
        </w:rPr>
        <w:t>2</w:t>
      </w:r>
      <w:r w:rsidR="003F7F59" w:rsidRPr="005240E1">
        <w:rPr>
          <w:sz w:val="28"/>
          <w:szCs w:val="28"/>
        </w:rPr>
        <w:t>000,0 тис. грн)</w:t>
      </w:r>
      <w:r w:rsidR="004A09AD">
        <w:rPr>
          <w:sz w:val="28"/>
          <w:szCs w:val="28"/>
          <w:lang w:val="ru-RU"/>
        </w:rPr>
        <w:t>.</w:t>
      </w:r>
    </w:p>
    <w:p w:rsidR="003F7F59" w:rsidRPr="008B2EB0" w:rsidRDefault="003F7F59" w:rsidP="003F7F59">
      <w:pPr>
        <w:pStyle w:val="a7"/>
        <w:widowControl/>
        <w:shd w:val="clear" w:color="auto" w:fill="FFFFFF"/>
        <w:autoSpaceDE/>
        <w:autoSpaceDN/>
        <w:adjustRightInd/>
        <w:spacing w:before="29"/>
        <w:ind w:left="1061"/>
        <w:contextualSpacing w:val="0"/>
        <w:jc w:val="both"/>
        <w:rPr>
          <w:sz w:val="28"/>
          <w:szCs w:val="28"/>
        </w:rPr>
      </w:pPr>
    </w:p>
    <w:p w:rsidR="00B46096" w:rsidRDefault="00B46096" w:rsidP="003F7F59">
      <w:pPr>
        <w:spacing w:after="240"/>
        <w:ind w:left="1061"/>
        <w:rPr>
          <w:bCs/>
          <w:sz w:val="28"/>
          <w:szCs w:val="28"/>
        </w:rPr>
      </w:pPr>
      <w:r w:rsidRPr="008B2EB0">
        <w:rPr>
          <w:bCs/>
          <w:sz w:val="28"/>
          <w:szCs w:val="28"/>
        </w:rPr>
        <w:t xml:space="preserve">Всього: </w:t>
      </w:r>
      <w:r w:rsidR="004A09AD">
        <w:rPr>
          <w:bCs/>
          <w:sz w:val="28"/>
          <w:szCs w:val="28"/>
          <w:lang w:val="ru-RU"/>
        </w:rPr>
        <w:t>4</w:t>
      </w:r>
      <w:r w:rsidR="005240E1">
        <w:rPr>
          <w:bCs/>
          <w:sz w:val="28"/>
          <w:szCs w:val="28"/>
        </w:rPr>
        <w:t>,</w:t>
      </w:r>
      <w:r w:rsidR="004A09AD">
        <w:rPr>
          <w:bCs/>
          <w:sz w:val="28"/>
          <w:szCs w:val="28"/>
          <w:lang w:val="ru-RU"/>
        </w:rPr>
        <w:t>0</w:t>
      </w:r>
      <w:r w:rsidR="005240E1">
        <w:rPr>
          <w:bCs/>
          <w:sz w:val="28"/>
          <w:szCs w:val="28"/>
        </w:rPr>
        <w:t>4</w:t>
      </w:r>
      <w:r w:rsidRPr="008B2EB0">
        <w:rPr>
          <w:bCs/>
          <w:sz w:val="28"/>
          <w:szCs w:val="28"/>
        </w:rPr>
        <w:t xml:space="preserve"> млн. грн.</w:t>
      </w: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Default="004A09AD" w:rsidP="003F7F59">
      <w:pPr>
        <w:spacing w:after="240"/>
        <w:ind w:left="1061"/>
        <w:rPr>
          <w:bCs/>
          <w:sz w:val="28"/>
          <w:szCs w:val="28"/>
        </w:rPr>
      </w:pPr>
    </w:p>
    <w:p w:rsidR="004A09AD" w:rsidRPr="008B2EB0" w:rsidRDefault="004A09AD" w:rsidP="003F7F59">
      <w:pPr>
        <w:spacing w:after="240"/>
        <w:ind w:left="1061"/>
        <w:rPr>
          <w:bCs/>
          <w:sz w:val="28"/>
          <w:szCs w:val="28"/>
        </w:rPr>
      </w:pPr>
    </w:p>
    <w:p w:rsidR="00B46096" w:rsidRPr="00BF00F1" w:rsidRDefault="00B46096" w:rsidP="00B46096">
      <w:pPr>
        <w:shd w:val="clear" w:color="auto" w:fill="FFFFFF"/>
        <w:tabs>
          <w:tab w:val="left" w:leader="dot" w:pos="8765"/>
        </w:tabs>
        <w:jc w:val="center"/>
        <w:rPr>
          <w:b/>
          <w:sz w:val="28"/>
          <w:szCs w:val="28"/>
        </w:rPr>
      </w:pPr>
      <w:r w:rsidRPr="00BF00F1">
        <w:rPr>
          <w:b/>
          <w:sz w:val="28"/>
          <w:szCs w:val="28"/>
        </w:rPr>
        <w:lastRenderedPageBreak/>
        <w:t>9. ОХОРОНА НАВКОЛИШНЬОГО СЕРЕДОВИЩА</w:t>
      </w:r>
    </w:p>
    <w:p w:rsidR="00B46096" w:rsidRPr="00BF00F1" w:rsidRDefault="00B46096" w:rsidP="00B46096">
      <w:pPr>
        <w:rPr>
          <w:b/>
          <w:i/>
          <w:spacing w:val="8"/>
          <w:sz w:val="28"/>
          <w:szCs w:val="28"/>
        </w:rPr>
      </w:pPr>
      <w:r w:rsidRPr="00BF00F1">
        <w:rPr>
          <w:b/>
          <w:spacing w:val="8"/>
          <w:sz w:val="28"/>
          <w:szCs w:val="28"/>
        </w:rPr>
        <w:t xml:space="preserve">9.1. </w:t>
      </w:r>
      <w:r w:rsidRPr="00BF00F1">
        <w:rPr>
          <w:b/>
          <w:i/>
          <w:spacing w:val="8"/>
          <w:sz w:val="28"/>
          <w:szCs w:val="28"/>
        </w:rPr>
        <w:t>Охорона навколишнього природного середовища.</w:t>
      </w:r>
    </w:p>
    <w:p w:rsidR="00B46096" w:rsidRPr="00BF00F1" w:rsidRDefault="00B46096" w:rsidP="00B46096">
      <w:pPr>
        <w:rPr>
          <w:b/>
          <w:i/>
          <w:spacing w:val="8"/>
          <w:sz w:val="28"/>
          <w:szCs w:val="28"/>
        </w:rPr>
      </w:pPr>
      <w:r w:rsidRPr="00BF00F1">
        <w:rPr>
          <w:b/>
          <w:i/>
          <w:spacing w:val="8"/>
          <w:sz w:val="28"/>
          <w:szCs w:val="28"/>
        </w:rPr>
        <w:t>Аналіз відомостей про стан навколишнього природнього середовища</w:t>
      </w:r>
      <w:r w:rsidR="00E46C93" w:rsidRPr="00BF00F1">
        <w:rPr>
          <w:b/>
          <w:i/>
          <w:spacing w:val="8"/>
          <w:sz w:val="28"/>
          <w:szCs w:val="28"/>
        </w:rPr>
        <w:t>.</w:t>
      </w:r>
    </w:p>
    <w:p w:rsidR="00B46096" w:rsidRPr="00BF00F1" w:rsidRDefault="00B46096" w:rsidP="00B46096">
      <w:pPr>
        <w:ind w:firstLine="567"/>
        <w:rPr>
          <w:b/>
          <w:i/>
          <w:spacing w:val="8"/>
          <w:sz w:val="28"/>
          <w:szCs w:val="28"/>
        </w:rPr>
      </w:pPr>
      <w:r w:rsidRPr="00BF00F1">
        <w:rPr>
          <w:b/>
          <w:i/>
          <w:spacing w:val="8"/>
          <w:sz w:val="28"/>
          <w:szCs w:val="28"/>
        </w:rPr>
        <w:t>Загальні  положення</w:t>
      </w:r>
    </w:p>
    <w:p w:rsidR="00B46096" w:rsidRPr="00BF00F1" w:rsidRDefault="00B46096" w:rsidP="00B46096">
      <w:pPr>
        <w:shd w:val="clear" w:color="auto" w:fill="FFFFFF"/>
        <w:tabs>
          <w:tab w:val="left" w:pos="142"/>
        </w:tabs>
        <w:ind w:firstLine="567"/>
        <w:jc w:val="both"/>
        <w:rPr>
          <w:sz w:val="28"/>
          <w:szCs w:val="28"/>
        </w:rPr>
      </w:pPr>
      <w:r w:rsidRPr="00BF00F1">
        <w:rPr>
          <w:sz w:val="28"/>
          <w:szCs w:val="28"/>
        </w:rPr>
        <w:t xml:space="preserve">Розробка даного розділу здійснювалася на основі аналізу широкого кола питань, що мають відношення до стану довкілля, рівня благоустрою та інженерного забезпечення території з врахуванням вимог </w:t>
      </w:r>
      <w:r w:rsidR="0088178C" w:rsidRPr="0088178C">
        <w:rPr>
          <w:sz w:val="28"/>
          <w:szCs w:val="28"/>
        </w:rPr>
        <w:t>ДБН Б2.2.-12:2019</w:t>
      </w:r>
      <w:r w:rsidRPr="00BF00F1">
        <w:rPr>
          <w:sz w:val="28"/>
          <w:szCs w:val="28"/>
        </w:rPr>
        <w:t>, ДБН Б. 1.1-15:2012, ДС</w:t>
      </w:r>
      <w:r w:rsidR="003F7F59" w:rsidRPr="00BF00F1">
        <w:rPr>
          <w:sz w:val="28"/>
          <w:szCs w:val="28"/>
        </w:rPr>
        <w:t>П</w:t>
      </w:r>
      <w:r w:rsidRPr="00BF00F1">
        <w:rPr>
          <w:sz w:val="28"/>
          <w:szCs w:val="28"/>
        </w:rPr>
        <w:t xml:space="preserve"> 173-96. При цьому використані </w:t>
      </w:r>
      <w:r w:rsidR="00BF00F1" w:rsidRPr="00BF00F1">
        <w:rPr>
          <w:sz w:val="28"/>
          <w:szCs w:val="28"/>
        </w:rPr>
        <w:t xml:space="preserve">інші </w:t>
      </w:r>
      <w:r w:rsidRPr="00BF00F1">
        <w:rPr>
          <w:sz w:val="28"/>
          <w:szCs w:val="28"/>
        </w:rPr>
        <w:t xml:space="preserve">дані охорони навколишнього природного середовища. </w:t>
      </w:r>
      <w:r w:rsidR="00BF00F1" w:rsidRPr="00BF00F1">
        <w:rPr>
          <w:sz w:val="28"/>
          <w:szCs w:val="28"/>
        </w:rPr>
        <w:t>Розроблені</w:t>
      </w:r>
      <w:r w:rsidRPr="00BF00F1">
        <w:rPr>
          <w:sz w:val="28"/>
          <w:szCs w:val="28"/>
        </w:rPr>
        <w:t xml:space="preserve"> вирішення чисто технічних та </w:t>
      </w:r>
      <w:proofErr w:type="spellStart"/>
      <w:r w:rsidRPr="00BF00F1">
        <w:rPr>
          <w:sz w:val="28"/>
          <w:szCs w:val="28"/>
        </w:rPr>
        <w:t>селобудівних</w:t>
      </w:r>
      <w:proofErr w:type="spellEnd"/>
      <w:r w:rsidRPr="00BF00F1">
        <w:rPr>
          <w:sz w:val="28"/>
          <w:szCs w:val="28"/>
        </w:rPr>
        <w:t xml:space="preserve"> питань вирішує і проблеми покращення та охорони навколишнього середовища.</w:t>
      </w:r>
    </w:p>
    <w:p w:rsidR="00B46096" w:rsidRPr="007C19AC" w:rsidRDefault="00B46096" w:rsidP="00B46096">
      <w:pPr>
        <w:shd w:val="clear" w:color="auto" w:fill="FFFFFF"/>
        <w:tabs>
          <w:tab w:val="left" w:pos="142"/>
        </w:tabs>
        <w:ind w:firstLine="567"/>
        <w:jc w:val="both"/>
        <w:rPr>
          <w:sz w:val="28"/>
          <w:szCs w:val="28"/>
        </w:rPr>
      </w:pPr>
      <w:r w:rsidRPr="007C19AC">
        <w:rPr>
          <w:sz w:val="28"/>
          <w:szCs w:val="28"/>
        </w:rPr>
        <w:t>Завдання розділу полягає у визначенні оптимальної просторової організації процесів життєдіяльності, оскільки поняття сучасного села включає в себе раціональну організацію і взаємне розміщення виробничих зон, житлових районів, громадських і культурних закладів, транспорту, а також інженерне облаштування, які комплексно покликані забезпечити найкращі санітарно-гігієнічні умови праці побуту і відпочинку населення.</w:t>
      </w:r>
    </w:p>
    <w:p w:rsidR="00B46096" w:rsidRPr="007C19AC" w:rsidRDefault="00B46096" w:rsidP="00B46096">
      <w:pPr>
        <w:shd w:val="clear" w:color="auto" w:fill="FFFFFF"/>
        <w:tabs>
          <w:tab w:val="left" w:pos="142"/>
        </w:tabs>
        <w:ind w:firstLine="567"/>
        <w:jc w:val="both"/>
        <w:rPr>
          <w:sz w:val="28"/>
          <w:szCs w:val="28"/>
        </w:rPr>
      </w:pPr>
      <w:r w:rsidRPr="007C19AC">
        <w:rPr>
          <w:sz w:val="28"/>
          <w:szCs w:val="28"/>
        </w:rPr>
        <w:t xml:space="preserve">Оцінка екологічного стану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7C19AC">
        <w:rPr>
          <w:sz w:val="28"/>
          <w:szCs w:val="28"/>
        </w:rPr>
        <w:t>диференціюється за сферами довкілля. Відповідно аналіз проводиться для кожної з них (сфери) окремо із наведенням загально</w:t>
      </w:r>
      <w:r w:rsidR="007C19AC" w:rsidRPr="007C19AC">
        <w:rPr>
          <w:sz w:val="28"/>
          <w:szCs w:val="28"/>
        </w:rPr>
        <w:t>го</w:t>
      </w:r>
      <w:r w:rsidRPr="007C19AC">
        <w:rPr>
          <w:sz w:val="28"/>
          <w:szCs w:val="28"/>
        </w:rPr>
        <w:t xml:space="preserve"> комплексно</w:t>
      </w:r>
      <w:r w:rsidR="007C19AC" w:rsidRPr="007C19AC">
        <w:rPr>
          <w:sz w:val="28"/>
          <w:szCs w:val="28"/>
        </w:rPr>
        <w:t>го</w:t>
      </w:r>
      <w:r w:rsidRPr="007C19AC">
        <w:rPr>
          <w:sz w:val="28"/>
          <w:szCs w:val="28"/>
        </w:rPr>
        <w:t xml:space="preserve"> стану навколишнього середовища. </w:t>
      </w:r>
    </w:p>
    <w:p w:rsidR="00B46096" w:rsidRPr="007C19AC" w:rsidRDefault="00B46096" w:rsidP="00B46096">
      <w:pPr>
        <w:shd w:val="clear" w:color="auto" w:fill="FFFFFF"/>
        <w:tabs>
          <w:tab w:val="left" w:pos="142"/>
        </w:tabs>
        <w:ind w:firstLine="567"/>
        <w:jc w:val="both"/>
        <w:rPr>
          <w:sz w:val="24"/>
          <w:szCs w:val="24"/>
        </w:rPr>
      </w:pPr>
      <w:r w:rsidRPr="007C19AC">
        <w:rPr>
          <w:sz w:val="28"/>
          <w:szCs w:val="28"/>
          <w:lang w:eastAsia="uk-UA"/>
        </w:rPr>
        <w:t xml:space="preserve">У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7C19AC">
        <w:rPr>
          <w:sz w:val="28"/>
          <w:szCs w:val="28"/>
          <w:lang w:eastAsia="uk-UA"/>
        </w:rPr>
        <w:t xml:space="preserve">відсутні пости спостереження </w:t>
      </w:r>
      <w:proofErr w:type="spellStart"/>
      <w:r w:rsidRPr="007C19AC">
        <w:rPr>
          <w:sz w:val="28"/>
          <w:szCs w:val="28"/>
          <w:lang w:eastAsia="uk-UA"/>
        </w:rPr>
        <w:t>Гідрометеоцентру</w:t>
      </w:r>
      <w:proofErr w:type="spellEnd"/>
      <w:r w:rsidRPr="007C19AC">
        <w:rPr>
          <w:sz w:val="28"/>
          <w:szCs w:val="28"/>
          <w:lang w:eastAsia="uk-UA"/>
        </w:rPr>
        <w:t xml:space="preserve"> Чорного та Азовського морів по контролю за станом атмосферного повітря. Заходи по оздоровленню повітряного басейну відсутні.</w:t>
      </w:r>
    </w:p>
    <w:p w:rsidR="00B46096" w:rsidRPr="00D0064D" w:rsidRDefault="00B46096" w:rsidP="00B46096">
      <w:pPr>
        <w:ind w:firstLine="567"/>
        <w:jc w:val="both"/>
        <w:rPr>
          <w:sz w:val="24"/>
          <w:szCs w:val="24"/>
        </w:rPr>
      </w:pPr>
      <w:r w:rsidRPr="00D0064D">
        <w:rPr>
          <w:sz w:val="28"/>
          <w:szCs w:val="28"/>
          <w:lang w:eastAsia="uk-UA"/>
        </w:rPr>
        <w:t xml:space="preserve">В цілому на території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D0064D">
        <w:rPr>
          <w:sz w:val="28"/>
          <w:szCs w:val="28"/>
          <w:lang w:eastAsia="uk-UA"/>
        </w:rPr>
        <w:t xml:space="preserve">загальний рівень забруднення повітря на протязі останніх років не змінюється. Екологічна обстановка в частині стану атмосферного повітря в місті задовільна. </w:t>
      </w:r>
    </w:p>
    <w:p w:rsidR="00B46096" w:rsidRPr="00D0064D" w:rsidRDefault="00B46096" w:rsidP="00B46096">
      <w:pPr>
        <w:shd w:val="clear" w:color="auto" w:fill="FFFFFF"/>
        <w:tabs>
          <w:tab w:val="left" w:pos="142"/>
        </w:tabs>
        <w:ind w:firstLine="567"/>
        <w:jc w:val="both"/>
        <w:rPr>
          <w:sz w:val="28"/>
          <w:szCs w:val="28"/>
        </w:rPr>
      </w:pPr>
      <w:r w:rsidRPr="00D0064D">
        <w:rPr>
          <w:sz w:val="28"/>
          <w:szCs w:val="28"/>
        </w:rPr>
        <w:t>Із загальної кількості шкідливих викидів 88,2 % складають викиди речовин, що належать до парникових газів, зокрема: метан. Крім того, викиди діоксиду вуглецю, який впливає на зміну клімату.</w:t>
      </w:r>
    </w:p>
    <w:p w:rsidR="00B46096" w:rsidRPr="00D0064D" w:rsidRDefault="00B46096" w:rsidP="00B46096">
      <w:pPr>
        <w:shd w:val="clear" w:color="auto" w:fill="FFFFFF"/>
        <w:tabs>
          <w:tab w:val="left" w:pos="142"/>
        </w:tabs>
        <w:ind w:firstLine="567"/>
        <w:jc w:val="both"/>
        <w:rPr>
          <w:sz w:val="28"/>
          <w:szCs w:val="28"/>
        </w:rPr>
      </w:pPr>
      <w:r w:rsidRPr="00D0064D">
        <w:rPr>
          <w:sz w:val="28"/>
          <w:szCs w:val="28"/>
        </w:rPr>
        <w:t xml:space="preserve">Незначне зменшення викидів забруднюючих речовин в атмосферне повітря від пересувних джерел за останні роки пояснюється зменшенням  кількості транспортних  перевезень. </w:t>
      </w:r>
    </w:p>
    <w:p w:rsidR="00B46096" w:rsidRPr="00D0064D" w:rsidRDefault="00B46096" w:rsidP="00B46096">
      <w:pPr>
        <w:shd w:val="clear" w:color="auto" w:fill="FFFFFF"/>
        <w:tabs>
          <w:tab w:val="left" w:pos="142"/>
        </w:tabs>
        <w:ind w:firstLine="567"/>
        <w:jc w:val="both"/>
        <w:rPr>
          <w:sz w:val="28"/>
          <w:szCs w:val="28"/>
        </w:rPr>
      </w:pPr>
      <w:r w:rsidRPr="00D0064D">
        <w:rPr>
          <w:sz w:val="28"/>
          <w:szCs w:val="28"/>
        </w:rPr>
        <w:t xml:space="preserve">Із загального обсягу викидів по району забруднюючих речовин в атмосферне повітря найбільше викидають </w:t>
      </w:r>
      <w:r w:rsidR="00D0064D" w:rsidRPr="00D0064D">
        <w:rPr>
          <w:sz w:val="28"/>
          <w:szCs w:val="28"/>
        </w:rPr>
        <w:t xml:space="preserve">малі </w:t>
      </w:r>
      <w:r w:rsidRPr="00D0064D">
        <w:rPr>
          <w:sz w:val="28"/>
          <w:szCs w:val="28"/>
        </w:rPr>
        <w:t>підприємства села.</w:t>
      </w:r>
    </w:p>
    <w:p w:rsidR="00B46096" w:rsidRPr="00D0064D" w:rsidRDefault="00B46096" w:rsidP="00B46096">
      <w:pPr>
        <w:shd w:val="clear" w:color="auto" w:fill="FFFFFF"/>
        <w:tabs>
          <w:tab w:val="left" w:pos="142"/>
        </w:tabs>
        <w:ind w:firstLine="567"/>
        <w:jc w:val="both"/>
        <w:rPr>
          <w:sz w:val="28"/>
          <w:szCs w:val="28"/>
        </w:rPr>
      </w:pPr>
      <w:r w:rsidRPr="00D0064D">
        <w:rPr>
          <w:sz w:val="28"/>
          <w:szCs w:val="28"/>
        </w:rPr>
        <w:t>Головними причинами забруднення атмосферного повітря є велика кількість перекачаного газу, застаріле технічне обладнання, профілактичні ремонтні роботи на компресорних станціях. Неефективна робота застарілого газоочисного обладнання.</w:t>
      </w:r>
    </w:p>
    <w:p w:rsidR="00B46096" w:rsidRPr="006B58E3" w:rsidRDefault="00B46096" w:rsidP="00B46096">
      <w:pPr>
        <w:shd w:val="clear" w:color="auto" w:fill="FFFFFF"/>
        <w:tabs>
          <w:tab w:val="left" w:pos="142"/>
        </w:tabs>
        <w:ind w:firstLine="567"/>
        <w:jc w:val="both"/>
        <w:rPr>
          <w:color w:val="FF0000"/>
          <w:sz w:val="28"/>
          <w:szCs w:val="28"/>
        </w:rPr>
      </w:pPr>
      <w:r w:rsidRPr="00D0064D">
        <w:rPr>
          <w:sz w:val="28"/>
          <w:szCs w:val="28"/>
        </w:rPr>
        <w:t xml:space="preserve">Головним забруднювачем атмосферного повітря продовжує і надалі залишатися автотранспорт, викиди від якого за останні роки складають </w:t>
      </w:r>
      <w:r w:rsidR="00541DB7" w:rsidRPr="00D0064D">
        <w:rPr>
          <w:sz w:val="28"/>
          <w:szCs w:val="28"/>
        </w:rPr>
        <w:t>більшість</w:t>
      </w:r>
      <w:r w:rsidRPr="00D0064D">
        <w:rPr>
          <w:sz w:val="28"/>
          <w:szCs w:val="28"/>
        </w:rPr>
        <w:t xml:space="preserve"> від загального обсягу викидів.</w:t>
      </w:r>
      <w:r w:rsidRPr="006B58E3">
        <w:rPr>
          <w:color w:val="FF0000"/>
          <w:sz w:val="28"/>
          <w:szCs w:val="28"/>
        </w:rPr>
        <w:t xml:space="preserve"> </w:t>
      </w:r>
    </w:p>
    <w:p w:rsidR="00B46096" w:rsidRPr="00D0064D" w:rsidRDefault="00B46096" w:rsidP="00B46096">
      <w:pPr>
        <w:suppressAutoHyphens/>
        <w:ind w:firstLine="567"/>
        <w:jc w:val="both"/>
        <w:rPr>
          <w:sz w:val="28"/>
          <w:szCs w:val="28"/>
        </w:rPr>
      </w:pPr>
      <w:r w:rsidRPr="00D0064D">
        <w:rPr>
          <w:sz w:val="28"/>
          <w:szCs w:val="28"/>
        </w:rPr>
        <w:t xml:space="preserve">Згідно з постановою Кабінету Міністрів України від 04.03.2004 року №256 “Про затвердження програми припинення виробництва та використання </w:t>
      </w:r>
      <w:proofErr w:type="spellStart"/>
      <w:r w:rsidRPr="00D0064D">
        <w:rPr>
          <w:sz w:val="28"/>
          <w:szCs w:val="28"/>
        </w:rPr>
        <w:t>озоноруйнівних</w:t>
      </w:r>
      <w:proofErr w:type="spellEnd"/>
      <w:r w:rsidRPr="00D0064D">
        <w:rPr>
          <w:sz w:val="28"/>
          <w:szCs w:val="28"/>
        </w:rPr>
        <w:t xml:space="preserve"> речовин на 2004-2030 роки”, більша частина підприємств Одеської області здійснює комплекс заходів щодо припинення використання </w:t>
      </w:r>
      <w:proofErr w:type="spellStart"/>
      <w:r w:rsidRPr="00D0064D">
        <w:rPr>
          <w:sz w:val="28"/>
          <w:szCs w:val="28"/>
        </w:rPr>
        <w:t>озоноруйнівних</w:t>
      </w:r>
      <w:proofErr w:type="spellEnd"/>
      <w:r w:rsidRPr="00D0064D">
        <w:rPr>
          <w:sz w:val="28"/>
          <w:szCs w:val="28"/>
        </w:rPr>
        <w:t xml:space="preserve"> речовин в усіх сферах господарства та використання </w:t>
      </w:r>
      <w:proofErr w:type="spellStart"/>
      <w:r w:rsidRPr="00D0064D">
        <w:rPr>
          <w:sz w:val="28"/>
          <w:szCs w:val="28"/>
        </w:rPr>
        <w:lastRenderedPageBreak/>
        <w:t>озононебезпечних</w:t>
      </w:r>
      <w:proofErr w:type="spellEnd"/>
      <w:r w:rsidRPr="00D0064D">
        <w:rPr>
          <w:sz w:val="28"/>
          <w:szCs w:val="28"/>
        </w:rPr>
        <w:t xml:space="preserve"> речовин.</w:t>
      </w:r>
    </w:p>
    <w:p w:rsidR="00B46096" w:rsidRPr="006B58E3" w:rsidRDefault="00B46096" w:rsidP="00B46096">
      <w:pPr>
        <w:suppressAutoHyphens/>
        <w:ind w:firstLine="567"/>
        <w:jc w:val="both"/>
        <w:rPr>
          <w:color w:val="FF0000"/>
          <w:sz w:val="28"/>
          <w:szCs w:val="28"/>
        </w:rPr>
      </w:pPr>
    </w:p>
    <w:p w:rsidR="00B46096" w:rsidRPr="006B6DAD" w:rsidRDefault="00B46096" w:rsidP="00B46096">
      <w:pPr>
        <w:ind w:firstLine="567"/>
        <w:rPr>
          <w:b/>
          <w:i/>
          <w:spacing w:val="8"/>
          <w:sz w:val="28"/>
          <w:szCs w:val="28"/>
        </w:rPr>
      </w:pPr>
      <w:r w:rsidRPr="006B6DAD">
        <w:rPr>
          <w:b/>
          <w:i/>
          <w:spacing w:val="8"/>
          <w:sz w:val="28"/>
          <w:szCs w:val="28"/>
        </w:rPr>
        <w:t>Водне середовище</w:t>
      </w:r>
    </w:p>
    <w:p w:rsidR="00B46096" w:rsidRPr="006B6DAD" w:rsidRDefault="00B46096" w:rsidP="00B46096">
      <w:pPr>
        <w:tabs>
          <w:tab w:val="left" w:pos="0"/>
        </w:tabs>
        <w:ind w:firstLine="567"/>
        <w:jc w:val="both"/>
        <w:rPr>
          <w:sz w:val="28"/>
          <w:szCs w:val="28"/>
        </w:rPr>
      </w:pPr>
      <w:r w:rsidRPr="006B6DAD">
        <w:rPr>
          <w:sz w:val="28"/>
          <w:szCs w:val="28"/>
        </w:rPr>
        <w:t xml:space="preserve">В цілому стан водного басейну </w:t>
      </w:r>
      <w:r w:rsidR="005F43A9">
        <w:rPr>
          <w:sz w:val="28"/>
          <w:szCs w:val="28"/>
        </w:rPr>
        <w:t xml:space="preserve">с. </w:t>
      </w:r>
      <w:proofErr w:type="spellStart"/>
      <w:r w:rsidR="007E5EC7">
        <w:rPr>
          <w:sz w:val="28"/>
          <w:szCs w:val="28"/>
        </w:rPr>
        <w:t>Армашівка</w:t>
      </w:r>
      <w:proofErr w:type="spellEnd"/>
      <w:r w:rsidRPr="006B6DAD">
        <w:rPr>
          <w:sz w:val="28"/>
          <w:szCs w:val="28"/>
        </w:rPr>
        <w:t xml:space="preserve">, представлений річкою </w:t>
      </w:r>
      <w:r w:rsidR="004A09AD">
        <w:rPr>
          <w:sz w:val="28"/>
          <w:szCs w:val="28"/>
        </w:rPr>
        <w:t>Середній Куяльник</w:t>
      </w:r>
      <w:r w:rsidRPr="006B6DAD">
        <w:rPr>
          <w:sz w:val="28"/>
          <w:szCs w:val="28"/>
        </w:rPr>
        <w:t>, є задовільним. Проте за рахунок діяльності об’єктів житлово-комунального господарства та діючих підприємств спостерігається забруднення поверхневих водойм села.</w:t>
      </w:r>
    </w:p>
    <w:p w:rsidR="00B46096" w:rsidRPr="006B6DAD" w:rsidRDefault="00B46096" w:rsidP="00B46096">
      <w:pPr>
        <w:shd w:val="clear" w:color="auto" w:fill="FFFFFF"/>
        <w:tabs>
          <w:tab w:val="left" w:pos="142"/>
        </w:tabs>
        <w:ind w:firstLine="567"/>
        <w:jc w:val="both"/>
        <w:rPr>
          <w:sz w:val="28"/>
          <w:szCs w:val="28"/>
        </w:rPr>
      </w:pPr>
      <w:r w:rsidRPr="006B6DAD">
        <w:rPr>
          <w:sz w:val="28"/>
          <w:szCs w:val="28"/>
        </w:rPr>
        <w:t xml:space="preserve">Очищення промислових </w:t>
      </w:r>
      <w:r w:rsidR="006B6DAD" w:rsidRPr="006B6DAD">
        <w:rPr>
          <w:sz w:val="28"/>
          <w:szCs w:val="28"/>
        </w:rPr>
        <w:t xml:space="preserve">та побутових </w:t>
      </w:r>
      <w:r w:rsidRPr="006B6DAD">
        <w:rPr>
          <w:sz w:val="28"/>
          <w:szCs w:val="28"/>
        </w:rPr>
        <w:t xml:space="preserve">стічних вод </w:t>
      </w:r>
      <w:r w:rsidR="006B6DAD" w:rsidRPr="006B6DAD">
        <w:rPr>
          <w:sz w:val="28"/>
          <w:szCs w:val="28"/>
        </w:rPr>
        <w:t xml:space="preserve">не </w:t>
      </w:r>
      <w:r w:rsidRPr="006B6DAD">
        <w:rPr>
          <w:sz w:val="28"/>
          <w:szCs w:val="28"/>
        </w:rPr>
        <w:t xml:space="preserve">здійснюється. Споруди механічної очистки підприємств </w:t>
      </w:r>
      <w:r w:rsidR="006B6DAD" w:rsidRPr="006B6DAD">
        <w:rPr>
          <w:sz w:val="28"/>
          <w:szCs w:val="28"/>
        </w:rPr>
        <w:t xml:space="preserve">і </w:t>
      </w:r>
      <w:r w:rsidR="00541DB7">
        <w:rPr>
          <w:sz w:val="28"/>
          <w:szCs w:val="28"/>
        </w:rPr>
        <w:t>побутової</w:t>
      </w:r>
      <w:r w:rsidR="006B6DAD" w:rsidRPr="006B6DAD">
        <w:rPr>
          <w:sz w:val="28"/>
          <w:szCs w:val="28"/>
        </w:rPr>
        <w:t xml:space="preserve"> каналізації відсутні</w:t>
      </w:r>
      <w:r w:rsidRPr="006B6DAD">
        <w:rPr>
          <w:sz w:val="28"/>
          <w:szCs w:val="28"/>
        </w:rPr>
        <w:t xml:space="preserve">. </w:t>
      </w:r>
    </w:p>
    <w:p w:rsidR="00B46096" w:rsidRPr="00D045DC" w:rsidRDefault="00B46096" w:rsidP="00B46096">
      <w:pPr>
        <w:tabs>
          <w:tab w:val="left" w:pos="142"/>
        </w:tabs>
        <w:ind w:firstLine="567"/>
        <w:jc w:val="both"/>
        <w:rPr>
          <w:bCs/>
          <w:sz w:val="28"/>
          <w:szCs w:val="28"/>
        </w:rPr>
      </w:pPr>
      <w:r w:rsidRPr="00D045DC">
        <w:rPr>
          <w:sz w:val="28"/>
          <w:szCs w:val="28"/>
        </w:rPr>
        <w:t>За більшістю показників загально-санітарного аналізу і специфічних показників якість води відповідає Са</w:t>
      </w:r>
      <w:r w:rsidR="00541DB7">
        <w:rPr>
          <w:sz w:val="28"/>
          <w:szCs w:val="28"/>
        </w:rPr>
        <w:t>нітарним правилам і нормам (</w:t>
      </w:r>
      <w:proofErr w:type="spellStart"/>
      <w:r w:rsidR="00541DB7">
        <w:rPr>
          <w:sz w:val="28"/>
          <w:szCs w:val="28"/>
        </w:rPr>
        <w:t>Сан</w:t>
      </w:r>
      <w:r w:rsidRPr="00D045DC">
        <w:rPr>
          <w:sz w:val="28"/>
          <w:szCs w:val="28"/>
        </w:rPr>
        <w:t>ПіН</w:t>
      </w:r>
      <w:proofErr w:type="spellEnd"/>
      <w:r w:rsidRPr="00D045DC">
        <w:rPr>
          <w:sz w:val="28"/>
          <w:szCs w:val="28"/>
        </w:rPr>
        <w:t xml:space="preserve"> 4630-88), у тому числі: запах, кольоровість, розчинений кисень, водневий показник (</w:t>
      </w:r>
      <w:proofErr w:type="spellStart"/>
      <w:r w:rsidRPr="00D045DC">
        <w:rPr>
          <w:sz w:val="28"/>
          <w:szCs w:val="28"/>
        </w:rPr>
        <w:t>рН</w:t>
      </w:r>
      <w:proofErr w:type="spellEnd"/>
      <w:r w:rsidRPr="00D045DC">
        <w:rPr>
          <w:sz w:val="28"/>
          <w:szCs w:val="28"/>
        </w:rPr>
        <w:t xml:space="preserve">), азот амонійний, азот </w:t>
      </w:r>
      <w:proofErr w:type="spellStart"/>
      <w:r w:rsidRPr="00D045DC">
        <w:rPr>
          <w:sz w:val="28"/>
          <w:szCs w:val="28"/>
        </w:rPr>
        <w:t>нітритний</w:t>
      </w:r>
      <w:proofErr w:type="spellEnd"/>
      <w:r w:rsidRPr="00D045DC">
        <w:rPr>
          <w:sz w:val="28"/>
          <w:szCs w:val="28"/>
        </w:rPr>
        <w:t xml:space="preserve">, азот нітратний, </w:t>
      </w:r>
      <w:proofErr w:type="spellStart"/>
      <w:r w:rsidRPr="00D045DC">
        <w:rPr>
          <w:sz w:val="28"/>
          <w:szCs w:val="28"/>
        </w:rPr>
        <w:t>ортофосфати</w:t>
      </w:r>
      <w:proofErr w:type="spellEnd"/>
      <w:r w:rsidRPr="00D045DC">
        <w:rPr>
          <w:sz w:val="28"/>
          <w:szCs w:val="28"/>
        </w:rPr>
        <w:t>, загальний фосфор, хімічне споживання кисню, сухий залишок, сульфати, хлориди, нафтопродукти, феноли, АПАР, хром, нікель, кадмій, свинець.</w:t>
      </w:r>
    </w:p>
    <w:p w:rsidR="00B46096" w:rsidRPr="00D045DC" w:rsidRDefault="00B46096" w:rsidP="00B46096">
      <w:pPr>
        <w:pStyle w:val="ae"/>
        <w:tabs>
          <w:tab w:val="left" w:pos="142"/>
        </w:tabs>
        <w:ind w:firstLine="567"/>
        <w:rPr>
          <w:szCs w:val="28"/>
        </w:rPr>
      </w:pPr>
      <w:r w:rsidRPr="00D045DC">
        <w:rPr>
          <w:szCs w:val="28"/>
        </w:rPr>
        <w:t xml:space="preserve">Стан якості водних об’єктів в поточному році за результатами гідрохімічних і радіологічних показників в порівнянні з попередніми роками істотно не змінився. </w:t>
      </w:r>
    </w:p>
    <w:p w:rsidR="005341F8" w:rsidRPr="005341F8" w:rsidRDefault="00B46096" w:rsidP="00B46096">
      <w:pPr>
        <w:tabs>
          <w:tab w:val="left" w:pos="142"/>
        </w:tabs>
        <w:ind w:firstLine="567"/>
        <w:jc w:val="both"/>
        <w:rPr>
          <w:sz w:val="28"/>
          <w:szCs w:val="28"/>
        </w:rPr>
      </w:pPr>
      <w:r w:rsidRPr="005341F8">
        <w:rPr>
          <w:sz w:val="28"/>
          <w:szCs w:val="28"/>
        </w:rPr>
        <w:t xml:space="preserve">Одним з найбільш актуальних питань залишається питання забезпечення населення достатньою кількістю доброякісної питної води. Якість питної водопровідної води в значній мірі обумовлена характерною в цілому для області ситуацією. </w:t>
      </w:r>
    </w:p>
    <w:p w:rsidR="00B46096" w:rsidRPr="005341F8" w:rsidRDefault="00B46096" w:rsidP="00B46096">
      <w:pPr>
        <w:tabs>
          <w:tab w:val="left" w:pos="142"/>
        </w:tabs>
        <w:ind w:firstLine="567"/>
        <w:jc w:val="both"/>
        <w:rPr>
          <w:sz w:val="28"/>
          <w:szCs w:val="28"/>
        </w:rPr>
      </w:pPr>
      <w:r w:rsidRPr="005341F8">
        <w:rPr>
          <w:sz w:val="28"/>
          <w:szCs w:val="28"/>
        </w:rPr>
        <w:t>Основними проблемними питаннями, що стосуються водопостачання населення є:</w:t>
      </w:r>
    </w:p>
    <w:p w:rsidR="00B46096" w:rsidRPr="005341F8" w:rsidRDefault="00B46096" w:rsidP="00B46096">
      <w:pPr>
        <w:tabs>
          <w:tab w:val="left" w:pos="142"/>
        </w:tabs>
        <w:ind w:firstLine="567"/>
        <w:jc w:val="both"/>
        <w:rPr>
          <w:sz w:val="28"/>
          <w:szCs w:val="28"/>
        </w:rPr>
      </w:pPr>
      <w:r w:rsidRPr="005341F8">
        <w:rPr>
          <w:sz w:val="28"/>
          <w:szCs w:val="28"/>
        </w:rPr>
        <w:t>- зношеність існуючих мереж та обладнання системи водопроводів;</w:t>
      </w:r>
    </w:p>
    <w:p w:rsidR="00B46096" w:rsidRPr="005341F8" w:rsidRDefault="00B46096" w:rsidP="00B46096">
      <w:pPr>
        <w:tabs>
          <w:tab w:val="left" w:pos="142"/>
        </w:tabs>
        <w:ind w:firstLine="567"/>
        <w:jc w:val="both"/>
        <w:rPr>
          <w:sz w:val="28"/>
          <w:szCs w:val="28"/>
        </w:rPr>
      </w:pPr>
      <w:r w:rsidRPr="005341F8">
        <w:rPr>
          <w:sz w:val="28"/>
          <w:szCs w:val="28"/>
        </w:rPr>
        <w:t>-</w:t>
      </w:r>
      <w:r w:rsidR="00F6682F">
        <w:rPr>
          <w:sz w:val="28"/>
          <w:szCs w:val="28"/>
        </w:rPr>
        <w:t xml:space="preserve"> </w:t>
      </w:r>
      <w:r w:rsidRPr="005341F8">
        <w:rPr>
          <w:sz w:val="28"/>
          <w:szCs w:val="28"/>
        </w:rPr>
        <w:t>недостатнє фінансування потреб водопровідно-каналізаційного господарства;</w:t>
      </w:r>
    </w:p>
    <w:p w:rsidR="00B46096" w:rsidRPr="005341F8" w:rsidRDefault="00B46096" w:rsidP="00B46096">
      <w:pPr>
        <w:tabs>
          <w:tab w:val="left" w:pos="142"/>
        </w:tabs>
        <w:ind w:firstLine="567"/>
        <w:jc w:val="both"/>
        <w:rPr>
          <w:sz w:val="28"/>
          <w:szCs w:val="28"/>
        </w:rPr>
      </w:pPr>
      <w:r w:rsidRPr="005341F8">
        <w:rPr>
          <w:sz w:val="28"/>
          <w:szCs w:val="28"/>
        </w:rPr>
        <w:t>- періодичні відключення електроенергії від водозаборів, що спричиняє додаткові прориви аварійних трубопроводів, внаслідок перепадів тиску в мережі;</w:t>
      </w:r>
    </w:p>
    <w:p w:rsidR="00B46096" w:rsidRPr="005341F8" w:rsidRDefault="00B46096" w:rsidP="00B46096">
      <w:pPr>
        <w:ind w:firstLine="567"/>
        <w:rPr>
          <w:sz w:val="28"/>
          <w:szCs w:val="28"/>
        </w:rPr>
      </w:pPr>
      <w:r w:rsidRPr="005341F8">
        <w:rPr>
          <w:sz w:val="28"/>
          <w:szCs w:val="28"/>
        </w:rPr>
        <w:t xml:space="preserve">- недостатня потужність частини існуючих централізованих водопроводів та подача води по графіку. </w:t>
      </w:r>
    </w:p>
    <w:p w:rsidR="00B46096" w:rsidRPr="005341F8" w:rsidRDefault="00B46096" w:rsidP="00B46096">
      <w:pPr>
        <w:shd w:val="clear" w:color="auto" w:fill="FFFFFF"/>
        <w:ind w:left="15" w:firstLine="552"/>
        <w:jc w:val="both"/>
        <w:rPr>
          <w:sz w:val="28"/>
          <w:szCs w:val="28"/>
        </w:rPr>
      </w:pPr>
      <w:r w:rsidRPr="005341F8">
        <w:rPr>
          <w:spacing w:val="-6"/>
          <w:sz w:val="28"/>
          <w:szCs w:val="28"/>
        </w:rPr>
        <w:t xml:space="preserve">Водопостачання населення, підприємств, організацій, установ тощо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5341F8">
        <w:rPr>
          <w:spacing w:val="-7"/>
          <w:sz w:val="28"/>
          <w:szCs w:val="28"/>
        </w:rPr>
        <w:t xml:space="preserve">здійснюється за рахунок підземних </w:t>
      </w:r>
      <w:r w:rsidRPr="005341F8">
        <w:rPr>
          <w:sz w:val="28"/>
          <w:szCs w:val="28"/>
        </w:rPr>
        <w:t>джерел.</w:t>
      </w:r>
    </w:p>
    <w:p w:rsidR="00B46096" w:rsidRPr="005341F8" w:rsidRDefault="005341F8" w:rsidP="00B46096">
      <w:pPr>
        <w:ind w:firstLine="567"/>
        <w:jc w:val="both"/>
        <w:rPr>
          <w:sz w:val="24"/>
          <w:szCs w:val="24"/>
        </w:rPr>
      </w:pPr>
      <w:r w:rsidRPr="005341F8">
        <w:rPr>
          <w:sz w:val="28"/>
          <w:szCs w:val="28"/>
          <w:lang w:eastAsia="uk-UA"/>
        </w:rPr>
        <w:t>Н</w:t>
      </w:r>
      <w:r w:rsidR="00B46096" w:rsidRPr="005341F8">
        <w:rPr>
          <w:sz w:val="28"/>
          <w:szCs w:val="28"/>
          <w:lang w:eastAsia="uk-UA"/>
        </w:rPr>
        <w:t xml:space="preserve">а території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00B46096" w:rsidRPr="005341F8">
        <w:rPr>
          <w:sz w:val="28"/>
          <w:szCs w:val="28"/>
          <w:lang w:eastAsia="uk-UA"/>
        </w:rPr>
        <w:t>розташован</w:t>
      </w:r>
      <w:r w:rsidR="00D23F3F">
        <w:rPr>
          <w:sz w:val="28"/>
          <w:szCs w:val="28"/>
          <w:lang w:eastAsia="uk-UA"/>
        </w:rPr>
        <w:t>і</w:t>
      </w:r>
      <w:r w:rsidR="00B46096" w:rsidRPr="005341F8">
        <w:rPr>
          <w:sz w:val="28"/>
          <w:szCs w:val="28"/>
          <w:lang w:eastAsia="uk-UA"/>
        </w:rPr>
        <w:t xml:space="preserve"> </w:t>
      </w:r>
      <w:r w:rsidR="00F6682F">
        <w:rPr>
          <w:sz w:val="28"/>
          <w:szCs w:val="28"/>
          <w:lang w:eastAsia="uk-UA"/>
        </w:rPr>
        <w:t>4</w:t>
      </w:r>
      <w:r w:rsidR="00B46096" w:rsidRPr="005341F8">
        <w:rPr>
          <w:sz w:val="28"/>
          <w:szCs w:val="28"/>
          <w:lang w:eastAsia="uk-UA"/>
        </w:rPr>
        <w:t xml:space="preserve"> артезіанськ</w:t>
      </w:r>
      <w:r w:rsidR="00894333">
        <w:rPr>
          <w:sz w:val="28"/>
          <w:szCs w:val="28"/>
          <w:lang w:eastAsia="uk-UA"/>
        </w:rPr>
        <w:t>их</w:t>
      </w:r>
      <w:r w:rsidR="00B46096" w:rsidRPr="005341F8">
        <w:rPr>
          <w:sz w:val="28"/>
          <w:szCs w:val="28"/>
          <w:lang w:eastAsia="uk-UA"/>
        </w:rPr>
        <w:t xml:space="preserve"> свердловин</w:t>
      </w:r>
      <w:r w:rsidR="00F6682F">
        <w:rPr>
          <w:sz w:val="28"/>
          <w:szCs w:val="28"/>
          <w:lang w:eastAsia="uk-UA"/>
        </w:rPr>
        <w:t>и</w:t>
      </w:r>
      <w:r w:rsidR="00B46096" w:rsidRPr="005341F8">
        <w:rPr>
          <w:sz w:val="28"/>
          <w:szCs w:val="28"/>
          <w:lang w:eastAsia="uk-UA"/>
        </w:rPr>
        <w:t>.</w:t>
      </w:r>
    </w:p>
    <w:p w:rsidR="00B46096" w:rsidRPr="005341F8" w:rsidRDefault="00B46096" w:rsidP="00B46096">
      <w:pPr>
        <w:ind w:firstLine="567"/>
        <w:jc w:val="both"/>
        <w:rPr>
          <w:sz w:val="24"/>
          <w:szCs w:val="24"/>
        </w:rPr>
      </w:pPr>
      <w:r w:rsidRPr="005341F8">
        <w:rPr>
          <w:sz w:val="28"/>
          <w:szCs w:val="28"/>
          <w:lang w:eastAsia="uk-UA"/>
        </w:rPr>
        <w:t>До основних факторів, які можуть вплинути на стан підземних та поверхневих вод відносяться:</w:t>
      </w:r>
    </w:p>
    <w:p w:rsidR="00B46096" w:rsidRPr="005341F8" w:rsidRDefault="00B46096" w:rsidP="00B46096">
      <w:pPr>
        <w:pStyle w:val="a7"/>
        <w:widowControl/>
        <w:autoSpaceDE/>
        <w:autoSpaceDN/>
        <w:adjustRightInd/>
        <w:ind w:left="0" w:firstLine="567"/>
        <w:jc w:val="both"/>
        <w:rPr>
          <w:sz w:val="28"/>
          <w:szCs w:val="28"/>
          <w:lang w:eastAsia="uk-UA"/>
        </w:rPr>
      </w:pPr>
      <w:r w:rsidRPr="005341F8">
        <w:rPr>
          <w:sz w:val="28"/>
          <w:szCs w:val="28"/>
          <w:lang w:eastAsia="uk-UA"/>
        </w:rPr>
        <w:t xml:space="preserve">-відсутність або частково винесена в натуру огорожа першого поясу суворого режиму зони санітарної охорони </w:t>
      </w:r>
      <w:proofErr w:type="spellStart"/>
      <w:r w:rsidRPr="005341F8">
        <w:rPr>
          <w:sz w:val="28"/>
          <w:szCs w:val="28"/>
          <w:lang w:eastAsia="uk-UA"/>
        </w:rPr>
        <w:t>артсвердловин</w:t>
      </w:r>
      <w:proofErr w:type="spellEnd"/>
      <w:r w:rsidRPr="005341F8">
        <w:rPr>
          <w:sz w:val="28"/>
          <w:szCs w:val="28"/>
          <w:lang w:eastAsia="uk-UA"/>
        </w:rPr>
        <w:t>;</w:t>
      </w:r>
    </w:p>
    <w:p w:rsidR="00B46096" w:rsidRPr="005341F8" w:rsidRDefault="00B46096" w:rsidP="00B46096">
      <w:pPr>
        <w:pStyle w:val="a7"/>
        <w:widowControl/>
        <w:autoSpaceDE/>
        <w:autoSpaceDN/>
        <w:adjustRightInd/>
        <w:ind w:left="0" w:firstLine="567"/>
        <w:jc w:val="both"/>
        <w:rPr>
          <w:sz w:val="28"/>
          <w:szCs w:val="28"/>
          <w:lang w:eastAsia="uk-UA"/>
        </w:rPr>
      </w:pPr>
      <w:r w:rsidRPr="005341F8">
        <w:rPr>
          <w:sz w:val="28"/>
          <w:szCs w:val="28"/>
          <w:lang w:eastAsia="uk-UA"/>
        </w:rPr>
        <w:t xml:space="preserve">-розміщення у першому поясі суворого режиму зони санітарної охорони </w:t>
      </w:r>
      <w:proofErr w:type="spellStart"/>
      <w:r w:rsidRPr="005341F8">
        <w:rPr>
          <w:sz w:val="28"/>
          <w:szCs w:val="28"/>
          <w:lang w:eastAsia="uk-UA"/>
        </w:rPr>
        <w:t>артсвердловин</w:t>
      </w:r>
      <w:proofErr w:type="spellEnd"/>
      <w:r w:rsidRPr="005341F8">
        <w:rPr>
          <w:sz w:val="28"/>
          <w:szCs w:val="28"/>
          <w:lang w:eastAsia="uk-UA"/>
        </w:rPr>
        <w:t xml:space="preserve"> об’єктів, які забороняються постановою Кабінету Міністрів України «Про правовий режим зон санітарної охорони водних об’єктів» від 18.12.1998 АГ«2024;</w:t>
      </w:r>
    </w:p>
    <w:p w:rsidR="00B46096" w:rsidRPr="005341F8" w:rsidRDefault="005341F8" w:rsidP="00B46096">
      <w:pPr>
        <w:pStyle w:val="a7"/>
        <w:widowControl/>
        <w:autoSpaceDE/>
        <w:autoSpaceDN/>
        <w:adjustRightInd/>
        <w:ind w:left="0" w:firstLine="567"/>
        <w:jc w:val="both"/>
        <w:rPr>
          <w:sz w:val="28"/>
          <w:szCs w:val="28"/>
          <w:lang w:eastAsia="uk-UA"/>
        </w:rPr>
      </w:pPr>
      <w:r w:rsidRPr="005341F8">
        <w:rPr>
          <w:sz w:val="28"/>
          <w:szCs w:val="28"/>
          <w:lang w:eastAsia="uk-UA"/>
        </w:rPr>
        <w:t>- наявність</w:t>
      </w:r>
      <w:r w:rsidR="00B46096" w:rsidRPr="005341F8">
        <w:rPr>
          <w:sz w:val="28"/>
          <w:szCs w:val="28"/>
          <w:lang w:eastAsia="uk-UA"/>
        </w:rPr>
        <w:t xml:space="preserve"> свердловин, які знаходяться у неробочому стані та потребують ремонту або проведення ліквідаційного тампонажу;</w:t>
      </w:r>
    </w:p>
    <w:p w:rsidR="00B46096" w:rsidRPr="005341F8" w:rsidRDefault="005341F8" w:rsidP="00B46096">
      <w:pPr>
        <w:pStyle w:val="a7"/>
        <w:widowControl/>
        <w:autoSpaceDE/>
        <w:autoSpaceDN/>
        <w:adjustRightInd/>
        <w:ind w:left="0" w:firstLine="567"/>
        <w:jc w:val="both"/>
        <w:rPr>
          <w:sz w:val="28"/>
          <w:szCs w:val="28"/>
          <w:lang w:eastAsia="uk-UA"/>
        </w:rPr>
      </w:pPr>
      <w:r w:rsidRPr="005341F8">
        <w:rPr>
          <w:sz w:val="28"/>
          <w:szCs w:val="28"/>
          <w:lang w:eastAsia="uk-UA"/>
        </w:rPr>
        <w:t>- відсутність</w:t>
      </w:r>
      <w:r w:rsidR="00B46096" w:rsidRPr="005341F8">
        <w:rPr>
          <w:sz w:val="28"/>
          <w:szCs w:val="28"/>
          <w:lang w:eastAsia="uk-UA"/>
        </w:rPr>
        <w:t xml:space="preserve"> визначених меж прибережних захисних смуг водних об’єктів та виносу їх в натуру.</w:t>
      </w:r>
    </w:p>
    <w:p w:rsidR="00F6682F" w:rsidRDefault="00F6682F" w:rsidP="00B46096">
      <w:pPr>
        <w:ind w:firstLine="567"/>
        <w:jc w:val="both"/>
        <w:rPr>
          <w:sz w:val="28"/>
          <w:szCs w:val="28"/>
          <w:lang w:eastAsia="uk-UA"/>
        </w:rPr>
      </w:pPr>
    </w:p>
    <w:p w:rsidR="00B46096" w:rsidRPr="005341F8" w:rsidRDefault="00B46096" w:rsidP="00B46096">
      <w:pPr>
        <w:ind w:firstLine="567"/>
        <w:jc w:val="both"/>
        <w:rPr>
          <w:sz w:val="24"/>
          <w:szCs w:val="24"/>
        </w:rPr>
      </w:pPr>
      <w:r w:rsidRPr="005341F8">
        <w:rPr>
          <w:sz w:val="28"/>
          <w:szCs w:val="28"/>
          <w:lang w:eastAsia="uk-UA"/>
        </w:rPr>
        <w:lastRenderedPageBreak/>
        <w:t>Заходи по оздоровленню водного басейну:</w:t>
      </w:r>
    </w:p>
    <w:p w:rsidR="00B46096" w:rsidRPr="005341F8" w:rsidRDefault="005341F8" w:rsidP="00B46096">
      <w:pPr>
        <w:pStyle w:val="a7"/>
        <w:widowControl/>
        <w:autoSpaceDE/>
        <w:autoSpaceDN/>
        <w:adjustRightInd/>
        <w:ind w:left="0" w:firstLine="567"/>
        <w:jc w:val="both"/>
        <w:rPr>
          <w:sz w:val="28"/>
          <w:szCs w:val="28"/>
          <w:lang w:eastAsia="uk-UA"/>
        </w:rPr>
      </w:pPr>
      <w:r w:rsidRPr="005341F8">
        <w:rPr>
          <w:sz w:val="28"/>
          <w:szCs w:val="28"/>
          <w:lang w:eastAsia="uk-UA"/>
        </w:rPr>
        <w:t>- здійснювати</w:t>
      </w:r>
      <w:r w:rsidR="00B46096" w:rsidRPr="005341F8">
        <w:rPr>
          <w:sz w:val="28"/>
          <w:szCs w:val="28"/>
          <w:lang w:eastAsia="uk-UA"/>
        </w:rPr>
        <w:t xml:space="preserve"> спеціальне водокористування лише за наявності дозволів на спеціального водокористування;</w:t>
      </w:r>
    </w:p>
    <w:p w:rsidR="00B46096" w:rsidRPr="005341F8" w:rsidRDefault="005341F8" w:rsidP="00B46096">
      <w:pPr>
        <w:pStyle w:val="a7"/>
        <w:widowControl/>
        <w:autoSpaceDE/>
        <w:autoSpaceDN/>
        <w:adjustRightInd/>
        <w:ind w:left="0" w:firstLine="567"/>
        <w:jc w:val="both"/>
        <w:rPr>
          <w:sz w:val="28"/>
          <w:szCs w:val="28"/>
          <w:lang w:eastAsia="uk-UA"/>
        </w:rPr>
      </w:pPr>
      <w:r w:rsidRPr="005341F8">
        <w:rPr>
          <w:sz w:val="28"/>
          <w:szCs w:val="28"/>
          <w:lang w:eastAsia="uk-UA"/>
        </w:rPr>
        <w:t>дотримуватись</w:t>
      </w:r>
      <w:r w:rsidR="00B46096" w:rsidRPr="005341F8">
        <w:rPr>
          <w:sz w:val="28"/>
          <w:szCs w:val="28"/>
          <w:lang w:eastAsia="uk-UA"/>
        </w:rPr>
        <w:t xml:space="preserve"> підприємствами - водокористувачами встановлених у дозволах на спеціальне водокористування лімітів забору та використання води, лімітів скидання та нормативів гранично допустимого скидання забруднюючих речовин у поверхневі водні об’єкти;</w:t>
      </w:r>
    </w:p>
    <w:p w:rsidR="00B46096" w:rsidRPr="005341F8" w:rsidRDefault="005341F8" w:rsidP="00B46096">
      <w:pPr>
        <w:pStyle w:val="a7"/>
        <w:widowControl/>
        <w:autoSpaceDE/>
        <w:autoSpaceDN/>
        <w:adjustRightInd/>
        <w:ind w:left="0" w:firstLine="567"/>
        <w:jc w:val="both"/>
        <w:rPr>
          <w:sz w:val="28"/>
          <w:szCs w:val="28"/>
          <w:lang w:eastAsia="uk-UA"/>
        </w:rPr>
      </w:pPr>
      <w:r w:rsidRPr="005341F8">
        <w:rPr>
          <w:sz w:val="28"/>
          <w:szCs w:val="28"/>
          <w:lang w:eastAsia="uk-UA"/>
        </w:rPr>
        <w:t>- винести</w:t>
      </w:r>
      <w:r w:rsidR="00B46096" w:rsidRPr="005341F8">
        <w:rPr>
          <w:sz w:val="28"/>
          <w:szCs w:val="28"/>
          <w:lang w:eastAsia="uk-UA"/>
        </w:rPr>
        <w:t xml:space="preserve"> в натуру перші пояси суворого режиму зон санітарної охорони підземних джерел, встановити межі прибережних захисних смуг та водоохоронних зон поверхневих водних об’єктів;</w:t>
      </w:r>
    </w:p>
    <w:p w:rsidR="00B46096" w:rsidRPr="005341F8" w:rsidRDefault="005341F8" w:rsidP="00B46096">
      <w:pPr>
        <w:pStyle w:val="a7"/>
        <w:widowControl/>
        <w:autoSpaceDE/>
        <w:autoSpaceDN/>
        <w:adjustRightInd/>
        <w:ind w:left="0" w:firstLine="567"/>
        <w:jc w:val="both"/>
        <w:rPr>
          <w:sz w:val="24"/>
          <w:szCs w:val="24"/>
        </w:rPr>
      </w:pPr>
      <w:r w:rsidRPr="005341F8">
        <w:rPr>
          <w:sz w:val="28"/>
          <w:szCs w:val="28"/>
          <w:lang w:eastAsia="uk-UA"/>
        </w:rPr>
        <w:t>- утримувати</w:t>
      </w:r>
      <w:r w:rsidR="00B46096" w:rsidRPr="005341F8">
        <w:rPr>
          <w:sz w:val="28"/>
          <w:szCs w:val="28"/>
          <w:lang w:eastAsia="uk-UA"/>
        </w:rPr>
        <w:t xml:space="preserve"> в належному стані винесені в натуру зони санітарної охорони підземних джерел, встановлених прибережних захисних смуг та водоохоронних зон поверхневих водних об’єктів, очисних та інших водогосподарських споруд і технічних пристроїв;</w:t>
      </w:r>
    </w:p>
    <w:p w:rsidR="00B46096" w:rsidRPr="005341F8" w:rsidRDefault="00B46096" w:rsidP="00B46096">
      <w:pPr>
        <w:ind w:firstLine="567"/>
        <w:jc w:val="both"/>
        <w:rPr>
          <w:sz w:val="24"/>
          <w:szCs w:val="24"/>
        </w:rPr>
      </w:pPr>
      <w:r w:rsidRPr="005341F8">
        <w:rPr>
          <w:sz w:val="28"/>
          <w:szCs w:val="28"/>
          <w:lang w:eastAsia="uk-UA"/>
        </w:rPr>
        <w:t>- своєчасно проводити ремонтні роботи усіх підземних джерел, які знаходяться в неробочому стані, а за неможливістю ремонтування здійснити їх ліквідаційний тампонаж.</w:t>
      </w:r>
    </w:p>
    <w:p w:rsidR="005341F8" w:rsidRDefault="00B46096" w:rsidP="005341F8">
      <w:pPr>
        <w:shd w:val="clear" w:color="auto" w:fill="FFFFFF"/>
        <w:tabs>
          <w:tab w:val="left" w:pos="5475"/>
          <w:tab w:val="left" w:pos="7635"/>
        </w:tabs>
        <w:ind w:firstLine="567"/>
        <w:jc w:val="both"/>
        <w:rPr>
          <w:color w:val="FF0000"/>
          <w:sz w:val="28"/>
          <w:szCs w:val="28"/>
        </w:rPr>
      </w:pPr>
      <w:r w:rsidRPr="005341F8">
        <w:rPr>
          <w:sz w:val="28"/>
          <w:szCs w:val="28"/>
        </w:rPr>
        <w:t xml:space="preserve">Забруднення поверхневих та підземних вод: відсутність у органів місцевого самоврядування розробленої в установленому порядку </w:t>
      </w:r>
      <w:proofErr w:type="spellStart"/>
      <w:r w:rsidR="00761BA5">
        <w:rPr>
          <w:sz w:val="28"/>
          <w:szCs w:val="28"/>
        </w:rPr>
        <w:t>проєкт</w:t>
      </w:r>
      <w:r w:rsidRPr="005341F8">
        <w:rPr>
          <w:sz w:val="28"/>
          <w:szCs w:val="28"/>
        </w:rPr>
        <w:t>ної</w:t>
      </w:r>
      <w:proofErr w:type="spellEnd"/>
      <w:r w:rsidRPr="005341F8">
        <w:rPr>
          <w:sz w:val="28"/>
          <w:szCs w:val="28"/>
        </w:rPr>
        <w:t xml:space="preserve"> документації щодо встановлення в натурі меж водоохоронних зон та прибережних смуг та, як наслідок, порушення гідрологічного та гідрохімічного режиму малих річок.</w:t>
      </w:r>
      <w:r w:rsidRPr="006B58E3">
        <w:rPr>
          <w:color w:val="FF0000"/>
          <w:sz w:val="28"/>
          <w:szCs w:val="28"/>
        </w:rPr>
        <w:t xml:space="preserve"> </w:t>
      </w:r>
    </w:p>
    <w:p w:rsidR="005341F8" w:rsidRDefault="005341F8" w:rsidP="005341F8">
      <w:pPr>
        <w:shd w:val="clear" w:color="auto" w:fill="FFFFFF"/>
        <w:tabs>
          <w:tab w:val="left" w:pos="5475"/>
          <w:tab w:val="left" w:pos="7635"/>
        </w:tabs>
        <w:ind w:firstLine="567"/>
        <w:jc w:val="both"/>
        <w:rPr>
          <w:color w:val="FF0000"/>
          <w:sz w:val="28"/>
          <w:szCs w:val="28"/>
        </w:rPr>
      </w:pPr>
    </w:p>
    <w:p w:rsidR="00B46096" w:rsidRPr="009C22F6" w:rsidRDefault="00B46096" w:rsidP="009C22F6">
      <w:pPr>
        <w:shd w:val="clear" w:color="auto" w:fill="FFFFFF"/>
        <w:tabs>
          <w:tab w:val="left" w:pos="5475"/>
          <w:tab w:val="left" w:pos="7635"/>
        </w:tabs>
        <w:ind w:firstLine="567"/>
        <w:rPr>
          <w:b/>
          <w:i/>
          <w:sz w:val="28"/>
          <w:szCs w:val="28"/>
        </w:rPr>
      </w:pPr>
      <w:r w:rsidRPr="009C22F6">
        <w:rPr>
          <w:b/>
          <w:i/>
          <w:sz w:val="28"/>
          <w:szCs w:val="28"/>
        </w:rPr>
        <w:t>Протималярійні заходи</w:t>
      </w:r>
    </w:p>
    <w:p w:rsidR="00B46096" w:rsidRPr="005341F8" w:rsidRDefault="00B46096" w:rsidP="00B46096">
      <w:pPr>
        <w:shd w:val="clear" w:color="auto" w:fill="FFFFFF"/>
        <w:ind w:left="24" w:right="5" w:firstLine="543"/>
        <w:jc w:val="both"/>
        <w:rPr>
          <w:sz w:val="28"/>
          <w:szCs w:val="28"/>
        </w:rPr>
      </w:pPr>
      <w:r w:rsidRPr="005341F8">
        <w:rPr>
          <w:sz w:val="28"/>
          <w:szCs w:val="28"/>
        </w:rPr>
        <w:t xml:space="preserve">Ціль </w:t>
      </w:r>
      <w:proofErr w:type="spellStart"/>
      <w:r w:rsidRPr="005341F8">
        <w:rPr>
          <w:sz w:val="28"/>
          <w:szCs w:val="28"/>
        </w:rPr>
        <w:t>протикомариних</w:t>
      </w:r>
      <w:proofErr w:type="spellEnd"/>
      <w:r w:rsidRPr="005341F8">
        <w:rPr>
          <w:sz w:val="28"/>
          <w:szCs w:val="28"/>
        </w:rPr>
        <w:t xml:space="preserve"> заходів - попередження виникнення і поширення малярії. Досягається це знищенням, або зниженням чисельності переносників і зв'язаним із цим омолодженням їхньої популяції (загибель потенційно небезпечних самок).</w:t>
      </w:r>
    </w:p>
    <w:p w:rsidR="00B46096" w:rsidRPr="005341F8" w:rsidRDefault="00B46096" w:rsidP="00B46096">
      <w:pPr>
        <w:ind w:firstLine="567"/>
        <w:jc w:val="both"/>
        <w:rPr>
          <w:b/>
          <w:sz w:val="28"/>
          <w:szCs w:val="28"/>
        </w:rPr>
      </w:pPr>
      <w:r w:rsidRPr="005341F8">
        <w:rPr>
          <w:sz w:val="28"/>
          <w:szCs w:val="28"/>
        </w:rPr>
        <w:t xml:space="preserve">Методи боротьби з комарами поділяють на </w:t>
      </w:r>
      <w:r w:rsidRPr="005341F8">
        <w:rPr>
          <w:i/>
          <w:sz w:val="28"/>
          <w:szCs w:val="28"/>
        </w:rPr>
        <w:t>хімічні, біологічні, фізичні й гідротехнічні.</w:t>
      </w:r>
    </w:p>
    <w:p w:rsidR="00B46096" w:rsidRPr="005341F8" w:rsidRDefault="00B46096" w:rsidP="00B46096">
      <w:pPr>
        <w:shd w:val="clear" w:color="auto" w:fill="FFFFFF"/>
        <w:spacing w:before="65"/>
        <w:ind w:left="2" w:right="14" w:firstLine="420"/>
        <w:jc w:val="center"/>
        <w:rPr>
          <w:i/>
          <w:sz w:val="28"/>
          <w:szCs w:val="28"/>
        </w:rPr>
      </w:pPr>
      <w:r w:rsidRPr="005341F8">
        <w:rPr>
          <w:i/>
          <w:sz w:val="28"/>
          <w:szCs w:val="28"/>
        </w:rPr>
        <w:t>Хімічні   методи:</w:t>
      </w:r>
    </w:p>
    <w:p w:rsidR="00B46096" w:rsidRPr="005341F8" w:rsidRDefault="00B46096" w:rsidP="00B46096">
      <w:pPr>
        <w:ind w:firstLine="567"/>
        <w:jc w:val="both"/>
        <w:rPr>
          <w:sz w:val="28"/>
          <w:szCs w:val="28"/>
        </w:rPr>
      </w:pPr>
      <w:r w:rsidRPr="005341F8">
        <w:rPr>
          <w:sz w:val="28"/>
          <w:szCs w:val="28"/>
        </w:rPr>
        <w:t xml:space="preserve">Найбільш ефективними для знищення </w:t>
      </w:r>
      <w:proofErr w:type="spellStart"/>
      <w:r w:rsidRPr="005341F8">
        <w:rPr>
          <w:sz w:val="28"/>
          <w:szCs w:val="28"/>
        </w:rPr>
        <w:t>ендофільних</w:t>
      </w:r>
      <w:proofErr w:type="spellEnd"/>
      <w:r w:rsidRPr="005341F8">
        <w:rPr>
          <w:sz w:val="28"/>
          <w:szCs w:val="28"/>
        </w:rPr>
        <w:t xml:space="preserve"> комарів є обробки місць їх дньовок </w:t>
      </w:r>
      <w:proofErr w:type="spellStart"/>
      <w:r w:rsidRPr="005341F8">
        <w:rPr>
          <w:sz w:val="28"/>
          <w:szCs w:val="28"/>
        </w:rPr>
        <w:t>імагоцидами</w:t>
      </w:r>
      <w:proofErr w:type="spellEnd"/>
      <w:r w:rsidRPr="005341F8">
        <w:rPr>
          <w:sz w:val="28"/>
          <w:szCs w:val="28"/>
        </w:rPr>
        <w:t xml:space="preserve"> тривалої залишкової дії.</w:t>
      </w:r>
    </w:p>
    <w:p w:rsidR="00B46096" w:rsidRPr="005341F8" w:rsidRDefault="00B46096" w:rsidP="00B46096">
      <w:pPr>
        <w:ind w:firstLine="567"/>
        <w:jc w:val="both"/>
        <w:rPr>
          <w:i/>
          <w:sz w:val="28"/>
          <w:szCs w:val="28"/>
        </w:rPr>
      </w:pPr>
      <w:r w:rsidRPr="005341F8">
        <w:rPr>
          <w:i/>
          <w:sz w:val="28"/>
          <w:szCs w:val="28"/>
        </w:rPr>
        <w:t>Інсектициди тривалої залишкової дії</w:t>
      </w:r>
    </w:p>
    <w:p w:rsidR="00B46096" w:rsidRPr="005341F8" w:rsidRDefault="00B46096" w:rsidP="00B46096">
      <w:pPr>
        <w:shd w:val="clear" w:color="auto" w:fill="FFFFFF"/>
        <w:spacing w:before="65"/>
        <w:ind w:left="2" w:right="14" w:firstLine="420"/>
        <w:rPr>
          <w:sz w:val="28"/>
          <w:szCs w:val="28"/>
        </w:rPr>
      </w:pPr>
      <w:r w:rsidRPr="005341F8">
        <w:rPr>
          <w:sz w:val="28"/>
          <w:szCs w:val="28"/>
        </w:rPr>
        <w:t xml:space="preserve">Принцип обробки складається в нанесенні інсектициду на внутрішні поверхні приміщень (хліва, сараї, кімнати і </w:t>
      </w:r>
      <w:proofErr w:type="spellStart"/>
      <w:r w:rsidRPr="005341F8">
        <w:rPr>
          <w:sz w:val="28"/>
          <w:szCs w:val="28"/>
        </w:rPr>
        <w:t>т.п</w:t>
      </w:r>
      <w:proofErr w:type="spellEnd"/>
      <w:r w:rsidRPr="005341F8">
        <w:rPr>
          <w:sz w:val="28"/>
          <w:szCs w:val="28"/>
        </w:rPr>
        <w:t>.), що є дньовками комарів. Оброблені поверхні зберігають токсичність для комарів від 2 тижнів до 3 і більше місяців, що може привести до повного знищення місцевої популяції переносників і припиненню передачі малярії.</w:t>
      </w:r>
    </w:p>
    <w:p w:rsidR="00B46096" w:rsidRPr="005341F8" w:rsidRDefault="00B46096" w:rsidP="00B46096">
      <w:pPr>
        <w:shd w:val="clear" w:color="auto" w:fill="FFFFFF"/>
        <w:spacing w:before="65"/>
        <w:ind w:left="2" w:right="14" w:firstLine="420"/>
        <w:rPr>
          <w:sz w:val="28"/>
          <w:szCs w:val="28"/>
        </w:rPr>
      </w:pPr>
      <w:r w:rsidRPr="005341F8">
        <w:rPr>
          <w:sz w:val="28"/>
          <w:szCs w:val="28"/>
        </w:rPr>
        <w:t xml:space="preserve">Для боротьби з комарами використовують інсектициди, різних хімічних груп: фосфорорганічні (ФОС), </w:t>
      </w:r>
      <w:proofErr w:type="spellStart"/>
      <w:r w:rsidRPr="005341F8">
        <w:rPr>
          <w:sz w:val="28"/>
          <w:szCs w:val="28"/>
        </w:rPr>
        <w:t>карбамати</w:t>
      </w:r>
      <w:proofErr w:type="spellEnd"/>
      <w:r w:rsidRPr="005341F8">
        <w:rPr>
          <w:sz w:val="28"/>
          <w:szCs w:val="28"/>
        </w:rPr>
        <w:t xml:space="preserve"> і синтетичні </w:t>
      </w:r>
      <w:proofErr w:type="spellStart"/>
      <w:r w:rsidRPr="005341F8">
        <w:rPr>
          <w:sz w:val="28"/>
          <w:szCs w:val="28"/>
        </w:rPr>
        <w:t>пиретроїди</w:t>
      </w:r>
      <w:proofErr w:type="spellEnd"/>
      <w:r w:rsidRPr="005341F8">
        <w:rPr>
          <w:sz w:val="28"/>
          <w:szCs w:val="28"/>
        </w:rPr>
        <w:t>, що дозволені для використання на території України.</w:t>
      </w:r>
    </w:p>
    <w:p w:rsidR="00B46096" w:rsidRPr="005341F8" w:rsidRDefault="00B46096" w:rsidP="00B46096">
      <w:pPr>
        <w:ind w:firstLine="567"/>
        <w:jc w:val="both"/>
        <w:rPr>
          <w:sz w:val="28"/>
          <w:szCs w:val="28"/>
        </w:rPr>
      </w:pPr>
      <w:r w:rsidRPr="005341F8">
        <w:rPr>
          <w:sz w:val="28"/>
          <w:szCs w:val="28"/>
        </w:rPr>
        <w:t xml:space="preserve">Хімічні </w:t>
      </w:r>
      <w:proofErr w:type="spellStart"/>
      <w:r w:rsidRPr="005341F8">
        <w:rPr>
          <w:sz w:val="28"/>
          <w:szCs w:val="28"/>
        </w:rPr>
        <w:t>ларвіциди</w:t>
      </w:r>
      <w:proofErr w:type="spellEnd"/>
      <w:r w:rsidRPr="005341F8">
        <w:rPr>
          <w:sz w:val="28"/>
          <w:szCs w:val="28"/>
        </w:rPr>
        <w:t xml:space="preserve"> можуть бути застосовані лише у водоймах, які не мають господарського значення та не використовуються для розведення риби й птахів.</w:t>
      </w:r>
    </w:p>
    <w:p w:rsidR="00B46096" w:rsidRPr="005341F8" w:rsidRDefault="00B46096" w:rsidP="00B46096">
      <w:pPr>
        <w:shd w:val="clear" w:color="auto" w:fill="FFFFFF"/>
        <w:spacing w:before="65"/>
        <w:ind w:left="2" w:right="14" w:firstLine="420"/>
        <w:jc w:val="center"/>
        <w:rPr>
          <w:i/>
          <w:sz w:val="28"/>
          <w:szCs w:val="28"/>
        </w:rPr>
      </w:pPr>
      <w:r w:rsidRPr="005341F8">
        <w:rPr>
          <w:i/>
          <w:sz w:val="28"/>
          <w:szCs w:val="28"/>
        </w:rPr>
        <w:t>Біологічні  методи</w:t>
      </w:r>
    </w:p>
    <w:p w:rsidR="00B46096" w:rsidRPr="005341F8" w:rsidRDefault="00B46096" w:rsidP="00B46096">
      <w:pPr>
        <w:shd w:val="clear" w:color="auto" w:fill="FFFFFF"/>
        <w:ind w:left="2" w:right="14" w:firstLine="565"/>
        <w:jc w:val="both"/>
        <w:rPr>
          <w:sz w:val="28"/>
          <w:szCs w:val="28"/>
        </w:rPr>
      </w:pPr>
      <w:r w:rsidRPr="005341F8">
        <w:rPr>
          <w:sz w:val="28"/>
          <w:szCs w:val="28"/>
        </w:rPr>
        <w:t xml:space="preserve">У якості агентів біологічної боротьби з личинками комарів у сучасних </w:t>
      </w:r>
      <w:r w:rsidRPr="005341F8">
        <w:rPr>
          <w:sz w:val="28"/>
          <w:szCs w:val="28"/>
        </w:rPr>
        <w:lastRenderedPageBreak/>
        <w:t xml:space="preserve">умовах дозволені до використання препарати на основі </w:t>
      </w:r>
      <w:proofErr w:type="spellStart"/>
      <w:r w:rsidRPr="005341F8">
        <w:rPr>
          <w:sz w:val="28"/>
          <w:szCs w:val="28"/>
        </w:rPr>
        <w:t>ентомопатогенних</w:t>
      </w:r>
      <w:proofErr w:type="spellEnd"/>
      <w:r w:rsidRPr="005341F8">
        <w:rPr>
          <w:sz w:val="28"/>
          <w:szCs w:val="28"/>
        </w:rPr>
        <w:t xml:space="preserve"> бактерій </w:t>
      </w:r>
      <w:proofErr w:type="spellStart"/>
      <w:r w:rsidRPr="005341F8">
        <w:rPr>
          <w:sz w:val="28"/>
          <w:szCs w:val="28"/>
          <w:lang w:val="en-US"/>
        </w:rPr>
        <w:t>Bacillusthuringiensis</w:t>
      </w:r>
      <w:proofErr w:type="spellEnd"/>
      <w:r w:rsidR="00F6682F">
        <w:rPr>
          <w:sz w:val="28"/>
          <w:szCs w:val="28"/>
        </w:rPr>
        <w:t xml:space="preserve"> </w:t>
      </w:r>
      <w:r w:rsidRPr="005341F8">
        <w:rPr>
          <w:sz w:val="28"/>
          <w:szCs w:val="28"/>
          <w:lang w:val="en-US"/>
        </w:rPr>
        <w:t>H</w:t>
      </w:r>
      <w:r w:rsidRPr="005341F8">
        <w:rPr>
          <w:sz w:val="28"/>
          <w:szCs w:val="28"/>
        </w:rPr>
        <w:t xml:space="preserve">-14,  регулятори  росту та </w:t>
      </w:r>
      <w:proofErr w:type="spellStart"/>
      <w:r w:rsidRPr="005341F8">
        <w:rPr>
          <w:sz w:val="28"/>
          <w:szCs w:val="28"/>
        </w:rPr>
        <w:t>личинкоїдні</w:t>
      </w:r>
      <w:proofErr w:type="spellEnd"/>
      <w:r w:rsidRPr="005341F8">
        <w:rPr>
          <w:sz w:val="28"/>
          <w:szCs w:val="28"/>
        </w:rPr>
        <w:t xml:space="preserve"> риби.</w:t>
      </w:r>
    </w:p>
    <w:p w:rsidR="00B46096" w:rsidRPr="005341F8" w:rsidRDefault="00B46096" w:rsidP="00B46096">
      <w:pPr>
        <w:shd w:val="clear" w:color="auto" w:fill="FFFFFF"/>
        <w:ind w:left="2" w:right="14" w:firstLine="420"/>
        <w:rPr>
          <w:sz w:val="28"/>
          <w:szCs w:val="28"/>
        </w:rPr>
      </w:pPr>
      <w:r w:rsidRPr="005341F8">
        <w:rPr>
          <w:sz w:val="28"/>
          <w:szCs w:val="28"/>
        </w:rPr>
        <w:t xml:space="preserve">Кращим </w:t>
      </w:r>
      <w:proofErr w:type="spellStart"/>
      <w:r w:rsidRPr="005341F8">
        <w:rPr>
          <w:sz w:val="28"/>
          <w:szCs w:val="28"/>
        </w:rPr>
        <w:t>ларвіфагом</w:t>
      </w:r>
      <w:proofErr w:type="spellEnd"/>
      <w:r w:rsidRPr="005341F8">
        <w:rPr>
          <w:sz w:val="28"/>
          <w:szCs w:val="28"/>
        </w:rPr>
        <w:t xml:space="preserve"> у теплих районах  є  живородна рибка </w:t>
      </w:r>
      <w:proofErr w:type="spellStart"/>
      <w:r w:rsidRPr="005341F8">
        <w:rPr>
          <w:sz w:val="28"/>
          <w:szCs w:val="28"/>
        </w:rPr>
        <w:t>Gambusia</w:t>
      </w:r>
      <w:proofErr w:type="spellEnd"/>
      <w:r w:rsidRPr="005341F8">
        <w:rPr>
          <w:sz w:val="28"/>
          <w:szCs w:val="28"/>
        </w:rPr>
        <w:t xml:space="preserve"> </w:t>
      </w:r>
      <w:proofErr w:type="spellStart"/>
      <w:r w:rsidRPr="005341F8">
        <w:rPr>
          <w:sz w:val="28"/>
          <w:szCs w:val="28"/>
        </w:rPr>
        <w:t>aff</w:t>
      </w:r>
      <w:proofErr w:type="spellEnd"/>
      <w:r w:rsidRPr="005341F8">
        <w:rPr>
          <w:sz w:val="28"/>
          <w:szCs w:val="28"/>
          <w:lang w:val="en-US"/>
        </w:rPr>
        <w:t>in</w:t>
      </w:r>
      <w:proofErr w:type="spellStart"/>
      <w:r w:rsidRPr="005341F8">
        <w:rPr>
          <w:sz w:val="28"/>
          <w:szCs w:val="28"/>
        </w:rPr>
        <w:t>is</w:t>
      </w:r>
      <w:proofErr w:type="spellEnd"/>
      <w:r w:rsidRPr="005341F8">
        <w:rPr>
          <w:sz w:val="28"/>
          <w:szCs w:val="28"/>
        </w:rPr>
        <w:t>, що давно вже стала місцевим видом.</w:t>
      </w:r>
    </w:p>
    <w:p w:rsidR="00B46096" w:rsidRPr="005341F8" w:rsidRDefault="00B46096" w:rsidP="00B46096">
      <w:pPr>
        <w:shd w:val="clear" w:color="auto" w:fill="FFFFFF"/>
        <w:ind w:left="2" w:right="14" w:firstLine="420"/>
        <w:rPr>
          <w:sz w:val="28"/>
          <w:szCs w:val="28"/>
        </w:rPr>
      </w:pPr>
      <w:r w:rsidRPr="005341F8">
        <w:rPr>
          <w:sz w:val="28"/>
          <w:szCs w:val="28"/>
        </w:rPr>
        <w:t>Організація розселення гамбузії дуже проста.</w:t>
      </w:r>
    </w:p>
    <w:p w:rsidR="00B46096" w:rsidRPr="005341F8" w:rsidRDefault="00B46096" w:rsidP="00B46096">
      <w:pPr>
        <w:shd w:val="clear" w:color="auto" w:fill="FFFFFF"/>
        <w:spacing w:before="72"/>
        <w:ind w:left="34"/>
        <w:jc w:val="center"/>
        <w:rPr>
          <w:i/>
          <w:sz w:val="28"/>
          <w:szCs w:val="28"/>
        </w:rPr>
      </w:pPr>
      <w:r w:rsidRPr="005341F8">
        <w:rPr>
          <w:i/>
          <w:sz w:val="28"/>
          <w:szCs w:val="28"/>
        </w:rPr>
        <w:t xml:space="preserve">Фізичні методи </w:t>
      </w:r>
    </w:p>
    <w:p w:rsidR="00B46096" w:rsidRPr="005341F8" w:rsidRDefault="00B46096" w:rsidP="00B46096">
      <w:pPr>
        <w:shd w:val="clear" w:color="auto" w:fill="FFFFFF"/>
        <w:spacing w:before="72"/>
        <w:ind w:left="34" w:firstLine="533"/>
        <w:jc w:val="both"/>
        <w:rPr>
          <w:sz w:val="28"/>
          <w:szCs w:val="28"/>
        </w:rPr>
      </w:pPr>
      <w:r w:rsidRPr="005341F8">
        <w:rPr>
          <w:i/>
          <w:sz w:val="28"/>
          <w:szCs w:val="28"/>
        </w:rPr>
        <w:t xml:space="preserve"> З</w:t>
      </w:r>
      <w:r w:rsidRPr="005341F8">
        <w:rPr>
          <w:sz w:val="28"/>
          <w:szCs w:val="28"/>
        </w:rPr>
        <w:t>асновані на розливанні по поверхні водойми легких, що не змішуються з водою рідин. При цьому на поверхні залишається плівка, що перешкоджає подиху личинок і лялечок комарів. Найбільше часто з таких рідин застосовують нафтопродукти і вищі жирні спирти (ВЖС).</w:t>
      </w:r>
    </w:p>
    <w:p w:rsidR="00B46096" w:rsidRPr="005341F8" w:rsidRDefault="00B46096" w:rsidP="00B46096">
      <w:pPr>
        <w:shd w:val="clear" w:color="auto" w:fill="FFFFFF"/>
        <w:spacing w:before="65"/>
        <w:ind w:left="2" w:right="14" w:firstLine="420"/>
        <w:jc w:val="center"/>
        <w:rPr>
          <w:i/>
          <w:sz w:val="28"/>
          <w:szCs w:val="28"/>
        </w:rPr>
      </w:pPr>
      <w:r w:rsidRPr="005341F8">
        <w:rPr>
          <w:i/>
          <w:sz w:val="28"/>
          <w:szCs w:val="28"/>
        </w:rPr>
        <w:t>Гідротехнічні заходи</w:t>
      </w:r>
    </w:p>
    <w:p w:rsidR="00B46096" w:rsidRPr="005341F8" w:rsidRDefault="00B46096" w:rsidP="00B46096">
      <w:pPr>
        <w:shd w:val="clear" w:color="auto" w:fill="FFFFFF"/>
        <w:tabs>
          <w:tab w:val="left" w:pos="936"/>
        </w:tabs>
        <w:jc w:val="both"/>
        <w:rPr>
          <w:i/>
          <w:sz w:val="28"/>
          <w:szCs w:val="28"/>
        </w:rPr>
      </w:pPr>
      <w:r w:rsidRPr="005341F8">
        <w:rPr>
          <w:i/>
          <w:sz w:val="28"/>
          <w:szCs w:val="28"/>
        </w:rPr>
        <w:t>Великі гідротехнічні заходи:</w:t>
      </w:r>
    </w:p>
    <w:p w:rsidR="00B46096" w:rsidRPr="005341F8" w:rsidRDefault="00B46096" w:rsidP="00B46096">
      <w:pPr>
        <w:widowControl/>
        <w:numPr>
          <w:ilvl w:val="0"/>
          <w:numId w:val="26"/>
        </w:numPr>
        <w:shd w:val="clear" w:color="auto" w:fill="FFFFFF"/>
        <w:tabs>
          <w:tab w:val="left" w:pos="710"/>
        </w:tabs>
        <w:autoSpaceDE/>
        <w:autoSpaceDN/>
        <w:adjustRightInd/>
        <w:spacing w:before="10"/>
        <w:ind w:left="7" w:right="24" w:firstLine="427"/>
        <w:jc w:val="both"/>
        <w:rPr>
          <w:sz w:val="28"/>
          <w:szCs w:val="28"/>
        </w:rPr>
      </w:pPr>
      <w:r w:rsidRPr="005341F8">
        <w:rPr>
          <w:sz w:val="28"/>
          <w:szCs w:val="28"/>
        </w:rPr>
        <w:t>вирівнювання місцевості в районах із високим рівнем стояння ґрунтових вод;</w:t>
      </w:r>
    </w:p>
    <w:p w:rsidR="00B46096" w:rsidRPr="005341F8" w:rsidRDefault="00B46096" w:rsidP="00B46096">
      <w:pPr>
        <w:widowControl/>
        <w:numPr>
          <w:ilvl w:val="0"/>
          <w:numId w:val="26"/>
        </w:numPr>
        <w:shd w:val="clear" w:color="auto" w:fill="FFFFFF"/>
        <w:tabs>
          <w:tab w:val="left" w:pos="710"/>
        </w:tabs>
        <w:autoSpaceDE/>
        <w:autoSpaceDN/>
        <w:adjustRightInd/>
        <w:spacing w:before="5"/>
        <w:ind w:left="7" w:right="22" w:firstLine="427"/>
        <w:jc w:val="both"/>
        <w:rPr>
          <w:sz w:val="28"/>
          <w:szCs w:val="28"/>
        </w:rPr>
      </w:pPr>
      <w:r w:rsidRPr="005341F8">
        <w:rPr>
          <w:sz w:val="28"/>
          <w:szCs w:val="28"/>
        </w:rPr>
        <w:t>ліквідація непотрібних у господарстві водойм, дренаж болотистої місцевості, ремонт дренажної системи;</w:t>
      </w:r>
    </w:p>
    <w:p w:rsidR="00B46096" w:rsidRPr="005341F8" w:rsidRDefault="00B46096" w:rsidP="00B46096">
      <w:pPr>
        <w:widowControl/>
        <w:numPr>
          <w:ilvl w:val="0"/>
          <w:numId w:val="26"/>
        </w:numPr>
        <w:shd w:val="clear" w:color="auto" w:fill="FFFFFF"/>
        <w:tabs>
          <w:tab w:val="left" w:pos="710"/>
        </w:tabs>
        <w:autoSpaceDE/>
        <w:autoSpaceDN/>
        <w:adjustRightInd/>
        <w:spacing w:before="7"/>
        <w:ind w:left="7" w:right="17" w:firstLine="427"/>
        <w:jc w:val="both"/>
        <w:rPr>
          <w:sz w:val="28"/>
          <w:szCs w:val="28"/>
        </w:rPr>
      </w:pPr>
      <w:r w:rsidRPr="005341F8">
        <w:rPr>
          <w:sz w:val="28"/>
          <w:szCs w:val="28"/>
        </w:rPr>
        <w:t>поліпшення планування розчищення, ремонт дамб, усунення витоку вод і можливості утворення стоячих водойм;</w:t>
      </w:r>
    </w:p>
    <w:p w:rsidR="00B46096" w:rsidRPr="005341F8" w:rsidRDefault="00B46096" w:rsidP="00B46096">
      <w:pPr>
        <w:widowControl/>
        <w:numPr>
          <w:ilvl w:val="0"/>
          <w:numId w:val="26"/>
        </w:numPr>
        <w:shd w:val="clear" w:color="auto" w:fill="FFFFFF"/>
        <w:tabs>
          <w:tab w:val="left" w:pos="710"/>
        </w:tabs>
        <w:autoSpaceDE/>
        <w:autoSpaceDN/>
        <w:adjustRightInd/>
        <w:spacing w:before="5"/>
        <w:ind w:left="7" w:right="14" w:firstLine="427"/>
        <w:jc w:val="both"/>
        <w:rPr>
          <w:sz w:val="28"/>
          <w:szCs w:val="28"/>
        </w:rPr>
      </w:pPr>
      <w:r w:rsidRPr="005341F8">
        <w:rPr>
          <w:sz w:val="28"/>
          <w:szCs w:val="28"/>
        </w:rPr>
        <w:t>вирівнювання берегів і поглиблення прибережних зон великих стоячих і текучих водойм, періодичне очищення їх від водяної рослинності і рослинного сміття, що плаває на поверхні;</w:t>
      </w:r>
    </w:p>
    <w:p w:rsidR="00B46096" w:rsidRPr="005341F8" w:rsidRDefault="00B46096" w:rsidP="00B46096">
      <w:pPr>
        <w:widowControl/>
        <w:numPr>
          <w:ilvl w:val="0"/>
          <w:numId w:val="26"/>
        </w:numPr>
        <w:shd w:val="clear" w:color="auto" w:fill="FFFFFF"/>
        <w:tabs>
          <w:tab w:val="left" w:pos="710"/>
        </w:tabs>
        <w:autoSpaceDE/>
        <w:autoSpaceDN/>
        <w:adjustRightInd/>
        <w:spacing w:before="7"/>
        <w:ind w:left="434" w:hanging="8"/>
        <w:jc w:val="both"/>
        <w:rPr>
          <w:sz w:val="28"/>
          <w:szCs w:val="28"/>
        </w:rPr>
      </w:pPr>
      <w:r w:rsidRPr="005341F8">
        <w:rPr>
          <w:sz w:val="28"/>
          <w:szCs w:val="28"/>
        </w:rPr>
        <w:t>будівництво водопроводів у сільській місцевості.</w:t>
      </w:r>
    </w:p>
    <w:p w:rsidR="00B46096" w:rsidRPr="005341F8" w:rsidRDefault="00B46096" w:rsidP="00A7686A">
      <w:pPr>
        <w:shd w:val="clear" w:color="auto" w:fill="FFFFFF"/>
        <w:tabs>
          <w:tab w:val="left" w:pos="567"/>
        </w:tabs>
        <w:ind w:left="5" w:right="17" w:firstLine="562"/>
        <w:jc w:val="both"/>
        <w:rPr>
          <w:sz w:val="28"/>
          <w:szCs w:val="28"/>
        </w:rPr>
      </w:pPr>
      <w:r w:rsidRPr="005341F8">
        <w:rPr>
          <w:sz w:val="28"/>
          <w:szCs w:val="28"/>
        </w:rPr>
        <w:tab/>
        <w:t xml:space="preserve">В умовах водосховищ найнебезпечнішими, як місця виплоду комарів, є мілководдя, що </w:t>
      </w:r>
      <w:proofErr w:type="spellStart"/>
      <w:r w:rsidRPr="005341F8">
        <w:rPr>
          <w:sz w:val="28"/>
          <w:szCs w:val="28"/>
        </w:rPr>
        <w:t>заросли</w:t>
      </w:r>
      <w:proofErr w:type="spellEnd"/>
      <w:r w:rsidRPr="005341F8">
        <w:rPr>
          <w:sz w:val="28"/>
          <w:szCs w:val="28"/>
        </w:rPr>
        <w:t xml:space="preserve"> водяною рослинністю. Зменшення площі </w:t>
      </w:r>
      <w:proofErr w:type="spellStart"/>
      <w:r w:rsidRPr="005341F8">
        <w:rPr>
          <w:sz w:val="28"/>
          <w:szCs w:val="28"/>
        </w:rPr>
        <w:t>мілководь</w:t>
      </w:r>
      <w:proofErr w:type="spellEnd"/>
      <w:r w:rsidRPr="005341F8">
        <w:rPr>
          <w:sz w:val="28"/>
          <w:szCs w:val="28"/>
        </w:rPr>
        <w:t xml:space="preserve"> досягають шляхом вибору оцінок підпірного обрію, а також шляхом поглиблення, засипання, обвалування тощо. Ретельне очищення ложа водоймищ від чагарнику й лісу знижують можливість заростання його рослинністю і зменшує  виплід  комарів.</w:t>
      </w:r>
    </w:p>
    <w:p w:rsidR="00B46096" w:rsidRPr="005341F8" w:rsidRDefault="00B46096" w:rsidP="00B46096">
      <w:pPr>
        <w:shd w:val="clear" w:color="auto" w:fill="FFFFFF"/>
        <w:tabs>
          <w:tab w:val="left" w:pos="938"/>
        </w:tabs>
        <w:ind w:left="7" w:right="19" w:firstLine="425"/>
        <w:jc w:val="both"/>
        <w:rPr>
          <w:sz w:val="28"/>
          <w:szCs w:val="28"/>
        </w:rPr>
      </w:pPr>
      <w:r w:rsidRPr="005341F8">
        <w:rPr>
          <w:i/>
          <w:sz w:val="28"/>
          <w:szCs w:val="28"/>
        </w:rPr>
        <w:t>Дрібні гідротехнічні заходи</w:t>
      </w:r>
      <w:r w:rsidRPr="005341F8">
        <w:rPr>
          <w:sz w:val="28"/>
          <w:szCs w:val="28"/>
        </w:rPr>
        <w:t>:</w:t>
      </w:r>
    </w:p>
    <w:p w:rsidR="00B46096" w:rsidRPr="005341F8" w:rsidRDefault="00B46096" w:rsidP="00B46096">
      <w:pPr>
        <w:widowControl/>
        <w:numPr>
          <w:ilvl w:val="0"/>
          <w:numId w:val="26"/>
        </w:numPr>
        <w:shd w:val="clear" w:color="auto" w:fill="FFFFFF"/>
        <w:tabs>
          <w:tab w:val="left" w:pos="730"/>
        </w:tabs>
        <w:autoSpaceDE/>
        <w:autoSpaceDN/>
        <w:adjustRightInd/>
        <w:spacing w:before="10"/>
        <w:ind w:left="24" w:right="19" w:firstLine="422"/>
        <w:jc w:val="both"/>
        <w:rPr>
          <w:sz w:val="28"/>
          <w:szCs w:val="28"/>
        </w:rPr>
      </w:pPr>
      <w:r w:rsidRPr="005341F8">
        <w:rPr>
          <w:sz w:val="28"/>
          <w:szCs w:val="28"/>
        </w:rPr>
        <w:t>приведення систем водопостачання у належний санітарно-технічний стан - недопущення створення біля них стоячих водойм;</w:t>
      </w:r>
    </w:p>
    <w:p w:rsidR="00B46096" w:rsidRPr="005341F8" w:rsidRDefault="00B46096" w:rsidP="00B46096">
      <w:pPr>
        <w:widowControl/>
        <w:numPr>
          <w:ilvl w:val="0"/>
          <w:numId w:val="26"/>
        </w:numPr>
        <w:shd w:val="clear" w:color="auto" w:fill="FFFFFF"/>
        <w:tabs>
          <w:tab w:val="left" w:pos="730"/>
        </w:tabs>
        <w:autoSpaceDE/>
        <w:autoSpaceDN/>
        <w:adjustRightInd/>
        <w:spacing w:before="10"/>
        <w:ind w:left="24" w:right="22" w:firstLine="422"/>
        <w:jc w:val="both"/>
        <w:rPr>
          <w:sz w:val="28"/>
          <w:szCs w:val="28"/>
        </w:rPr>
      </w:pPr>
      <w:r w:rsidRPr="005341F8">
        <w:rPr>
          <w:sz w:val="28"/>
          <w:szCs w:val="28"/>
        </w:rPr>
        <w:t>очищення від рослинності й вирівнювання берегів водойм на території населених пунктів  і садибних ділянок;</w:t>
      </w:r>
    </w:p>
    <w:p w:rsidR="00B46096" w:rsidRPr="005341F8" w:rsidRDefault="00B46096" w:rsidP="00B46096">
      <w:pPr>
        <w:widowControl/>
        <w:numPr>
          <w:ilvl w:val="0"/>
          <w:numId w:val="26"/>
        </w:numPr>
        <w:shd w:val="clear" w:color="auto" w:fill="FFFFFF"/>
        <w:tabs>
          <w:tab w:val="left" w:pos="730"/>
        </w:tabs>
        <w:autoSpaceDE/>
        <w:autoSpaceDN/>
        <w:adjustRightInd/>
        <w:spacing w:before="2"/>
        <w:ind w:left="24" w:right="19" w:firstLine="422"/>
        <w:jc w:val="both"/>
        <w:rPr>
          <w:sz w:val="28"/>
          <w:szCs w:val="28"/>
        </w:rPr>
      </w:pPr>
      <w:r w:rsidRPr="005341F8">
        <w:rPr>
          <w:sz w:val="28"/>
          <w:szCs w:val="28"/>
        </w:rPr>
        <w:t>ліквідацію невеликих водойм і калюж на території населених пунктів.</w:t>
      </w:r>
    </w:p>
    <w:p w:rsidR="00B46096" w:rsidRPr="005341F8" w:rsidRDefault="00B46096" w:rsidP="009C22F6">
      <w:pPr>
        <w:spacing w:before="240" w:after="120"/>
        <w:ind w:firstLine="567"/>
        <w:rPr>
          <w:b/>
          <w:i/>
          <w:spacing w:val="8"/>
          <w:sz w:val="28"/>
          <w:szCs w:val="28"/>
        </w:rPr>
      </w:pPr>
      <w:r w:rsidRPr="005341F8">
        <w:rPr>
          <w:b/>
          <w:i/>
          <w:spacing w:val="8"/>
          <w:sz w:val="28"/>
          <w:szCs w:val="28"/>
        </w:rPr>
        <w:t>Ґрунтове середовище</w:t>
      </w:r>
    </w:p>
    <w:p w:rsidR="00B46096" w:rsidRPr="005341F8" w:rsidRDefault="00B46096" w:rsidP="00B46096">
      <w:pPr>
        <w:ind w:firstLine="567"/>
        <w:jc w:val="both"/>
        <w:rPr>
          <w:sz w:val="28"/>
          <w:szCs w:val="28"/>
          <w:lang w:eastAsia="uk-UA"/>
        </w:rPr>
      </w:pPr>
      <w:r w:rsidRPr="005341F8">
        <w:rPr>
          <w:sz w:val="28"/>
          <w:szCs w:val="28"/>
          <w:lang w:eastAsia="uk-UA"/>
        </w:rPr>
        <w:t xml:space="preserve">На території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proofErr w:type="spellStart"/>
      <w:r w:rsidR="00D2259B">
        <w:rPr>
          <w:sz w:val="28"/>
          <w:szCs w:val="28"/>
          <w:lang w:eastAsia="uk-UA"/>
        </w:rPr>
        <w:t>Ширяївського</w:t>
      </w:r>
      <w:proofErr w:type="spellEnd"/>
      <w:r w:rsidR="00D2259B">
        <w:rPr>
          <w:sz w:val="28"/>
          <w:szCs w:val="28"/>
          <w:lang w:eastAsia="uk-UA"/>
        </w:rPr>
        <w:t xml:space="preserve"> району</w:t>
      </w:r>
      <w:r w:rsidRPr="005341F8">
        <w:rPr>
          <w:sz w:val="28"/>
          <w:szCs w:val="28"/>
          <w:lang w:eastAsia="uk-UA"/>
        </w:rPr>
        <w:t xml:space="preserve"> Одеської області склади непридатних або заборонених до використання пестицидів та агрохімікатів відсутні.  </w:t>
      </w:r>
    </w:p>
    <w:p w:rsidR="00B46096" w:rsidRPr="005341F8" w:rsidRDefault="00B46096" w:rsidP="00B46096">
      <w:pPr>
        <w:ind w:firstLine="567"/>
        <w:jc w:val="both"/>
        <w:rPr>
          <w:sz w:val="28"/>
          <w:szCs w:val="28"/>
          <w:lang w:eastAsia="uk-UA"/>
        </w:rPr>
      </w:pPr>
      <w:r w:rsidRPr="005341F8">
        <w:rPr>
          <w:sz w:val="28"/>
          <w:szCs w:val="28"/>
          <w:lang w:eastAsia="uk-UA"/>
        </w:rPr>
        <w:t xml:space="preserve">Дані щодо перевищення рівня природного радіаційного фону і вмісту штучних та природних радіонуклідів відсутні. </w:t>
      </w:r>
    </w:p>
    <w:p w:rsidR="00B46096" w:rsidRPr="005341F8" w:rsidRDefault="00B46096" w:rsidP="00B46096">
      <w:pPr>
        <w:ind w:firstLine="567"/>
        <w:jc w:val="both"/>
        <w:rPr>
          <w:sz w:val="24"/>
          <w:szCs w:val="24"/>
        </w:rPr>
      </w:pPr>
      <w:r w:rsidRPr="005341F8">
        <w:rPr>
          <w:sz w:val="28"/>
          <w:szCs w:val="28"/>
          <w:lang w:eastAsia="uk-UA"/>
        </w:rPr>
        <w:t xml:space="preserve">Відомості про стан основних раніше виявлених осередків і ділянок забруднення підземних вод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5341F8">
        <w:rPr>
          <w:sz w:val="28"/>
          <w:szCs w:val="28"/>
          <w:lang w:eastAsia="uk-UA"/>
        </w:rPr>
        <w:t>відсутні.</w:t>
      </w:r>
    </w:p>
    <w:p w:rsidR="00B46096" w:rsidRPr="005341F8" w:rsidRDefault="00B46096" w:rsidP="00B46096">
      <w:pPr>
        <w:pStyle w:val="a7"/>
        <w:ind w:left="0" w:firstLine="567"/>
        <w:jc w:val="both"/>
        <w:rPr>
          <w:sz w:val="28"/>
          <w:szCs w:val="28"/>
        </w:rPr>
      </w:pPr>
      <w:r w:rsidRPr="005341F8">
        <w:rPr>
          <w:spacing w:val="-6"/>
          <w:sz w:val="28"/>
          <w:szCs w:val="28"/>
        </w:rPr>
        <w:t xml:space="preserve">В районі відсутні </w:t>
      </w:r>
      <w:proofErr w:type="spellStart"/>
      <w:r w:rsidRPr="005341F8">
        <w:rPr>
          <w:spacing w:val="-12"/>
          <w:sz w:val="28"/>
          <w:szCs w:val="28"/>
        </w:rPr>
        <w:t>сміттєсортувальні</w:t>
      </w:r>
      <w:proofErr w:type="spellEnd"/>
      <w:r w:rsidRPr="005341F8">
        <w:rPr>
          <w:spacing w:val="-12"/>
          <w:sz w:val="28"/>
          <w:szCs w:val="28"/>
        </w:rPr>
        <w:t xml:space="preserve">, </w:t>
      </w:r>
      <w:proofErr w:type="spellStart"/>
      <w:r w:rsidRPr="005341F8">
        <w:rPr>
          <w:spacing w:val="-12"/>
          <w:sz w:val="28"/>
          <w:szCs w:val="28"/>
        </w:rPr>
        <w:t>сміттєперероблювальні</w:t>
      </w:r>
      <w:proofErr w:type="spellEnd"/>
      <w:r w:rsidRPr="005341F8">
        <w:rPr>
          <w:spacing w:val="-12"/>
          <w:sz w:val="28"/>
          <w:szCs w:val="28"/>
        </w:rPr>
        <w:t xml:space="preserve"> та сміттєспалювальні станції, заводи або </w:t>
      </w:r>
      <w:r w:rsidRPr="005341F8">
        <w:rPr>
          <w:spacing w:val="-8"/>
          <w:sz w:val="28"/>
          <w:szCs w:val="28"/>
        </w:rPr>
        <w:t xml:space="preserve">комплекси. Не впроваджено роздільний збір вторинної, сировини із побутових </w:t>
      </w:r>
      <w:r w:rsidRPr="005341F8">
        <w:rPr>
          <w:sz w:val="28"/>
          <w:szCs w:val="28"/>
        </w:rPr>
        <w:t xml:space="preserve">відходів. З метою покращення стану ґрунтів передбачається </w:t>
      </w:r>
      <w:r w:rsidR="00894333">
        <w:rPr>
          <w:sz w:val="28"/>
          <w:szCs w:val="28"/>
        </w:rPr>
        <w:lastRenderedPageBreak/>
        <w:t xml:space="preserve">рекультивація сміттєзвалища в межах села та будівництво нового полігону ТПВ за межами </w:t>
      </w:r>
      <w:r w:rsidR="005F43A9">
        <w:rPr>
          <w:sz w:val="28"/>
          <w:szCs w:val="28"/>
        </w:rPr>
        <w:t xml:space="preserve">с. </w:t>
      </w:r>
      <w:proofErr w:type="spellStart"/>
      <w:r w:rsidR="007E5EC7">
        <w:rPr>
          <w:sz w:val="28"/>
          <w:szCs w:val="28"/>
        </w:rPr>
        <w:t>Армашівка</w:t>
      </w:r>
      <w:proofErr w:type="spellEnd"/>
      <w:r w:rsidR="00894333">
        <w:rPr>
          <w:sz w:val="28"/>
          <w:szCs w:val="28"/>
        </w:rPr>
        <w:t xml:space="preserve">, на безпечній відстані. Після цього планується </w:t>
      </w:r>
      <w:r w:rsidR="00971F3F" w:rsidRPr="00971F3F">
        <w:rPr>
          <w:sz w:val="28"/>
          <w:szCs w:val="28"/>
        </w:rPr>
        <w:t>організований</w:t>
      </w:r>
      <w:r w:rsidR="00971F3F">
        <w:rPr>
          <w:sz w:val="28"/>
          <w:szCs w:val="28"/>
        </w:rPr>
        <w:t xml:space="preserve"> вивіз відходів на </w:t>
      </w:r>
      <w:proofErr w:type="spellStart"/>
      <w:r w:rsidR="00761BA5">
        <w:rPr>
          <w:sz w:val="28"/>
          <w:szCs w:val="28"/>
        </w:rPr>
        <w:t>проєкт</w:t>
      </w:r>
      <w:r w:rsidR="00894333">
        <w:rPr>
          <w:sz w:val="28"/>
          <w:szCs w:val="28"/>
        </w:rPr>
        <w:t>ний</w:t>
      </w:r>
      <w:proofErr w:type="spellEnd"/>
      <w:r w:rsidR="00894333">
        <w:rPr>
          <w:sz w:val="28"/>
          <w:szCs w:val="28"/>
        </w:rPr>
        <w:t xml:space="preserve"> </w:t>
      </w:r>
      <w:r w:rsidR="00971F3F">
        <w:rPr>
          <w:sz w:val="28"/>
          <w:szCs w:val="28"/>
        </w:rPr>
        <w:t>полігон</w:t>
      </w:r>
      <w:r w:rsidRPr="005341F8">
        <w:rPr>
          <w:sz w:val="28"/>
          <w:szCs w:val="28"/>
        </w:rPr>
        <w:t>.</w:t>
      </w:r>
    </w:p>
    <w:p w:rsidR="00B46096" w:rsidRPr="005A0650" w:rsidRDefault="00B46096" w:rsidP="00B46096">
      <w:pPr>
        <w:shd w:val="clear" w:color="auto" w:fill="FFFFFF"/>
        <w:ind w:left="15" w:right="15" w:firstLine="552"/>
        <w:jc w:val="both"/>
        <w:rPr>
          <w:sz w:val="28"/>
          <w:szCs w:val="28"/>
        </w:rPr>
      </w:pPr>
      <w:r w:rsidRPr="005341F8">
        <w:rPr>
          <w:spacing w:val="-10"/>
          <w:sz w:val="28"/>
          <w:szCs w:val="28"/>
        </w:rPr>
        <w:t xml:space="preserve">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00894333">
        <w:rPr>
          <w:sz w:val="28"/>
          <w:szCs w:val="28"/>
        </w:rPr>
        <w:t xml:space="preserve">є паспортизоване </w:t>
      </w:r>
      <w:r w:rsidR="0088178C" w:rsidRPr="0088178C">
        <w:rPr>
          <w:sz w:val="28"/>
          <w:szCs w:val="28"/>
        </w:rPr>
        <w:t>місце видалення відходів (МВВ)</w:t>
      </w:r>
      <w:r w:rsidR="00894333" w:rsidRPr="0088178C">
        <w:rPr>
          <w:sz w:val="28"/>
          <w:szCs w:val="28"/>
        </w:rPr>
        <w:t>.</w:t>
      </w:r>
      <w:r w:rsidR="00894333">
        <w:rPr>
          <w:sz w:val="28"/>
          <w:szCs w:val="28"/>
        </w:rPr>
        <w:t xml:space="preserve"> </w:t>
      </w:r>
      <w:r w:rsidR="00894333">
        <w:rPr>
          <w:spacing w:val="-10"/>
          <w:sz w:val="28"/>
          <w:szCs w:val="28"/>
        </w:rPr>
        <w:t>М</w:t>
      </w:r>
      <w:r w:rsidRPr="005341F8">
        <w:rPr>
          <w:spacing w:val="-10"/>
          <w:sz w:val="28"/>
          <w:szCs w:val="28"/>
        </w:rPr>
        <w:t>ісця видалення або утилізації для виробничих</w:t>
      </w:r>
      <w:r w:rsidR="00C942CE">
        <w:rPr>
          <w:spacing w:val="-10"/>
          <w:sz w:val="28"/>
          <w:szCs w:val="28"/>
        </w:rPr>
        <w:t xml:space="preserve"> </w:t>
      </w:r>
      <w:r w:rsidRPr="005341F8">
        <w:rPr>
          <w:spacing w:val="-10"/>
          <w:sz w:val="28"/>
          <w:szCs w:val="28"/>
        </w:rPr>
        <w:t>відходів</w:t>
      </w:r>
      <w:r w:rsidR="00894333" w:rsidRPr="00894333">
        <w:rPr>
          <w:spacing w:val="-10"/>
          <w:sz w:val="28"/>
          <w:szCs w:val="28"/>
        </w:rPr>
        <w:t xml:space="preserve"> </w:t>
      </w:r>
      <w:r w:rsidR="00894333" w:rsidRPr="005341F8">
        <w:rPr>
          <w:spacing w:val="-10"/>
          <w:sz w:val="28"/>
          <w:szCs w:val="28"/>
        </w:rPr>
        <w:t>відсутні</w:t>
      </w:r>
      <w:r w:rsidRPr="005341F8">
        <w:rPr>
          <w:spacing w:val="-10"/>
          <w:sz w:val="28"/>
          <w:szCs w:val="28"/>
        </w:rPr>
        <w:t xml:space="preserve">. </w:t>
      </w:r>
      <w:r w:rsidRPr="005A0650">
        <w:rPr>
          <w:spacing w:val="-11"/>
          <w:sz w:val="28"/>
          <w:szCs w:val="28"/>
        </w:rPr>
        <w:t xml:space="preserve">Розміщення малотоксичних промислових відходів на сміттєзвалищі не погоджено </w:t>
      </w:r>
      <w:r w:rsidRPr="005A0650">
        <w:rPr>
          <w:sz w:val="28"/>
          <w:szCs w:val="28"/>
        </w:rPr>
        <w:t>в установленому порядку.</w:t>
      </w:r>
    </w:p>
    <w:p w:rsidR="00B46096" w:rsidRPr="005A0650" w:rsidRDefault="00B46096" w:rsidP="00B46096">
      <w:pPr>
        <w:shd w:val="clear" w:color="auto" w:fill="FFFFFF"/>
        <w:ind w:right="30" w:firstLine="567"/>
        <w:jc w:val="both"/>
        <w:rPr>
          <w:i/>
          <w:spacing w:val="8"/>
          <w:szCs w:val="28"/>
          <w:u w:val="single"/>
        </w:rPr>
      </w:pPr>
      <w:r w:rsidRPr="005A0650">
        <w:rPr>
          <w:spacing w:val="-9"/>
          <w:sz w:val="28"/>
          <w:szCs w:val="28"/>
        </w:rPr>
        <w:t xml:space="preserve">На обліку в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5A0650">
        <w:rPr>
          <w:spacing w:val="-7"/>
          <w:sz w:val="28"/>
          <w:szCs w:val="28"/>
        </w:rPr>
        <w:t xml:space="preserve">не </w:t>
      </w:r>
      <w:proofErr w:type="spellStart"/>
      <w:r w:rsidRPr="005A0650">
        <w:rPr>
          <w:spacing w:val="-7"/>
          <w:sz w:val="28"/>
          <w:szCs w:val="28"/>
        </w:rPr>
        <w:t>значаться</w:t>
      </w:r>
      <w:proofErr w:type="spellEnd"/>
      <w:r w:rsidRPr="005A0650">
        <w:rPr>
          <w:spacing w:val="-7"/>
          <w:sz w:val="28"/>
          <w:szCs w:val="28"/>
        </w:rPr>
        <w:t xml:space="preserve"> суб'єкти господарювання, які отримали </w:t>
      </w:r>
      <w:r w:rsidRPr="005A0650">
        <w:rPr>
          <w:spacing w:val="-11"/>
          <w:sz w:val="28"/>
          <w:szCs w:val="28"/>
        </w:rPr>
        <w:t xml:space="preserve">спеціальні дозволи на користування надрами. Також </w:t>
      </w:r>
      <w:r w:rsidRPr="005A0650">
        <w:rPr>
          <w:spacing w:val="-13"/>
          <w:sz w:val="28"/>
          <w:szCs w:val="28"/>
        </w:rPr>
        <w:t xml:space="preserve">не </w:t>
      </w:r>
      <w:proofErr w:type="spellStart"/>
      <w:r w:rsidRPr="005A0650">
        <w:rPr>
          <w:spacing w:val="-13"/>
          <w:sz w:val="28"/>
          <w:szCs w:val="28"/>
        </w:rPr>
        <w:t>значаться</w:t>
      </w:r>
      <w:proofErr w:type="spellEnd"/>
      <w:r w:rsidRPr="005A0650">
        <w:rPr>
          <w:spacing w:val="-13"/>
          <w:sz w:val="28"/>
          <w:szCs w:val="28"/>
        </w:rPr>
        <w:t xml:space="preserve"> осередки і ділянки забруднення підземних вод. </w:t>
      </w:r>
    </w:p>
    <w:p w:rsidR="00B46096" w:rsidRPr="005A0650" w:rsidRDefault="00B46096" w:rsidP="00B46096">
      <w:pPr>
        <w:pStyle w:val="ae"/>
        <w:tabs>
          <w:tab w:val="left" w:pos="142"/>
        </w:tabs>
        <w:ind w:right="-2" w:firstLine="567"/>
        <w:rPr>
          <w:szCs w:val="28"/>
        </w:rPr>
      </w:pPr>
      <w:r w:rsidRPr="005A0650">
        <w:rPr>
          <w:szCs w:val="28"/>
        </w:rPr>
        <w:t xml:space="preserve">Стан ґрунтового середовища в урбанізованих територіях в результаті </w:t>
      </w:r>
      <w:r w:rsidR="00894333" w:rsidRPr="005A0650">
        <w:rPr>
          <w:szCs w:val="28"/>
        </w:rPr>
        <w:t>антропогенних</w:t>
      </w:r>
      <w:r w:rsidRPr="005A0650">
        <w:rPr>
          <w:szCs w:val="28"/>
        </w:rPr>
        <w:t xml:space="preserve"> (техногенних) факторів має тенденцію до погіршення в результаті втрати своїх природних властивостей. Основних змін зазнає його хімічний склад. Особливо це стосується територій, прилеглих до автотранспортних шляхів, місць складування та зберігання відходів, промислових зон села, а також його центральних частин. Такі ґрунти переходять із категорії природніх у </w:t>
      </w:r>
      <w:proofErr w:type="spellStart"/>
      <w:r w:rsidRPr="005A0650">
        <w:rPr>
          <w:szCs w:val="28"/>
        </w:rPr>
        <w:t>техноземи</w:t>
      </w:r>
      <w:proofErr w:type="spellEnd"/>
      <w:r w:rsidRPr="005A0650">
        <w:rPr>
          <w:szCs w:val="28"/>
        </w:rPr>
        <w:t>. Результатом цього є забруднення ґрунту радіонуклідами,  важкими металами, які викидаються вихлопними газами та викидами промислових підприємств, їх засмічення, порушення профілю, зміна його фізичних та механічних властивостей, і як наслідок – біологічних.</w:t>
      </w:r>
    </w:p>
    <w:p w:rsidR="00B46096" w:rsidRPr="005A0650" w:rsidRDefault="00B46096" w:rsidP="00B46096">
      <w:pPr>
        <w:pStyle w:val="ae"/>
        <w:tabs>
          <w:tab w:val="left" w:pos="142"/>
        </w:tabs>
        <w:ind w:right="-2" w:firstLine="567"/>
        <w:rPr>
          <w:szCs w:val="28"/>
        </w:rPr>
      </w:pPr>
      <w:r w:rsidRPr="005A0650">
        <w:rPr>
          <w:szCs w:val="28"/>
        </w:rPr>
        <w:t xml:space="preserve">Дослідження на визначення вмісту забруднюючих речовин верхніх шарів ґрунту у місцях можливого забруднення не проводилися, інформація з цього приводу відсутня. </w:t>
      </w:r>
    </w:p>
    <w:p w:rsidR="00B46096" w:rsidRPr="005A0650" w:rsidRDefault="00B46096" w:rsidP="00B46096">
      <w:pPr>
        <w:pStyle w:val="ae"/>
        <w:tabs>
          <w:tab w:val="left" w:pos="142"/>
        </w:tabs>
        <w:ind w:right="-2" w:firstLine="567"/>
        <w:rPr>
          <w:szCs w:val="28"/>
        </w:rPr>
      </w:pPr>
      <w:r w:rsidRPr="005A0650">
        <w:rPr>
          <w:szCs w:val="28"/>
        </w:rPr>
        <w:t xml:space="preserve">Закономірним є те, що близьке розташування вздовж автотранспортних доріг та промислових зон присадибних ділянок індивідуальної забудови, садів і городів створює небезпеку накопичення токсичних речовин у ґрунті та вирощеної на ньому продукції. </w:t>
      </w:r>
    </w:p>
    <w:p w:rsidR="00B46096" w:rsidRPr="008A443E" w:rsidRDefault="00B46096" w:rsidP="00B46096">
      <w:pPr>
        <w:pStyle w:val="ae"/>
        <w:tabs>
          <w:tab w:val="left" w:pos="142"/>
        </w:tabs>
        <w:ind w:right="-2" w:firstLine="567"/>
        <w:rPr>
          <w:szCs w:val="28"/>
        </w:rPr>
      </w:pPr>
      <w:r w:rsidRPr="005A0650">
        <w:rPr>
          <w:szCs w:val="28"/>
        </w:rPr>
        <w:t>На забруднення ґрунту значний вплив має система збирання і утилізації твердих побутових відходів, захоронення промислових відходів, в тому числі токси</w:t>
      </w:r>
      <w:r w:rsidRPr="008A443E">
        <w:rPr>
          <w:szCs w:val="28"/>
        </w:rPr>
        <w:t xml:space="preserve">чних. </w:t>
      </w:r>
    </w:p>
    <w:p w:rsidR="00B46096" w:rsidRPr="008A443E" w:rsidRDefault="00B46096" w:rsidP="00B46096">
      <w:pPr>
        <w:pStyle w:val="ae"/>
        <w:tabs>
          <w:tab w:val="left" w:pos="142"/>
        </w:tabs>
        <w:ind w:right="-2" w:firstLine="567"/>
        <w:rPr>
          <w:rFonts w:ascii="Arial" w:hAnsi="Arial" w:cs="Arial"/>
          <w:sz w:val="18"/>
          <w:szCs w:val="18"/>
          <w:shd w:val="clear" w:color="auto" w:fill="FFFFFF"/>
        </w:rPr>
      </w:pPr>
      <w:r w:rsidRPr="008A443E">
        <w:t xml:space="preserve">У </w:t>
      </w:r>
      <w:r w:rsidR="005F43A9">
        <w:rPr>
          <w:szCs w:val="28"/>
        </w:rPr>
        <w:t xml:space="preserve">с. </w:t>
      </w:r>
      <w:proofErr w:type="spellStart"/>
      <w:r w:rsidR="007E5EC7">
        <w:rPr>
          <w:szCs w:val="28"/>
        </w:rPr>
        <w:t>Армашівка</w:t>
      </w:r>
      <w:proofErr w:type="spellEnd"/>
      <w:r w:rsidR="00023109">
        <w:rPr>
          <w:szCs w:val="28"/>
        </w:rPr>
        <w:t xml:space="preserve"> </w:t>
      </w:r>
      <w:r w:rsidRPr="008A443E">
        <w:t>не діє централізована система збору твердих побутових відходів із вивезенням їх на сміттєзвалище.</w:t>
      </w:r>
      <w:r w:rsidRPr="008A443E">
        <w:rPr>
          <w:rFonts w:ascii="Arial" w:hAnsi="Arial" w:cs="Arial"/>
          <w:sz w:val="18"/>
          <w:szCs w:val="18"/>
          <w:shd w:val="clear" w:color="auto" w:fill="FFFFFF"/>
        </w:rPr>
        <w:t> </w:t>
      </w:r>
      <w:bookmarkStart w:id="4" w:name="bookmark3"/>
    </w:p>
    <w:p w:rsidR="00B46096" w:rsidRPr="008A443E" w:rsidRDefault="00B46096" w:rsidP="00B46096">
      <w:pPr>
        <w:pStyle w:val="ae"/>
        <w:tabs>
          <w:tab w:val="left" w:pos="142"/>
        </w:tabs>
        <w:ind w:right="-2" w:firstLine="567"/>
        <w:rPr>
          <w:rFonts w:ascii="Arial" w:hAnsi="Arial" w:cs="Arial"/>
          <w:sz w:val="18"/>
          <w:szCs w:val="18"/>
          <w:shd w:val="clear" w:color="auto" w:fill="FFFFFF"/>
        </w:rPr>
      </w:pPr>
    </w:p>
    <w:p w:rsidR="00B46096" w:rsidRPr="008A443E" w:rsidRDefault="00B46096" w:rsidP="009C22F6">
      <w:pPr>
        <w:pStyle w:val="ae"/>
        <w:tabs>
          <w:tab w:val="left" w:pos="142"/>
        </w:tabs>
        <w:ind w:right="-2" w:firstLine="567"/>
        <w:jc w:val="left"/>
        <w:rPr>
          <w:b/>
          <w:szCs w:val="28"/>
          <w:shd w:val="clear" w:color="auto" w:fill="FFFFFF"/>
        </w:rPr>
      </w:pPr>
      <w:r w:rsidRPr="008A443E">
        <w:rPr>
          <w:b/>
          <w:i/>
          <w:spacing w:val="8"/>
        </w:rPr>
        <w:t>Електромагнітне випромінювання</w:t>
      </w:r>
      <w:bookmarkEnd w:id="4"/>
      <w:r w:rsidRPr="008A443E">
        <w:rPr>
          <w:b/>
          <w:i/>
          <w:spacing w:val="8"/>
        </w:rPr>
        <w:t xml:space="preserve"> та шум</w:t>
      </w:r>
    </w:p>
    <w:p w:rsidR="00B46096" w:rsidRPr="008A443E" w:rsidRDefault="00B46096" w:rsidP="00B46096">
      <w:pPr>
        <w:pStyle w:val="ae"/>
        <w:tabs>
          <w:tab w:val="left" w:pos="142"/>
        </w:tabs>
        <w:ind w:right="-2" w:firstLine="567"/>
        <w:rPr>
          <w:szCs w:val="28"/>
        </w:rPr>
      </w:pPr>
      <w:r w:rsidRPr="008A443E">
        <w:rPr>
          <w:szCs w:val="28"/>
        </w:rPr>
        <w:t xml:space="preserve">Серед </w:t>
      </w:r>
      <w:r w:rsidR="005E1AD9" w:rsidRPr="008A443E">
        <w:rPr>
          <w:szCs w:val="28"/>
        </w:rPr>
        <w:t xml:space="preserve">фізичних факторів навколишнього </w:t>
      </w:r>
      <w:r w:rsidRPr="008A443E">
        <w:rPr>
          <w:szCs w:val="28"/>
        </w:rPr>
        <w:t xml:space="preserve">середовища, що негативно впливають на здоров’я селян, велику роль відіграє шум та електромагнітні поля (ЕМП). </w:t>
      </w:r>
    </w:p>
    <w:p w:rsidR="00B46096" w:rsidRPr="008A443E" w:rsidRDefault="00B46096" w:rsidP="00B46096">
      <w:pPr>
        <w:pStyle w:val="ae"/>
        <w:tabs>
          <w:tab w:val="left" w:pos="567"/>
        </w:tabs>
        <w:ind w:right="-2" w:firstLine="567"/>
        <w:rPr>
          <w:szCs w:val="28"/>
        </w:rPr>
      </w:pPr>
      <w:r w:rsidRPr="008A443E">
        <w:rPr>
          <w:szCs w:val="28"/>
        </w:rPr>
        <w:t>Вплив електромагнітного випромінювання, якщо мова йде про низькі, що не перевищують норму в дозах, це виражається насамперед у порушенні роботи центральної нервової системи (головний біль, порушення сну, пригніченість і втома). При високих, далеких від санітарних норм, дозах електромагнітного випромінювання людина може бути схильною до порушень імунної, ендокринної і репродуктивної систем, а також розвитку хронічних (у тому числі і онкологічних) захворювань.</w:t>
      </w:r>
    </w:p>
    <w:p w:rsidR="00B46096" w:rsidRPr="008A443E" w:rsidRDefault="00A7686A" w:rsidP="00B46096">
      <w:pPr>
        <w:pStyle w:val="ae"/>
        <w:tabs>
          <w:tab w:val="left" w:pos="567"/>
        </w:tabs>
        <w:ind w:right="-109" w:firstLine="567"/>
        <w:rPr>
          <w:szCs w:val="28"/>
        </w:rPr>
      </w:pPr>
      <w:r w:rsidRPr="008A443E">
        <w:rPr>
          <w:szCs w:val="28"/>
        </w:rPr>
        <w:t xml:space="preserve">У </w:t>
      </w:r>
      <w:r w:rsidR="005F43A9">
        <w:rPr>
          <w:szCs w:val="28"/>
        </w:rPr>
        <w:t xml:space="preserve">с. </w:t>
      </w:r>
      <w:proofErr w:type="spellStart"/>
      <w:r w:rsidR="007E5EC7">
        <w:rPr>
          <w:szCs w:val="28"/>
        </w:rPr>
        <w:t>Армашівка</w:t>
      </w:r>
      <w:proofErr w:type="spellEnd"/>
      <w:r w:rsidR="00023109">
        <w:rPr>
          <w:szCs w:val="28"/>
        </w:rPr>
        <w:t xml:space="preserve"> </w:t>
      </w:r>
      <w:r w:rsidR="00B46096" w:rsidRPr="008A443E">
        <w:rPr>
          <w:szCs w:val="28"/>
        </w:rPr>
        <w:t xml:space="preserve">основними джерелами електромагнітного випромінювання є ЛЕП. В санітарно – захисній зоні знаходяться </w:t>
      </w:r>
      <w:r w:rsidR="005240E1">
        <w:rPr>
          <w:szCs w:val="28"/>
        </w:rPr>
        <w:t>садибні ділянки.</w:t>
      </w:r>
      <w:r w:rsidR="00B46096" w:rsidRPr="008A443E">
        <w:rPr>
          <w:szCs w:val="28"/>
        </w:rPr>
        <w:t xml:space="preserve"> </w:t>
      </w:r>
    </w:p>
    <w:p w:rsidR="00B46096" w:rsidRPr="008A443E" w:rsidRDefault="00B46096" w:rsidP="00B46096">
      <w:pPr>
        <w:pStyle w:val="ae"/>
        <w:tabs>
          <w:tab w:val="left" w:pos="0"/>
          <w:tab w:val="left" w:pos="142"/>
        </w:tabs>
        <w:ind w:right="-5" w:firstLine="567"/>
        <w:rPr>
          <w:szCs w:val="28"/>
        </w:rPr>
      </w:pPr>
      <w:r w:rsidRPr="008A443E">
        <w:rPr>
          <w:szCs w:val="28"/>
        </w:rPr>
        <w:t xml:space="preserve">На території села є такі типи високовольтних ліній: ЛЕП – 10 кВт. </w:t>
      </w:r>
    </w:p>
    <w:p w:rsidR="00B46096" w:rsidRPr="006B58E3" w:rsidRDefault="00B46096" w:rsidP="00B46096">
      <w:pPr>
        <w:shd w:val="clear" w:color="auto" w:fill="FFFFFF"/>
        <w:tabs>
          <w:tab w:val="left" w:pos="9540"/>
        </w:tabs>
        <w:ind w:right="482" w:firstLine="567"/>
        <w:jc w:val="both"/>
        <w:rPr>
          <w:color w:val="FF0000"/>
          <w:szCs w:val="28"/>
        </w:rPr>
        <w:sectPr w:rsidR="00B46096" w:rsidRPr="006B58E3" w:rsidSect="00B46096">
          <w:headerReference w:type="even" r:id="rId31"/>
          <w:headerReference w:type="default" r:id="rId32"/>
          <w:pgSz w:w="11906" w:h="16838" w:code="9"/>
          <w:pgMar w:top="851" w:right="707" w:bottom="851" w:left="1276" w:header="1" w:footer="709" w:gutter="0"/>
          <w:cols w:space="708"/>
          <w:titlePg/>
          <w:docGrid w:linePitch="360"/>
        </w:sectPr>
      </w:pPr>
    </w:p>
    <w:p w:rsidR="00B46096" w:rsidRPr="0013074F" w:rsidRDefault="00B46096" w:rsidP="0013074F">
      <w:pPr>
        <w:pStyle w:val="a7"/>
        <w:numPr>
          <w:ilvl w:val="1"/>
          <w:numId w:val="43"/>
        </w:numPr>
        <w:rPr>
          <w:b/>
          <w:i/>
          <w:spacing w:val="8"/>
          <w:sz w:val="28"/>
          <w:szCs w:val="28"/>
        </w:rPr>
      </w:pPr>
      <w:r w:rsidRPr="0013074F">
        <w:rPr>
          <w:b/>
          <w:i/>
          <w:spacing w:val="8"/>
          <w:sz w:val="28"/>
          <w:szCs w:val="28"/>
        </w:rPr>
        <w:lastRenderedPageBreak/>
        <w:t>Пропозиції щодо охорони навколишнього природного середовища, подолання та запобігання впливу проявів негативних природно – техногенних факторів для поліпшення життєвого середовища</w:t>
      </w:r>
    </w:p>
    <w:p w:rsidR="00B46096" w:rsidRPr="008A443E" w:rsidRDefault="00B46096" w:rsidP="00B46096">
      <w:pPr>
        <w:ind w:firstLine="567"/>
        <w:rPr>
          <w:i/>
          <w:spacing w:val="8"/>
          <w:sz w:val="28"/>
          <w:szCs w:val="28"/>
          <w:u w:val="single"/>
        </w:rPr>
      </w:pPr>
      <w:r w:rsidRPr="008A443E">
        <w:rPr>
          <w:i/>
          <w:spacing w:val="8"/>
          <w:sz w:val="28"/>
          <w:szCs w:val="28"/>
          <w:u w:val="single"/>
        </w:rPr>
        <w:t>Повітряне середовище</w:t>
      </w:r>
    </w:p>
    <w:p w:rsidR="00B46096" w:rsidRPr="008A443E" w:rsidRDefault="00B46096" w:rsidP="00B46096">
      <w:pPr>
        <w:pStyle w:val="afc"/>
        <w:ind w:left="0" w:firstLine="567"/>
        <w:rPr>
          <w:rFonts w:ascii="Times New Roman" w:hAnsi="Times New Roman"/>
          <w:i/>
          <w:spacing w:val="0"/>
          <w:sz w:val="28"/>
          <w:szCs w:val="28"/>
        </w:rPr>
      </w:pPr>
      <w:r w:rsidRPr="008A443E">
        <w:rPr>
          <w:rFonts w:ascii="Times New Roman" w:hAnsi="Times New Roman"/>
          <w:i/>
          <w:spacing w:val="0"/>
          <w:sz w:val="28"/>
          <w:szCs w:val="28"/>
        </w:rPr>
        <w:t>З метою зниження викидів забруднюючих речовин в атмосферне повітря від основних забруднювачів в першу чергу слід:</w:t>
      </w:r>
    </w:p>
    <w:p w:rsidR="00B46096" w:rsidRPr="008A443E" w:rsidRDefault="00B46096" w:rsidP="00B46096">
      <w:pPr>
        <w:pStyle w:val="afc"/>
        <w:numPr>
          <w:ilvl w:val="0"/>
          <w:numId w:val="12"/>
        </w:numPr>
        <w:ind w:left="0" w:firstLine="567"/>
        <w:rPr>
          <w:rFonts w:ascii="Times New Roman" w:hAnsi="Times New Roman"/>
          <w:spacing w:val="0"/>
          <w:sz w:val="28"/>
          <w:szCs w:val="28"/>
        </w:rPr>
      </w:pPr>
      <w:r w:rsidRPr="008A443E">
        <w:rPr>
          <w:rFonts w:ascii="Times New Roman" w:hAnsi="Times New Roman"/>
          <w:spacing w:val="0"/>
          <w:sz w:val="28"/>
          <w:szCs w:val="28"/>
        </w:rPr>
        <w:t xml:space="preserve">визначити найбільш енергоємні та екологічно неприйнятні для подальшого використання об’єктів житлово – комунального господарства з подальшим винесенням їх за межі села. </w:t>
      </w:r>
    </w:p>
    <w:p w:rsidR="00B46096" w:rsidRPr="008A443E" w:rsidRDefault="00B46096" w:rsidP="00B46096">
      <w:pPr>
        <w:pStyle w:val="afc"/>
        <w:numPr>
          <w:ilvl w:val="0"/>
          <w:numId w:val="12"/>
        </w:numPr>
        <w:ind w:left="0" w:firstLine="567"/>
        <w:rPr>
          <w:rFonts w:ascii="Times New Roman" w:hAnsi="Times New Roman"/>
          <w:spacing w:val="0"/>
          <w:sz w:val="28"/>
          <w:szCs w:val="28"/>
        </w:rPr>
      </w:pPr>
      <w:r w:rsidRPr="008A443E">
        <w:rPr>
          <w:rFonts w:ascii="Times New Roman" w:hAnsi="Times New Roman"/>
          <w:spacing w:val="0"/>
          <w:sz w:val="28"/>
          <w:szCs w:val="28"/>
        </w:rPr>
        <w:t>провести реконструкцію комунальних систем та об’єктів тепло- і водопостачання шляхом впровадження новітніх енергоефективних технологій з енергозбереженням;</w:t>
      </w:r>
    </w:p>
    <w:p w:rsidR="00B46096" w:rsidRPr="008A443E" w:rsidRDefault="00B46096" w:rsidP="00B46096">
      <w:pPr>
        <w:pStyle w:val="afc"/>
        <w:numPr>
          <w:ilvl w:val="0"/>
          <w:numId w:val="12"/>
        </w:numPr>
        <w:ind w:left="0" w:firstLine="567"/>
        <w:rPr>
          <w:rFonts w:ascii="Times New Roman" w:hAnsi="Times New Roman"/>
          <w:spacing w:val="0"/>
          <w:sz w:val="28"/>
          <w:szCs w:val="28"/>
        </w:rPr>
      </w:pPr>
      <w:r w:rsidRPr="008A443E">
        <w:rPr>
          <w:rFonts w:ascii="Times New Roman" w:hAnsi="Times New Roman"/>
          <w:spacing w:val="0"/>
          <w:sz w:val="28"/>
          <w:szCs w:val="28"/>
        </w:rPr>
        <w:t xml:space="preserve">організувати </w:t>
      </w:r>
      <w:proofErr w:type="spellStart"/>
      <w:r w:rsidRPr="008A443E">
        <w:rPr>
          <w:rFonts w:ascii="Times New Roman" w:hAnsi="Times New Roman"/>
          <w:spacing w:val="0"/>
          <w:sz w:val="28"/>
          <w:szCs w:val="28"/>
        </w:rPr>
        <w:t>енергомонітор</w:t>
      </w:r>
      <w:r w:rsidR="005E1AD9" w:rsidRPr="008A443E">
        <w:rPr>
          <w:rFonts w:ascii="Times New Roman" w:hAnsi="Times New Roman"/>
          <w:spacing w:val="0"/>
          <w:sz w:val="28"/>
          <w:szCs w:val="28"/>
        </w:rPr>
        <w:t>і</w:t>
      </w:r>
      <w:r w:rsidRPr="008A443E">
        <w:rPr>
          <w:rFonts w:ascii="Times New Roman" w:hAnsi="Times New Roman"/>
          <w:spacing w:val="0"/>
          <w:sz w:val="28"/>
          <w:szCs w:val="28"/>
        </w:rPr>
        <w:t>нг</w:t>
      </w:r>
      <w:proofErr w:type="spellEnd"/>
      <w:r w:rsidRPr="008A443E">
        <w:rPr>
          <w:rFonts w:ascii="Times New Roman" w:hAnsi="Times New Roman"/>
          <w:spacing w:val="0"/>
          <w:sz w:val="28"/>
          <w:szCs w:val="28"/>
        </w:rPr>
        <w:t xml:space="preserve"> (</w:t>
      </w:r>
      <w:proofErr w:type="spellStart"/>
      <w:r w:rsidRPr="008A443E">
        <w:rPr>
          <w:rFonts w:ascii="Times New Roman" w:hAnsi="Times New Roman"/>
          <w:spacing w:val="0"/>
          <w:sz w:val="28"/>
          <w:szCs w:val="28"/>
        </w:rPr>
        <w:t>в.т.ч</w:t>
      </w:r>
      <w:proofErr w:type="spellEnd"/>
      <w:r w:rsidRPr="008A443E">
        <w:rPr>
          <w:rFonts w:ascii="Times New Roman" w:hAnsi="Times New Roman"/>
          <w:spacing w:val="0"/>
          <w:sz w:val="28"/>
          <w:szCs w:val="28"/>
        </w:rPr>
        <w:t>. технічних засобів), за рахунок якого можливе зниження втрат при генеруванні, транспортуванні та споживанні тепла, електроенергії, води і газу;</w:t>
      </w:r>
    </w:p>
    <w:p w:rsidR="00B46096" w:rsidRPr="008A443E" w:rsidRDefault="00B46096" w:rsidP="00B46096">
      <w:pPr>
        <w:pStyle w:val="afc"/>
        <w:numPr>
          <w:ilvl w:val="0"/>
          <w:numId w:val="12"/>
        </w:numPr>
        <w:ind w:left="0" w:firstLine="567"/>
        <w:rPr>
          <w:rFonts w:ascii="Times New Roman" w:hAnsi="Times New Roman"/>
          <w:spacing w:val="0"/>
          <w:sz w:val="28"/>
          <w:szCs w:val="28"/>
        </w:rPr>
      </w:pPr>
      <w:r w:rsidRPr="008A443E">
        <w:rPr>
          <w:rFonts w:ascii="Times New Roman" w:hAnsi="Times New Roman"/>
          <w:spacing w:val="0"/>
          <w:sz w:val="28"/>
          <w:szCs w:val="28"/>
        </w:rPr>
        <w:t>широко використовувати високоточні прилади обліку і регуляції тепла, води, електроенергії і газу;</w:t>
      </w:r>
    </w:p>
    <w:p w:rsidR="00B46096" w:rsidRPr="008A443E" w:rsidRDefault="00B46096" w:rsidP="00B46096">
      <w:pPr>
        <w:pStyle w:val="afc"/>
        <w:numPr>
          <w:ilvl w:val="0"/>
          <w:numId w:val="12"/>
        </w:numPr>
        <w:ind w:left="0" w:firstLine="567"/>
        <w:rPr>
          <w:rFonts w:ascii="Times New Roman" w:hAnsi="Times New Roman"/>
          <w:spacing w:val="0"/>
          <w:sz w:val="28"/>
          <w:szCs w:val="28"/>
        </w:rPr>
      </w:pPr>
      <w:r w:rsidRPr="008A443E">
        <w:rPr>
          <w:rFonts w:ascii="Times New Roman" w:hAnsi="Times New Roman"/>
          <w:spacing w:val="0"/>
          <w:sz w:val="28"/>
          <w:szCs w:val="28"/>
        </w:rPr>
        <w:t>створити захисні рослинні пояси навколо виробничих та шкідливих підприємств;</w:t>
      </w:r>
    </w:p>
    <w:p w:rsidR="00955605" w:rsidRPr="008A443E" w:rsidRDefault="00B46096" w:rsidP="00955605">
      <w:pPr>
        <w:pStyle w:val="afc"/>
        <w:numPr>
          <w:ilvl w:val="0"/>
          <w:numId w:val="12"/>
        </w:numPr>
        <w:ind w:left="0" w:firstLine="567"/>
        <w:rPr>
          <w:rFonts w:ascii="Times New Roman" w:hAnsi="Times New Roman"/>
          <w:spacing w:val="0"/>
          <w:sz w:val="28"/>
          <w:szCs w:val="28"/>
        </w:rPr>
      </w:pPr>
      <w:r w:rsidRPr="008A443E">
        <w:rPr>
          <w:rFonts w:ascii="Times New Roman" w:hAnsi="Times New Roman"/>
          <w:spacing w:val="0"/>
          <w:sz w:val="28"/>
          <w:szCs w:val="28"/>
        </w:rPr>
        <w:t>велике значення має впровадження та розвиток нетрадиційних та відновлювальних джерел енергії;</w:t>
      </w:r>
    </w:p>
    <w:p w:rsidR="00B46096" w:rsidRPr="008A443E" w:rsidRDefault="00B46096" w:rsidP="00B46096">
      <w:pPr>
        <w:pStyle w:val="afc"/>
        <w:numPr>
          <w:ilvl w:val="0"/>
          <w:numId w:val="12"/>
        </w:numPr>
        <w:tabs>
          <w:tab w:val="left" w:pos="709"/>
        </w:tabs>
        <w:suppressAutoHyphens/>
        <w:ind w:left="0" w:firstLine="567"/>
        <w:rPr>
          <w:color w:val="FF0000"/>
          <w:sz w:val="28"/>
          <w:szCs w:val="28"/>
        </w:rPr>
      </w:pPr>
      <w:r w:rsidRPr="008A443E">
        <w:rPr>
          <w:rFonts w:ascii="Times New Roman" w:hAnsi="Times New Roman"/>
          <w:spacing w:val="0"/>
          <w:sz w:val="28"/>
          <w:szCs w:val="28"/>
        </w:rPr>
        <w:t>здійснювати  постійний моніторинг за джерелами викидів забруднюючих речовин в атмосферне повітря</w:t>
      </w:r>
      <w:r w:rsidR="008A443E" w:rsidRPr="008A443E">
        <w:rPr>
          <w:rFonts w:ascii="Times New Roman" w:hAnsi="Times New Roman"/>
          <w:spacing w:val="0"/>
          <w:sz w:val="28"/>
          <w:szCs w:val="28"/>
        </w:rPr>
        <w:t>.</w:t>
      </w:r>
      <w:r w:rsidRPr="008A443E">
        <w:rPr>
          <w:color w:val="FF0000"/>
          <w:sz w:val="28"/>
          <w:szCs w:val="28"/>
        </w:rPr>
        <w:t xml:space="preserve">  </w:t>
      </w:r>
    </w:p>
    <w:p w:rsidR="00B46096" w:rsidRPr="00955605" w:rsidRDefault="00B46096" w:rsidP="00B46096">
      <w:pPr>
        <w:ind w:firstLine="567"/>
        <w:rPr>
          <w:i/>
          <w:spacing w:val="8"/>
          <w:sz w:val="28"/>
          <w:szCs w:val="28"/>
          <w:u w:val="single"/>
        </w:rPr>
      </w:pPr>
      <w:r w:rsidRPr="00955605">
        <w:rPr>
          <w:i/>
          <w:spacing w:val="8"/>
          <w:sz w:val="28"/>
          <w:szCs w:val="28"/>
          <w:u w:val="single"/>
        </w:rPr>
        <w:t>Водне середовище</w:t>
      </w:r>
    </w:p>
    <w:p w:rsidR="00B46096" w:rsidRPr="00955605" w:rsidRDefault="00B46096" w:rsidP="00B46096">
      <w:pPr>
        <w:tabs>
          <w:tab w:val="left" w:pos="142"/>
        </w:tabs>
        <w:ind w:firstLine="567"/>
        <w:jc w:val="both"/>
        <w:rPr>
          <w:sz w:val="28"/>
          <w:szCs w:val="28"/>
        </w:rPr>
      </w:pPr>
      <w:r w:rsidRPr="00955605">
        <w:rPr>
          <w:sz w:val="28"/>
          <w:szCs w:val="28"/>
        </w:rPr>
        <w:t xml:space="preserve">Покращення стану водного середовища села </w:t>
      </w:r>
      <w:proofErr w:type="spellStart"/>
      <w:r w:rsidR="007E5EC7">
        <w:rPr>
          <w:sz w:val="28"/>
          <w:szCs w:val="28"/>
        </w:rPr>
        <w:t>Армашівка</w:t>
      </w:r>
      <w:proofErr w:type="spellEnd"/>
      <w:r w:rsidR="00023109">
        <w:rPr>
          <w:sz w:val="28"/>
          <w:szCs w:val="28"/>
        </w:rPr>
        <w:t xml:space="preserve"> </w:t>
      </w:r>
      <w:r w:rsidRPr="00955605">
        <w:rPr>
          <w:sz w:val="28"/>
          <w:szCs w:val="28"/>
        </w:rPr>
        <w:t xml:space="preserve">можливе за умови, що </w:t>
      </w:r>
      <w:r w:rsidR="00541DB7" w:rsidRPr="00955605">
        <w:rPr>
          <w:sz w:val="28"/>
          <w:szCs w:val="28"/>
        </w:rPr>
        <w:t>функ</w:t>
      </w:r>
      <w:r w:rsidR="00541DB7">
        <w:rPr>
          <w:sz w:val="28"/>
          <w:szCs w:val="28"/>
        </w:rPr>
        <w:t>ціонування комунального водопрово</w:t>
      </w:r>
      <w:r w:rsidRPr="00955605">
        <w:rPr>
          <w:sz w:val="28"/>
          <w:szCs w:val="28"/>
        </w:rPr>
        <w:t xml:space="preserve">ду буде здійснюватися  з урахуванням діючих санітарних правил і норм. </w:t>
      </w:r>
    </w:p>
    <w:p w:rsidR="00B46096" w:rsidRPr="00955605" w:rsidRDefault="00B46096" w:rsidP="00B46096">
      <w:pPr>
        <w:tabs>
          <w:tab w:val="left" w:pos="142"/>
        </w:tabs>
        <w:ind w:firstLine="567"/>
        <w:jc w:val="both"/>
        <w:rPr>
          <w:sz w:val="28"/>
          <w:szCs w:val="28"/>
        </w:rPr>
      </w:pPr>
      <w:r w:rsidRPr="00955605">
        <w:rPr>
          <w:sz w:val="28"/>
          <w:szCs w:val="28"/>
        </w:rPr>
        <w:t xml:space="preserve">Для вирішення проблем, пов’язаних з забезпеченням якісної питної води, необхідно ліквідувати диспропорцію між </w:t>
      </w:r>
      <w:proofErr w:type="spellStart"/>
      <w:r w:rsidRPr="00955605">
        <w:rPr>
          <w:sz w:val="28"/>
          <w:szCs w:val="28"/>
        </w:rPr>
        <w:t>потужностями</w:t>
      </w:r>
      <w:proofErr w:type="spellEnd"/>
      <w:r w:rsidRPr="00955605">
        <w:rPr>
          <w:sz w:val="28"/>
          <w:szCs w:val="28"/>
        </w:rPr>
        <w:t xml:space="preserve"> водозабірних споруд та використанням води, забезпечити будівництво</w:t>
      </w:r>
      <w:r w:rsidR="00955605" w:rsidRPr="00955605">
        <w:rPr>
          <w:sz w:val="28"/>
          <w:szCs w:val="28"/>
        </w:rPr>
        <w:t xml:space="preserve"> </w:t>
      </w:r>
      <w:proofErr w:type="spellStart"/>
      <w:r w:rsidRPr="00955605">
        <w:rPr>
          <w:sz w:val="28"/>
          <w:szCs w:val="28"/>
        </w:rPr>
        <w:t>каналізаційно</w:t>
      </w:r>
      <w:proofErr w:type="spellEnd"/>
      <w:r w:rsidRPr="00955605">
        <w:rPr>
          <w:sz w:val="28"/>
          <w:szCs w:val="28"/>
        </w:rPr>
        <w:t xml:space="preserve">-очисних споруд та мереж водопровідно-каналізаційного господарства, збільшення фінансування природоохоронних заходів з Державного бюджету. </w:t>
      </w:r>
    </w:p>
    <w:p w:rsidR="00B46096" w:rsidRPr="006B58E3" w:rsidRDefault="00B46096" w:rsidP="00B46096">
      <w:pPr>
        <w:pStyle w:val="80"/>
        <w:shd w:val="clear" w:color="auto" w:fill="auto"/>
        <w:spacing w:line="240" w:lineRule="auto"/>
        <w:ind w:firstLine="720"/>
        <w:jc w:val="both"/>
        <w:rPr>
          <w:i/>
          <w:color w:val="FF0000"/>
        </w:rPr>
      </w:pPr>
    </w:p>
    <w:p w:rsidR="00B46096" w:rsidRPr="00955605" w:rsidRDefault="00B46096" w:rsidP="00B46096">
      <w:pPr>
        <w:pStyle w:val="80"/>
        <w:shd w:val="clear" w:color="auto" w:fill="auto"/>
        <w:spacing w:line="240" w:lineRule="auto"/>
        <w:ind w:firstLine="0"/>
        <w:jc w:val="both"/>
        <w:rPr>
          <w:rFonts w:ascii="Times New Roman" w:hAnsi="Times New Roman" w:cs="Times New Roman"/>
          <w:i/>
        </w:rPr>
      </w:pPr>
      <w:r w:rsidRPr="00955605">
        <w:rPr>
          <w:rFonts w:ascii="Times New Roman" w:hAnsi="Times New Roman" w:cs="Times New Roman"/>
          <w:i/>
        </w:rPr>
        <w:t>Першочерговими заходами для покращення водного середовища села є:</w:t>
      </w:r>
    </w:p>
    <w:p w:rsidR="00B46096" w:rsidRPr="00955605" w:rsidRDefault="00B46096" w:rsidP="00B46096">
      <w:pPr>
        <w:pStyle w:val="80"/>
        <w:numPr>
          <w:ilvl w:val="0"/>
          <w:numId w:val="19"/>
        </w:numPr>
        <w:shd w:val="clear" w:color="auto" w:fill="auto"/>
        <w:tabs>
          <w:tab w:val="clear" w:pos="1068"/>
          <w:tab w:val="num" w:pos="0"/>
        </w:tabs>
        <w:spacing w:line="240" w:lineRule="auto"/>
        <w:ind w:left="426" w:right="80"/>
        <w:jc w:val="both"/>
        <w:rPr>
          <w:rFonts w:ascii="Times New Roman" w:hAnsi="Times New Roman" w:cs="Times New Roman"/>
        </w:rPr>
      </w:pPr>
      <w:r w:rsidRPr="00955605">
        <w:rPr>
          <w:rFonts w:ascii="Times New Roman" w:hAnsi="Times New Roman" w:cs="Times New Roman"/>
        </w:rPr>
        <w:t>забезпечення централізованим водопостачанням всієї житлової забудови села, обладнання подвірними туалетами з водонепроник</w:t>
      </w:r>
      <w:r w:rsidR="00137C9C">
        <w:rPr>
          <w:rFonts w:ascii="Times New Roman" w:hAnsi="Times New Roman" w:cs="Times New Roman"/>
        </w:rPr>
        <w:t>ни</w:t>
      </w:r>
      <w:r w:rsidRPr="00955605">
        <w:rPr>
          <w:rFonts w:ascii="Times New Roman" w:hAnsi="Times New Roman" w:cs="Times New Roman"/>
        </w:rPr>
        <w:t xml:space="preserve">ми </w:t>
      </w:r>
      <w:proofErr w:type="spellStart"/>
      <w:r w:rsidRPr="00955605">
        <w:rPr>
          <w:rFonts w:ascii="Times New Roman" w:hAnsi="Times New Roman" w:cs="Times New Roman"/>
        </w:rPr>
        <w:t>вигрібами</w:t>
      </w:r>
      <w:proofErr w:type="spellEnd"/>
      <w:r w:rsidRPr="00955605">
        <w:rPr>
          <w:rFonts w:ascii="Times New Roman" w:hAnsi="Times New Roman" w:cs="Times New Roman"/>
        </w:rPr>
        <w:t xml:space="preserve"> неканалізованої забудови індивідуального сектору, яка на перспективу повинна також бути каналізована. Підключення до каналізаційної мережі промислових і крупних </w:t>
      </w:r>
      <w:proofErr w:type="spellStart"/>
      <w:r w:rsidRPr="00955605">
        <w:rPr>
          <w:rFonts w:ascii="Times New Roman" w:hAnsi="Times New Roman" w:cs="Times New Roman"/>
        </w:rPr>
        <w:t>окремостоячих</w:t>
      </w:r>
      <w:proofErr w:type="spellEnd"/>
      <w:r w:rsidRPr="00955605">
        <w:rPr>
          <w:rFonts w:ascii="Times New Roman" w:hAnsi="Times New Roman" w:cs="Times New Roman"/>
        </w:rPr>
        <w:t xml:space="preserve"> громадських об’єктів;</w:t>
      </w:r>
    </w:p>
    <w:p w:rsidR="00B46096" w:rsidRPr="00955605" w:rsidRDefault="00B46096" w:rsidP="00B46096">
      <w:pPr>
        <w:pStyle w:val="80"/>
        <w:numPr>
          <w:ilvl w:val="0"/>
          <w:numId w:val="19"/>
        </w:numPr>
        <w:shd w:val="clear" w:color="auto" w:fill="auto"/>
        <w:tabs>
          <w:tab w:val="clear" w:pos="1068"/>
          <w:tab w:val="num" w:pos="0"/>
        </w:tabs>
        <w:spacing w:line="240" w:lineRule="auto"/>
        <w:ind w:left="426" w:right="80"/>
        <w:jc w:val="both"/>
        <w:rPr>
          <w:rFonts w:ascii="Times New Roman" w:hAnsi="Times New Roman" w:cs="Times New Roman"/>
        </w:rPr>
      </w:pPr>
      <w:r w:rsidRPr="00955605">
        <w:rPr>
          <w:rFonts w:ascii="Times New Roman" w:hAnsi="Times New Roman" w:cs="Times New Roman"/>
        </w:rPr>
        <w:t>будівництво каналізаційних очисних споруд та каналізаційних систем, з подальшим підключенням житлових будинків до них;</w:t>
      </w:r>
    </w:p>
    <w:p w:rsidR="00B46096" w:rsidRPr="00955605" w:rsidRDefault="00B46096" w:rsidP="00B46096">
      <w:pPr>
        <w:pStyle w:val="80"/>
        <w:numPr>
          <w:ilvl w:val="0"/>
          <w:numId w:val="19"/>
        </w:numPr>
        <w:shd w:val="clear" w:color="auto" w:fill="auto"/>
        <w:tabs>
          <w:tab w:val="clear" w:pos="1068"/>
          <w:tab w:val="num" w:pos="0"/>
        </w:tabs>
        <w:spacing w:line="240" w:lineRule="auto"/>
        <w:ind w:left="426" w:right="80"/>
        <w:jc w:val="both"/>
        <w:rPr>
          <w:rFonts w:ascii="Times New Roman" w:hAnsi="Times New Roman" w:cs="Times New Roman"/>
        </w:rPr>
      </w:pPr>
      <w:r w:rsidRPr="00955605">
        <w:rPr>
          <w:rFonts w:ascii="Times New Roman" w:hAnsi="Times New Roman" w:cs="Times New Roman"/>
        </w:rPr>
        <w:t>організація очистки дощових, талих і умовно чистих вод;</w:t>
      </w:r>
    </w:p>
    <w:p w:rsidR="00B46096" w:rsidRPr="00955605" w:rsidRDefault="00B46096" w:rsidP="00B46096">
      <w:pPr>
        <w:pStyle w:val="80"/>
        <w:numPr>
          <w:ilvl w:val="0"/>
          <w:numId w:val="19"/>
        </w:numPr>
        <w:shd w:val="clear" w:color="auto" w:fill="auto"/>
        <w:tabs>
          <w:tab w:val="clear" w:pos="1068"/>
          <w:tab w:val="num" w:pos="0"/>
        </w:tabs>
        <w:spacing w:line="240" w:lineRule="auto"/>
        <w:ind w:left="426" w:right="80"/>
        <w:jc w:val="both"/>
        <w:rPr>
          <w:rFonts w:ascii="Times New Roman" w:hAnsi="Times New Roman" w:cs="Times New Roman"/>
        </w:rPr>
      </w:pPr>
      <w:r w:rsidRPr="00955605">
        <w:rPr>
          <w:rFonts w:ascii="Times New Roman" w:hAnsi="Times New Roman" w:cs="Times New Roman"/>
        </w:rPr>
        <w:lastRenderedPageBreak/>
        <w:t xml:space="preserve">організація контролю за вживанням отрутохімікатів і міндобрив на присадибних, </w:t>
      </w:r>
      <w:proofErr w:type="spellStart"/>
      <w:r w:rsidRPr="00955605">
        <w:rPr>
          <w:rFonts w:ascii="Times New Roman" w:hAnsi="Times New Roman" w:cs="Times New Roman"/>
        </w:rPr>
        <w:t>городних</w:t>
      </w:r>
      <w:proofErr w:type="spellEnd"/>
      <w:r w:rsidRPr="00955605">
        <w:rPr>
          <w:rFonts w:ascii="Times New Roman" w:hAnsi="Times New Roman" w:cs="Times New Roman"/>
        </w:rPr>
        <w:t xml:space="preserve">, дачних ділянках та колективних садах із недопусканням надмірного внесення </w:t>
      </w:r>
      <w:proofErr w:type="spellStart"/>
      <w:r w:rsidRPr="00955605">
        <w:rPr>
          <w:rFonts w:ascii="Times New Roman" w:hAnsi="Times New Roman" w:cs="Times New Roman"/>
        </w:rPr>
        <w:t>хімзасобів</w:t>
      </w:r>
      <w:proofErr w:type="spellEnd"/>
      <w:r w:rsidRPr="00955605">
        <w:rPr>
          <w:rFonts w:ascii="Times New Roman" w:hAnsi="Times New Roman" w:cs="Times New Roman"/>
        </w:rPr>
        <w:t>;</w:t>
      </w:r>
    </w:p>
    <w:p w:rsidR="00B46096" w:rsidRPr="00955605" w:rsidRDefault="00B46096" w:rsidP="00B46096">
      <w:pPr>
        <w:pStyle w:val="80"/>
        <w:numPr>
          <w:ilvl w:val="0"/>
          <w:numId w:val="19"/>
        </w:numPr>
        <w:shd w:val="clear" w:color="auto" w:fill="auto"/>
        <w:tabs>
          <w:tab w:val="clear" w:pos="1068"/>
          <w:tab w:val="num" w:pos="0"/>
        </w:tabs>
        <w:spacing w:line="240" w:lineRule="auto"/>
        <w:ind w:left="426" w:right="80"/>
        <w:jc w:val="both"/>
        <w:rPr>
          <w:rFonts w:ascii="Times New Roman" w:hAnsi="Times New Roman" w:cs="Times New Roman"/>
        </w:rPr>
      </w:pPr>
      <w:r w:rsidRPr="00955605">
        <w:rPr>
          <w:rFonts w:ascii="Times New Roman" w:hAnsi="Times New Roman" w:cs="Times New Roman"/>
        </w:rPr>
        <w:t>озеленення водоохоронних зон водних об’єктів та ліквідація стихійних смітт</w:t>
      </w:r>
      <w:r w:rsidR="00C27B50">
        <w:rPr>
          <w:rFonts w:ascii="Times New Roman" w:hAnsi="Times New Roman" w:cs="Times New Roman"/>
        </w:rPr>
        <w:t>є</w:t>
      </w:r>
      <w:r w:rsidRPr="00955605">
        <w:rPr>
          <w:rFonts w:ascii="Times New Roman" w:hAnsi="Times New Roman" w:cs="Times New Roman"/>
        </w:rPr>
        <w:t xml:space="preserve">звалищ на їх берегах. Дані заходи забезпечать відновлення і підтримання сприятливого екологічного стану водного </w:t>
      </w:r>
      <w:r w:rsidR="00955605" w:rsidRPr="00955605">
        <w:rPr>
          <w:rFonts w:ascii="Times New Roman" w:hAnsi="Times New Roman" w:cs="Times New Roman"/>
        </w:rPr>
        <w:t>басейну</w:t>
      </w:r>
      <w:r w:rsidRPr="00955605">
        <w:rPr>
          <w:rFonts w:ascii="Times New Roman" w:hAnsi="Times New Roman" w:cs="Times New Roman"/>
        </w:rPr>
        <w:t xml:space="preserve"> села.</w:t>
      </w:r>
    </w:p>
    <w:p w:rsidR="00B46096" w:rsidRPr="00955605" w:rsidRDefault="00B46096" w:rsidP="00B46096">
      <w:pPr>
        <w:tabs>
          <w:tab w:val="left" w:pos="0"/>
        </w:tabs>
        <w:ind w:firstLine="567"/>
        <w:jc w:val="both"/>
        <w:rPr>
          <w:i/>
          <w:sz w:val="28"/>
          <w:szCs w:val="28"/>
        </w:rPr>
      </w:pPr>
      <w:r w:rsidRPr="00955605">
        <w:rPr>
          <w:i/>
          <w:sz w:val="28"/>
          <w:szCs w:val="28"/>
        </w:rPr>
        <w:t xml:space="preserve">З метою регулювання використання водних ресурсів </w:t>
      </w:r>
      <w:r w:rsidRPr="00955605">
        <w:rPr>
          <w:sz w:val="28"/>
          <w:szCs w:val="28"/>
        </w:rPr>
        <w:t>миття автотранспорту допускається тільки на спеціально обладнаному майданчику або наявності договору з іншими підприємствами, які мають обладнану мийку автотранспорту. Забороняється скид стічних вод на рельєф місцевості Не допусти</w:t>
      </w:r>
      <w:r w:rsidR="00541DB7">
        <w:rPr>
          <w:sz w:val="28"/>
          <w:szCs w:val="28"/>
        </w:rPr>
        <w:t xml:space="preserve">мий </w:t>
      </w:r>
      <w:r w:rsidRPr="00955605">
        <w:rPr>
          <w:sz w:val="28"/>
          <w:szCs w:val="28"/>
        </w:rPr>
        <w:t xml:space="preserve">розлив нафтопродуктів та мастил на </w:t>
      </w:r>
      <w:r w:rsidR="00541DB7" w:rsidRPr="00955605">
        <w:rPr>
          <w:sz w:val="28"/>
          <w:szCs w:val="28"/>
        </w:rPr>
        <w:t>ґрунт</w:t>
      </w:r>
      <w:r w:rsidRPr="00955605">
        <w:rPr>
          <w:sz w:val="28"/>
          <w:szCs w:val="28"/>
        </w:rPr>
        <w:t>, а також розміщення сміттєзвалищ, вигрібних ям, тощо в зонах санітарної охорони джерел водопостачання.</w:t>
      </w:r>
    </w:p>
    <w:p w:rsidR="00B46096" w:rsidRPr="00955605" w:rsidRDefault="00B46096" w:rsidP="00B46096">
      <w:pPr>
        <w:ind w:firstLine="567"/>
        <w:rPr>
          <w:i/>
          <w:spacing w:val="8"/>
          <w:sz w:val="28"/>
          <w:szCs w:val="28"/>
          <w:u w:val="single"/>
        </w:rPr>
      </w:pPr>
      <w:r w:rsidRPr="00955605">
        <w:rPr>
          <w:i/>
          <w:spacing w:val="8"/>
          <w:sz w:val="28"/>
          <w:szCs w:val="28"/>
          <w:u w:val="single"/>
        </w:rPr>
        <w:t>Ґрунтове</w:t>
      </w:r>
      <w:r w:rsidR="00971F3F">
        <w:rPr>
          <w:i/>
          <w:spacing w:val="8"/>
          <w:sz w:val="28"/>
          <w:szCs w:val="28"/>
          <w:u w:val="single"/>
        </w:rPr>
        <w:t xml:space="preserve"> </w:t>
      </w:r>
      <w:r w:rsidRPr="00955605">
        <w:rPr>
          <w:i/>
          <w:spacing w:val="8"/>
          <w:sz w:val="28"/>
          <w:szCs w:val="28"/>
          <w:u w:val="single"/>
        </w:rPr>
        <w:t>середовище</w:t>
      </w:r>
    </w:p>
    <w:p w:rsidR="00B46096" w:rsidRPr="00955605" w:rsidRDefault="00B46096" w:rsidP="00B46096">
      <w:pPr>
        <w:ind w:firstLine="567"/>
        <w:jc w:val="both"/>
        <w:rPr>
          <w:i/>
          <w:spacing w:val="8"/>
          <w:sz w:val="28"/>
          <w:szCs w:val="28"/>
          <w:u w:val="single"/>
        </w:rPr>
      </w:pPr>
      <w:r w:rsidRPr="00955605">
        <w:rPr>
          <w:sz w:val="28"/>
          <w:szCs w:val="28"/>
        </w:rPr>
        <w:t xml:space="preserve">При підтвердженні факту перевищення нормативного вмісту хімічних </w:t>
      </w:r>
      <w:proofErr w:type="spellStart"/>
      <w:r w:rsidRPr="00955605">
        <w:rPr>
          <w:sz w:val="28"/>
          <w:szCs w:val="28"/>
        </w:rPr>
        <w:t>сполук</w:t>
      </w:r>
      <w:proofErr w:type="spellEnd"/>
      <w:r w:rsidRPr="00955605">
        <w:rPr>
          <w:sz w:val="28"/>
          <w:szCs w:val="28"/>
        </w:rPr>
        <w:t xml:space="preserve"> та елементів в місцях можливого забруднення </w:t>
      </w:r>
      <w:r w:rsidR="00541DB7" w:rsidRPr="00955605">
        <w:rPr>
          <w:sz w:val="28"/>
          <w:szCs w:val="28"/>
        </w:rPr>
        <w:t>ґрунту</w:t>
      </w:r>
      <w:r w:rsidRPr="00955605">
        <w:rPr>
          <w:sz w:val="28"/>
          <w:szCs w:val="28"/>
        </w:rPr>
        <w:t xml:space="preserve"> рекомендується тимчасово обмежити сільськогосподарську діяльність до часу нейтралізації шкідливого впливу забруднення. Шляхом утворення смуг зелених насаджень вздовж автошляхів, озеленення та упорядкування території ЗСО підприємств і т. п. можливе часткове зв’язування забруднювачів. </w:t>
      </w:r>
    </w:p>
    <w:p w:rsidR="00B46096" w:rsidRPr="00955605" w:rsidRDefault="00B46096" w:rsidP="00B46096">
      <w:pPr>
        <w:pStyle w:val="ae"/>
        <w:tabs>
          <w:tab w:val="left" w:pos="142"/>
        </w:tabs>
        <w:ind w:firstLine="567"/>
        <w:rPr>
          <w:szCs w:val="28"/>
        </w:rPr>
      </w:pPr>
      <w:r w:rsidRPr="00955605">
        <w:rPr>
          <w:szCs w:val="28"/>
        </w:rPr>
        <w:t xml:space="preserve">Для покращення стану ґрунту необхідно провести максимальне озеленення дискомфортних зон вулиць із житловими будинками вздовж автошляхів, а також створення зелених насаджень на всіх місцях можливого розвитку ерозійних процесів. </w:t>
      </w:r>
    </w:p>
    <w:p w:rsidR="00B46096" w:rsidRPr="00955605" w:rsidRDefault="00B46096" w:rsidP="00B46096">
      <w:pPr>
        <w:pStyle w:val="80"/>
        <w:shd w:val="clear" w:color="auto" w:fill="auto"/>
        <w:spacing w:after="60" w:line="240" w:lineRule="auto"/>
        <w:ind w:right="79" w:firstLine="505"/>
        <w:jc w:val="center"/>
        <w:rPr>
          <w:rFonts w:ascii="Times New Roman" w:hAnsi="Times New Roman" w:cs="Times New Roman"/>
          <w:i/>
          <w:u w:val="single"/>
        </w:rPr>
      </w:pPr>
      <w:r w:rsidRPr="00955605">
        <w:rPr>
          <w:rFonts w:ascii="Times New Roman" w:hAnsi="Times New Roman" w:cs="Times New Roman"/>
          <w:i/>
          <w:u w:val="single"/>
        </w:rPr>
        <w:t>Першочерговим завданням для покращення стану ґрунту є:</w:t>
      </w:r>
    </w:p>
    <w:p w:rsidR="00B46096" w:rsidRPr="00955605" w:rsidRDefault="00B46096" w:rsidP="00B46096">
      <w:pPr>
        <w:widowControl/>
        <w:numPr>
          <w:ilvl w:val="1"/>
          <w:numId w:val="11"/>
        </w:numPr>
        <w:tabs>
          <w:tab w:val="clear" w:pos="1440"/>
          <w:tab w:val="num" w:pos="0"/>
        </w:tabs>
        <w:autoSpaceDE/>
        <w:autoSpaceDN/>
        <w:adjustRightInd/>
        <w:spacing w:after="60"/>
        <w:ind w:left="0" w:firstLine="0"/>
        <w:jc w:val="both"/>
        <w:rPr>
          <w:sz w:val="28"/>
          <w:szCs w:val="28"/>
        </w:rPr>
      </w:pPr>
      <w:r w:rsidRPr="00955605">
        <w:rPr>
          <w:sz w:val="28"/>
          <w:szCs w:val="28"/>
        </w:rPr>
        <w:t xml:space="preserve">влаштування та </w:t>
      </w:r>
      <w:proofErr w:type="spellStart"/>
      <w:r w:rsidRPr="00955605">
        <w:rPr>
          <w:sz w:val="28"/>
          <w:szCs w:val="28"/>
        </w:rPr>
        <w:t>фітомеліорація</w:t>
      </w:r>
      <w:proofErr w:type="spellEnd"/>
      <w:r w:rsidRPr="00955605">
        <w:rPr>
          <w:sz w:val="28"/>
          <w:szCs w:val="28"/>
        </w:rPr>
        <w:t xml:space="preserve"> полігону твердих побутових відходів села. Необхідним є створення системи контролю та інвентаризації ТПВ, які вивозяться і складуються на полігоні;</w:t>
      </w:r>
    </w:p>
    <w:p w:rsidR="00B46096" w:rsidRPr="00955605" w:rsidRDefault="00B46096" w:rsidP="00B46096">
      <w:pPr>
        <w:widowControl/>
        <w:numPr>
          <w:ilvl w:val="1"/>
          <w:numId w:val="11"/>
        </w:numPr>
        <w:tabs>
          <w:tab w:val="clear" w:pos="1440"/>
          <w:tab w:val="num" w:pos="0"/>
        </w:tabs>
        <w:autoSpaceDE/>
        <w:autoSpaceDN/>
        <w:adjustRightInd/>
        <w:ind w:left="0" w:firstLine="0"/>
        <w:jc w:val="both"/>
        <w:rPr>
          <w:sz w:val="28"/>
          <w:szCs w:val="28"/>
        </w:rPr>
      </w:pPr>
      <w:r w:rsidRPr="00955605">
        <w:rPr>
          <w:sz w:val="28"/>
          <w:szCs w:val="28"/>
        </w:rPr>
        <w:t>організація постійного моніторингу за концентрацією важких металів у ґрунті та приземному шарі атмосфери на територіях, прилеглих до транспортних шляхів, місць складування ТПВ, промзон села. А також здійснення комплексної системи моніторингу ґрунтового середовища, невід’ємною складовою якого є аналіз причин негативних змін, їх попередження та вчасне реагування. Ефективна система моніторингу потребує належного контролю з боку спеціально уповноважених на це державних інстанцій, так і  місцевих органів;</w:t>
      </w:r>
    </w:p>
    <w:p w:rsidR="00B46096" w:rsidRPr="00955605" w:rsidRDefault="00B46096" w:rsidP="00B46096">
      <w:pPr>
        <w:widowControl/>
        <w:numPr>
          <w:ilvl w:val="1"/>
          <w:numId w:val="11"/>
        </w:numPr>
        <w:tabs>
          <w:tab w:val="clear" w:pos="1440"/>
          <w:tab w:val="num" w:pos="0"/>
        </w:tabs>
        <w:autoSpaceDE/>
        <w:autoSpaceDN/>
        <w:adjustRightInd/>
        <w:ind w:left="0" w:firstLine="0"/>
        <w:jc w:val="both"/>
        <w:rPr>
          <w:sz w:val="28"/>
          <w:szCs w:val="28"/>
        </w:rPr>
      </w:pPr>
      <w:r w:rsidRPr="00955605">
        <w:rPr>
          <w:sz w:val="28"/>
          <w:szCs w:val="28"/>
        </w:rPr>
        <w:t>необхідність будівництва сучасної каналізаційної мережі та очисних споруд;</w:t>
      </w:r>
    </w:p>
    <w:p w:rsidR="00B46096" w:rsidRPr="00955605" w:rsidRDefault="00B46096" w:rsidP="00B46096">
      <w:pPr>
        <w:widowControl/>
        <w:numPr>
          <w:ilvl w:val="1"/>
          <w:numId w:val="11"/>
        </w:numPr>
        <w:tabs>
          <w:tab w:val="clear" w:pos="1440"/>
          <w:tab w:val="num" w:pos="0"/>
        </w:tabs>
        <w:autoSpaceDE/>
        <w:autoSpaceDN/>
        <w:adjustRightInd/>
        <w:ind w:left="0" w:firstLine="0"/>
        <w:jc w:val="both"/>
        <w:rPr>
          <w:sz w:val="28"/>
          <w:szCs w:val="28"/>
        </w:rPr>
      </w:pPr>
      <w:r w:rsidRPr="00955605">
        <w:rPr>
          <w:sz w:val="28"/>
          <w:szCs w:val="28"/>
        </w:rPr>
        <w:t>максимальне озеленення вулиць житлових районів, місць прилеглих до автошляхів та територій промислових зон;</w:t>
      </w:r>
    </w:p>
    <w:p w:rsidR="00B46096" w:rsidRPr="00955605" w:rsidRDefault="00B46096" w:rsidP="00B46096">
      <w:pPr>
        <w:widowControl/>
        <w:numPr>
          <w:ilvl w:val="1"/>
          <w:numId w:val="11"/>
        </w:numPr>
        <w:tabs>
          <w:tab w:val="clear" w:pos="1440"/>
          <w:tab w:val="num" w:pos="0"/>
        </w:tabs>
        <w:autoSpaceDE/>
        <w:autoSpaceDN/>
        <w:adjustRightInd/>
        <w:ind w:left="0" w:firstLine="0"/>
        <w:jc w:val="both"/>
        <w:rPr>
          <w:sz w:val="28"/>
          <w:szCs w:val="28"/>
        </w:rPr>
      </w:pPr>
      <w:r w:rsidRPr="00955605">
        <w:rPr>
          <w:sz w:val="28"/>
          <w:szCs w:val="28"/>
        </w:rPr>
        <w:t xml:space="preserve">проведення протиерозійних заходів на всіх ділянках можливого розвитку ерозійних процесів за рахунок створення зелених зон,  та </w:t>
      </w:r>
      <w:proofErr w:type="spellStart"/>
      <w:r w:rsidRPr="00955605">
        <w:rPr>
          <w:sz w:val="28"/>
          <w:szCs w:val="28"/>
        </w:rPr>
        <w:t>берегоукріплюючих</w:t>
      </w:r>
      <w:proofErr w:type="spellEnd"/>
      <w:r w:rsidRPr="00955605">
        <w:rPr>
          <w:sz w:val="28"/>
          <w:szCs w:val="28"/>
        </w:rPr>
        <w:t xml:space="preserve"> насаджень водних об’єктів;</w:t>
      </w:r>
    </w:p>
    <w:p w:rsidR="00B46096" w:rsidRPr="00955605" w:rsidRDefault="00B46096" w:rsidP="00B46096">
      <w:pPr>
        <w:widowControl/>
        <w:numPr>
          <w:ilvl w:val="1"/>
          <w:numId w:val="11"/>
        </w:numPr>
        <w:tabs>
          <w:tab w:val="clear" w:pos="1440"/>
          <w:tab w:val="num" w:pos="0"/>
        </w:tabs>
        <w:autoSpaceDE/>
        <w:autoSpaceDN/>
        <w:adjustRightInd/>
        <w:ind w:left="0" w:firstLine="0"/>
        <w:jc w:val="both"/>
        <w:rPr>
          <w:sz w:val="28"/>
          <w:szCs w:val="28"/>
        </w:rPr>
      </w:pPr>
      <w:r w:rsidRPr="00955605">
        <w:rPr>
          <w:sz w:val="28"/>
          <w:szCs w:val="28"/>
        </w:rPr>
        <w:t>здійснення заходів по ліквідації стихійних сміттєзвалищ;</w:t>
      </w:r>
    </w:p>
    <w:p w:rsidR="00B46096" w:rsidRPr="00955605" w:rsidRDefault="00B46096" w:rsidP="00B46096">
      <w:pPr>
        <w:widowControl/>
        <w:numPr>
          <w:ilvl w:val="1"/>
          <w:numId w:val="11"/>
        </w:numPr>
        <w:tabs>
          <w:tab w:val="clear" w:pos="1440"/>
          <w:tab w:val="num" w:pos="0"/>
        </w:tabs>
        <w:autoSpaceDE/>
        <w:autoSpaceDN/>
        <w:adjustRightInd/>
        <w:ind w:left="0" w:firstLine="0"/>
        <w:jc w:val="both"/>
        <w:rPr>
          <w:sz w:val="28"/>
          <w:szCs w:val="28"/>
        </w:rPr>
      </w:pPr>
      <w:r w:rsidRPr="00955605">
        <w:rPr>
          <w:sz w:val="28"/>
          <w:szCs w:val="28"/>
        </w:rPr>
        <w:lastRenderedPageBreak/>
        <w:t>розробка місцевої програми «По благоустрою населеного пункту», затверджена рішенням сесій сільської ради.</w:t>
      </w:r>
    </w:p>
    <w:p w:rsidR="00B46096" w:rsidRPr="00955605" w:rsidRDefault="00B46096" w:rsidP="00B46096">
      <w:pPr>
        <w:ind w:firstLine="567"/>
        <w:rPr>
          <w:b/>
          <w:i/>
          <w:spacing w:val="8"/>
          <w:sz w:val="28"/>
          <w:szCs w:val="28"/>
        </w:rPr>
      </w:pPr>
      <w:r w:rsidRPr="00955605">
        <w:rPr>
          <w:b/>
          <w:i/>
          <w:spacing w:val="8"/>
          <w:sz w:val="28"/>
          <w:szCs w:val="28"/>
        </w:rPr>
        <w:t>Шум та електромагнітне випромінювання</w:t>
      </w:r>
    </w:p>
    <w:p w:rsidR="00B46096" w:rsidRPr="00955605" w:rsidRDefault="00B46096" w:rsidP="00B46096">
      <w:pPr>
        <w:pStyle w:val="ae"/>
        <w:tabs>
          <w:tab w:val="left" w:pos="142"/>
        </w:tabs>
        <w:ind w:firstLine="567"/>
        <w:rPr>
          <w:szCs w:val="28"/>
        </w:rPr>
      </w:pPr>
      <w:r w:rsidRPr="00955605">
        <w:rPr>
          <w:szCs w:val="28"/>
        </w:rPr>
        <w:t xml:space="preserve">Для зменшення рівня шумового дискомфорту від автомобільної дороги територіальний допустимий розрив до існуючої житлової забудови повинен становити близько </w:t>
      </w:r>
      <w:smartTag w:uri="urn:schemas-microsoft-com:office:smarttags" w:element="metricconverter">
        <w:smartTagPr>
          <w:attr w:name="ProductID" w:val="10 м"/>
        </w:smartTagPr>
        <w:r w:rsidRPr="00955605">
          <w:rPr>
            <w:szCs w:val="28"/>
          </w:rPr>
          <w:t>10 м</w:t>
        </w:r>
      </w:smartTag>
      <w:r w:rsidRPr="00955605">
        <w:rPr>
          <w:szCs w:val="28"/>
        </w:rPr>
        <w:t xml:space="preserve">. Для нової забудови територіально допустимий розрив становить біля </w:t>
      </w:r>
      <w:smartTag w:uri="urn:schemas-microsoft-com:office:smarttags" w:element="metricconverter">
        <w:smartTagPr>
          <w:attr w:name="ProductID" w:val="40 м"/>
        </w:smartTagPr>
        <w:r w:rsidRPr="00955605">
          <w:rPr>
            <w:szCs w:val="28"/>
          </w:rPr>
          <w:t>40 м</w:t>
        </w:r>
      </w:smartTag>
      <w:r w:rsidRPr="00955605">
        <w:rPr>
          <w:szCs w:val="28"/>
        </w:rPr>
        <w:t xml:space="preserve">. </w:t>
      </w:r>
    </w:p>
    <w:p w:rsidR="00B46096" w:rsidRPr="00955605" w:rsidRDefault="00B46096" w:rsidP="00B46096">
      <w:pPr>
        <w:pStyle w:val="ae"/>
        <w:tabs>
          <w:tab w:val="left" w:pos="142"/>
        </w:tabs>
        <w:ind w:firstLine="567"/>
        <w:rPr>
          <w:szCs w:val="28"/>
        </w:rPr>
      </w:pPr>
      <w:r w:rsidRPr="00955605">
        <w:rPr>
          <w:szCs w:val="28"/>
        </w:rPr>
        <w:t xml:space="preserve">З метою зменшення шуму та кількості викинутих шкідливих домішок від автотранспорту у смугах відводу та шумових зонах автодоріг слід створити зелені насадження. Для автодоріг необхідно встановити ширину смуги 10 м.  </w:t>
      </w:r>
    </w:p>
    <w:p w:rsidR="00B46096" w:rsidRPr="00955605" w:rsidRDefault="00B46096" w:rsidP="00B46096">
      <w:pPr>
        <w:pStyle w:val="ae"/>
        <w:tabs>
          <w:tab w:val="left" w:pos="142"/>
        </w:tabs>
        <w:spacing w:line="120" w:lineRule="exact"/>
        <w:ind w:firstLine="709"/>
        <w:rPr>
          <w:szCs w:val="28"/>
        </w:rPr>
      </w:pPr>
    </w:p>
    <w:p w:rsidR="00B46096" w:rsidRPr="00955605" w:rsidRDefault="00B46096" w:rsidP="00B46096">
      <w:pPr>
        <w:pStyle w:val="ae"/>
        <w:tabs>
          <w:tab w:val="left" w:pos="142"/>
        </w:tabs>
        <w:ind w:firstLine="567"/>
        <w:jc w:val="right"/>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2"/>
        <w:gridCol w:w="4820"/>
        <w:gridCol w:w="1459"/>
        <w:gridCol w:w="11"/>
        <w:gridCol w:w="1565"/>
        <w:gridCol w:w="11"/>
      </w:tblGrid>
      <w:tr w:rsidR="00B46096" w:rsidRPr="00955605" w:rsidTr="00B46096">
        <w:trPr>
          <w:trHeight w:val="922"/>
          <w:jc w:val="center"/>
        </w:trPr>
        <w:tc>
          <w:tcPr>
            <w:tcW w:w="1402" w:type="dxa"/>
            <w:vMerge w:val="restart"/>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hanging="8"/>
              <w:jc w:val="center"/>
              <w:rPr>
                <w:sz w:val="24"/>
                <w:szCs w:val="24"/>
              </w:rPr>
            </w:pPr>
            <w:r w:rsidRPr="00955605">
              <w:rPr>
                <w:sz w:val="24"/>
                <w:szCs w:val="24"/>
              </w:rPr>
              <w:t>Ширина смуги, м</w:t>
            </w:r>
          </w:p>
        </w:tc>
        <w:tc>
          <w:tcPr>
            <w:tcW w:w="4820" w:type="dxa"/>
            <w:vMerge w:val="restart"/>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7"/>
              <w:jc w:val="center"/>
              <w:rPr>
                <w:sz w:val="24"/>
                <w:szCs w:val="24"/>
              </w:rPr>
            </w:pPr>
            <w:r w:rsidRPr="00955605">
              <w:rPr>
                <w:sz w:val="24"/>
                <w:szCs w:val="24"/>
              </w:rPr>
              <w:t>Характеристика шумозахисної смуги</w:t>
            </w:r>
          </w:p>
        </w:tc>
        <w:tc>
          <w:tcPr>
            <w:tcW w:w="3046" w:type="dxa"/>
            <w:gridSpan w:val="4"/>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0"/>
              <w:jc w:val="center"/>
              <w:rPr>
                <w:sz w:val="22"/>
                <w:szCs w:val="22"/>
              </w:rPr>
            </w:pPr>
            <w:r w:rsidRPr="00955605">
              <w:rPr>
                <w:sz w:val="22"/>
                <w:szCs w:val="22"/>
              </w:rPr>
              <w:t xml:space="preserve">Ефективність зменшення рівня шуму за смугою зелених насаджень, </w:t>
            </w:r>
            <w:proofErr w:type="spellStart"/>
            <w:r w:rsidRPr="00955605">
              <w:rPr>
                <w:sz w:val="22"/>
                <w:szCs w:val="22"/>
              </w:rPr>
              <w:t>Дб</w:t>
            </w:r>
            <w:proofErr w:type="spellEnd"/>
            <w:r w:rsidRPr="00955605">
              <w:rPr>
                <w:sz w:val="22"/>
                <w:szCs w:val="22"/>
              </w:rPr>
              <w:t>*А</w:t>
            </w:r>
          </w:p>
        </w:tc>
      </w:tr>
      <w:tr w:rsidR="00B46096" w:rsidRPr="00955605" w:rsidTr="00B46096">
        <w:trPr>
          <w:trHeight w:val="70"/>
          <w:jc w:val="center"/>
        </w:trPr>
        <w:tc>
          <w:tcPr>
            <w:tcW w:w="1402" w:type="dxa"/>
            <w:vMerge/>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hanging="8"/>
              <w:jc w:val="center"/>
              <w:rPr>
                <w:sz w:val="24"/>
                <w:szCs w:val="24"/>
              </w:rPr>
            </w:pPr>
          </w:p>
        </w:tc>
        <w:tc>
          <w:tcPr>
            <w:tcW w:w="4820" w:type="dxa"/>
            <w:vMerge/>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567"/>
              <w:jc w:val="center"/>
              <w:rPr>
                <w:sz w:val="24"/>
                <w:szCs w:val="24"/>
              </w:rPr>
            </w:pP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7"/>
              <w:jc w:val="center"/>
              <w:rPr>
                <w:sz w:val="24"/>
                <w:szCs w:val="24"/>
              </w:rPr>
            </w:pPr>
            <w:r w:rsidRPr="00955605">
              <w:rPr>
                <w:sz w:val="24"/>
                <w:szCs w:val="24"/>
              </w:rPr>
              <w:t>70</w:t>
            </w:r>
          </w:p>
        </w:tc>
        <w:tc>
          <w:tcPr>
            <w:tcW w:w="1576" w:type="dxa"/>
            <w:gridSpan w:val="2"/>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7"/>
              <w:jc w:val="center"/>
              <w:rPr>
                <w:sz w:val="24"/>
                <w:szCs w:val="24"/>
              </w:rPr>
            </w:pPr>
            <w:r w:rsidRPr="00955605">
              <w:rPr>
                <w:sz w:val="24"/>
                <w:szCs w:val="24"/>
              </w:rPr>
              <w:t>75</w:t>
            </w:r>
          </w:p>
        </w:tc>
      </w:tr>
      <w:tr w:rsidR="00B46096" w:rsidRPr="00955605" w:rsidTr="00B46096">
        <w:trPr>
          <w:gridAfter w:val="1"/>
          <w:wAfter w:w="11" w:type="dxa"/>
          <w:jc w:val="center"/>
        </w:trPr>
        <w:tc>
          <w:tcPr>
            <w:tcW w:w="1402" w:type="dxa"/>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hanging="8"/>
              <w:jc w:val="center"/>
              <w:rPr>
                <w:sz w:val="24"/>
                <w:szCs w:val="24"/>
              </w:rPr>
            </w:pPr>
            <w:r w:rsidRPr="00955605">
              <w:rPr>
                <w:sz w:val="24"/>
                <w:szCs w:val="24"/>
              </w:rPr>
              <w:t>10</w:t>
            </w:r>
          </w:p>
        </w:tc>
        <w:tc>
          <w:tcPr>
            <w:tcW w:w="4820" w:type="dxa"/>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0"/>
              <w:rPr>
                <w:sz w:val="24"/>
                <w:szCs w:val="24"/>
              </w:rPr>
            </w:pPr>
            <w:r w:rsidRPr="00955605">
              <w:rPr>
                <w:sz w:val="24"/>
                <w:szCs w:val="24"/>
              </w:rPr>
              <w:t>3-рядна посадка листяних: клена  гостролистого, липи дрібнолистої, в’яза звичайного з чагарником у живій огорожі. Оскільки дана місцевість є волога, то чагарник вибираємо з роду верби.</w:t>
            </w:r>
          </w:p>
        </w:tc>
        <w:tc>
          <w:tcPr>
            <w:tcW w:w="1459" w:type="dxa"/>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7"/>
              <w:jc w:val="center"/>
              <w:rPr>
                <w:sz w:val="24"/>
                <w:szCs w:val="24"/>
              </w:rPr>
            </w:pPr>
            <w:r w:rsidRPr="00955605">
              <w:rPr>
                <w:sz w:val="24"/>
                <w:szCs w:val="24"/>
              </w:rPr>
              <w:t>5</w:t>
            </w:r>
          </w:p>
        </w:tc>
        <w:tc>
          <w:tcPr>
            <w:tcW w:w="1576" w:type="dxa"/>
            <w:gridSpan w:val="2"/>
            <w:tcBorders>
              <w:top w:val="single" w:sz="4" w:space="0" w:color="000000"/>
              <w:left w:val="single" w:sz="4" w:space="0" w:color="000000"/>
              <w:bottom w:val="single" w:sz="4" w:space="0" w:color="000000"/>
              <w:right w:val="single" w:sz="4" w:space="0" w:color="000000"/>
            </w:tcBorders>
            <w:vAlign w:val="center"/>
          </w:tcPr>
          <w:p w:rsidR="00B46096" w:rsidRPr="00955605" w:rsidRDefault="00B46096" w:rsidP="00B46096">
            <w:pPr>
              <w:pStyle w:val="ae"/>
              <w:tabs>
                <w:tab w:val="left" w:pos="142"/>
              </w:tabs>
              <w:ind w:firstLine="7"/>
              <w:jc w:val="center"/>
              <w:rPr>
                <w:sz w:val="24"/>
                <w:szCs w:val="24"/>
              </w:rPr>
            </w:pPr>
            <w:r w:rsidRPr="00955605">
              <w:rPr>
                <w:sz w:val="24"/>
                <w:szCs w:val="24"/>
              </w:rPr>
              <w:t>6</w:t>
            </w:r>
          </w:p>
        </w:tc>
      </w:tr>
    </w:tbl>
    <w:p w:rsidR="00B46096" w:rsidRPr="00955605" w:rsidRDefault="00B46096" w:rsidP="00B46096">
      <w:pPr>
        <w:pStyle w:val="ae"/>
        <w:tabs>
          <w:tab w:val="left" w:pos="142"/>
        </w:tabs>
        <w:ind w:firstLine="567"/>
        <w:rPr>
          <w:szCs w:val="28"/>
        </w:rPr>
      </w:pPr>
    </w:p>
    <w:p w:rsidR="00B46096" w:rsidRPr="00955605" w:rsidRDefault="00B46096" w:rsidP="00B46096">
      <w:pPr>
        <w:pStyle w:val="ae"/>
        <w:tabs>
          <w:tab w:val="left" w:pos="142"/>
        </w:tabs>
        <w:spacing w:after="20"/>
        <w:ind w:right="-5" w:firstLine="567"/>
        <w:rPr>
          <w:szCs w:val="28"/>
        </w:rPr>
      </w:pPr>
      <w:r w:rsidRPr="00955605">
        <w:rPr>
          <w:szCs w:val="28"/>
        </w:rPr>
        <w:t xml:space="preserve">Для зниження звукового тиску від промпідприємств слід встановити </w:t>
      </w:r>
      <w:proofErr w:type="spellStart"/>
      <w:r w:rsidRPr="00955605">
        <w:rPr>
          <w:szCs w:val="28"/>
        </w:rPr>
        <w:t>шумопоглинаючі</w:t>
      </w:r>
      <w:proofErr w:type="spellEnd"/>
      <w:r w:rsidRPr="00955605">
        <w:rPr>
          <w:szCs w:val="28"/>
        </w:rPr>
        <w:t xml:space="preserve"> конструкції стін, замінити виробниче обладнання, яке через зношеність є джерелом шуму. </w:t>
      </w:r>
    </w:p>
    <w:p w:rsidR="00B46096" w:rsidRPr="00955605" w:rsidRDefault="00B46096" w:rsidP="00B46096">
      <w:pPr>
        <w:pStyle w:val="ae"/>
        <w:tabs>
          <w:tab w:val="left" w:pos="142"/>
        </w:tabs>
        <w:spacing w:after="20"/>
        <w:ind w:right="-5" w:firstLine="567"/>
        <w:rPr>
          <w:szCs w:val="28"/>
        </w:rPr>
      </w:pPr>
      <w:r w:rsidRPr="00955605">
        <w:rPr>
          <w:szCs w:val="28"/>
        </w:rPr>
        <w:t xml:space="preserve">Для зниження вкладу </w:t>
      </w:r>
      <w:proofErr w:type="spellStart"/>
      <w:r w:rsidRPr="00955605">
        <w:rPr>
          <w:szCs w:val="28"/>
        </w:rPr>
        <w:t>вулично</w:t>
      </w:r>
      <w:proofErr w:type="spellEnd"/>
      <w:r w:rsidRPr="00955605">
        <w:rPr>
          <w:szCs w:val="28"/>
        </w:rPr>
        <w:t>-дорожньої та транспортної мережі в загальне акустичне навантаження на населення необхідно використовувати:</w:t>
      </w:r>
    </w:p>
    <w:p w:rsidR="00B46096" w:rsidRPr="00955605" w:rsidRDefault="00B46096" w:rsidP="00B46096">
      <w:pPr>
        <w:pStyle w:val="ae"/>
        <w:numPr>
          <w:ilvl w:val="0"/>
          <w:numId w:val="19"/>
        </w:numPr>
        <w:tabs>
          <w:tab w:val="clear" w:pos="1068"/>
          <w:tab w:val="num" w:pos="0"/>
          <w:tab w:val="left" w:pos="142"/>
        </w:tabs>
        <w:spacing w:after="20"/>
        <w:ind w:left="426" w:right="-5"/>
        <w:rPr>
          <w:szCs w:val="28"/>
        </w:rPr>
      </w:pPr>
      <w:r w:rsidRPr="00955605">
        <w:rPr>
          <w:szCs w:val="28"/>
        </w:rPr>
        <w:t xml:space="preserve">раціональні планувальні прийоми, що виключають проходження житлових вулиць через </w:t>
      </w:r>
      <w:proofErr w:type="spellStart"/>
      <w:r w:rsidRPr="00955605">
        <w:rPr>
          <w:szCs w:val="28"/>
        </w:rPr>
        <w:t>сельбищну</w:t>
      </w:r>
      <w:proofErr w:type="spellEnd"/>
      <w:r w:rsidRPr="00955605">
        <w:rPr>
          <w:szCs w:val="28"/>
        </w:rPr>
        <w:t xml:space="preserve"> територію з високою густотою населення;</w:t>
      </w:r>
    </w:p>
    <w:p w:rsidR="00B46096" w:rsidRPr="00955605" w:rsidRDefault="00B46096" w:rsidP="00B46096">
      <w:pPr>
        <w:pStyle w:val="ae"/>
        <w:numPr>
          <w:ilvl w:val="0"/>
          <w:numId w:val="19"/>
        </w:numPr>
        <w:tabs>
          <w:tab w:val="clear" w:pos="1068"/>
          <w:tab w:val="num" w:pos="0"/>
          <w:tab w:val="left" w:pos="142"/>
        </w:tabs>
        <w:spacing w:after="20"/>
        <w:ind w:left="426" w:right="-5"/>
        <w:rPr>
          <w:szCs w:val="28"/>
        </w:rPr>
      </w:pPr>
      <w:r w:rsidRPr="00955605">
        <w:rPr>
          <w:szCs w:val="28"/>
        </w:rPr>
        <w:t>штучні та природні акустичні екрани;</w:t>
      </w:r>
    </w:p>
    <w:p w:rsidR="00B46096" w:rsidRPr="00955605" w:rsidRDefault="00B46096" w:rsidP="00B46096">
      <w:pPr>
        <w:pStyle w:val="ae"/>
        <w:numPr>
          <w:ilvl w:val="0"/>
          <w:numId w:val="19"/>
        </w:numPr>
        <w:tabs>
          <w:tab w:val="clear" w:pos="1068"/>
          <w:tab w:val="num" w:pos="0"/>
          <w:tab w:val="left" w:pos="142"/>
        </w:tabs>
        <w:spacing w:after="20"/>
        <w:ind w:left="426" w:right="-5"/>
        <w:rPr>
          <w:szCs w:val="28"/>
        </w:rPr>
      </w:pPr>
      <w:r w:rsidRPr="00955605">
        <w:rPr>
          <w:szCs w:val="28"/>
        </w:rPr>
        <w:t>звукозахисні споруди або захисні елементи в спорудах першого ешелону забудови.</w:t>
      </w:r>
    </w:p>
    <w:p w:rsidR="00B46096" w:rsidRPr="00955605" w:rsidRDefault="00B46096" w:rsidP="00B46096">
      <w:pPr>
        <w:pStyle w:val="ae"/>
        <w:tabs>
          <w:tab w:val="left" w:pos="142"/>
        </w:tabs>
        <w:ind w:right="-5" w:firstLine="567"/>
        <w:rPr>
          <w:szCs w:val="28"/>
        </w:rPr>
      </w:pPr>
      <w:r w:rsidRPr="00955605">
        <w:rPr>
          <w:szCs w:val="28"/>
        </w:rPr>
        <w:t xml:space="preserve">При </w:t>
      </w:r>
      <w:proofErr w:type="spellStart"/>
      <w:r w:rsidR="00761BA5">
        <w:rPr>
          <w:szCs w:val="28"/>
        </w:rPr>
        <w:t>проєкт</w:t>
      </w:r>
      <w:r w:rsidRPr="00955605">
        <w:rPr>
          <w:szCs w:val="28"/>
        </w:rPr>
        <w:t>уванні</w:t>
      </w:r>
      <w:proofErr w:type="spellEnd"/>
      <w:r w:rsidRPr="00955605">
        <w:rPr>
          <w:szCs w:val="28"/>
        </w:rPr>
        <w:t xml:space="preserve"> системи </w:t>
      </w:r>
      <w:proofErr w:type="spellStart"/>
      <w:r w:rsidRPr="00955605">
        <w:rPr>
          <w:szCs w:val="28"/>
        </w:rPr>
        <w:t>вулично</w:t>
      </w:r>
      <w:proofErr w:type="spellEnd"/>
      <w:r w:rsidRPr="00955605">
        <w:rPr>
          <w:szCs w:val="28"/>
        </w:rPr>
        <w:t>-дорожньої і транспортної мережі населеного пункту перевага повинна надаватись варіантам, які знижують загальну площу зони акустичного дискомфорту і враховують щільність населення, яка проживає на ній зараз і на перспективу.</w:t>
      </w:r>
    </w:p>
    <w:p w:rsidR="00B46096" w:rsidRPr="00955605" w:rsidRDefault="00B46096" w:rsidP="00B46096">
      <w:pPr>
        <w:pStyle w:val="ae"/>
        <w:tabs>
          <w:tab w:val="left" w:pos="567"/>
        </w:tabs>
        <w:ind w:right="-109" w:firstLine="567"/>
        <w:rPr>
          <w:szCs w:val="28"/>
        </w:rPr>
      </w:pPr>
      <w:r w:rsidRPr="00955605">
        <w:rPr>
          <w:szCs w:val="28"/>
        </w:rPr>
        <w:t xml:space="preserve">В разі встановлення перевищення гранично допустимих рівнів електромагнітного випромінювання від електропідстанції, яка є джерелом </w:t>
      </w:r>
      <w:proofErr w:type="spellStart"/>
      <w:r w:rsidRPr="00955605">
        <w:rPr>
          <w:szCs w:val="28"/>
        </w:rPr>
        <w:t>електомагнітного</w:t>
      </w:r>
      <w:proofErr w:type="spellEnd"/>
      <w:r w:rsidRPr="00955605">
        <w:rPr>
          <w:szCs w:val="28"/>
        </w:rPr>
        <w:t xml:space="preserve"> випромінювання, житлова забудова, що знаходиться в її СЗЗ повинна бути винесена. Технічна територія повинна бути огороджена. </w:t>
      </w:r>
    </w:p>
    <w:p w:rsidR="00B46096" w:rsidRPr="00955605" w:rsidRDefault="00B46096" w:rsidP="00B46096">
      <w:pPr>
        <w:pStyle w:val="ae"/>
        <w:tabs>
          <w:tab w:val="left" w:pos="-540"/>
          <w:tab w:val="left" w:pos="0"/>
        </w:tabs>
        <w:ind w:right="-5" w:firstLine="567"/>
        <w:rPr>
          <w:szCs w:val="28"/>
        </w:rPr>
      </w:pPr>
      <w:r w:rsidRPr="00955605">
        <w:rPr>
          <w:szCs w:val="28"/>
        </w:rPr>
        <w:t xml:space="preserve">Відповідно до вимог державних Правил для кожного радіотехнічного об’єкта повинна бути встановлена санітарно-захисна зона (СЗЗ) і зона обмеження забудови (ЗОЗ). Санітарно-захисні зони встановлюють вздовж трас ЛЕП, які є ще одним джерелом електромагнітного забруднення, по обидва їх боки. Розмір цієї території визначається від проекції на землю крайнього струмонесучого дроту до відстаней, на яких на яких забезпечується гранично </w:t>
      </w:r>
      <w:r w:rsidRPr="00955605">
        <w:rPr>
          <w:szCs w:val="28"/>
        </w:rPr>
        <w:lastRenderedPageBreak/>
        <w:t>допустимий рівень, встановлений діючими санітарними нормами. ЗОЗ встановлюється в залежності від поверховості забудови по тому ж критерію, що і СЗЗ. Всі ці зони визначаються розрахунковим шляхом, перевіряються в натурі і фіксуються в санітарному паспорті на кожний об’єкт.</w:t>
      </w:r>
    </w:p>
    <w:p w:rsidR="00B46096" w:rsidRPr="00955605" w:rsidRDefault="00B46096" w:rsidP="00B46096">
      <w:pPr>
        <w:pStyle w:val="ae"/>
        <w:tabs>
          <w:tab w:val="left" w:pos="-540"/>
          <w:tab w:val="left" w:pos="0"/>
        </w:tabs>
        <w:ind w:right="-5" w:firstLine="567"/>
        <w:rPr>
          <w:szCs w:val="28"/>
        </w:rPr>
      </w:pPr>
      <w:r w:rsidRPr="00955605">
        <w:rPr>
          <w:szCs w:val="28"/>
        </w:rPr>
        <w:t xml:space="preserve">В залежності від напруги  ЛЕП при дотриманні санітарно-захисних норм під час будівництва житла  пропонується оптимальна для відносної безпеки відстань житлових об’єктів від ліній </w:t>
      </w:r>
      <w:r w:rsidR="00541DB7" w:rsidRPr="00955605">
        <w:rPr>
          <w:szCs w:val="28"/>
        </w:rPr>
        <w:t>електропередачи</w:t>
      </w:r>
      <w:r w:rsidRPr="00955605">
        <w:rPr>
          <w:szCs w:val="28"/>
        </w:rPr>
        <w:t>.</w:t>
      </w:r>
    </w:p>
    <w:p w:rsidR="00B46096" w:rsidRPr="00955605" w:rsidRDefault="00B46096" w:rsidP="00B46096">
      <w:pPr>
        <w:pStyle w:val="ae"/>
        <w:tabs>
          <w:tab w:val="left" w:pos="0"/>
          <w:tab w:val="left" w:pos="142"/>
        </w:tabs>
        <w:ind w:right="-5" w:firstLine="567"/>
        <w:rPr>
          <w:szCs w:val="28"/>
        </w:rPr>
      </w:pPr>
      <w:r w:rsidRPr="00955605">
        <w:rPr>
          <w:szCs w:val="28"/>
        </w:rPr>
        <w:t xml:space="preserve">Для щільно забудованих </w:t>
      </w:r>
      <w:r w:rsidR="00137C9C">
        <w:rPr>
          <w:szCs w:val="28"/>
        </w:rPr>
        <w:t>населених пунктів</w:t>
      </w:r>
      <w:r w:rsidRPr="00955605">
        <w:rPr>
          <w:szCs w:val="28"/>
        </w:rPr>
        <w:t>, де поширені лінії меншо</w:t>
      </w:r>
      <w:r w:rsidR="00137C9C">
        <w:rPr>
          <w:szCs w:val="28"/>
        </w:rPr>
        <w:t>ї</w:t>
      </w:r>
      <w:r w:rsidRPr="00955605">
        <w:rPr>
          <w:szCs w:val="28"/>
        </w:rPr>
        <w:t xml:space="preserve"> напруги, норми наступні: при напрузі лінії менш 20 кВ санітарно-захисна зона повинна становити 10 метрів.</w:t>
      </w:r>
    </w:p>
    <w:p w:rsidR="00B46096" w:rsidRPr="00ED14C1" w:rsidRDefault="00B46096" w:rsidP="00B46096">
      <w:pPr>
        <w:pStyle w:val="ae"/>
        <w:tabs>
          <w:tab w:val="left" w:pos="0"/>
          <w:tab w:val="left" w:pos="142"/>
        </w:tabs>
        <w:ind w:right="-5" w:firstLine="567"/>
        <w:rPr>
          <w:szCs w:val="28"/>
        </w:rPr>
      </w:pPr>
      <w:r w:rsidRPr="00ED14C1">
        <w:rPr>
          <w:szCs w:val="28"/>
        </w:rPr>
        <w:t xml:space="preserve"> Прокладку електричних мереж напругою 20 </w:t>
      </w:r>
      <w:proofErr w:type="spellStart"/>
      <w:r w:rsidRPr="00ED14C1">
        <w:rPr>
          <w:szCs w:val="28"/>
        </w:rPr>
        <w:t>Кв</w:t>
      </w:r>
      <w:proofErr w:type="spellEnd"/>
      <w:r w:rsidRPr="00ED14C1">
        <w:rPr>
          <w:szCs w:val="28"/>
        </w:rPr>
        <w:t xml:space="preserve"> включно на </w:t>
      </w:r>
      <w:proofErr w:type="spellStart"/>
      <w:r w:rsidRPr="00ED14C1">
        <w:rPr>
          <w:szCs w:val="28"/>
        </w:rPr>
        <w:t>сельбищних</w:t>
      </w:r>
      <w:proofErr w:type="spellEnd"/>
      <w:r w:rsidRPr="00ED14C1">
        <w:rPr>
          <w:szCs w:val="28"/>
        </w:rPr>
        <w:t xml:space="preserve"> територіях в районах забудови </w:t>
      </w:r>
      <w:r w:rsidR="00ED14C1" w:rsidRPr="00ED14C1">
        <w:rPr>
          <w:szCs w:val="28"/>
        </w:rPr>
        <w:t>слід</w:t>
      </w:r>
      <w:r w:rsidRPr="00ED14C1">
        <w:rPr>
          <w:szCs w:val="28"/>
        </w:rPr>
        <w:t xml:space="preserve"> передбачати кабельними лініями.</w:t>
      </w:r>
    </w:p>
    <w:p w:rsidR="00B46096" w:rsidRPr="00052998" w:rsidRDefault="00B46096" w:rsidP="00B46096">
      <w:pPr>
        <w:pStyle w:val="ae"/>
        <w:tabs>
          <w:tab w:val="left" w:pos="0"/>
          <w:tab w:val="left" w:pos="142"/>
        </w:tabs>
        <w:ind w:right="-5" w:firstLine="567"/>
        <w:rPr>
          <w:szCs w:val="28"/>
        </w:rPr>
      </w:pPr>
      <w:r w:rsidRPr="00ED14C1">
        <w:rPr>
          <w:szCs w:val="28"/>
        </w:rPr>
        <w:t>Дистанційний зах</w:t>
      </w:r>
      <w:r w:rsidRPr="00052998">
        <w:rPr>
          <w:szCs w:val="28"/>
        </w:rPr>
        <w:t xml:space="preserve">ист від ПЛЕ зараз є основним запобіжними засобом захисту від електромагнітного забруднення. Для цілей захисту від </w:t>
      </w:r>
      <w:r w:rsidR="00541DB7" w:rsidRPr="00052998">
        <w:rPr>
          <w:szCs w:val="28"/>
        </w:rPr>
        <w:t>електромагнітного</w:t>
      </w:r>
      <w:r w:rsidRPr="00052998">
        <w:rPr>
          <w:szCs w:val="28"/>
        </w:rPr>
        <w:t xml:space="preserve"> випромінюванню також застосовуються спеціальні захисні екрани, виконані з матеріалів, що перешкоджають поширенню електромагнітних полів.</w:t>
      </w:r>
    </w:p>
    <w:p w:rsidR="00B46096" w:rsidRPr="00052998" w:rsidRDefault="00B46096" w:rsidP="00B46096">
      <w:pPr>
        <w:tabs>
          <w:tab w:val="left" w:pos="0"/>
        </w:tabs>
        <w:ind w:firstLine="567"/>
        <w:jc w:val="both"/>
        <w:rPr>
          <w:sz w:val="28"/>
          <w:szCs w:val="28"/>
        </w:rPr>
      </w:pPr>
      <w:r w:rsidRPr="00052998">
        <w:rPr>
          <w:sz w:val="28"/>
          <w:szCs w:val="28"/>
        </w:rPr>
        <w:t>Впровадження вищезазначених заходів сприятиме значному покращенню умов проживання, оздоровленню сільського середовища та підвищенню його екологічної стійкості до техногенних навантажень.</w:t>
      </w:r>
    </w:p>
    <w:p w:rsidR="00B46096" w:rsidRPr="00052998" w:rsidRDefault="00B46096" w:rsidP="00B46096">
      <w:pPr>
        <w:shd w:val="clear" w:color="auto" w:fill="FFFFFF"/>
        <w:tabs>
          <w:tab w:val="left" w:pos="9540"/>
        </w:tabs>
        <w:ind w:right="482" w:firstLine="567"/>
        <w:jc w:val="both"/>
        <w:rPr>
          <w:szCs w:val="28"/>
        </w:rPr>
      </w:pPr>
    </w:p>
    <w:p w:rsidR="00B46096" w:rsidRPr="00052998" w:rsidRDefault="00B46096" w:rsidP="00B46096">
      <w:pPr>
        <w:rPr>
          <w:b/>
          <w:i/>
          <w:spacing w:val="8"/>
          <w:sz w:val="28"/>
          <w:szCs w:val="28"/>
        </w:rPr>
      </w:pPr>
    </w:p>
    <w:p w:rsidR="00B46096" w:rsidRPr="00052998" w:rsidRDefault="00B46096" w:rsidP="00B46096">
      <w:pPr>
        <w:rPr>
          <w:b/>
          <w:i/>
          <w:spacing w:val="8"/>
          <w:sz w:val="28"/>
          <w:szCs w:val="28"/>
        </w:rPr>
      </w:pPr>
    </w:p>
    <w:p w:rsidR="00B46096" w:rsidRPr="00052998" w:rsidRDefault="00B46096" w:rsidP="00B46096">
      <w:pPr>
        <w:rPr>
          <w:b/>
          <w:i/>
          <w:spacing w:val="8"/>
          <w:sz w:val="28"/>
          <w:szCs w:val="28"/>
        </w:rPr>
      </w:pPr>
    </w:p>
    <w:p w:rsidR="00B46096" w:rsidRPr="00052998" w:rsidRDefault="00B46096" w:rsidP="00B46096">
      <w:pPr>
        <w:rPr>
          <w:b/>
          <w:i/>
          <w:spacing w:val="8"/>
          <w:sz w:val="28"/>
          <w:szCs w:val="28"/>
        </w:rPr>
      </w:pPr>
    </w:p>
    <w:p w:rsidR="00B46096" w:rsidRDefault="00B4609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C27B50" w:rsidRDefault="00C27B50" w:rsidP="00B46096">
      <w:pPr>
        <w:rPr>
          <w:b/>
          <w:i/>
          <w:spacing w:val="8"/>
          <w:sz w:val="28"/>
          <w:szCs w:val="28"/>
        </w:rPr>
      </w:pPr>
    </w:p>
    <w:p w:rsidR="00C27B50" w:rsidRDefault="00C27B50" w:rsidP="00B46096">
      <w:pPr>
        <w:rPr>
          <w:b/>
          <w:i/>
          <w:spacing w:val="8"/>
          <w:sz w:val="28"/>
          <w:szCs w:val="28"/>
        </w:rPr>
      </w:pPr>
    </w:p>
    <w:p w:rsidR="00C27B50" w:rsidRDefault="00C27B50" w:rsidP="00B46096">
      <w:pPr>
        <w:rPr>
          <w:b/>
          <w:i/>
          <w:spacing w:val="8"/>
          <w:sz w:val="28"/>
          <w:szCs w:val="28"/>
        </w:rPr>
      </w:pPr>
    </w:p>
    <w:p w:rsidR="009C22F6" w:rsidRDefault="009C22F6" w:rsidP="00B46096">
      <w:pPr>
        <w:rPr>
          <w:b/>
          <w:i/>
          <w:spacing w:val="8"/>
          <w:sz w:val="28"/>
          <w:szCs w:val="28"/>
        </w:rPr>
      </w:pPr>
    </w:p>
    <w:p w:rsidR="009C22F6" w:rsidRDefault="009C22F6" w:rsidP="00B46096">
      <w:pPr>
        <w:rPr>
          <w:b/>
          <w:i/>
          <w:spacing w:val="8"/>
          <w:sz w:val="28"/>
          <w:szCs w:val="28"/>
        </w:rPr>
      </w:pPr>
    </w:p>
    <w:p w:rsidR="00ED14C1" w:rsidRPr="00052998" w:rsidRDefault="00ED14C1" w:rsidP="00ED14C1">
      <w:pPr>
        <w:shd w:val="clear" w:color="auto" w:fill="FFFFFF"/>
        <w:tabs>
          <w:tab w:val="left" w:leader="dot" w:pos="8765"/>
        </w:tabs>
        <w:jc w:val="center"/>
        <w:rPr>
          <w:b/>
          <w:sz w:val="28"/>
          <w:szCs w:val="28"/>
        </w:rPr>
      </w:pPr>
      <w:r w:rsidRPr="00052998">
        <w:rPr>
          <w:b/>
          <w:sz w:val="28"/>
          <w:szCs w:val="28"/>
        </w:rPr>
        <w:lastRenderedPageBreak/>
        <w:t xml:space="preserve">10. ОХОРОНА ІСТОРИКО-КУЛЬТУРНОЇ </w:t>
      </w:r>
      <w:r w:rsidR="00541DB7" w:rsidRPr="00052998">
        <w:rPr>
          <w:b/>
          <w:sz w:val="28"/>
          <w:szCs w:val="28"/>
        </w:rPr>
        <w:t>СПАДЩИНИ</w:t>
      </w:r>
    </w:p>
    <w:p w:rsidR="00B46096" w:rsidRPr="00052998" w:rsidRDefault="00B46096" w:rsidP="00B46096">
      <w:pPr>
        <w:shd w:val="clear" w:color="auto" w:fill="FFFFFF"/>
        <w:tabs>
          <w:tab w:val="left" w:pos="9540"/>
        </w:tabs>
        <w:ind w:right="482"/>
        <w:jc w:val="both"/>
        <w:rPr>
          <w:i/>
          <w:sz w:val="28"/>
          <w:szCs w:val="28"/>
        </w:rPr>
      </w:pPr>
    </w:p>
    <w:p w:rsidR="00B46096" w:rsidRPr="00C942CE" w:rsidRDefault="00B46096" w:rsidP="00B46096">
      <w:pPr>
        <w:ind w:firstLine="567"/>
        <w:jc w:val="both"/>
        <w:rPr>
          <w:color w:val="FF0000"/>
          <w:sz w:val="28"/>
          <w:szCs w:val="28"/>
        </w:rPr>
      </w:pPr>
      <w:r w:rsidRPr="00052998">
        <w:rPr>
          <w:b/>
          <w:sz w:val="28"/>
          <w:szCs w:val="28"/>
        </w:rPr>
        <w:t>10.1.</w:t>
      </w:r>
      <w:r w:rsidR="00ED14C1" w:rsidRPr="00052998">
        <w:rPr>
          <w:b/>
          <w:sz w:val="28"/>
          <w:szCs w:val="28"/>
        </w:rPr>
        <w:t xml:space="preserve"> </w:t>
      </w:r>
      <w:r w:rsidR="00ED14C1" w:rsidRPr="00D038C0">
        <w:rPr>
          <w:sz w:val="28"/>
          <w:szCs w:val="28"/>
        </w:rPr>
        <w:t>Об’єкти к</w:t>
      </w:r>
      <w:r w:rsidR="00B2275C" w:rsidRPr="00D038C0">
        <w:rPr>
          <w:sz w:val="28"/>
          <w:szCs w:val="28"/>
        </w:rPr>
        <w:t>ультурн</w:t>
      </w:r>
      <w:r w:rsidR="00ED14C1" w:rsidRPr="00D038C0">
        <w:rPr>
          <w:sz w:val="28"/>
          <w:szCs w:val="28"/>
        </w:rPr>
        <w:t>ої спадщини</w:t>
      </w:r>
      <w:r w:rsidR="00B2275C" w:rsidRPr="00D038C0">
        <w:rPr>
          <w:sz w:val="28"/>
          <w:szCs w:val="28"/>
        </w:rPr>
        <w:t xml:space="preserve"> </w:t>
      </w:r>
      <w:r w:rsidR="00D23F3F" w:rsidRPr="00D038C0">
        <w:rPr>
          <w:sz w:val="28"/>
          <w:szCs w:val="28"/>
        </w:rPr>
        <w:t>представлені</w:t>
      </w:r>
      <w:r w:rsidR="00971F3F" w:rsidRPr="00D038C0">
        <w:rPr>
          <w:sz w:val="28"/>
          <w:szCs w:val="28"/>
        </w:rPr>
        <w:t xml:space="preserve"> в селі </w:t>
      </w:r>
      <w:proofErr w:type="spellStart"/>
      <w:r w:rsidR="007E5EC7">
        <w:rPr>
          <w:sz w:val="28"/>
          <w:szCs w:val="28"/>
        </w:rPr>
        <w:t>Армашівка</w:t>
      </w:r>
      <w:proofErr w:type="spellEnd"/>
      <w:r w:rsidR="00D23F3F" w:rsidRPr="00D038C0">
        <w:rPr>
          <w:sz w:val="28"/>
          <w:szCs w:val="28"/>
        </w:rPr>
        <w:t xml:space="preserve"> </w:t>
      </w:r>
      <w:r w:rsidR="00137C9C">
        <w:rPr>
          <w:sz w:val="28"/>
          <w:szCs w:val="28"/>
        </w:rPr>
        <w:t>одн</w:t>
      </w:r>
      <w:r w:rsidR="00B85545">
        <w:rPr>
          <w:sz w:val="28"/>
          <w:szCs w:val="28"/>
        </w:rPr>
        <w:t>ою</w:t>
      </w:r>
      <w:r w:rsidR="00A670F1">
        <w:rPr>
          <w:sz w:val="28"/>
          <w:szCs w:val="28"/>
        </w:rPr>
        <w:t xml:space="preserve"> </w:t>
      </w:r>
      <w:r w:rsidR="00D038C0" w:rsidRPr="00D038C0">
        <w:rPr>
          <w:sz w:val="28"/>
          <w:szCs w:val="28"/>
        </w:rPr>
        <w:t>пам’ят</w:t>
      </w:r>
      <w:r w:rsidR="00B85545">
        <w:rPr>
          <w:sz w:val="28"/>
          <w:szCs w:val="28"/>
        </w:rPr>
        <w:t>кою містобудування та архітектури та двома пам’ятками</w:t>
      </w:r>
      <w:r w:rsidR="00D038C0" w:rsidRPr="00D038C0">
        <w:rPr>
          <w:sz w:val="28"/>
          <w:szCs w:val="28"/>
        </w:rPr>
        <w:t xml:space="preserve"> історії.</w:t>
      </w:r>
      <w:r w:rsidR="008A2F33">
        <w:rPr>
          <w:sz w:val="28"/>
          <w:szCs w:val="28"/>
        </w:rPr>
        <w:t xml:space="preserve"> </w:t>
      </w:r>
    </w:p>
    <w:p w:rsidR="00B46096" w:rsidRPr="00D038C0" w:rsidRDefault="00B46096" w:rsidP="00ED14C1">
      <w:pPr>
        <w:ind w:firstLine="567"/>
        <w:rPr>
          <w:b/>
          <w:i/>
          <w:sz w:val="28"/>
          <w:szCs w:val="28"/>
        </w:rPr>
      </w:pPr>
      <w:r w:rsidRPr="00D038C0">
        <w:rPr>
          <w:b/>
          <w:sz w:val="28"/>
          <w:szCs w:val="28"/>
        </w:rPr>
        <w:t>10.2.</w:t>
      </w:r>
      <w:r w:rsidRPr="00D038C0">
        <w:rPr>
          <w:b/>
          <w:i/>
          <w:sz w:val="28"/>
          <w:szCs w:val="28"/>
        </w:rPr>
        <w:t xml:space="preserve"> </w:t>
      </w:r>
      <w:r w:rsidRPr="00D038C0">
        <w:rPr>
          <w:sz w:val="28"/>
          <w:szCs w:val="28"/>
        </w:rPr>
        <w:t>Охоронна діяльність</w:t>
      </w:r>
      <w:r w:rsidR="00ED14C1" w:rsidRPr="00D038C0">
        <w:rPr>
          <w:sz w:val="28"/>
          <w:szCs w:val="28"/>
        </w:rPr>
        <w:t>.</w:t>
      </w:r>
    </w:p>
    <w:p w:rsidR="00B46096" w:rsidRPr="00052998" w:rsidRDefault="00ED14C1" w:rsidP="00B46096">
      <w:pPr>
        <w:ind w:firstLine="567"/>
        <w:jc w:val="both"/>
        <w:rPr>
          <w:sz w:val="28"/>
          <w:szCs w:val="28"/>
        </w:rPr>
      </w:pPr>
      <w:r w:rsidRPr="00052998">
        <w:rPr>
          <w:sz w:val="28"/>
          <w:szCs w:val="28"/>
        </w:rPr>
        <w:t xml:space="preserve">У разі виявлення об’єктів культурної спадщини слід утримуватись </w:t>
      </w:r>
      <w:r w:rsidR="00541DB7">
        <w:rPr>
          <w:sz w:val="28"/>
          <w:szCs w:val="28"/>
        </w:rPr>
        <w:t>наступних</w:t>
      </w:r>
      <w:r w:rsidR="00B46096" w:rsidRPr="00052998">
        <w:rPr>
          <w:sz w:val="28"/>
          <w:szCs w:val="28"/>
        </w:rPr>
        <w:t xml:space="preserve"> заход</w:t>
      </w:r>
      <w:r w:rsidR="00052998" w:rsidRPr="00052998">
        <w:rPr>
          <w:sz w:val="28"/>
          <w:szCs w:val="28"/>
        </w:rPr>
        <w:t>ів</w:t>
      </w:r>
      <w:r w:rsidR="00B46096" w:rsidRPr="00052998">
        <w:rPr>
          <w:sz w:val="28"/>
          <w:szCs w:val="28"/>
        </w:rPr>
        <w:t xml:space="preserve"> щодо охорони історичного та археологічного середовища, а саме:</w:t>
      </w:r>
    </w:p>
    <w:p w:rsidR="00B46096" w:rsidRPr="00052998" w:rsidRDefault="00B46096" w:rsidP="00B46096">
      <w:pPr>
        <w:ind w:firstLine="567"/>
        <w:jc w:val="both"/>
        <w:rPr>
          <w:sz w:val="28"/>
          <w:szCs w:val="28"/>
        </w:rPr>
      </w:pPr>
      <w:r w:rsidRPr="00052998">
        <w:rPr>
          <w:sz w:val="28"/>
          <w:szCs w:val="28"/>
        </w:rPr>
        <w:t xml:space="preserve">     - встановлено зону регулювання забудови;</w:t>
      </w:r>
    </w:p>
    <w:p w:rsidR="00B46096" w:rsidRPr="00052998" w:rsidRDefault="00B46096" w:rsidP="00B46096">
      <w:pPr>
        <w:ind w:firstLine="567"/>
        <w:jc w:val="both"/>
        <w:rPr>
          <w:sz w:val="28"/>
          <w:szCs w:val="28"/>
        </w:rPr>
      </w:pPr>
      <w:r w:rsidRPr="00052998">
        <w:rPr>
          <w:sz w:val="28"/>
          <w:szCs w:val="28"/>
        </w:rPr>
        <w:t xml:space="preserve">     - встановлено зону суворого регулювання забудови;</w:t>
      </w:r>
    </w:p>
    <w:p w:rsidR="00B46096" w:rsidRPr="00052998" w:rsidRDefault="00D038C0" w:rsidP="00B46096">
      <w:pPr>
        <w:pStyle w:val="4"/>
        <w:jc w:val="left"/>
        <w:rPr>
          <w:rFonts w:ascii="Times New Roman" w:hAnsi="Times New Roman"/>
          <w:sz w:val="28"/>
          <w:szCs w:val="28"/>
        </w:rPr>
      </w:pPr>
      <w:r>
        <w:rPr>
          <w:rFonts w:ascii="Times New Roman" w:hAnsi="Times New Roman"/>
          <w:sz w:val="28"/>
          <w:szCs w:val="28"/>
        </w:rPr>
        <w:t xml:space="preserve">             </w:t>
      </w:r>
      <w:r w:rsidR="00B46096" w:rsidRPr="00052998">
        <w:rPr>
          <w:rFonts w:ascii="Times New Roman" w:hAnsi="Times New Roman"/>
          <w:sz w:val="28"/>
          <w:szCs w:val="28"/>
        </w:rPr>
        <w:t xml:space="preserve">- встановлено охоронну зону </w:t>
      </w:r>
      <w:r w:rsidR="00052998" w:rsidRPr="00052998">
        <w:rPr>
          <w:rFonts w:ascii="Times New Roman" w:hAnsi="Times New Roman"/>
          <w:sz w:val="28"/>
          <w:szCs w:val="28"/>
        </w:rPr>
        <w:t>пам’яток</w:t>
      </w:r>
      <w:r w:rsidR="00B46096" w:rsidRPr="00052998">
        <w:rPr>
          <w:rFonts w:ascii="Times New Roman" w:hAnsi="Times New Roman"/>
          <w:sz w:val="28"/>
          <w:szCs w:val="28"/>
        </w:rPr>
        <w:t xml:space="preserve"> архітектури та археології;</w:t>
      </w:r>
    </w:p>
    <w:p w:rsidR="00B46096" w:rsidRPr="00052998" w:rsidRDefault="00B46096" w:rsidP="00B46096">
      <w:pPr>
        <w:ind w:firstLine="567"/>
        <w:jc w:val="both"/>
        <w:rPr>
          <w:sz w:val="28"/>
          <w:szCs w:val="28"/>
        </w:rPr>
      </w:pPr>
      <w:r w:rsidRPr="00052998">
        <w:rPr>
          <w:sz w:val="28"/>
          <w:szCs w:val="28"/>
        </w:rPr>
        <w:t xml:space="preserve">     - встановлено зону охорони історичного сільського ландшафту.</w:t>
      </w:r>
    </w:p>
    <w:p w:rsidR="00052998" w:rsidRPr="00052998" w:rsidRDefault="00B2275C" w:rsidP="009C22F6">
      <w:pPr>
        <w:shd w:val="clear" w:color="auto" w:fill="FFFFFF"/>
        <w:tabs>
          <w:tab w:val="left" w:pos="869"/>
        </w:tabs>
        <w:spacing w:line="288" w:lineRule="exact"/>
        <w:ind w:firstLine="567"/>
        <w:jc w:val="both"/>
        <w:rPr>
          <w:spacing w:val="-16"/>
          <w:w w:val="107"/>
          <w:sz w:val="28"/>
          <w:szCs w:val="28"/>
        </w:rPr>
      </w:pPr>
      <w:r w:rsidRPr="00052998">
        <w:rPr>
          <w:sz w:val="28"/>
          <w:szCs w:val="28"/>
        </w:rPr>
        <w:t xml:space="preserve">Згідно з </w:t>
      </w:r>
      <w:r w:rsidR="00052998" w:rsidRPr="00052998">
        <w:rPr>
          <w:sz w:val="28"/>
          <w:szCs w:val="28"/>
        </w:rPr>
        <w:t xml:space="preserve">ДБН Б 2.2.2-2008 </w:t>
      </w:r>
      <w:r w:rsidR="00052998" w:rsidRPr="00052998">
        <w:rPr>
          <w:spacing w:val="2"/>
          <w:w w:val="107"/>
          <w:sz w:val="28"/>
          <w:szCs w:val="28"/>
        </w:rPr>
        <w:t>Основні критерії при визначенні меж зон охорони пам'ятки (пам'яток):</w:t>
      </w:r>
    </w:p>
    <w:p w:rsidR="00052998" w:rsidRPr="00052998" w:rsidRDefault="00052998" w:rsidP="00D038C0">
      <w:pPr>
        <w:numPr>
          <w:ilvl w:val="0"/>
          <w:numId w:val="34"/>
        </w:numPr>
        <w:shd w:val="clear" w:color="auto" w:fill="FFFFFF"/>
        <w:tabs>
          <w:tab w:val="left" w:pos="538"/>
        </w:tabs>
        <w:spacing w:line="288" w:lineRule="exact"/>
        <w:ind w:left="284" w:firstLine="567"/>
        <w:jc w:val="both"/>
        <w:rPr>
          <w:sz w:val="28"/>
          <w:szCs w:val="28"/>
        </w:rPr>
      </w:pPr>
      <w:r w:rsidRPr="00052998">
        <w:rPr>
          <w:w w:val="107"/>
          <w:sz w:val="28"/>
          <w:szCs w:val="28"/>
        </w:rPr>
        <w:t>історико-культурна цінність прилеглих до пам'ятки забудови і територій;</w:t>
      </w:r>
    </w:p>
    <w:p w:rsidR="00052998" w:rsidRPr="00052998" w:rsidRDefault="00052998" w:rsidP="00D038C0">
      <w:pPr>
        <w:numPr>
          <w:ilvl w:val="0"/>
          <w:numId w:val="34"/>
        </w:numPr>
        <w:shd w:val="clear" w:color="auto" w:fill="FFFFFF"/>
        <w:tabs>
          <w:tab w:val="left" w:pos="538"/>
        </w:tabs>
        <w:spacing w:line="288" w:lineRule="exact"/>
        <w:ind w:left="284" w:firstLine="567"/>
        <w:jc w:val="both"/>
        <w:rPr>
          <w:sz w:val="28"/>
          <w:szCs w:val="28"/>
        </w:rPr>
      </w:pPr>
      <w:r w:rsidRPr="00052998">
        <w:rPr>
          <w:w w:val="107"/>
          <w:sz w:val="28"/>
          <w:szCs w:val="28"/>
        </w:rPr>
        <w:t>особливості композиційного впливу пам'ятки на довкілля;</w:t>
      </w:r>
    </w:p>
    <w:p w:rsidR="00052998" w:rsidRPr="00052998" w:rsidRDefault="00052998" w:rsidP="00D038C0">
      <w:pPr>
        <w:numPr>
          <w:ilvl w:val="0"/>
          <w:numId w:val="34"/>
        </w:numPr>
        <w:shd w:val="clear" w:color="auto" w:fill="FFFFFF"/>
        <w:tabs>
          <w:tab w:val="left" w:pos="538"/>
        </w:tabs>
        <w:spacing w:line="288" w:lineRule="exact"/>
        <w:ind w:left="284" w:firstLine="567"/>
        <w:jc w:val="both"/>
        <w:rPr>
          <w:sz w:val="28"/>
          <w:szCs w:val="28"/>
        </w:rPr>
      </w:pPr>
      <w:r w:rsidRPr="00052998">
        <w:rPr>
          <w:spacing w:val="1"/>
          <w:w w:val="107"/>
          <w:sz w:val="28"/>
          <w:szCs w:val="28"/>
        </w:rPr>
        <w:t>пейзажні зв'язки пам'ятки з об'єктами оточення;</w:t>
      </w:r>
    </w:p>
    <w:p w:rsidR="00052998" w:rsidRPr="00052998" w:rsidRDefault="00052998" w:rsidP="00D038C0">
      <w:pPr>
        <w:numPr>
          <w:ilvl w:val="0"/>
          <w:numId w:val="34"/>
        </w:numPr>
        <w:shd w:val="clear" w:color="auto" w:fill="FFFFFF"/>
        <w:tabs>
          <w:tab w:val="left" w:pos="538"/>
        </w:tabs>
        <w:spacing w:line="288" w:lineRule="exact"/>
        <w:ind w:left="284" w:firstLine="567"/>
        <w:jc w:val="both"/>
        <w:rPr>
          <w:sz w:val="28"/>
          <w:szCs w:val="28"/>
        </w:rPr>
      </w:pPr>
      <w:r w:rsidRPr="00052998">
        <w:rPr>
          <w:spacing w:val="-7"/>
          <w:sz w:val="28"/>
          <w:szCs w:val="28"/>
        </w:rPr>
        <w:t>цінність пов'язаного з пам'яткою ландшафту;</w:t>
      </w:r>
    </w:p>
    <w:p w:rsidR="00052998" w:rsidRPr="00052998" w:rsidRDefault="00052998" w:rsidP="00D038C0">
      <w:pPr>
        <w:numPr>
          <w:ilvl w:val="0"/>
          <w:numId w:val="34"/>
        </w:numPr>
        <w:shd w:val="clear" w:color="auto" w:fill="FFFFFF"/>
        <w:tabs>
          <w:tab w:val="left" w:pos="566"/>
        </w:tabs>
        <w:spacing w:line="288" w:lineRule="exact"/>
        <w:ind w:left="284" w:firstLine="567"/>
        <w:jc w:val="both"/>
        <w:rPr>
          <w:sz w:val="28"/>
          <w:szCs w:val="28"/>
        </w:rPr>
      </w:pPr>
      <w:r w:rsidRPr="00052998">
        <w:rPr>
          <w:spacing w:val="-8"/>
          <w:sz w:val="28"/>
          <w:szCs w:val="28"/>
        </w:rPr>
        <w:t>геологічна та гідрогеологічна ситуація;</w:t>
      </w:r>
    </w:p>
    <w:p w:rsidR="00052998" w:rsidRPr="00052998" w:rsidRDefault="00052998" w:rsidP="00D038C0">
      <w:pPr>
        <w:numPr>
          <w:ilvl w:val="0"/>
          <w:numId w:val="34"/>
        </w:numPr>
        <w:shd w:val="clear" w:color="auto" w:fill="FFFFFF"/>
        <w:tabs>
          <w:tab w:val="left" w:pos="566"/>
        </w:tabs>
        <w:spacing w:line="288" w:lineRule="exact"/>
        <w:ind w:left="284" w:firstLine="567"/>
        <w:jc w:val="both"/>
        <w:rPr>
          <w:sz w:val="28"/>
          <w:szCs w:val="28"/>
        </w:rPr>
      </w:pPr>
      <w:r w:rsidRPr="00052998">
        <w:rPr>
          <w:spacing w:val="-7"/>
          <w:sz w:val="28"/>
          <w:szCs w:val="28"/>
        </w:rPr>
        <w:t>техногенні навантаження.</w:t>
      </w:r>
    </w:p>
    <w:p w:rsidR="00B2275C" w:rsidRPr="00052998" w:rsidRDefault="00B2275C" w:rsidP="00B2275C">
      <w:pPr>
        <w:ind w:firstLine="567"/>
        <w:jc w:val="both"/>
        <w:rPr>
          <w:sz w:val="28"/>
          <w:szCs w:val="28"/>
        </w:rPr>
      </w:pPr>
      <w:r w:rsidRPr="00052998">
        <w:rPr>
          <w:sz w:val="28"/>
          <w:szCs w:val="28"/>
        </w:rPr>
        <w:t>Основні вимоги щодо збереження об'єктів культурної спадщини згідно чинного законодавства України у сфері охорони об'єктів культурної спадщини, а саме:</w:t>
      </w:r>
    </w:p>
    <w:p w:rsidR="00B2275C" w:rsidRPr="00052998" w:rsidRDefault="00B2275C" w:rsidP="00B2275C">
      <w:pPr>
        <w:ind w:firstLine="567"/>
        <w:jc w:val="both"/>
        <w:rPr>
          <w:sz w:val="28"/>
          <w:szCs w:val="28"/>
        </w:rPr>
      </w:pPr>
      <w:r w:rsidRPr="00052998">
        <w:rPr>
          <w:sz w:val="28"/>
          <w:szCs w:val="28"/>
        </w:rPr>
        <w:t>- пам'ятки, їхні частини,  пов'язане з ними рухоме та нерухоме майно забороняється зносити, змінювати, замінювати, переміщувати  (переносити) на інші місця. 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 (обміри, фотофіксація тощо). Надання  дозволу  на  переміщення  (перенесення) пам’яток  місцевого значення належить до повноважень центрального  органу виконавчої  влади у сфері охорони культурної спадщини – Міністерства культури України;</w:t>
      </w:r>
    </w:p>
    <w:p w:rsidR="00B2275C" w:rsidRPr="00052998" w:rsidRDefault="00B2275C" w:rsidP="00B2275C">
      <w:pPr>
        <w:ind w:firstLine="567"/>
        <w:jc w:val="both"/>
        <w:rPr>
          <w:sz w:val="28"/>
          <w:szCs w:val="28"/>
        </w:rPr>
      </w:pPr>
      <w:r w:rsidRPr="00052998">
        <w:rPr>
          <w:sz w:val="28"/>
          <w:szCs w:val="28"/>
        </w:rPr>
        <w:t xml:space="preserve">- </w:t>
      </w:r>
      <w:bookmarkStart w:id="5" w:name="o81"/>
      <w:bookmarkEnd w:id="5"/>
      <w:r w:rsidRPr="00052998">
        <w:rPr>
          <w:sz w:val="28"/>
          <w:szCs w:val="28"/>
        </w:rPr>
        <w:t>усі власники пам'яток, щойно виявлених об'єктів культурної спадщини чи їх частин або уповноважені ними органи (особи) незалежно  від форм власності на ці об'єкти зобов'язані укласти з відповідним органом охорони культурної спадщини охоронний договір;</w:t>
      </w:r>
    </w:p>
    <w:p w:rsidR="00B2275C" w:rsidRPr="00052998" w:rsidRDefault="00B2275C" w:rsidP="00B2275C">
      <w:pPr>
        <w:ind w:firstLine="567"/>
        <w:jc w:val="both"/>
        <w:rPr>
          <w:sz w:val="28"/>
          <w:szCs w:val="28"/>
        </w:rPr>
      </w:pPr>
      <w:r w:rsidRPr="00052998">
        <w:rPr>
          <w:sz w:val="28"/>
          <w:szCs w:val="28"/>
        </w:rPr>
        <w:t>-</w:t>
      </w:r>
      <w:bookmarkStart w:id="6" w:name="o285"/>
      <w:bookmarkEnd w:id="6"/>
      <w:r w:rsidRPr="00052998">
        <w:rPr>
          <w:sz w:val="28"/>
          <w:szCs w:val="28"/>
        </w:rPr>
        <w:t xml:space="preserve"> власник або уповноважений ним орган,  користувач зобов'язані  утримувати  пам'ятку в належному стані, своєчасно провадити ремонт, захищати від  пошкодження, руйнування або знищення відповідно до Закону України "Про охорону культурної спадщини"</w:t>
      </w:r>
      <w:bookmarkStart w:id="7" w:name="o286"/>
      <w:bookmarkStart w:id="8" w:name="o290"/>
      <w:bookmarkEnd w:id="7"/>
      <w:bookmarkEnd w:id="8"/>
      <w:r w:rsidRPr="00052998">
        <w:rPr>
          <w:sz w:val="28"/>
          <w:szCs w:val="28"/>
        </w:rPr>
        <w:t>;</w:t>
      </w:r>
    </w:p>
    <w:p w:rsidR="00B2275C" w:rsidRPr="00052998" w:rsidRDefault="00B2275C" w:rsidP="00B2275C">
      <w:pPr>
        <w:ind w:firstLine="567"/>
        <w:jc w:val="both"/>
        <w:rPr>
          <w:sz w:val="28"/>
          <w:szCs w:val="28"/>
        </w:rPr>
      </w:pPr>
      <w:r w:rsidRPr="00052998">
        <w:rPr>
          <w:sz w:val="28"/>
          <w:szCs w:val="28"/>
        </w:rPr>
        <w:t xml:space="preserve">- у разі виникнення загрози для збереженості пам'ятки її власник або уповноважений ним орган, особа, яка набула права володіння, користування чи  управління, зобов'язані негайно повідомити про це орган охорони культурної спадщини обласної, районної державних адміністрацій та орган місцевого  </w:t>
      </w:r>
      <w:r w:rsidRPr="00052998">
        <w:rPr>
          <w:sz w:val="28"/>
          <w:szCs w:val="28"/>
        </w:rPr>
        <w:lastRenderedPageBreak/>
        <w:t>самоврядування, на території якого розташована пам'ятка</w:t>
      </w:r>
      <w:bookmarkStart w:id="9" w:name="o292"/>
      <w:bookmarkEnd w:id="9"/>
      <w:r w:rsidRPr="00052998">
        <w:rPr>
          <w:sz w:val="28"/>
          <w:szCs w:val="28"/>
        </w:rPr>
        <w:t>;</w:t>
      </w:r>
      <w:bookmarkStart w:id="10" w:name="o297"/>
      <w:bookmarkStart w:id="11" w:name="o299"/>
      <w:bookmarkEnd w:id="10"/>
      <w:bookmarkEnd w:id="11"/>
    </w:p>
    <w:p w:rsidR="00B2275C" w:rsidRPr="00052998" w:rsidRDefault="00B2275C" w:rsidP="00B2275C">
      <w:pPr>
        <w:ind w:firstLine="567"/>
        <w:jc w:val="both"/>
        <w:rPr>
          <w:sz w:val="28"/>
          <w:szCs w:val="28"/>
        </w:rPr>
      </w:pPr>
      <w:r w:rsidRPr="00052998">
        <w:rPr>
          <w:sz w:val="28"/>
          <w:szCs w:val="28"/>
        </w:rPr>
        <w:t>-</w:t>
      </w:r>
      <w:bookmarkStart w:id="12" w:name="o305"/>
      <w:bookmarkStart w:id="13" w:name="o308"/>
      <w:bookmarkEnd w:id="12"/>
      <w:bookmarkEnd w:id="13"/>
      <w:r w:rsidRPr="00052998">
        <w:rPr>
          <w:sz w:val="28"/>
          <w:szCs w:val="28"/>
        </w:rPr>
        <w:t xml:space="preserve"> роботи із збереження об'єктів культурної спадщини проводяться згідно з реставраційними нормами та правилами, погодженими центральним органом  виконавчої влади, що забезпечує формування державної політики у сфері охорони культурної спадщини. Будівельні норми та правила застосовуються у разі проведення робіт із збереження об'єкта культурної спадщини лише у випадках, що не суперечать інтересам збереження цього об'єкта</w:t>
      </w:r>
      <w:bookmarkStart w:id="14" w:name="o309"/>
      <w:bookmarkStart w:id="15" w:name="o310"/>
      <w:bookmarkStart w:id="16" w:name="o312"/>
      <w:bookmarkStart w:id="17" w:name="o314"/>
      <w:bookmarkStart w:id="18" w:name="o315"/>
      <w:bookmarkEnd w:id="14"/>
      <w:bookmarkEnd w:id="15"/>
      <w:bookmarkEnd w:id="16"/>
      <w:bookmarkEnd w:id="17"/>
      <w:bookmarkEnd w:id="18"/>
      <w:r w:rsidRPr="00052998">
        <w:rPr>
          <w:sz w:val="28"/>
          <w:szCs w:val="28"/>
        </w:rPr>
        <w:t>;</w:t>
      </w:r>
    </w:p>
    <w:p w:rsidR="00B2275C" w:rsidRPr="00052998" w:rsidRDefault="00B2275C" w:rsidP="00B2275C">
      <w:pPr>
        <w:ind w:firstLine="567"/>
        <w:jc w:val="both"/>
        <w:rPr>
          <w:sz w:val="28"/>
          <w:szCs w:val="28"/>
        </w:rPr>
      </w:pPr>
      <w:r w:rsidRPr="00052998">
        <w:rPr>
          <w:sz w:val="28"/>
          <w:szCs w:val="28"/>
        </w:rPr>
        <w:t xml:space="preserve">- вимоги органів протипожежної, санітарної, екологічної охорони та інших зацікавлених органів щодо умов утримання та  використання пам'яток не можуть призводити до змін пам'яток і не повинні погіршувати їхню естетичну, історичну,  мистецьку, наукову чи художню цінність; </w:t>
      </w:r>
    </w:p>
    <w:p w:rsidR="00B2275C" w:rsidRPr="00052998" w:rsidRDefault="00B2275C" w:rsidP="00B2275C">
      <w:pPr>
        <w:ind w:firstLine="567"/>
        <w:jc w:val="both"/>
        <w:rPr>
          <w:sz w:val="28"/>
          <w:szCs w:val="28"/>
        </w:rPr>
      </w:pPr>
      <w:r w:rsidRPr="00052998">
        <w:rPr>
          <w:sz w:val="28"/>
          <w:szCs w:val="28"/>
        </w:rPr>
        <w:t xml:space="preserve">- на охоронюваних археологічних територіях, у межах зон охорони пам'яток, забороняються містобудівні, архітектурні чи ландшафтні перетворення, будівельні, меліоративні, шляхові, земляні роботи без дозволу відповідного органу охорони культурної спадщини; </w:t>
      </w:r>
      <w:bookmarkStart w:id="19" w:name="o389"/>
      <w:bookmarkStart w:id="20" w:name="o390"/>
      <w:bookmarkEnd w:id="19"/>
      <w:bookmarkEnd w:id="20"/>
    </w:p>
    <w:p w:rsidR="00B2275C" w:rsidRPr="00052998" w:rsidRDefault="00B2275C" w:rsidP="00B2275C">
      <w:pPr>
        <w:ind w:firstLine="567"/>
        <w:jc w:val="both"/>
        <w:rPr>
          <w:sz w:val="28"/>
          <w:szCs w:val="28"/>
        </w:rPr>
      </w:pPr>
      <w:r w:rsidRPr="00052998">
        <w:rPr>
          <w:sz w:val="28"/>
          <w:szCs w:val="28"/>
        </w:rPr>
        <w:t xml:space="preserve">- землі, на яких розташовані пам'ятки, історико-культурні заповідники,  історико-культурні заповідні території, охоронювані археологічні території,  належать до земель історико-культурного призначення, включаються до державних земельних кадастрів, планів землекористування, </w:t>
      </w:r>
      <w:proofErr w:type="spellStart"/>
      <w:r w:rsidR="00761BA5">
        <w:rPr>
          <w:sz w:val="28"/>
          <w:szCs w:val="28"/>
        </w:rPr>
        <w:t>проєкт</w:t>
      </w:r>
      <w:r w:rsidRPr="00052998">
        <w:rPr>
          <w:sz w:val="28"/>
          <w:szCs w:val="28"/>
        </w:rPr>
        <w:t>ів</w:t>
      </w:r>
      <w:proofErr w:type="spellEnd"/>
      <w:r w:rsidRPr="00052998">
        <w:rPr>
          <w:sz w:val="28"/>
          <w:szCs w:val="28"/>
        </w:rPr>
        <w:t xml:space="preserve"> землеустрою, іншої  </w:t>
      </w:r>
      <w:proofErr w:type="spellStart"/>
      <w:r w:rsidR="00761BA5">
        <w:rPr>
          <w:sz w:val="28"/>
          <w:szCs w:val="28"/>
        </w:rPr>
        <w:t>проєкт</w:t>
      </w:r>
      <w:r w:rsidRPr="00052998">
        <w:rPr>
          <w:sz w:val="28"/>
          <w:szCs w:val="28"/>
        </w:rPr>
        <w:t>но</w:t>
      </w:r>
      <w:proofErr w:type="spellEnd"/>
      <w:r w:rsidRPr="00052998">
        <w:rPr>
          <w:sz w:val="28"/>
          <w:szCs w:val="28"/>
        </w:rPr>
        <w:t>-планувальної та містобудівної документації</w:t>
      </w:r>
      <w:bookmarkStart w:id="21" w:name="o391"/>
      <w:bookmarkStart w:id="22" w:name="o410"/>
      <w:bookmarkEnd w:id="21"/>
      <w:bookmarkEnd w:id="22"/>
      <w:r w:rsidRPr="00052998">
        <w:rPr>
          <w:sz w:val="28"/>
          <w:szCs w:val="28"/>
        </w:rPr>
        <w:t>;</w:t>
      </w:r>
    </w:p>
    <w:p w:rsidR="00B2275C" w:rsidRPr="00052998" w:rsidRDefault="00B2275C" w:rsidP="00B2275C">
      <w:pPr>
        <w:ind w:firstLine="567"/>
        <w:jc w:val="both"/>
        <w:rPr>
          <w:sz w:val="28"/>
          <w:szCs w:val="28"/>
        </w:rPr>
      </w:pPr>
      <w:r w:rsidRPr="00052998">
        <w:rPr>
          <w:sz w:val="28"/>
          <w:szCs w:val="28"/>
        </w:rPr>
        <w:tab/>
        <w:t>- якщо під час проведення будь-яких земляних робіт виявлено знахідку археологічного або історичного характеру, виконавець робіт зобов'язаний зупинити їх подальше ведення і протягом однієї доби повідомити про це відповідний орган  охорони культурної спадщини, на території якого проводяться земляні роботи.</w:t>
      </w:r>
      <w:bookmarkStart w:id="23" w:name="o411"/>
      <w:bookmarkStart w:id="24" w:name="o412"/>
      <w:bookmarkEnd w:id="23"/>
      <w:bookmarkEnd w:id="24"/>
      <w:r w:rsidRPr="00052998">
        <w:rPr>
          <w:sz w:val="28"/>
          <w:szCs w:val="28"/>
        </w:rPr>
        <w:t xml:space="preserve"> Земляні роботи можуть бути відновлені лише згідно з письмовим дозволом відповідного органу охорони культурної спадщини після завершення археологічних досліджень відповідної території</w:t>
      </w:r>
      <w:bookmarkStart w:id="25" w:name="o413"/>
      <w:bookmarkStart w:id="26" w:name="o414"/>
      <w:bookmarkEnd w:id="25"/>
      <w:bookmarkEnd w:id="26"/>
      <w:r w:rsidRPr="00052998">
        <w:rPr>
          <w:sz w:val="28"/>
          <w:szCs w:val="28"/>
        </w:rPr>
        <w:t>;</w:t>
      </w:r>
    </w:p>
    <w:p w:rsidR="00B2275C" w:rsidRPr="00052998" w:rsidRDefault="00B2275C" w:rsidP="00B2275C">
      <w:pPr>
        <w:ind w:firstLine="567"/>
        <w:jc w:val="both"/>
        <w:rPr>
          <w:sz w:val="28"/>
          <w:szCs w:val="28"/>
        </w:rPr>
      </w:pPr>
      <w:r w:rsidRPr="00052998">
        <w:rPr>
          <w:sz w:val="28"/>
          <w:szCs w:val="28"/>
        </w:rPr>
        <w:t xml:space="preserve">- з метою захисту об'єктів археології, у тому числі тих, що можуть бути виявлені, </w:t>
      </w:r>
      <w:proofErr w:type="spellStart"/>
      <w:r w:rsidR="00761BA5">
        <w:rPr>
          <w:sz w:val="28"/>
          <w:szCs w:val="28"/>
        </w:rPr>
        <w:t>проєкт</w:t>
      </w:r>
      <w:r w:rsidRPr="00052998">
        <w:rPr>
          <w:sz w:val="28"/>
          <w:szCs w:val="28"/>
        </w:rPr>
        <w:t>и</w:t>
      </w:r>
      <w:proofErr w:type="spellEnd"/>
      <w:r w:rsidRPr="00052998">
        <w:rPr>
          <w:sz w:val="28"/>
          <w:szCs w:val="28"/>
        </w:rPr>
        <w:t xml:space="preserve"> землеустрою щодо відведення земельних ділянок у випадках, передбачених Земельним кодексом України, погоджуються органами охорони культурної спадщини;</w:t>
      </w:r>
      <w:bookmarkStart w:id="27" w:name="o241"/>
      <w:bookmarkStart w:id="28" w:name="o242"/>
      <w:bookmarkEnd w:id="27"/>
      <w:bookmarkEnd w:id="28"/>
    </w:p>
    <w:p w:rsidR="00B2275C" w:rsidRPr="00052998" w:rsidRDefault="00B2275C" w:rsidP="00B2275C">
      <w:pPr>
        <w:ind w:firstLine="567"/>
        <w:jc w:val="both"/>
        <w:rPr>
          <w:sz w:val="28"/>
          <w:szCs w:val="28"/>
        </w:rPr>
      </w:pPr>
      <w:r w:rsidRPr="00052998">
        <w:rPr>
          <w:sz w:val="28"/>
          <w:szCs w:val="28"/>
        </w:rPr>
        <w:t xml:space="preserve">- усі пам'ятки археології, в тому числі ті, що знаходяться під водою,  включаючи пов'язані з ними рухомі предмети, є державною власністю. Такі рухомі предмети підлягають віднесенню до державної частини Музейного фонду України,  обліку та збереженню у  порядку, визначеному законодавством. </w:t>
      </w:r>
    </w:p>
    <w:p w:rsidR="00052998" w:rsidRPr="00052998" w:rsidRDefault="00052998" w:rsidP="00052998">
      <w:pPr>
        <w:shd w:val="clear" w:color="auto" w:fill="FFFFFF"/>
        <w:tabs>
          <w:tab w:val="left" w:pos="874"/>
        </w:tabs>
        <w:spacing w:before="101" w:line="278" w:lineRule="exact"/>
        <w:ind w:firstLine="567"/>
        <w:jc w:val="both"/>
        <w:rPr>
          <w:color w:val="000000"/>
          <w:spacing w:val="-14"/>
          <w:sz w:val="28"/>
          <w:szCs w:val="28"/>
        </w:rPr>
      </w:pPr>
      <w:r w:rsidRPr="00052998">
        <w:rPr>
          <w:color w:val="000000"/>
          <w:spacing w:val="-4"/>
          <w:sz w:val="28"/>
          <w:szCs w:val="28"/>
        </w:rPr>
        <w:t>Межі зон охорони слід суміщати з розпланувальними і природними межами садиб,</w:t>
      </w:r>
      <w:r w:rsidR="0027048C">
        <w:rPr>
          <w:color w:val="000000"/>
          <w:spacing w:val="-4"/>
          <w:sz w:val="28"/>
          <w:szCs w:val="28"/>
        </w:rPr>
        <w:t xml:space="preserve"> </w:t>
      </w:r>
      <w:r w:rsidRPr="00052998">
        <w:rPr>
          <w:color w:val="000000"/>
          <w:spacing w:val="-4"/>
          <w:sz w:val="28"/>
          <w:szCs w:val="28"/>
        </w:rPr>
        <w:t>квар</w:t>
      </w:r>
      <w:r w:rsidRPr="00052998">
        <w:rPr>
          <w:color w:val="000000"/>
          <w:spacing w:val="-7"/>
          <w:sz w:val="28"/>
          <w:szCs w:val="28"/>
        </w:rPr>
        <w:t>талів і площ, з вулицями, шляхами, берегами річок, кромками схилів тощо.</w:t>
      </w:r>
    </w:p>
    <w:p w:rsidR="00052998" w:rsidRPr="009C22F6" w:rsidRDefault="00052998" w:rsidP="00052998">
      <w:pPr>
        <w:shd w:val="clear" w:color="auto" w:fill="FFFFFF"/>
        <w:tabs>
          <w:tab w:val="left" w:pos="874"/>
        </w:tabs>
        <w:spacing w:before="96" w:line="278" w:lineRule="exact"/>
        <w:ind w:firstLine="567"/>
        <w:jc w:val="both"/>
        <w:rPr>
          <w:sz w:val="28"/>
          <w:szCs w:val="28"/>
        </w:rPr>
      </w:pPr>
      <w:r w:rsidRPr="009C22F6">
        <w:rPr>
          <w:sz w:val="28"/>
          <w:szCs w:val="28"/>
        </w:rPr>
        <w:t>Зони охорони установлюють окремо для кожної пам'ятки. При межуванні або частковому</w:t>
      </w:r>
      <w:r w:rsidR="0027048C" w:rsidRPr="009C22F6">
        <w:rPr>
          <w:sz w:val="28"/>
          <w:szCs w:val="28"/>
        </w:rPr>
        <w:t xml:space="preserve"> </w:t>
      </w:r>
      <w:r w:rsidRPr="009C22F6">
        <w:rPr>
          <w:sz w:val="28"/>
          <w:szCs w:val="28"/>
        </w:rPr>
        <w:t>суміщенні зон охорони пам'яток для них визначають комплексні зони охорони.</w:t>
      </w:r>
      <w:r w:rsidR="0027048C" w:rsidRPr="009C22F6">
        <w:rPr>
          <w:sz w:val="28"/>
          <w:szCs w:val="28"/>
        </w:rPr>
        <w:t xml:space="preserve"> </w:t>
      </w:r>
      <w:r w:rsidRPr="009C22F6">
        <w:rPr>
          <w:sz w:val="28"/>
          <w:szCs w:val="28"/>
        </w:rPr>
        <w:t>У</w:t>
      </w:r>
      <w:r w:rsidR="0027048C" w:rsidRPr="009C22F6">
        <w:rPr>
          <w:sz w:val="28"/>
          <w:szCs w:val="28"/>
        </w:rPr>
        <w:t xml:space="preserve"> </w:t>
      </w:r>
      <w:r w:rsidRPr="009C22F6">
        <w:rPr>
          <w:sz w:val="28"/>
          <w:szCs w:val="28"/>
        </w:rPr>
        <w:t>великих</w:t>
      </w:r>
      <w:r w:rsidR="0027048C" w:rsidRPr="009C22F6">
        <w:rPr>
          <w:sz w:val="28"/>
          <w:szCs w:val="28"/>
        </w:rPr>
        <w:t xml:space="preserve"> </w:t>
      </w:r>
      <w:r w:rsidRPr="009C22F6">
        <w:rPr>
          <w:sz w:val="28"/>
          <w:szCs w:val="28"/>
        </w:rPr>
        <w:t>і</w:t>
      </w:r>
      <w:r w:rsidR="0027048C" w:rsidRPr="009C22F6">
        <w:rPr>
          <w:sz w:val="28"/>
          <w:szCs w:val="28"/>
        </w:rPr>
        <w:t xml:space="preserve"> </w:t>
      </w:r>
      <w:r w:rsidRPr="009C22F6">
        <w:rPr>
          <w:sz w:val="28"/>
          <w:szCs w:val="28"/>
        </w:rPr>
        <w:t>складних</w:t>
      </w:r>
      <w:r w:rsidR="0027048C" w:rsidRPr="009C22F6">
        <w:rPr>
          <w:sz w:val="28"/>
          <w:szCs w:val="28"/>
        </w:rPr>
        <w:t xml:space="preserve"> </w:t>
      </w:r>
      <w:r w:rsidRPr="009C22F6">
        <w:rPr>
          <w:sz w:val="28"/>
          <w:szCs w:val="28"/>
        </w:rPr>
        <w:t xml:space="preserve">зонах охорони визначаються </w:t>
      </w:r>
      <w:proofErr w:type="spellStart"/>
      <w:r w:rsidRPr="009C22F6">
        <w:rPr>
          <w:sz w:val="28"/>
          <w:szCs w:val="28"/>
        </w:rPr>
        <w:t>підзони</w:t>
      </w:r>
      <w:proofErr w:type="spellEnd"/>
      <w:r w:rsidRPr="009C22F6">
        <w:rPr>
          <w:sz w:val="28"/>
          <w:szCs w:val="28"/>
        </w:rPr>
        <w:t xml:space="preserve"> з різним режимом використання території.</w:t>
      </w:r>
    </w:p>
    <w:p w:rsidR="00B46096" w:rsidRDefault="00B46096" w:rsidP="00B46096">
      <w:pPr>
        <w:ind w:firstLine="567"/>
        <w:jc w:val="both"/>
        <w:rPr>
          <w:sz w:val="28"/>
          <w:szCs w:val="28"/>
        </w:rPr>
      </w:pPr>
      <w:r w:rsidRPr="0027048C">
        <w:rPr>
          <w:b/>
          <w:sz w:val="28"/>
          <w:szCs w:val="28"/>
        </w:rPr>
        <w:t xml:space="preserve">Зона регулювання забудови </w:t>
      </w:r>
      <w:r w:rsidRPr="0027048C">
        <w:rPr>
          <w:sz w:val="28"/>
          <w:szCs w:val="28"/>
        </w:rPr>
        <w:t xml:space="preserve">встановлена для територій, що не мають яскраво вираженого характеру історичного середовища, але композиційно </w:t>
      </w:r>
      <w:r w:rsidRPr="0027048C">
        <w:rPr>
          <w:sz w:val="28"/>
          <w:szCs w:val="28"/>
        </w:rPr>
        <w:lastRenderedPageBreak/>
        <w:t>пов’язані із історичним ареалом села. З цієї території добре проглядається загальний силует  історичної частини села, архітектурні та ландшафтні домінанти. Зони регулювання забудови – це зони особливих умов реконструкції, що забезпечують єдність  пам′яток з оточуючим середовищем.</w:t>
      </w:r>
    </w:p>
    <w:p w:rsidR="00B85545" w:rsidRDefault="00B85545" w:rsidP="00B85545">
      <w:pPr>
        <w:ind w:firstLine="567"/>
        <w:jc w:val="center"/>
        <w:rPr>
          <w:sz w:val="28"/>
          <w:szCs w:val="28"/>
        </w:rPr>
      </w:pPr>
    </w:p>
    <w:p w:rsidR="00B85545" w:rsidRDefault="00B85545" w:rsidP="00B85545">
      <w:pPr>
        <w:jc w:val="center"/>
        <w:rPr>
          <w:sz w:val="28"/>
          <w:szCs w:val="28"/>
        </w:rPr>
      </w:pPr>
    </w:p>
    <w:p w:rsidR="00B85545" w:rsidRDefault="00B85545" w:rsidP="00B85545">
      <w:pPr>
        <w:jc w:val="center"/>
        <w:rPr>
          <w:sz w:val="28"/>
          <w:szCs w:val="28"/>
        </w:rPr>
      </w:pPr>
    </w:p>
    <w:p w:rsidR="009C22F6" w:rsidRDefault="00B85545" w:rsidP="00B85545">
      <w:pPr>
        <w:jc w:val="center"/>
        <w:rPr>
          <w:b/>
          <w:sz w:val="28"/>
          <w:szCs w:val="28"/>
        </w:rPr>
      </w:pPr>
      <w:r w:rsidRPr="00B85545">
        <w:rPr>
          <w:sz w:val="28"/>
          <w:szCs w:val="28"/>
        </w:rPr>
        <w:t>Табл. №1.</w:t>
      </w:r>
      <w:r w:rsidRPr="00B85545">
        <w:rPr>
          <w:i/>
          <w:sz w:val="28"/>
          <w:szCs w:val="28"/>
        </w:rPr>
        <w:t xml:space="preserve"> </w:t>
      </w:r>
      <w:r w:rsidRPr="00B85545">
        <w:rPr>
          <w:sz w:val="28"/>
          <w:szCs w:val="28"/>
        </w:rPr>
        <w:t>Пам´ятки містобудування і архітектури місцевого значення</w:t>
      </w:r>
      <w:r>
        <w:rPr>
          <w:b/>
          <w:sz w:val="28"/>
          <w:szCs w:val="28"/>
        </w:rPr>
        <w:t xml:space="preserve"> </w:t>
      </w:r>
    </w:p>
    <w:tbl>
      <w:tblPr>
        <w:tblpPr w:leftFromText="180" w:rightFromText="180" w:vertAnchor="text" w:horzAnchor="margin" w:tblpY="290"/>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3"/>
        <w:gridCol w:w="2551"/>
        <w:gridCol w:w="1559"/>
      </w:tblGrid>
      <w:tr w:rsidR="00F55B9D" w:rsidRPr="00E60D1A" w:rsidTr="007063CB">
        <w:trPr>
          <w:cantSplit/>
          <w:trHeight w:val="717"/>
        </w:trPr>
        <w:tc>
          <w:tcPr>
            <w:tcW w:w="817" w:type="dxa"/>
          </w:tcPr>
          <w:p w:rsidR="00F55B9D" w:rsidRPr="00E60D1A" w:rsidRDefault="00F55B9D" w:rsidP="007063CB">
            <w:pPr>
              <w:jc w:val="center"/>
              <w:rPr>
                <w:sz w:val="28"/>
                <w:szCs w:val="28"/>
              </w:rPr>
            </w:pPr>
            <w:r w:rsidRPr="00E60D1A">
              <w:rPr>
                <w:sz w:val="28"/>
                <w:szCs w:val="28"/>
              </w:rPr>
              <w:t xml:space="preserve">№ </w:t>
            </w:r>
            <w:proofErr w:type="spellStart"/>
            <w:r w:rsidR="00B85545">
              <w:rPr>
                <w:sz w:val="28"/>
                <w:szCs w:val="28"/>
              </w:rPr>
              <w:t>пп</w:t>
            </w:r>
            <w:proofErr w:type="spellEnd"/>
          </w:p>
        </w:tc>
        <w:tc>
          <w:tcPr>
            <w:tcW w:w="4253" w:type="dxa"/>
          </w:tcPr>
          <w:p w:rsidR="00F55B9D" w:rsidRPr="00E60D1A" w:rsidRDefault="00F55B9D" w:rsidP="007063CB">
            <w:pPr>
              <w:jc w:val="center"/>
              <w:rPr>
                <w:sz w:val="28"/>
                <w:szCs w:val="28"/>
              </w:rPr>
            </w:pPr>
            <w:r w:rsidRPr="00E60D1A">
              <w:rPr>
                <w:sz w:val="28"/>
                <w:szCs w:val="28"/>
              </w:rPr>
              <w:t>Найменування пам´ятки, термін спорудження, автор</w:t>
            </w:r>
          </w:p>
        </w:tc>
        <w:tc>
          <w:tcPr>
            <w:tcW w:w="2551" w:type="dxa"/>
          </w:tcPr>
          <w:p w:rsidR="00F55B9D" w:rsidRPr="00E60D1A" w:rsidRDefault="00F55B9D" w:rsidP="007063CB">
            <w:pPr>
              <w:jc w:val="center"/>
              <w:rPr>
                <w:sz w:val="28"/>
                <w:szCs w:val="28"/>
              </w:rPr>
            </w:pPr>
          </w:p>
          <w:p w:rsidR="00F55B9D" w:rsidRPr="00E60D1A" w:rsidRDefault="00F55B9D" w:rsidP="007063CB">
            <w:pPr>
              <w:jc w:val="center"/>
              <w:rPr>
                <w:sz w:val="28"/>
                <w:szCs w:val="28"/>
              </w:rPr>
            </w:pPr>
            <w:r w:rsidRPr="00E60D1A">
              <w:rPr>
                <w:sz w:val="28"/>
                <w:szCs w:val="28"/>
              </w:rPr>
              <w:t>Адреса</w:t>
            </w:r>
          </w:p>
        </w:tc>
        <w:tc>
          <w:tcPr>
            <w:tcW w:w="1559" w:type="dxa"/>
          </w:tcPr>
          <w:p w:rsidR="00F55B9D" w:rsidRPr="00E60D1A" w:rsidRDefault="00F55B9D" w:rsidP="007063CB">
            <w:pPr>
              <w:jc w:val="center"/>
              <w:rPr>
                <w:sz w:val="28"/>
                <w:szCs w:val="28"/>
              </w:rPr>
            </w:pPr>
            <w:r w:rsidRPr="00E60D1A">
              <w:rPr>
                <w:sz w:val="28"/>
                <w:szCs w:val="28"/>
              </w:rPr>
              <w:t>№ і дата рішення про взяття під охорону</w:t>
            </w:r>
          </w:p>
        </w:tc>
      </w:tr>
      <w:tr w:rsidR="00F55B9D" w:rsidRPr="00E60D1A" w:rsidTr="007063CB">
        <w:tc>
          <w:tcPr>
            <w:tcW w:w="817" w:type="dxa"/>
          </w:tcPr>
          <w:p w:rsidR="00F55B9D" w:rsidRPr="00E60D1A" w:rsidRDefault="00F55B9D" w:rsidP="007063CB">
            <w:pPr>
              <w:jc w:val="center"/>
              <w:rPr>
                <w:i/>
                <w:sz w:val="28"/>
                <w:szCs w:val="28"/>
              </w:rPr>
            </w:pPr>
            <w:r w:rsidRPr="00E60D1A">
              <w:rPr>
                <w:i/>
                <w:sz w:val="28"/>
                <w:szCs w:val="28"/>
              </w:rPr>
              <w:t>1</w:t>
            </w:r>
          </w:p>
        </w:tc>
        <w:tc>
          <w:tcPr>
            <w:tcW w:w="4253" w:type="dxa"/>
          </w:tcPr>
          <w:p w:rsidR="00F55B9D" w:rsidRPr="00E60D1A" w:rsidRDefault="00F55B9D" w:rsidP="007063CB">
            <w:pPr>
              <w:jc w:val="center"/>
              <w:rPr>
                <w:i/>
                <w:sz w:val="28"/>
                <w:szCs w:val="28"/>
              </w:rPr>
            </w:pPr>
            <w:r w:rsidRPr="00E60D1A">
              <w:rPr>
                <w:i/>
                <w:sz w:val="28"/>
                <w:szCs w:val="28"/>
              </w:rPr>
              <w:t>2</w:t>
            </w:r>
          </w:p>
        </w:tc>
        <w:tc>
          <w:tcPr>
            <w:tcW w:w="2551" w:type="dxa"/>
          </w:tcPr>
          <w:p w:rsidR="00F55B9D" w:rsidRPr="00E60D1A" w:rsidRDefault="00F55B9D" w:rsidP="007063CB">
            <w:pPr>
              <w:jc w:val="center"/>
              <w:rPr>
                <w:i/>
                <w:sz w:val="28"/>
                <w:szCs w:val="28"/>
              </w:rPr>
            </w:pPr>
            <w:r w:rsidRPr="00E60D1A">
              <w:rPr>
                <w:i/>
                <w:sz w:val="28"/>
                <w:szCs w:val="28"/>
              </w:rPr>
              <w:t>3</w:t>
            </w:r>
          </w:p>
        </w:tc>
        <w:tc>
          <w:tcPr>
            <w:tcW w:w="1559" w:type="dxa"/>
          </w:tcPr>
          <w:p w:rsidR="00F55B9D" w:rsidRPr="00E60D1A" w:rsidRDefault="00F55B9D" w:rsidP="007063CB">
            <w:pPr>
              <w:jc w:val="center"/>
              <w:rPr>
                <w:i/>
                <w:sz w:val="28"/>
                <w:szCs w:val="28"/>
              </w:rPr>
            </w:pPr>
            <w:r w:rsidRPr="00E60D1A">
              <w:rPr>
                <w:i/>
                <w:sz w:val="28"/>
                <w:szCs w:val="28"/>
              </w:rPr>
              <w:t>4</w:t>
            </w:r>
          </w:p>
        </w:tc>
      </w:tr>
      <w:tr w:rsidR="00B85545" w:rsidRPr="00E60D1A" w:rsidTr="007063CB">
        <w:tc>
          <w:tcPr>
            <w:tcW w:w="817" w:type="dxa"/>
          </w:tcPr>
          <w:p w:rsidR="00B85545" w:rsidRPr="00E60D1A" w:rsidRDefault="00B85545" w:rsidP="00B85545">
            <w:pPr>
              <w:jc w:val="center"/>
              <w:rPr>
                <w:sz w:val="28"/>
                <w:szCs w:val="28"/>
              </w:rPr>
            </w:pPr>
            <w:r w:rsidRPr="00E60D1A">
              <w:rPr>
                <w:sz w:val="28"/>
                <w:szCs w:val="28"/>
              </w:rPr>
              <w:t>1</w:t>
            </w:r>
          </w:p>
        </w:tc>
        <w:tc>
          <w:tcPr>
            <w:tcW w:w="4253" w:type="dxa"/>
          </w:tcPr>
          <w:p w:rsidR="00B85545" w:rsidRPr="00E60D1A" w:rsidRDefault="00B85545" w:rsidP="00B85545">
            <w:pPr>
              <w:rPr>
                <w:sz w:val="28"/>
                <w:szCs w:val="28"/>
              </w:rPr>
            </w:pPr>
            <w:r w:rsidRPr="00E60D1A">
              <w:rPr>
                <w:sz w:val="28"/>
                <w:szCs w:val="28"/>
              </w:rPr>
              <w:t>Церква Іоанна Богослова</w:t>
            </w:r>
          </w:p>
          <w:p w:rsidR="00B85545" w:rsidRPr="00E60D1A" w:rsidRDefault="00B85545" w:rsidP="00B85545">
            <w:pPr>
              <w:rPr>
                <w:sz w:val="28"/>
                <w:szCs w:val="28"/>
              </w:rPr>
            </w:pPr>
            <w:r w:rsidRPr="00E60D1A">
              <w:rPr>
                <w:sz w:val="28"/>
                <w:szCs w:val="28"/>
              </w:rPr>
              <w:t>1905-1914</w:t>
            </w:r>
          </w:p>
        </w:tc>
        <w:tc>
          <w:tcPr>
            <w:tcW w:w="2551" w:type="dxa"/>
          </w:tcPr>
          <w:p w:rsidR="00B85545" w:rsidRPr="004A1E80" w:rsidRDefault="00B85545" w:rsidP="00B85545">
            <w:pPr>
              <w:rPr>
                <w:sz w:val="28"/>
                <w:szCs w:val="28"/>
              </w:rPr>
            </w:pPr>
            <w:r w:rsidRPr="00E60D1A">
              <w:rPr>
                <w:sz w:val="28"/>
                <w:szCs w:val="28"/>
              </w:rPr>
              <w:t xml:space="preserve">с. </w:t>
            </w:r>
            <w:proofErr w:type="spellStart"/>
            <w:r>
              <w:rPr>
                <w:sz w:val="28"/>
                <w:szCs w:val="28"/>
              </w:rPr>
              <w:t>Армашівка</w:t>
            </w:r>
            <w:proofErr w:type="spellEnd"/>
          </w:p>
          <w:p w:rsidR="00B85545" w:rsidRPr="00E60D1A" w:rsidRDefault="00B85545" w:rsidP="00B85545">
            <w:pPr>
              <w:rPr>
                <w:sz w:val="28"/>
                <w:szCs w:val="28"/>
              </w:rPr>
            </w:pPr>
            <w:r w:rsidRPr="00E60D1A">
              <w:rPr>
                <w:sz w:val="28"/>
                <w:szCs w:val="28"/>
              </w:rPr>
              <w:t>вул. Підгірна</w:t>
            </w:r>
          </w:p>
        </w:tc>
        <w:tc>
          <w:tcPr>
            <w:tcW w:w="1559" w:type="dxa"/>
          </w:tcPr>
          <w:p w:rsidR="00B85545" w:rsidRPr="00E60D1A" w:rsidRDefault="00B85545" w:rsidP="00B85545">
            <w:pPr>
              <w:jc w:val="center"/>
              <w:rPr>
                <w:sz w:val="28"/>
                <w:szCs w:val="28"/>
              </w:rPr>
            </w:pPr>
            <w:r w:rsidRPr="00E60D1A">
              <w:rPr>
                <w:sz w:val="28"/>
                <w:szCs w:val="28"/>
              </w:rPr>
              <w:t>580-91</w:t>
            </w:r>
          </w:p>
          <w:p w:rsidR="00B85545" w:rsidRPr="00E60D1A" w:rsidRDefault="00B85545" w:rsidP="00B85545">
            <w:pPr>
              <w:jc w:val="center"/>
              <w:rPr>
                <w:sz w:val="28"/>
                <w:szCs w:val="28"/>
              </w:rPr>
            </w:pPr>
            <w:r w:rsidRPr="00E60D1A">
              <w:rPr>
                <w:sz w:val="28"/>
                <w:szCs w:val="28"/>
              </w:rPr>
              <w:t>119</w:t>
            </w:r>
          </w:p>
        </w:tc>
      </w:tr>
    </w:tbl>
    <w:p w:rsidR="00A52A1D" w:rsidRPr="00B85545" w:rsidRDefault="00A52A1D" w:rsidP="00A52A1D">
      <w:pPr>
        <w:widowControl/>
        <w:shd w:val="clear" w:color="auto" w:fill="FFFFFF"/>
        <w:tabs>
          <w:tab w:val="left" w:pos="9540"/>
        </w:tabs>
        <w:autoSpaceDE/>
        <w:autoSpaceDN/>
        <w:adjustRightInd/>
        <w:ind w:right="482"/>
        <w:jc w:val="center"/>
        <w:rPr>
          <w:sz w:val="28"/>
          <w:szCs w:val="28"/>
        </w:rPr>
      </w:pPr>
    </w:p>
    <w:p w:rsidR="0000703A" w:rsidRDefault="0000703A" w:rsidP="0000703A">
      <w:pPr>
        <w:spacing w:line="240" w:lineRule="exact"/>
        <w:rPr>
          <w:rStyle w:val="aff5"/>
          <w:color w:val="000000"/>
        </w:rPr>
        <w:sectPr w:rsidR="0000703A" w:rsidSect="00C27B50">
          <w:footerReference w:type="default" r:id="rId33"/>
          <w:pgSz w:w="11906" w:h="16838"/>
          <w:pgMar w:top="1134" w:right="851" w:bottom="1134" w:left="1418" w:header="709" w:footer="709" w:gutter="0"/>
          <w:cols w:space="708"/>
          <w:docGrid w:linePitch="360"/>
        </w:sectPr>
      </w:pPr>
    </w:p>
    <w:p w:rsidR="00C942CE" w:rsidRDefault="00C942CE" w:rsidP="005240E1">
      <w:pPr>
        <w:spacing w:after="240"/>
        <w:ind w:left="284"/>
        <w:jc w:val="center"/>
        <w:rPr>
          <w:rStyle w:val="aff5"/>
          <w:color w:val="000000"/>
          <w:sz w:val="28"/>
          <w:szCs w:val="28"/>
        </w:rPr>
      </w:pPr>
      <w:r w:rsidRPr="00C942CE">
        <w:rPr>
          <w:rStyle w:val="aff5"/>
          <w:color w:val="000000"/>
          <w:sz w:val="28"/>
          <w:szCs w:val="28"/>
        </w:rPr>
        <w:lastRenderedPageBreak/>
        <w:t xml:space="preserve">Таблиця </w:t>
      </w:r>
      <w:r w:rsidR="00B85545">
        <w:rPr>
          <w:rStyle w:val="aff5"/>
          <w:color w:val="000000"/>
          <w:sz w:val="28"/>
          <w:szCs w:val="28"/>
        </w:rPr>
        <w:t>2</w:t>
      </w:r>
      <w:r w:rsidRPr="00C942CE">
        <w:rPr>
          <w:rStyle w:val="aff5"/>
          <w:color w:val="000000"/>
          <w:sz w:val="28"/>
          <w:szCs w:val="28"/>
        </w:rPr>
        <w:t xml:space="preserve">. Перелік пам'яток історії місцевого значення, розташованих на території села </w:t>
      </w:r>
      <w:proofErr w:type="spellStart"/>
      <w:r w:rsidR="007E5EC7">
        <w:rPr>
          <w:rStyle w:val="aff5"/>
          <w:color w:val="000000"/>
          <w:sz w:val="28"/>
          <w:szCs w:val="28"/>
        </w:rPr>
        <w:t>Армашівка</w:t>
      </w:r>
      <w:proofErr w:type="spellEnd"/>
      <w:r w:rsidR="00A670F1">
        <w:rPr>
          <w:rStyle w:val="aff5"/>
          <w:color w:val="000000"/>
          <w:sz w:val="28"/>
          <w:szCs w:val="28"/>
        </w:rPr>
        <w:t>.</w:t>
      </w:r>
    </w:p>
    <w:tbl>
      <w:tblPr>
        <w:tblW w:w="14142" w:type="dxa"/>
        <w:tblInd w:w="294" w:type="dxa"/>
        <w:tblLayout w:type="fixed"/>
        <w:tblCellMar>
          <w:left w:w="10" w:type="dxa"/>
          <w:right w:w="10" w:type="dxa"/>
        </w:tblCellMar>
        <w:tblLook w:val="0000" w:firstRow="0" w:lastRow="0" w:firstColumn="0" w:lastColumn="0" w:noHBand="0" w:noVBand="0"/>
      </w:tblPr>
      <w:tblGrid>
        <w:gridCol w:w="576"/>
        <w:gridCol w:w="3101"/>
        <w:gridCol w:w="2130"/>
        <w:gridCol w:w="1026"/>
        <w:gridCol w:w="730"/>
        <w:gridCol w:w="1124"/>
        <w:gridCol w:w="1508"/>
        <w:gridCol w:w="1927"/>
        <w:gridCol w:w="768"/>
        <w:gridCol w:w="1252"/>
      </w:tblGrid>
      <w:tr w:rsidR="00B85545" w:rsidRPr="00E60D1A" w:rsidTr="005240E1">
        <w:trPr>
          <w:trHeight w:hRule="exact" w:val="2740"/>
        </w:trPr>
        <w:tc>
          <w:tcPr>
            <w:tcW w:w="576" w:type="dxa"/>
            <w:tcBorders>
              <w:top w:val="single" w:sz="4" w:space="0" w:color="auto"/>
              <w:left w:val="single" w:sz="4" w:space="0" w:color="auto"/>
            </w:tcBorders>
            <w:shd w:val="clear" w:color="auto" w:fill="FFFFFF"/>
          </w:tcPr>
          <w:p w:rsidR="00B85545" w:rsidRPr="00E60D1A" w:rsidRDefault="00B85545" w:rsidP="00B85545">
            <w:pPr>
              <w:jc w:val="center"/>
            </w:pPr>
            <w:r>
              <w:rPr>
                <w:rStyle w:val="aff6"/>
                <w:color w:val="000000"/>
                <w:sz w:val="28"/>
                <w:szCs w:val="28"/>
              </w:rPr>
              <w:br w:type="textWrapping" w:clear="all"/>
            </w:r>
            <w:r>
              <w:t>1</w:t>
            </w:r>
          </w:p>
        </w:tc>
        <w:tc>
          <w:tcPr>
            <w:tcW w:w="3101" w:type="dxa"/>
            <w:tcBorders>
              <w:top w:val="single" w:sz="4" w:space="0" w:color="auto"/>
              <w:left w:val="single" w:sz="4" w:space="0" w:color="auto"/>
            </w:tcBorders>
            <w:shd w:val="clear" w:color="auto" w:fill="FFFFFF"/>
            <w:vAlign w:val="bottom"/>
          </w:tcPr>
          <w:p w:rsidR="00B85545" w:rsidRPr="00E60D1A" w:rsidRDefault="00B85545" w:rsidP="00B85545">
            <w:pPr>
              <w:spacing w:line="235" w:lineRule="exact"/>
              <w:jc w:val="center"/>
            </w:pPr>
            <w:r w:rsidRPr="00E60D1A">
              <w:rPr>
                <w:rStyle w:val="210pt"/>
                <w:color w:val="auto"/>
              </w:rPr>
              <w:t xml:space="preserve">Братська могила 4 радянських воїнів, загиблих при звільненні села у 1944 р.: рядовий </w:t>
            </w:r>
            <w:r w:rsidRPr="00E60D1A">
              <w:rPr>
                <w:rStyle w:val="210pt"/>
                <w:color w:val="auto"/>
                <w:lang w:bidi="ru-RU"/>
              </w:rPr>
              <w:t xml:space="preserve">Горбунов </w:t>
            </w:r>
            <w:r w:rsidRPr="00E60D1A">
              <w:rPr>
                <w:rStyle w:val="210pt"/>
                <w:color w:val="auto"/>
              </w:rPr>
              <w:t>Григорій Семенович;</w:t>
            </w:r>
          </w:p>
          <w:p w:rsidR="00B85545" w:rsidRPr="00E60D1A" w:rsidRDefault="00B85545" w:rsidP="00B85545">
            <w:pPr>
              <w:numPr>
                <w:ilvl w:val="0"/>
                <w:numId w:val="42"/>
              </w:numPr>
              <w:tabs>
                <w:tab w:val="left" w:pos="125"/>
              </w:tabs>
              <w:autoSpaceDE/>
              <w:autoSpaceDN/>
              <w:adjustRightInd/>
              <w:spacing w:line="235" w:lineRule="exact"/>
              <w:ind w:left="200" w:hanging="200"/>
              <w:jc w:val="center"/>
            </w:pPr>
            <w:r w:rsidRPr="00E60D1A">
              <w:rPr>
                <w:rStyle w:val="210pt"/>
                <w:color w:val="auto"/>
              </w:rPr>
              <w:t>прізвища останніх не встановлено.</w:t>
            </w:r>
          </w:p>
          <w:p w:rsidR="00B85545" w:rsidRPr="00E60D1A" w:rsidRDefault="00B85545" w:rsidP="00B85545">
            <w:pPr>
              <w:spacing w:line="235" w:lineRule="exact"/>
              <w:jc w:val="center"/>
              <w:rPr>
                <w:rStyle w:val="210pt"/>
                <w:color w:val="auto"/>
              </w:rPr>
            </w:pPr>
            <w:r w:rsidRPr="00E60D1A">
              <w:rPr>
                <w:rStyle w:val="210pt"/>
                <w:color w:val="auto"/>
              </w:rPr>
              <w:t>Скульптурна група: воїн, скорботна жінка та піонер</w:t>
            </w:r>
          </w:p>
          <w:p w:rsidR="00B85545" w:rsidRPr="00E60D1A" w:rsidRDefault="00B85545" w:rsidP="00B85545">
            <w:pPr>
              <w:spacing w:line="235" w:lineRule="exact"/>
              <w:jc w:val="center"/>
              <w:rPr>
                <w:rStyle w:val="210pt"/>
                <w:color w:val="auto"/>
              </w:rPr>
            </w:pPr>
          </w:p>
          <w:p w:rsidR="00B85545" w:rsidRPr="00E60D1A" w:rsidRDefault="00B85545" w:rsidP="00B85545">
            <w:pPr>
              <w:spacing w:line="235" w:lineRule="exact"/>
              <w:jc w:val="center"/>
            </w:pPr>
          </w:p>
        </w:tc>
        <w:tc>
          <w:tcPr>
            <w:tcW w:w="2130" w:type="dxa"/>
            <w:tcBorders>
              <w:top w:val="single" w:sz="4" w:space="0" w:color="auto"/>
              <w:left w:val="single" w:sz="4" w:space="0" w:color="auto"/>
            </w:tcBorders>
            <w:shd w:val="clear" w:color="auto" w:fill="FFFFFF"/>
          </w:tcPr>
          <w:p w:rsidR="00B85545" w:rsidRPr="00E60D1A" w:rsidRDefault="00B85545" w:rsidP="00B85545">
            <w:pPr>
              <w:spacing w:line="235" w:lineRule="exact"/>
              <w:jc w:val="center"/>
            </w:pPr>
            <w:proofErr w:type="spellStart"/>
            <w:r w:rsidRPr="00E60D1A">
              <w:rPr>
                <w:rStyle w:val="210pt"/>
                <w:color w:val="auto"/>
              </w:rPr>
              <w:t>с.</w:t>
            </w:r>
            <w:r>
              <w:rPr>
                <w:rStyle w:val="210pt"/>
                <w:color w:val="auto"/>
              </w:rPr>
              <w:t>Армашівка</w:t>
            </w:r>
            <w:proofErr w:type="spellEnd"/>
            <w:r w:rsidRPr="00E60D1A">
              <w:rPr>
                <w:rStyle w:val="210pt"/>
                <w:color w:val="auto"/>
              </w:rPr>
              <w:t xml:space="preserve">, </w:t>
            </w:r>
            <w:proofErr w:type="spellStart"/>
            <w:r>
              <w:rPr>
                <w:rStyle w:val="210pt"/>
                <w:color w:val="auto"/>
              </w:rPr>
              <w:t>Армаш</w:t>
            </w:r>
            <w:r w:rsidRPr="00E60D1A">
              <w:rPr>
                <w:rStyle w:val="210pt"/>
                <w:color w:val="auto"/>
              </w:rPr>
              <w:t>івська</w:t>
            </w:r>
            <w:proofErr w:type="spellEnd"/>
            <w:r w:rsidRPr="00E60D1A">
              <w:rPr>
                <w:rStyle w:val="210pt"/>
                <w:color w:val="auto"/>
              </w:rPr>
              <w:t xml:space="preserve"> с/р, подвір’я школи</w:t>
            </w:r>
          </w:p>
        </w:tc>
        <w:tc>
          <w:tcPr>
            <w:tcW w:w="1026" w:type="dxa"/>
            <w:tcBorders>
              <w:top w:val="single" w:sz="4" w:space="0" w:color="auto"/>
              <w:left w:val="single" w:sz="4" w:space="0" w:color="auto"/>
            </w:tcBorders>
            <w:shd w:val="clear" w:color="auto" w:fill="FFFFFF"/>
          </w:tcPr>
          <w:p w:rsidR="00B85545" w:rsidRPr="00E60D1A" w:rsidRDefault="00B85545" w:rsidP="00B85545">
            <w:pPr>
              <w:spacing w:line="200" w:lineRule="exact"/>
              <w:ind w:left="240"/>
              <w:jc w:val="center"/>
            </w:pPr>
            <w:r w:rsidRPr="00E60D1A">
              <w:rPr>
                <w:rStyle w:val="210pt"/>
                <w:color w:val="auto"/>
              </w:rPr>
              <w:t>1944 р.</w:t>
            </w:r>
          </w:p>
        </w:tc>
        <w:tc>
          <w:tcPr>
            <w:tcW w:w="730" w:type="dxa"/>
            <w:tcBorders>
              <w:top w:val="single" w:sz="4" w:space="0" w:color="auto"/>
              <w:left w:val="single" w:sz="4" w:space="0" w:color="auto"/>
            </w:tcBorders>
            <w:shd w:val="clear" w:color="auto" w:fill="FFFFFF"/>
          </w:tcPr>
          <w:p w:rsidR="00B85545" w:rsidRPr="00E60D1A" w:rsidRDefault="00B85545" w:rsidP="00B85545">
            <w:pPr>
              <w:spacing w:line="200" w:lineRule="exact"/>
              <w:jc w:val="center"/>
            </w:pPr>
            <w:r w:rsidRPr="00E60D1A">
              <w:rPr>
                <w:rStyle w:val="210pt"/>
                <w:color w:val="auto"/>
              </w:rPr>
              <w:t>1958 р.</w:t>
            </w:r>
          </w:p>
        </w:tc>
        <w:tc>
          <w:tcPr>
            <w:tcW w:w="1124" w:type="dxa"/>
            <w:tcBorders>
              <w:top w:val="single" w:sz="4" w:space="0" w:color="auto"/>
              <w:left w:val="single" w:sz="4" w:space="0" w:color="auto"/>
            </w:tcBorders>
            <w:shd w:val="clear" w:color="auto" w:fill="FFFFFF"/>
          </w:tcPr>
          <w:p w:rsidR="00B85545" w:rsidRPr="00E60D1A" w:rsidRDefault="00B85545" w:rsidP="00B85545">
            <w:pPr>
              <w:spacing w:line="230" w:lineRule="exact"/>
              <w:jc w:val="center"/>
            </w:pPr>
            <w:r w:rsidRPr="00E60D1A">
              <w:rPr>
                <w:rStyle w:val="210pt"/>
                <w:color w:val="auto"/>
              </w:rPr>
              <w:t xml:space="preserve">Од. </w:t>
            </w:r>
            <w:proofErr w:type="spellStart"/>
            <w:r w:rsidRPr="00E60D1A">
              <w:rPr>
                <w:rStyle w:val="210pt"/>
                <w:color w:val="auto"/>
              </w:rPr>
              <w:t>худ</w:t>
            </w:r>
            <w:proofErr w:type="spellEnd"/>
            <w:r w:rsidRPr="00E60D1A">
              <w:rPr>
                <w:rStyle w:val="210pt"/>
                <w:color w:val="auto"/>
              </w:rPr>
              <w:t xml:space="preserve">. вироби, комбінат </w:t>
            </w:r>
            <w:proofErr w:type="spellStart"/>
            <w:r w:rsidRPr="00E60D1A">
              <w:rPr>
                <w:rStyle w:val="210pt"/>
                <w:color w:val="auto"/>
              </w:rPr>
              <w:t>Худ</w:t>
            </w:r>
            <w:proofErr w:type="spellEnd"/>
            <w:r w:rsidRPr="00E60D1A">
              <w:rPr>
                <w:rStyle w:val="210pt"/>
                <w:color w:val="auto"/>
              </w:rPr>
              <w:t>. фонду УРСР</w:t>
            </w:r>
          </w:p>
        </w:tc>
        <w:tc>
          <w:tcPr>
            <w:tcW w:w="1508" w:type="dxa"/>
            <w:tcBorders>
              <w:top w:val="single" w:sz="4" w:space="0" w:color="auto"/>
              <w:left w:val="single" w:sz="4" w:space="0" w:color="auto"/>
            </w:tcBorders>
            <w:shd w:val="clear" w:color="auto" w:fill="FFFFFF"/>
          </w:tcPr>
          <w:p w:rsidR="00B85545" w:rsidRPr="00E60D1A" w:rsidRDefault="00B85545" w:rsidP="00B85545">
            <w:pPr>
              <w:spacing w:line="235" w:lineRule="exact"/>
              <w:jc w:val="center"/>
            </w:pPr>
            <w:r w:rsidRPr="00E60D1A">
              <w:rPr>
                <w:rStyle w:val="210pt"/>
                <w:color w:val="auto"/>
              </w:rPr>
              <w:t>3/</w:t>
            </w:r>
            <w:proofErr w:type="spellStart"/>
            <w:r w:rsidRPr="00E60D1A">
              <w:rPr>
                <w:rStyle w:val="210pt"/>
                <w:color w:val="auto"/>
              </w:rPr>
              <w:t>бетоп</w:t>
            </w:r>
            <w:proofErr w:type="spellEnd"/>
            <w:r w:rsidRPr="00E60D1A">
              <w:rPr>
                <w:rStyle w:val="210pt"/>
                <w:color w:val="auto"/>
              </w:rPr>
              <w:t>,</w:t>
            </w:r>
          </w:p>
          <w:p w:rsidR="00B85545" w:rsidRPr="00E60D1A" w:rsidRDefault="00B85545" w:rsidP="00B85545">
            <w:pPr>
              <w:spacing w:line="235" w:lineRule="exact"/>
              <w:jc w:val="center"/>
            </w:pPr>
            <w:r w:rsidRPr="00E60D1A">
              <w:rPr>
                <w:rStyle w:val="210pt"/>
                <w:color w:val="auto"/>
              </w:rPr>
              <w:t>камінь-</w:t>
            </w:r>
          </w:p>
          <w:p w:rsidR="00B85545" w:rsidRPr="00E60D1A" w:rsidRDefault="00B85545" w:rsidP="00B85545">
            <w:pPr>
              <w:spacing w:line="235" w:lineRule="exact"/>
              <w:jc w:val="center"/>
            </w:pPr>
            <w:r w:rsidRPr="00E60D1A">
              <w:rPr>
                <w:rStyle w:val="210pt"/>
                <w:color w:val="auto"/>
              </w:rPr>
              <w:t>черепашник,</w:t>
            </w:r>
          </w:p>
          <w:p w:rsidR="00B85545" w:rsidRPr="00E60D1A" w:rsidRDefault="00B85545" w:rsidP="00B85545">
            <w:pPr>
              <w:spacing w:line="235" w:lineRule="exact"/>
              <w:jc w:val="center"/>
            </w:pPr>
            <w:r w:rsidRPr="00E60D1A">
              <w:rPr>
                <w:rStyle w:val="210pt"/>
                <w:color w:val="auto"/>
              </w:rPr>
              <w:t>оцементований</w:t>
            </w:r>
          </w:p>
        </w:tc>
        <w:tc>
          <w:tcPr>
            <w:tcW w:w="1927" w:type="dxa"/>
            <w:tcBorders>
              <w:top w:val="single" w:sz="4" w:space="0" w:color="auto"/>
              <w:left w:val="single" w:sz="4" w:space="0" w:color="auto"/>
            </w:tcBorders>
            <w:shd w:val="clear" w:color="auto" w:fill="FFFFFF"/>
          </w:tcPr>
          <w:p w:rsidR="00B85545" w:rsidRPr="00E60D1A" w:rsidRDefault="00B85545" w:rsidP="00B85545">
            <w:pPr>
              <w:spacing w:line="235" w:lineRule="exact"/>
              <w:jc w:val="center"/>
            </w:pPr>
            <w:r w:rsidRPr="00E60D1A">
              <w:rPr>
                <w:rStyle w:val="210pt"/>
                <w:color w:val="auto"/>
              </w:rPr>
              <w:t>Скульптурна група - 3.0x1.5x0.6 м; постамент - 2.0x1.5x1.5 м</w:t>
            </w:r>
          </w:p>
        </w:tc>
        <w:tc>
          <w:tcPr>
            <w:tcW w:w="768" w:type="dxa"/>
            <w:tcBorders>
              <w:top w:val="single" w:sz="4" w:space="0" w:color="auto"/>
              <w:left w:val="single" w:sz="4" w:space="0" w:color="auto"/>
            </w:tcBorders>
            <w:shd w:val="clear" w:color="auto" w:fill="FFFFFF"/>
          </w:tcPr>
          <w:p w:rsidR="00B85545" w:rsidRPr="00E60D1A" w:rsidRDefault="00B85545" w:rsidP="00B85545">
            <w:pPr>
              <w:spacing w:line="200" w:lineRule="exact"/>
              <w:jc w:val="center"/>
            </w:pPr>
            <w:r w:rsidRPr="00E60D1A">
              <w:rPr>
                <w:rStyle w:val="210pt"/>
                <w:color w:val="auto"/>
              </w:rPr>
              <w:t>місцева</w:t>
            </w:r>
          </w:p>
        </w:tc>
        <w:tc>
          <w:tcPr>
            <w:tcW w:w="1252" w:type="dxa"/>
            <w:tcBorders>
              <w:top w:val="single" w:sz="4" w:space="0" w:color="auto"/>
              <w:left w:val="single" w:sz="4" w:space="0" w:color="auto"/>
              <w:right w:val="single" w:sz="4" w:space="0" w:color="auto"/>
            </w:tcBorders>
            <w:shd w:val="clear" w:color="auto" w:fill="FFFFFF"/>
          </w:tcPr>
          <w:p w:rsidR="00B85545" w:rsidRPr="00E60D1A" w:rsidRDefault="00B85545" w:rsidP="00B85545">
            <w:pPr>
              <w:spacing w:line="230" w:lineRule="exact"/>
              <w:jc w:val="center"/>
            </w:pPr>
            <w:r w:rsidRPr="00E60D1A">
              <w:rPr>
                <w:rStyle w:val="210pt"/>
                <w:color w:val="auto"/>
              </w:rPr>
              <w:t>№ 625 від 25.12. 1984 р.</w:t>
            </w:r>
          </w:p>
        </w:tc>
      </w:tr>
      <w:tr w:rsidR="00B85545" w:rsidRPr="00E60D1A" w:rsidTr="00B85545">
        <w:trPr>
          <w:trHeight w:hRule="exact" w:val="1525"/>
        </w:trPr>
        <w:tc>
          <w:tcPr>
            <w:tcW w:w="576" w:type="dxa"/>
            <w:tcBorders>
              <w:top w:val="single" w:sz="4" w:space="0" w:color="auto"/>
              <w:left w:val="single" w:sz="4" w:space="0" w:color="auto"/>
              <w:bottom w:val="single" w:sz="4" w:space="0" w:color="auto"/>
            </w:tcBorders>
            <w:shd w:val="clear" w:color="auto" w:fill="FFFFFF"/>
          </w:tcPr>
          <w:p w:rsidR="00B85545" w:rsidRPr="00E60D1A" w:rsidRDefault="00B85545" w:rsidP="00B85545">
            <w:pPr>
              <w:jc w:val="center"/>
            </w:pPr>
            <w:r>
              <w:t>2</w:t>
            </w:r>
          </w:p>
        </w:tc>
        <w:tc>
          <w:tcPr>
            <w:tcW w:w="3101" w:type="dxa"/>
            <w:tcBorders>
              <w:top w:val="single" w:sz="4" w:space="0" w:color="auto"/>
              <w:left w:val="single" w:sz="4" w:space="0" w:color="auto"/>
              <w:bottom w:val="single" w:sz="4" w:space="0" w:color="auto"/>
            </w:tcBorders>
            <w:shd w:val="clear" w:color="auto" w:fill="FFFFFF"/>
            <w:vAlign w:val="bottom"/>
          </w:tcPr>
          <w:p w:rsidR="00B85545" w:rsidRPr="00E60D1A" w:rsidRDefault="00B85545" w:rsidP="00B85545">
            <w:pPr>
              <w:spacing w:line="235" w:lineRule="exact"/>
              <w:jc w:val="center"/>
            </w:pPr>
            <w:r w:rsidRPr="00E60D1A">
              <w:rPr>
                <w:rStyle w:val="210pt"/>
                <w:color w:val="auto"/>
              </w:rPr>
              <w:t>Пам’ятник</w:t>
            </w:r>
          </w:p>
          <w:p w:rsidR="00B85545" w:rsidRPr="00E60D1A" w:rsidRDefault="00B85545" w:rsidP="00B85545">
            <w:pPr>
              <w:spacing w:line="235" w:lineRule="exact"/>
              <w:jc w:val="center"/>
            </w:pPr>
            <w:r w:rsidRPr="00E60D1A">
              <w:rPr>
                <w:rStyle w:val="210pt"/>
                <w:color w:val="auto"/>
              </w:rPr>
              <w:t>151 воїну-односільчанину, загиблому у</w:t>
            </w:r>
          </w:p>
          <w:p w:rsidR="00B85545" w:rsidRPr="00E60D1A" w:rsidRDefault="00B85545" w:rsidP="00B85545">
            <w:pPr>
              <w:spacing w:line="235" w:lineRule="exact"/>
              <w:jc w:val="center"/>
              <w:rPr>
                <w:rStyle w:val="210pt"/>
                <w:color w:val="auto"/>
              </w:rPr>
            </w:pPr>
            <w:r w:rsidRPr="00E60D1A">
              <w:rPr>
                <w:rStyle w:val="210pt"/>
                <w:color w:val="auto"/>
              </w:rPr>
              <w:t xml:space="preserve">Великій Вітчизняній війні. Скульптурна група: </w:t>
            </w:r>
          </w:p>
          <w:p w:rsidR="00B85545" w:rsidRPr="00E60D1A" w:rsidRDefault="00B85545" w:rsidP="00B85545">
            <w:pPr>
              <w:spacing w:line="235" w:lineRule="exact"/>
              <w:jc w:val="center"/>
            </w:pPr>
            <w:r w:rsidRPr="00E60D1A">
              <w:rPr>
                <w:rStyle w:val="210pt"/>
                <w:color w:val="auto"/>
              </w:rPr>
              <w:t>жінка з дитиною</w:t>
            </w:r>
          </w:p>
        </w:tc>
        <w:tc>
          <w:tcPr>
            <w:tcW w:w="2130" w:type="dxa"/>
            <w:tcBorders>
              <w:top w:val="single" w:sz="4" w:space="0" w:color="auto"/>
              <w:left w:val="single" w:sz="4" w:space="0" w:color="auto"/>
              <w:bottom w:val="single" w:sz="4" w:space="0" w:color="auto"/>
            </w:tcBorders>
            <w:shd w:val="clear" w:color="auto" w:fill="FFFFFF"/>
          </w:tcPr>
          <w:p w:rsidR="00B85545" w:rsidRDefault="00B85545" w:rsidP="00B85545">
            <w:pPr>
              <w:spacing w:line="230" w:lineRule="exact"/>
              <w:jc w:val="center"/>
              <w:rPr>
                <w:rStyle w:val="210pt"/>
                <w:color w:val="auto"/>
              </w:rPr>
            </w:pPr>
            <w:proofErr w:type="spellStart"/>
            <w:r w:rsidRPr="00E60D1A">
              <w:rPr>
                <w:rStyle w:val="210pt"/>
                <w:color w:val="auto"/>
              </w:rPr>
              <w:t>с.</w:t>
            </w:r>
            <w:r>
              <w:rPr>
                <w:rStyle w:val="210pt"/>
                <w:color w:val="auto"/>
              </w:rPr>
              <w:t>Армашівка</w:t>
            </w:r>
            <w:proofErr w:type="spellEnd"/>
            <w:r w:rsidRPr="00E60D1A">
              <w:rPr>
                <w:rStyle w:val="210pt"/>
                <w:color w:val="auto"/>
              </w:rPr>
              <w:t xml:space="preserve">, </w:t>
            </w:r>
            <w:proofErr w:type="spellStart"/>
            <w:r>
              <w:rPr>
                <w:rStyle w:val="210pt"/>
                <w:color w:val="auto"/>
              </w:rPr>
              <w:t>Армаш</w:t>
            </w:r>
            <w:r w:rsidRPr="00E60D1A">
              <w:rPr>
                <w:rStyle w:val="210pt"/>
                <w:color w:val="auto"/>
              </w:rPr>
              <w:t>івська</w:t>
            </w:r>
            <w:proofErr w:type="spellEnd"/>
            <w:r w:rsidRPr="00E60D1A">
              <w:rPr>
                <w:rStyle w:val="210pt"/>
                <w:color w:val="auto"/>
              </w:rPr>
              <w:t xml:space="preserve"> с/р,</w:t>
            </w:r>
          </w:p>
          <w:p w:rsidR="00B85545" w:rsidRPr="00E60D1A" w:rsidRDefault="00B85545" w:rsidP="00B85545">
            <w:pPr>
              <w:spacing w:line="230" w:lineRule="exact"/>
              <w:jc w:val="center"/>
            </w:pPr>
            <w:r w:rsidRPr="00E60D1A">
              <w:rPr>
                <w:rStyle w:val="210pt"/>
                <w:color w:val="auto"/>
              </w:rPr>
              <w:t>центр села</w:t>
            </w:r>
          </w:p>
        </w:tc>
        <w:tc>
          <w:tcPr>
            <w:tcW w:w="1026" w:type="dxa"/>
            <w:tcBorders>
              <w:top w:val="single" w:sz="4" w:space="0" w:color="auto"/>
              <w:left w:val="single" w:sz="4" w:space="0" w:color="auto"/>
              <w:bottom w:val="single" w:sz="4" w:space="0" w:color="auto"/>
            </w:tcBorders>
            <w:shd w:val="clear" w:color="auto" w:fill="FFFFFF"/>
          </w:tcPr>
          <w:p w:rsidR="00B85545" w:rsidRPr="00E60D1A" w:rsidRDefault="00B85545" w:rsidP="00B85545">
            <w:pPr>
              <w:spacing w:after="60" w:line="200" w:lineRule="exact"/>
              <w:jc w:val="center"/>
            </w:pPr>
            <w:r w:rsidRPr="00E60D1A">
              <w:rPr>
                <w:rStyle w:val="210pt"/>
                <w:color w:val="auto"/>
              </w:rPr>
              <w:t>1941-1945</w:t>
            </w:r>
          </w:p>
          <w:p w:rsidR="00B85545" w:rsidRPr="00E60D1A" w:rsidRDefault="00B85545" w:rsidP="00B85545">
            <w:pPr>
              <w:spacing w:before="60" w:line="200" w:lineRule="exact"/>
              <w:jc w:val="center"/>
            </w:pPr>
            <w:proofErr w:type="spellStart"/>
            <w:r w:rsidRPr="00E60D1A">
              <w:rPr>
                <w:rStyle w:val="210pt"/>
                <w:color w:val="auto"/>
              </w:rPr>
              <w:t>р.р</w:t>
            </w:r>
            <w:proofErr w:type="spellEnd"/>
            <w:r w:rsidRPr="00E60D1A">
              <w:rPr>
                <w:rStyle w:val="210pt"/>
                <w:color w:val="auto"/>
              </w:rPr>
              <w:t>.</w:t>
            </w:r>
          </w:p>
        </w:tc>
        <w:tc>
          <w:tcPr>
            <w:tcW w:w="730" w:type="dxa"/>
            <w:tcBorders>
              <w:top w:val="single" w:sz="4" w:space="0" w:color="auto"/>
              <w:left w:val="single" w:sz="4" w:space="0" w:color="auto"/>
              <w:bottom w:val="single" w:sz="4" w:space="0" w:color="auto"/>
            </w:tcBorders>
            <w:shd w:val="clear" w:color="auto" w:fill="FFFFFF"/>
          </w:tcPr>
          <w:p w:rsidR="00B85545" w:rsidRPr="00E60D1A" w:rsidRDefault="00B85545" w:rsidP="00B85545">
            <w:pPr>
              <w:spacing w:line="200" w:lineRule="exact"/>
              <w:jc w:val="center"/>
            </w:pPr>
            <w:r w:rsidRPr="00E60D1A">
              <w:rPr>
                <w:rStyle w:val="210pt"/>
                <w:color w:val="auto"/>
              </w:rPr>
              <w:t>1968 р.</w:t>
            </w:r>
          </w:p>
        </w:tc>
        <w:tc>
          <w:tcPr>
            <w:tcW w:w="1124" w:type="dxa"/>
            <w:tcBorders>
              <w:top w:val="single" w:sz="4" w:space="0" w:color="auto"/>
              <w:left w:val="single" w:sz="4" w:space="0" w:color="auto"/>
              <w:bottom w:val="single" w:sz="4" w:space="0" w:color="auto"/>
            </w:tcBorders>
            <w:shd w:val="clear" w:color="auto" w:fill="FFFFFF"/>
          </w:tcPr>
          <w:p w:rsidR="00B85545" w:rsidRPr="00E60D1A" w:rsidRDefault="00B85545" w:rsidP="00B85545">
            <w:pPr>
              <w:spacing w:line="235" w:lineRule="exact"/>
              <w:ind w:firstLine="220"/>
              <w:jc w:val="center"/>
            </w:pPr>
            <w:r w:rsidRPr="00E60D1A">
              <w:rPr>
                <w:rStyle w:val="210pt"/>
                <w:color w:val="auto"/>
              </w:rPr>
              <w:t xml:space="preserve">Од. </w:t>
            </w:r>
            <w:proofErr w:type="spellStart"/>
            <w:r w:rsidRPr="00E60D1A">
              <w:rPr>
                <w:rStyle w:val="210pt"/>
                <w:color w:val="auto"/>
              </w:rPr>
              <w:t>худ</w:t>
            </w:r>
            <w:proofErr w:type="spellEnd"/>
            <w:r w:rsidRPr="00E60D1A">
              <w:rPr>
                <w:rStyle w:val="210pt"/>
                <w:color w:val="auto"/>
              </w:rPr>
              <w:t xml:space="preserve">.  вироби, комбінат </w:t>
            </w:r>
            <w:proofErr w:type="spellStart"/>
            <w:r w:rsidRPr="00E60D1A">
              <w:rPr>
                <w:rStyle w:val="210pt"/>
                <w:color w:val="auto"/>
              </w:rPr>
              <w:t>Худ</w:t>
            </w:r>
            <w:proofErr w:type="spellEnd"/>
            <w:r w:rsidRPr="00E60D1A">
              <w:rPr>
                <w:rStyle w:val="210pt"/>
                <w:color w:val="auto"/>
              </w:rPr>
              <w:t>. фонду УРСР</w:t>
            </w:r>
          </w:p>
        </w:tc>
        <w:tc>
          <w:tcPr>
            <w:tcW w:w="1508" w:type="dxa"/>
            <w:tcBorders>
              <w:top w:val="single" w:sz="4" w:space="0" w:color="auto"/>
              <w:left w:val="single" w:sz="4" w:space="0" w:color="auto"/>
              <w:bottom w:val="single" w:sz="4" w:space="0" w:color="auto"/>
            </w:tcBorders>
            <w:shd w:val="clear" w:color="auto" w:fill="FFFFFF"/>
          </w:tcPr>
          <w:p w:rsidR="00B85545" w:rsidRPr="00E60D1A" w:rsidRDefault="00B85545" w:rsidP="00B85545">
            <w:pPr>
              <w:spacing w:line="235" w:lineRule="exact"/>
              <w:jc w:val="center"/>
            </w:pPr>
            <w:r w:rsidRPr="00E60D1A">
              <w:rPr>
                <w:rStyle w:val="210pt"/>
                <w:color w:val="auto"/>
              </w:rPr>
              <w:t>3/бетон, камінь- черепашник, оцементований, білий мармур</w:t>
            </w:r>
          </w:p>
        </w:tc>
        <w:tc>
          <w:tcPr>
            <w:tcW w:w="1927" w:type="dxa"/>
            <w:tcBorders>
              <w:top w:val="single" w:sz="4" w:space="0" w:color="auto"/>
              <w:left w:val="single" w:sz="4" w:space="0" w:color="auto"/>
              <w:bottom w:val="single" w:sz="4" w:space="0" w:color="auto"/>
            </w:tcBorders>
            <w:shd w:val="clear" w:color="auto" w:fill="FFFFFF"/>
          </w:tcPr>
          <w:p w:rsidR="00B85545" w:rsidRPr="00E60D1A" w:rsidRDefault="00B85545" w:rsidP="00B85545">
            <w:pPr>
              <w:spacing w:line="235" w:lineRule="exact"/>
              <w:jc w:val="center"/>
            </w:pPr>
            <w:r w:rsidRPr="00E60D1A">
              <w:rPr>
                <w:rStyle w:val="210pt"/>
                <w:color w:val="auto"/>
              </w:rPr>
              <w:t>Скульптура - 3.0х1.2х0.9 м; постамент - 8.0x1.2x0.9 м</w:t>
            </w:r>
          </w:p>
        </w:tc>
        <w:tc>
          <w:tcPr>
            <w:tcW w:w="768" w:type="dxa"/>
            <w:tcBorders>
              <w:top w:val="single" w:sz="4" w:space="0" w:color="auto"/>
              <w:left w:val="single" w:sz="4" w:space="0" w:color="auto"/>
              <w:bottom w:val="single" w:sz="4" w:space="0" w:color="auto"/>
            </w:tcBorders>
            <w:shd w:val="clear" w:color="auto" w:fill="FFFFFF"/>
          </w:tcPr>
          <w:p w:rsidR="00B85545" w:rsidRPr="00E60D1A" w:rsidRDefault="00B85545" w:rsidP="00B85545">
            <w:pPr>
              <w:spacing w:line="200" w:lineRule="exact"/>
              <w:jc w:val="center"/>
            </w:pPr>
            <w:r w:rsidRPr="00E60D1A">
              <w:rPr>
                <w:rStyle w:val="210pt"/>
                <w:color w:val="auto"/>
              </w:rPr>
              <w:t>місцева</w:t>
            </w:r>
          </w:p>
        </w:tc>
        <w:tc>
          <w:tcPr>
            <w:tcW w:w="1252" w:type="dxa"/>
            <w:tcBorders>
              <w:top w:val="single" w:sz="4" w:space="0" w:color="auto"/>
              <w:left w:val="single" w:sz="4" w:space="0" w:color="auto"/>
              <w:bottom w:val="single" w:sz="4" w:space="0" w:color="auto"/>
              <w:right w:val="single" w:sz="4" w:space="0" w:color="auto"/>
            </w:tcBorders>
            <w:shd w:val="clear" w:color="auto" w:fill="FFFFFF"/>
          </w:tcPr>
          <w:p w:rsidR="00B85545" w:rsidRPr="00E60D1A" w:rsidRDefault="00B85545" w:rsidP="00B85545">
            <w:pPr>
              <w:spacing w:line="235" w:lineRule="exact"/>
              <w:jc w:val="center"/>
            </w:pPr>
            <w:r w:rsidRPr="00E60D1A">
              <w:rPr>
                <w:rStyle w:val="210pt"/>
                <w:color w:val="auto"/>
              </w:rPr>
              <w:t>№ 625 від 25.12. 1984 р.</w:t>
            </w:r>
          </w:p>
        </w:tc>
      </w:tr>
    </w:tbl>
    <w:p w:rsidR="0000703A" w:rsidRPr="0000703A" w:rsidRDefault="0000703A" w:rsidP="0000703A">
      <w:pPr>
        <w:jc w:val="center"/>
        <w:rPr>
          <w:rStyle w:val="aff6"/>
          <w:color w:val="000000"/>
          <w:sz w:val="28"/>
          <w:szCs w:val="28"/>
        </w:rPr>
      </w:pPr>
    </w:p>
    <w:p w:rsidR="00383E33" w:rsidRDefault="00383E33" w:rsidP="00A52A1D">
      <w:pPr>
        <w:widowControl/>
        <w:shd w:val="clear" w:color="auto" w:fill="FFFFFF"/>
        <w:tabs>
          <w:tab w:val="left" w:pos="9540"/>
        </w:tabs>
        <w:autoSpaceDE/>
        <w:autoSpaceDN/>
        <w:adjustRightInd/>
        <w:ind w:right="482"/>
        <w:jc w:val="center"/>
        <w:rPr>
          <w:b/>
          <w:sz w:val="28"/>
          <w:szCs w:val="28"/>
        </w:rPr>
      </w:pPr>
    </w:p>
    <w:p w:rsidR="00383E33" w:rsidRDefault="00383E33" w:rsidP="00A52A1D">
      <w:pPr>
        <w:widowControl/>
        <w:shd w:val="clear" w:color="auto" w:fill="FFFFFF"/>
        <w:tabs>
          <w:tab w:val="left" w:pos="9540"/>
        </w:tabs>
        <w:autoSpaceDE/>
        <w:autoSpaceDN/>
        <w:adjustRightInd/>
        <w:ind w:right="482"/>
        <w:jc w:val="center"/>
        <w:rPr>
          <w:b/>
          <w:sz w:val="28"/>
          <w:szCs w:val="28"/>
        </w:rPr>
      </w:pPr>
    </w:p>
    <w:p w:rsidR="0000703A" w:rsidRDefault="0000703A" w:rsidP="00A52A1D">
      <w:pPr>
        <w:widowControl/>
        <w:shd w:val="clear" w:color="auto" w:fill="FFFFFF"/>
        <w:tabs>
          <w:tab w:val="left" w:pos="9540"/>
        </w:tabs>
        <w:autoSpaceDE/>
        <w:autoSpaceDN/>
        <w:adjustRightInd/>
        <w:ind w:right="482"/>
        <w:jc w:val="center"/>
        <w:rPr>
          <w:b/>
          <w:sz w:val="28"/>
          <w:szCs w:val="28"/>
        </w:rPr>
        <w:sectPr w:rsidR="0000703A" w:rsidSect="0000703A">
          <w:pgSz w:w="16838" w:h="11906" w:orient="landscape"/>
          <w:pgMar w:top="1418" w:right="1134" w:bottom="851" w:left="1134" w:header="709" w:footer="709" w:gutter="0"/>
          <w:cols w:space="708"/>
          <w:docGrid w:linePitch="360"/>
        </w:sectPr>
      </w:pPr>
    </w:p>
    <w:p w:rsidR="00B46096" w:rsidRPr="00D96043" w:rsidRDefault="00B46096" w:rsidP="00B46096">
      <w:pPr>
        <w:widowControl/>
        <w:numPr>
          <w:ilvl w:val="1"/>
          <w:numId w:val="16"/>
        </w:numPr>
        <w:shd w:val="clear" w:color="auto" w:fill="FFFFFF"/>
        <w:tabs>
          <w:tab w:val="left" w:pos="9540"/>
        </w:tabs>
        <w:autoSpaceDE/>
        <w:autoSpaceDN/>
        <w:adjustRightInd/>
        <w:ind w:right="482"/>
        <w:jc w:val="center"/>
        <w:rPr>
          <w:b/>
          <w:sz w:val="28"/>
          <w:szCs w:val="28"/>
        </w:rPr>
      </w:pPr>
      <w:r w:rsidRPr="00D96043">
        <w:rPr>
          <w:b/>
          <w:sz w:val="28"/>
          <w:szCs w:val="28"/>
        </w:rPr>
        <w:lastRenderedPageBreak/>
        <w:t xml:space="preserve">11. ЗАХОДИ І РЕКОМЕНДАЦІЇ ЩОДО РЕАЛІЗАЦІЇ ГЕНПЛАНУ, ВСТАНОВЛЕННЯ РЕЖИМУ ВИКОРИСТАННЯ ТЕРИТОРІЙ ТА ПОДАЛЬШЕ </w:t>
      </w:r>
      <w:r w:rsidR="00761BA5">
        <w:rPr>
          <w:b/>
          <w:sz w:val="28"/>
          <w:szCs w:val="28"/>
        </w:rPr>
        <w:t>ПРОЄКТ</w:t>
      </w:r>
      <w:r w:rsidRPr="00D96043">
        <w:rPr>
          <w:b/>
          <w:sz w:val="28"/>
          <w:szCs w:val="28"/>
        </w:rPr>
        <w:t>УВАННЯ</w:t>
      </w:r>
    </w:p>
    <w:p w:rsidR="00B46096" w:rsidRPr="00D96043" w:rsidRDefault="00B46096" w:rsidP="00B46096">
      <w:pPr>
        <w:shd w:val="clear" w:color="auto" w:fill="FFFFFF"/>
        <w:tabs>
          <w:tab w:val="left" w:pos="9540"/>
        </w:tabs>
        <w:ind w:left="710" w:right="482"/>
        <w:rPr>
          <w:b/>
          <w:sz w:val="28"/>
          <w:szCs w:val="28"/>
        </w:rPr>
      </w:pPr>
      <w:r w:rsidRPr="00D96043">
        <w:rPr>
          <w:b/>
          <w:bCs/>
          <w:i/>
          <w:iCs/>
          <w:spacing w:val="4"/>
          <w:sz w:val="28"/>
          <w:szCs w:val="28"/>
          <w:u w:val="single"/>
        </w:rPr>
        <w:t>Розрахунковий період.</w:t>
      </w:r>
    </w:p>
    <w:p w:rsidR="00B46096" w:rsidRPr="00D96043" w:rsidRDefault="00B46096" w:rsidP="00B46096">
      <w:pPr>
        <w:spacing w:after="40"/>
        <w:ind w:firstLine="567"/>
        <w:jc w:val="both"/>
        <w:rPr>
          <w:sz w:val="28"/>
          <w:szCs w:val="28"/>
        </w:rPr>
      </w:pPr>
      <w:r w:rsidRPr="00D96043">
        <w:rPr>
          <w:sz w:val="28"/>
          <w:szCs w:val="28"/>
        </w:rPr>
        <w:t>Заходи щодо реалізації Генплану можуть бути поділені за наступними напрямками діяльності:</w:t>
      </w:r>
    </w:p>
    <w:p w:rsidR="00B46096" w:rsidRPr="00D96043" w:rsidRDefault="00B46096" w:rsidP="00B46096">
      <w:pPr>
        <w:spacing w:after="40"/>
        <w:ind w:firstLine="567"/>
        <w:jc w:val="both"/>
        <w:rPr>
          <w:sz w:val="28"/>
          <w:szCs w:val="28"/>
        </w:rPr>
      </w:pPr>
      <w:r w:rsidRPr="00D96043">
        <w:rPr>
          <w:sz w:val="28"/>
          <w:szCs w:val="28"/>
        </w:rPr>
        <w:t xml:space="preserve">-  забезпечення правових основ цілеспрямованої діяльності </w:t>
      </w:r>
      <w:r w:rsidR="006B1BC5">
        <w:rPr>
          <w:sz w:val="28"/>
          <w:szCs w:val="28"/>
        </w:rPr>
        <w:t>сіль</w:t>
      </w:r>
      <w:r w:rsidRPr="00D96043">
        <w:rPr>
          <w:sz w:val="28"/>
          <w:szCs w:val="28"/>
        </w:rPr>
        <w:t>ської ради;</w:t>
      </w:r>
    </w:p>
    <w:p w:rsidR="00B46096" w:rsidRPr="00D96043" w:rsidRDefault="00B46096" w:rsidP="00B46096">
      <w:pPr>
        <w:spacing w:after="40"/>
        <w:ind w:firstLine="567"/>
        <w:jc w:val="both"/>
        <w:rPr>
          <w:sz w:val="28"/>
          <w:szCs w:val="28"/>
        </w:rPr>
      </w:pPr>
      <w:r w:rsidRPr="00D96043">
        <w:rPr>
          <w:sz w:val="28"/>
          <w:szCs w:val="28"/>
        </w:rPr>
        <w:t>-  організаційне забезпечення;</w:t>
      </w:r>
    </w:p>
    <w:p w:rsidR="00B46096" w:rsidRPr="00D96043" w:rsidRDefault="00B46096" w:rsidP="00B46096">
      <w:pPr>
        <w:spacing w:after="40"/>
        <w:ind w:firstLine="567"/>
        <w:jc w:val="both"/>
        <w:rPr>
          <w:sz w:val="28"/>
          <w:szCs w:val="28"/>
        </w:rPr>
      </w:pPr>
      <w:r w:rsidRPr="00D96043">
        <w:rPr>
          <w:sz w:val="28"/>
          <w:szCs w:val="28"/>
        </w:rPr>
        <w:t xml:space="preserve">-  </w:t>
      </w:r>
      <w:proofErr w:type="spellStart"/>
      <w:r w:rsidR="00761BA5">
        <w:rPr>
          <w:sz w:val="28"/>
          <w:szCs w:val="28"/>
        </w:rPr>
        <w:t>проєкт</w:t>
      </w:r>
      <w:r w:rsidRPr="00D96043">
        <w:rPr>
          <w:sz w:val="28"/>
          <w:szCs w:val="28"/>
        </w:rPr>
        <w:t>не</w:t>
      </w:r>
      <w:proofErr w:type="spellEnd"/>
      <w:r w:rsidRPr="00D96043">
        <w:rPr>
          <w:sz w:val="28"/>
          <w:szCs w:val="28"/>
        </w:rPr>
        <w:t xml:space="preserve"> забезпечення;</w:t>
      </w:r>
    </w:p>
    <w:p w:rsidR="00B46096" w:rsidRPr="00D96043" w:rsidRDefault="00B46096" w:rsidP="00B46096">
      <w:pPr>
        <w:spacing w:after="40"/>
        <w:ind w:firstLine="567"/>
        <w:jc w:val="both"/>
        <w:rPr>
          <w:sz w:val="28"/>
          <w:szCs w:val="28"/>
        </w:rPr>
      </w:pPr>
      <w:r w:rsidRPr="00D96043">
        <w:rPr>
          <w:sz w:val="28"/>
          <w:szCs w:val="28"/>
        </w:rPr>
        <w:t>-  фінансове забезпечення;</w:t>
      </w:r>
    </w:p>
    <w:p w:rsidR="00B46096" w:rsidRPr="00D96043" w:rsidRDefault="00B46096" w:rsidP="00B46096">
      <w:pPr>
        <w:spacing w:after="40"/>
        <w:ind w:firstLine="567"/>
        <w:jc w:val="both"/>
        <w:rPr>
          <w:sz w:val="28"/>
          <w:szCs w:val="28"/>
        </w:rPr>
      </w:pPr>
      <w:r w:rsidRPr="00D96043">
        <w:rPr>
          <w:sz w:val="28"/>
          <w:szCs w:val="28"/>
        </w:rPr>
        <w:t>-  матеріально-технічне забезпечення.</w:t>
      </w:r>
    </w:p>
    <w:p w:rsidR="00B46096" w:rsidRPr="00D96043" w:rsidRDefault="00D96043" w:rsidP="00B46096">
      <w:pPr>
        <w:spacing w:after="40"/>
        <w:ind w:firstLine="567"/>
        <w:jc w:val="both"/>
        <w:rPr>
          <w:sz w:val="28"/>
          <w:szCs w:val="28"/>
        </w:rPr>
      </w:pPr>
      <w:r w:rsidRPr="00D96043">
        <w:rPr>
          <w:sz w:val="28"/>
          <w:szCs w:val="28"/>
        </w:rPr>
        <w:t>С</w:t>
      </w:r>
      <w:r w:rsidR="00B46096" w:rsidRPr="00D96043">
        <w:rPr>
          <w:sz w:val="28"/>
          <w:szCs w:val="28"/>
        </w:rPr>
        <w:t xml:space="preserve">ело </w:t>
      </w:r>
      <w:proofErr w:type="spellStart"/>
      <w:r w:rsidR="007E5EC7">
        <w:rPr>
          <w:sz w:val="28"/>
          <w:szCs w:val="28"/>
        </w:rPr>
        <w:t>Армашівка</w:t>
      </w:r>
      <w:proofErr w:type="spellEnd"/>
      <w:r w:rsidR="00023109">
        <w:rPr>
          <w:sz w:val="28"/>
          <w:szCs w:val="28"/>
        </w:rPr>
        <w:t xml:space="preserve"> </w:t>
      </w:r>
      <w:r w:rsidR="00B46096" w:rsidRPr="00D96043">
        <w:rPr>
          <w:sz w:val="28"/>
          <w:szCs w:val="28"/>
        </w:rPr>
        <w:t xml:space="preserve">не дістало помітного розвитку. Основною причиною є зовнішні чинники: проблеми становлення ринкової економіки в країні і потреба в значних коштах на інженерний  захист території та інфраструктурного забезпечення. </w:t>
      </w:r>
    </w:p>
    <w:p w:rsidR="00B46096" w:rsidRPr="00D96043" w:rsidRDefault="00B46096" w:rsidP="00B46096">
      <w:pPr>
        <w:spacing w:after="40"/>
        <w:ind w:firstLine="567"/>
        <w:jc w:val="both"/>
        <w:rPr>
          <w:sz w:val="28"/>
          <w:szCs w:val="28"/>
        </w:rPr>
      </w:pPr>
      <w:r w:rsidRPr="00D96043">
        <w:rPr>
          <w:sz w:val="28"/>
          <w:szCs w:val="28"/>
        </w:rPr>
        <w:t xml:space="preserve">У зв'язку з цим, до основних заходів щодо реалізації даного Генплану відноситься організаційна робота сільської ради з залучення і раціонального використання бюджетних коштів та коштів інвесторів на реконструкцію і розвиток інженерно-транспортної інфраструктури. </w:t>
      </w:r>
    </w:p>
    <w:p w:rsidR="00B46096" w:rsidRPr="00D96043" w:rsidRDefault="00B46096" w:rsidP="00B46096">
      <w:pPr>
        <w:spacing w:after="40"/>
        <w:ind w:firstLine="567"/>
        <w:jc w:val="both"/>
        <w:rPr>
          <w:sz w:val="28"/>
          <w:szCs w:val="28"/>
        </w:rPr>
      </w:pPr>
      <w:r w:rsidRPr="00D96043">
        <w:rPr>
          <w:sz w:val="28"/>
          <w:szCs w:val="28"/>
        </w:rPr>
        <w:t xml:space="preserve">Село знаходиться в зоні із значним природоохоронним, рекреаційним </w:t>
      </w:r>
      <w:r w:rsidR="00D96043" w:rsidRPr="00D96043">
        <w:rPr>
          <w:sz w:val="28"/>
          <w:szCs w:val="28"/>
        </w:rPr>
        <w:t xml:space="preserve">та </w:t>
      </w:r>
      <w:r w:rsidRPr="00D96043">
        <w:rPr>
          <w:sz w:val="28"/>
          <w:szCs w:val="28"/>
        </w:rPr>
        <w:t>оздоровчим</w:t>
      </w:r>
      <w:r w:rsidR="006976FC">
        <w:rPr>
          <w:sz w:val="28"/>
          <w:szCs w:val="28"/>
        </w:rPr>
        <w:t xml:space="preserve"> потенціалом</w:t>
      </w:r>
      <w:r w:rsidR="00D96043" w:rsidRPr="00D96043">
        <w:rPr>
          <w:sz w:val="28"/>
          <w:szCs w:val="28"/>
        </w:rPr>
        <w:t>. З</w:t>
      </w:r>
      <w:r w:rsidRPr="00D96043">
        <w:rPr>
          <w:sz w:val="28"/>
          <w:szCs w:val="28"/>
        </w:rPr>
        <w:t xml:space="preserve">гідно Генеральної  схеми  планування території Одеської області, </w:t>
      </w:r>
      <w:r w:rsidR="00D96043" w:rsidRPr="00D96043">
        <w:rPr>
          <w:sz w:val="28"/>
          <w:szCs w:val="28"/>
        </w:rPr>
        <w:t xml:space="preserve">село </w:t>
      </w:r>
      <w:r w:rsidRPr="00D96043">
        <w:rPr>
          <w:sz w:val="28"/>
          <w:szCs w:val="28"/>
        </w:rPr>
        <w:t>відноситься до територій,  розвиток  яких  потребує  державної  підтримки.</w:t>
      </w:r>
    </w:p>
    <w:p w:rsidR="00B46096" w:rsidRPr="003D33BD" w:rsidRDefault="00B46096" w:rsidP="00B46096">
      <w:pPr>
        <w:spacing w:after="40"/>
        <w:ind w:firstLine="567"/>
        <w:jc w:val="both"/>
        <w:rPr>
          <w:sz w:val="28"/>
          <w:szCs w:val="28"/>
        </w:rPr>
      </w:pPr>
      <w:r w:rsidRPr="003D33BD">
        <w:rPr>
          <w:sz w:val="28"/>
          <w:szCs w:val="28"/>
        </w:rPr>
        <w:t xml:space="preserve">Для регулювання відносин між сільською радою, замовниками, інвесторами та іншими суб'єктами </w:t>
      </w:r>
      <w:proofErr w:type="spellStart"/>
      <w:r w:rsidRPr="003D33BD">
        <w:rPr>
          <w:sz w:val="28"/>
          <w:szCs w:val="28"/>
        </w:rPr>
        <w:t>селобудівної</w:t>
      </w:r>
      <w:proofErr w:type="spellEnd"/>
      <w:r w:rsidRPr="003D33BD">
        <w:rPr>
          <w:sz w:val="28"/>
          <w:szCs w:val="28"/>
        </w:rPr>
        <w:t xml:space="preserve"> діяльності, а також доступності рішень генплану громадськості, необхідне розроблення і затвердження плану зонування території </w:t>
      </w:r>
      <w:r w:rsidR="005F43A9">
        <w:rPr>
          <w:sz w:val="28"/>
          <w:szCs w:val="28"/>
        </w:rPr>
        <w:t xml:space="preserve">с. </w:t>
      </w:r>
      <w:proofErr w:type="spellStart"/>
      <w:r w:rsidR="007E5EC7">
        <w:rPr>
          <w:sz w:val="28"/>
          <w:szCs w:val="28"/>
        </w:rPr>
        <w:t>Армашівка</w:t>
      </w:r>
      <w:proofErr w:type="spellEnd"/>
      <w:r w:rsidR="00023109">
        <w:rPr>
          <w:sz w:val="28"/>
          <w:szCs w:val="28"/>
        </w:rPr>
        <w:t xml:space="preserve"> </w:t>
      </w:r>
      <w:r w:rsidRPr="003D33BD">
        <w:rPr>
          <w:sz w:val="28"/>
          <w:szCs w:val="28"/>
        </w:rPr>
        <w:t xml:space="preserve">та плану земельно-господарського устрою, який після затвердження  повинен бути невід'ємною частиною </w:t>
      </w:r>
      <w:proofErr w:type="spellStart"/>
      <w:r w:rsidRPr="003D33BD">
        <w:rPr>
          <w:sz w:val="28"/>
          <w:szCs w:val="28"/>
        </w:rPr>
        <w:t>селобудівної</w:t>
      </w:r>
      <w:proofErr w:type="spellEnd"/>
      <w:r w:rsidRPr="003D33BD">
        <w:rPr>
          <w:sz w:val="28"/>
          <w:szCs w:val="28"/>
        </w:rPr>
        <w:t xml:space="preserve"> документації. </w:t>
      </w:r>
    </w:p>
    <w:p w:rsidR="00B46096" w:rsidRPr="003D33BD" w:rsidRDefault="00B46096" w:rsidP="00B46096">
      <w:pPr>
        <w:spacing w:after="40"/>
        <w:ind w:firstLine="567"/>
        <w:jc w:val="both"/>
        <w:rPr>
          <w:sz w:val="28"/>
          <w:szCs w:val="28"/>
        </w:rPr>
      </w:pPr>
      <w:r w:rsidRPr="003D33BD">
        <w:rPr>
          <w:sz w:val="28"/>
          <w:szCs w:val="28"/>
        </w:rPr>
        <w:t xml:space="preserve">Для організації контролю і планувальної ув'язки </w:t>
      </w:r>
      <w:proofErr w:type="spellStart"/>
      <w:r w:rsidRPr="003D33BD">
        <w:rPr>
          <w:sz w:val="28"/>
          <w:szCs w:val="28"/>
        </w:rPr>
        <w:t>селобудівної</w:t>
      </w:r>
      <w:proofErr w:type="spellEnd"/>
      <w:r w:rsidRPr="003D33BD">
        <w:rPr>
          <w:sz w:val="28"/>
          <w:szCs w:val="28"/>
        </w:rPr>
        <w:t xml:space="preserve"> діяльності необхідне виконання </w:t>
      </w:r>
      <w:proofErr w:type="spellStart"/>
      <w:r w:rsidRPr="003D33BD">
        <w:rPr>
          <w:sz w:val="28"/>
          <w:szCs w:val="28"/>
        </w:rPr>
        <w:t>топогеодезичної</w:t>
      </w:r>
      <w:proofErr w:type="spellEnd"/>
      <w:r w:rsidRPr="003D33BD">
        <w:rPr>
          <w:sz w:val="28"/>
          <w:szCs w:val="28"/>
        </w:rPr>
        <w:t xml:space="preserve"> зйомки М 1:2000 </w:t>
      </w:r>
      <w:r w:rsidR="003D33BD" w:rsidRPr="003D33BD">
        <w:rPr>
          <w:sz w:val="28"/>
          <w:szCs w:val="28"/>
        </w:rPr>
        <w:t>за</w:t>
      </w:r>
      <w:r w:rsidRPr="003D33BD">
        <w:rPr>
          <w:sz w:val="28"/>
          <w:szCs w:val="28"/>
        </w:rPr>
        <w:t xml:space="preserve"> межа</w:t>
      </w:r>
      <w:r w:rsidR="003D33BD" w:rsidRPr="003D33BD">
        <w:rPr>
          <w:sz w:val="28"/>
          <w:szCs w:val="28"/>
        </w:rPr>
        <w:t>ми</w:t>
      </w:r>
      <w:r w:rsidRPr="003D33BD">
        <w:rPr>
          <w:sz w:val="28"/>
          <w:szCs w:val="28"/>
        </w:rPr>
        <w:t xml:space="preserve"> забудови села з  подальшим  створенням  комп'ютерної  бази  </w:t>
      </w:r>
      <w:proofErr w:type="spellStart"/>
      <w:r w:rsidRPr="003D33BD">
        <w:rPr>
          <w:sz w:val="28"/>
          <w:szCs w:val="28"/>
        </w:rPr>
        <w:t>селобудівних</w:t>
      </w:r>
      <w:proofErr w:type="spellEnd"/>
      <w:r w:rsidRPr="003D33BD">
        <w:rPr>
          <w:sz w:val="28"/>
          <w:szCs w:val="28"/>
        </w:rPr>
        <w:t xml:space="preserve">  даних  для  ведення  </w:t>
      </w:r>
      <w:proofErr w:type="spellStart"/>
      <w:r w:rsidRPr="003D33BD">
        <w:rPr>
          <w:sz w:val="28"/>
          <w:szCs w:val="28"/>
        </w:rPr>
        <w:t>селобудівного</w:t>
      </w:r>
      <w:proofErr w:type="spellEnd"/>
      <w:r w:rsidRPr="003D33BD">
        <w:rPr>
          <w:sz w:val="28"/>
          <w:szCs w:val="28"/>
        </w:rPr>
        <w:t xml:space="preserve">  кадастру.</w:t>
      </w:r>
    </w:p>
    <w:p w:rsidR="00B46096" w:rsidRPr="003D33BD" w:rsidRDefault="00B46096" w:rsidP="00B46096">
      <w:pPr>
        <w:spacing w:after="40"/>
        <w:ind w:firstLine="567"/>
        <w:jc w:val="both"/>
        <w:rPr>
          <w:sz w:val="28"/>
          <w:szCs w:val="28"/>
        </w:rPr>
      </w:pPr>
      <w:r w:rsidRPr="003D33BD">
        <w:rPr>
          <w:sz w:val="28"/>
          <w:szCs w:val="28"/>
        </w:rPr>
        <w:t>Для першочергової забудови необхідне розроблення детальних планів територій  з  метою вирішення  питань  планувальної  організації та комплексності забудови  у  відповідності з рішеннями генплану.</w:t>
      </w:r>
    </w:p>
    <w:p w:rsidR="00B46096" w:rsidRDefault="00B46096" w:rsidP="00B46096">
      <w:pPr>
        <w:spacing w:after="40"/>
        <w:ind w:firstLine="567"/>
        <w:jc w:val="both"/>
        <w:rPr>
          <w:sz w:val="28"/>
          <w:szCs w:val="28"/>
        </w:rPr>
      </w:pPr>
      <w:r w:rsidRPr="003D33BD">
        <w:rPr>
          <w:sz w:val="28"/>
          <w:szCs w:val="28"/>
        </w:rPr>
        <w:t xml:space="preserve">Території, визначені Генпланом для </w:t>
      </w:r>
      <w:proofErr w:type="spellStart"/>
      <w:r w:rsidRPr="003D33BD">
        <w:rPr>
          <w:sz w:val="28"/>
          <w:szCs w:val="28"/>
        </w:rPr>
        <w:t>селобудівних</w:t>
      </w:r>
      <w:proofErr w:type="spellEnd"/>
      <w:r w:rsidRPr="003D33BD">
        <w:rPr>
          <w:sz w:val="28"/>
          <w:szCs w:val="28"/>
        </w:rPr>
        <w:t xml:space="preserve"> потреб, або віднесені до резервів </w:t>
      </w:r>
      <w:proofErr w:type="spellStart"/>
      <w:r w:rsidRPr="003D33BD">
        <w:rPr>
          <w:sz w:val="28"/>
          <w:szCs w:val="28"/>
        </w:rPr>
        <w:t>селобудівного</w:t>
      </w:r>
      <w:proofErr w:type="spellEnd"/>
      <w:r w:rsidRPr="003D33BD">
        <w:rPr>
          <w:sz w:val="28"/>
          <w:szCs w:val="28"/>
        </w:rPr>
        <w:t xml:space="preserve"> освоєння, можуть тимчасово використовуватися для сільськогосподарської діяльності, без права будь-якого  будівництва  і  приватизації  земель.</w:t>
      </w:r>
    </w:p>
    <w:p w:rsidR="003D33BD" w:rsidRDefault="003D33BD" w:rsidP="00B46096">
      <w:pPr>
        <w:spacing w:after="40"/>
        <w:ind w:firstLine="567"/>
        <w:jc w:val="both"/>
        <w:rPr>
          <w:sz w:val="28"/>
          <w:szCs w:val="28"/>
        </w:rPr>
      </w:pPr>
    </w:p>
    <w:p w:rsidR="003D33BD" w:rsidRPr="003D33BD" w:rsidRDefault="003D33BD" w:rsidP="00B46096">
      <w:pPr>
        <w:spacing w:after="40"/>
        <w:ind w:firstLine="567"/>
        <w:jc w:val="both"/>
        <w:rPr>
          <w:sz w:val="28"/>
          <w:szCs w:val="28"/>
        </w:rPr>
      </w:pPr>
    </w:p>
    <w:p w:rsidR="00B46096" w:rsidRPr="00A47F86" w:rsidRDefault="00B46096" w:rsidP="00B46096">
      <w:pPr>
        <w:shd w:val="clear" w:color="auto" w:fill="FFFFFF"/>
        <w:jc w:val="center"/>
        <w:rPr>
          <w:b/>
          <w:bCs/>
          <w:i/>
          <w:spacing w:val="-7"/>
          <w:sz w:val="28"/>
          <w:szCs w:val="28"/>
        </w:rPr>
      </w:pPr>
      <w:r w:rsidRPr="00A47F86">
        <w:rPr>
          <w:b/>
          <w:bCs/>
          <w:i/>
          <w:spacing w:val="-7"/>
          <w:sz w:val="28"/>
          <w:szCs w:val="28"/>
        </w:rPr>
        <w:lastRenderedPageBreak/>
        <w:t>12</w:t>
      </w:r>
      <w:r w:rsidRPr="00A47F86">
        <w:rPr>
          <w:b/>
          <w:i/>
          <w:iCs/>
          <w:spacing w:val="7"/>
          <w:sz w:val="28"/>
          <w:szCs w:val="28"/>
        </w:rPr>
        <w:t xml:space="preserve">. </w:t>
      </w:r>
      <w:r w:rsidRPr="00A47F86">
        <w:rPr>
          <w:b/>
          <w:bCs/>
          <w:i/>
          <w:spacing w:val="-7"/>
          <w:sz w:val="28"/>
          <w:szCs w:val="28"/>
        </w:rPr>
        <w:t xml:space="preserve">ОСНОВНІ ПОКАЗНИКИ  ГЕНЕРАЛЬНОГО ПЛАНУ </w:t>
      </w:r>
      <w:r w:rsidR="005F43A9">
        <w:rPr>
          <w:b/>
          <w:bCs/>
          <w:i/>
          <w:spacing w:val="-7"/>
          <w:sz w:val="28"/>
          <w:szCs w:val="28"/>
        </w:rPr>
        <w:t xml:space="preserve">с. </w:t>
      </w:r>
      <w:proofErr w:type="spellStart"/>
      <w:r w:rsidR="007E5EC7">
        <w:rPr>
          <w:b/>
          <w:bCs/>
          <w:i/>
          <w:spacing w:val="-7"/>
          <w:sz w:val="28"/>
          <w:szCs w:val="28"/>
        </w:rPr>
        <w:t>Армашівка</w:t>
      </w:r>
      <w:proofErr w:type="spellEnd"/>
    </w:p>
    <w:p w:rsidR="00B46096" w:rsidRPr="00A47F86" w:rsidRDefault="00B46096" w:rsidP="00B46096">
      <w:pPr>
        <w:rPr>
          <w:sz w:val="2"/>
          <w:szCs w:val="2"/>
        </w:rPr>
      </w:pPr>
    </w:p>
    <w:tbl>
      <w:tblPr>
        <w:tblW w:w="9781" w:type="dxa"/>
        <w:tblInd w:w="-244" w:type="dxa"/>
        <w:tblLayout w:type="fixed"/>
        <w:tblCellMar>
          <w:left w:w="40" w:type="dxa"/>
          <w:right w:w="40" w:type="dxa"/>
        </w:tblCellMar>
        <w:tblLook w:val="0000" w:firstRow="0" w:lastRow="0" w:firstColumn="0" w:lastColumn="0" w:noHBand="0" w:noVBand="0"/>
      </w:tblPr>
      <w:tblGrid>
        <w:gridCol w:w="567"/>
        <w:gridCol w:w="5103"/>
        <w:gridCol w:w="1418"/>
        <w:gridCol w:w="1276"/>
        <w:gridCol w:w="1417"/>
      </w:tblGrid>
      <w:tr w:rsidR="00B46096" w:rsidRPr="00A47F86" w:rsidTr="00B46096">
        <w:trPr>
          <w:trHeight w:hRule="exact" w:val="76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B46096" w:rsidRPr="00A47F86" w:rsidRDefault="00B46096" w:rsidP="00B46096">
            <w:pPr>
              <w:shd w:val="clear" w:color="auto" w:fill="FFFFFF"/>
              <w:ind w:left="53"/>
              <w:jc w:val="center"/>
              <w:rPr>
                <w:sz w:val="24"/>
                <w:szCs w:val="24"/>
              </w:rPr>
            </w:pPr>
          </w:p>
          <w:p w:rsidR="00B46096" w:rsidRPr="00A47F86" w:rsidRDefault="00B46096" w:rsidP="00B46096">
            <w:pPr>
              <w:shd w:val="clear" w:color="auto" w:fill="FFFFFF"/>
              <w:ind w:left="53"/>
              <w:jc w:val="center"/>
              <w:rPr>
                <w:sz w:val="24"/>
                <w:szCs w:val="24"/>
              </w:rPr>
            </w:pPr>
            <w:r w:rsidRPr="00A47F86">
              <w:rPr>
                <w:sz w:val="24"/>
                <w:szCs w:val="24"/>
              </w:rPr>
              <w:t>№</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B46096" w:rsidRPr="00A47F86" w:rsidRDefault="00B46096" w:rsidP="00B46096">
            <w:pPr>
              <w:shd w:val="clear" w:color="auto" w:fill="FFFFFF"/>
              <w:ind w:left="134"/>
              <w:jc w:val="center"/>
              <w:rPr>
                <w:sz w:val="24"/>
                <w:szCs w:val="24"/>
              </w:rPr>
            </w:pPr>
          </w:p>
          <w:p w:rsidR="00B46096" w:rsidRPr="00A47F86" w:rsidRDefault="00B46096" w:rsidP="00B46096">
            <w:pPr>
              <w:shd w:val="clear" w:color="auto" w:fill="FFFFFF"/>
              <w:ind w:left="134"/>
              <w:jc w:val="center"/>
              <w:rPr>
                <w:sz w:val="24"/>
                <w:szCs w:val="24"/>
              </w:rPr>
            </w:pPr>
            <w:r w:rsidRPr="00A47F86">
              <w:rPr>
                <w:sz w:val="24"/>
                <w:szCs w:val="24"/>
              </w:rPr>
              <w:t>Назва показника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46096" w:rsidRPr="00A47F86" w:rsidRDefault="00B46096" w:rsidP="00B46096">
            <w:pPr>
              <w:shd w:val="clear" w:color="auto" w:fill="FFFFFF"/>
              <w:ind w:left="101" w:right="149"/>
              <w:jc w:val="center"/>
              <w:rPr>
                <w:sz w:val="24"/>
                <w:szCs w:val="24"/>
              </w:rPr>
            </w:pPr>
            <w:r w:rsidRPr="00A47F86">
              <w:rPr>
                <w:sz w:val="24"/>
                <w:szCs w:val="24"/>
              </w:rPr>
              <w:t>Одиниця виміру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46096" w:rsidRPr="00A47F86" w:rsidRDefault="00B46096" w:rsidP="00B46096">
            <w:pPr>
              <w:shd w:val="clear" w:color="auto" w:fill="FFFFFF"/>
              <w:jc w:val="center"/>
              <w:rPr>
                <w:sz w:val="24"/>
                <w:szCs w:val="24"/>
              </w:rPr>
            </w:pPr>
            <w:r w:rsidRPr="00A47F86">
              <w:rPr>
                <w:spacing w:val="-1"/>
                <w:sz w:val="24"/>
                <w:szCs w:val="24"/>
              </w:rPr>
              <w:t xml:space="preserve">Існуючий </w:t>
            </w:r>
            <w:r w:rsidRPr="00A47F86">
              <w:rPr>
                <w:sz w:val="24"/>
                <w:szCs w:val="24"/>
              </w:rPr>
              <w:t>стан</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46096" w:rsidRPr="00A47F86" w:rsidRDefault="00B46096" w:rsidP="00B46096">
            <w:pPr>
              <w:shd w:val="clear" w:color="auto" w:fill="FFFFFF"/>
              <w:ind w:right="58"/>
              <w:jc w:val="center"/>
              <w:rPr>
                <w:sz w:val="24"/>
                <w:szCs w:val="24"/>
              </w:rPr>
            </w:pPr>
            <w:r w:rsidRPr="00A47F86">
              <w:rPr>
                <w:sz w:val="24"/>
                <w:szCs w:val="24"/>
              </w:rPr>
              <w:t>Розрахунковий період</w:t>
            </w:r>
          </w:p>
        </w:tc>
      </w:tr>
      <w:tr w:rsidR="00D96267" w:rsidRPr="00A47F86" w:rsidTr="00B46096">
        <w:trPr>
          <w:trHeight w:hRule="exact" w:val="3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sz w:val="24"/>
                <w:szCs w:val="24"/>
              </w:rPr>
            </w:pPr>
            <w:r w:rsidRPr="00A47F86">
              <w:rPr>
                <w:b/>
                <w:bCs/>
                <w:sz w:val="24"/>
                <w:szCs w:val="24"/>
              </w:rPr>
              <w:t>1</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ind w:left="244"/>
              <w:rPr>
                <w:sz w:val="24"/>
                <w:szCs w:val="24"/>
              </w:rPr>
            </w:pPr>
            <w:r w:rsidRPr="00A47F86">
              <w:rPr>
                <w:b/>
                <w:bCs/>
                <w:sz w:val="24"/>
                <w:szCs w:val="24"/>
              </w:rPr>
              <w:t xml:space="preserve">Населення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ind w:left="120"/>
              <w:jc w:val="center"/>
              <w:rPr>
                <w:sz w:val="24"/>
                <w:szCs w:val="24"/>
              </w:rPr>
            </w:pPr>
            <w:r w:rsidRPr="00A47F86">
              <w:rPr>
                <w:sz w:val="24"/>
                <w:szCs w:val="24"/>
              </w:rPr>
              <w:t>тис. осіб</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50308F">
            <w:pPr>
              <w:jc w:val="center"/>
              <w:rPr>
                <w:b/>
                <w:sz w:val="24"/>
                <w:szCs w:val="24"/>
              </w:rPr>
            </w:pPr>
            <w:r w:rsidRPr="00A47F86">
              <w:rPr>
                <w:b/>
                <w:sz w:val="24"/>
                <w:szCs w:val="24"/>
              </w:rPr>
              <w:t>0,</w:t>
            </w:r>
            <w:r w:rsidR="00050474">
              <w:rPr>
                <w:b/>
                <w:sz w:val="24"/>
                <w:szCs w:val="24"/>
              </w:rPr>
              <w:t>7</w:t>
            </w:r>
            <w:r w:rsidR="00176CA4">
              <w:rPr>
                <w:b/>
                <w:sz w:val="24"/>
                <w:szCs w:val="24"/>
              </w:rPr>
              <w:t>15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50308F">
            <w:pPr>
              <w:jc w:val="center"/>
              <w:rPr>
                <w:b/>
                <w:sz w:val="24"/>
                <w:szCs w:val="24"/>
              </w:rPr>
            </w:pPr>
            <w:r w:rsidRPr="00A47F86">
              <w:rPr>
                <w:b/>
                <w:sz w:val="24"/>
                <w:szCs w:val="24"/>
              </w:rPr>
              <w:t>0,</w:t>
            </w:r>
            <w:r w:rsidR="00176CA4">
              <w:rPr>
                <w:b/>
                <w:sz w:val="24"/>
                <w:szCs w:val="24"/>
              </w:rPr>
              <w:t>735</w:t>
            </w:r>
          </w:p>
        </w:tc>
      </w:tr>
      <w:tr w:rsidR="00D96267" w:rsidRPr="00A47F86" w:rsidTr="00B46096">
        <w:trPr>
          <w:trHeight w:hRule="exact" w:val="29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b/>
                <w:bCs/>
                <w:sz w:val="24"/>
                <w:szCs w:val="24"/>
              </w:rPr>
            </w:pPr>
            <w:r w:rsidRPr="00A47F86">
              <w:rPr>
                <w:b/>
                <w:bCs/>
                <w:sz w:val="24"/>
                <w:szCs w:val="24"/>
              </w:rPr>
              <w:t>2</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ind w:left="244"/>
              <w:rPr>
                <w:sz w:val="24"/>
                <w:szCs w:val="24"/>
              </w:rPr>
            </w:pPr>
            <w:r w:rsidRPr="00A47F86">
              <w:rPr>
                <w:b/>
                <w:bCs/>
                <w:sz w:val="24"/>
                <w:szCs w:val="24"/>
              </w:rPr>
              <w:t xml:space="preserve">Територія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jc w:val="center"/>
              <w:rPr>
                <w:sz w:val="24"/>
                <w:szCs w:val="24"/>
              </w:rPr>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176CA4" w:rsidP="00541DB7">
            <w:pPr>
              <w:jc w:val="center"/>
              <w:rPr>
                <w:b/>
                <w:sz w:val="24"/>
                <w:szCs w:val="24"/>
              </w:rPr>
            </w:pPr>
            <w:r>
              <w:rPr>
                <w:b/>
                <w:sz w:val="24"/>
                <w:szCs w:val="24"/>
              </w:rPr>
              <w:t>353,2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CA4D91" w:rsidP="00D96267">
            <w:pPr>
              <w:jc w:val="center"/>
              <w:rPr>
                <w:b/>
                <w:sz w:val="24"/>
                <w:szCs w:val="24"/>
              </w:rPr>
            </w:pPr>
            <w:bookmarkStart w:id="29" w:name="_GoBack"/>
            <w:r>
              <w:rPr>
                <w:b/>
                <w:sz w:val="24"/>
                <w:szCs w:val="24"/>
              </w:rPr>
              <w:t>432,93</w:t>
            </w:r>
            <w:bookmarkEnd w:id="29"/>
          </w:p>
        </w:tc>
      </w:tr>
      <w:tr w:rsidR="00D96267" w:rsidRPr="00A47F86" w:rsidTr="00B46096">
        <w:trPr>
          <w:trHeight w:hRule="exact" w:val="3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ind w:left="158"/>
              <w:rPr>
                <w:b/>
                <w:sz w:val="24"/>
                <w:szCs w:val="24"/>
              </w:rPr>
            </w:pPr>
            <w:r w:rsidRPr="00A47F86">
              <w:rPr>
                <w:b/>
                <w:sz w:val="24"/>
                <w:szCs w:val="24"/>
              </w:rPr>
              <w:t>Житлової забудови,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ind w:left="509"/>
              <w:rPr>
                <w:sz w:val="24"/>
                <w:szCs w:val="24"/>
              </w:rPr>
            </w:pPr>
            <w:r w:rsidRPr="00A47F86">
              <w:rPr>
                <w:sz w:val="24"/>
                <w:szCs w:val="24"/>
              </w:rPr>
              <w:t xml:space="preserve">  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D10E5" w:rsidP="00DA3F1A">
            <w:pPr>
              <w:jc w:val="center"/>
              <w:rPr>
                <w:b/>
                <w:sz w:val="24"/>
                <w:szCs w:val="24"/>
                <w:lang w:val="ru-RU"/>
              </w:rPr>
            </w:pPr>
            <w:r w:rsidRPr="0078259E">
              <w:rPr>
                <w:b/>
                <w:sz w:val="24"/>
                <w:szCs w:val="24"/>
                <w:lang w:val="ru-RU"/>
              </w:rPr>
              <w:t>145,0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D10E5" w:rsidP="00B46096">
            <w:pPr>
              <w:jc w:val="center"/>
              <w:rPr>
                <w:b/>
                <w:sz w:val="24"/>
                <w:szCs w:val="24"/>
                <w:lang w:val="ru-RU"/>
              </w:rPr>
            </w:pPr>
            <w:r w:rsidRPr="0078259E">
              <w:rPr>
                <w:b/>
                <w:sz w:val="24"/>
                <w:szCs w:val="24"/>
                <w:lang w:val="ru-RU"/>
              </w:rPr>
              <w:t>173,0</w:t>
            </w:r>
          </w:p>
        </w:tc>
      </w:tr>
      <w:tr w:rsidR="00D96267" w:rsidRPr="00A47F86" w:rsidTr="00B46096">
        <w:trPr>
          <w:trHeight w:hRule="exact" w:val="3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rPr>
                <w:sz w:val="24"/>
                <w:szCs w:val="24"/>
              </w:rPr>
            </w:pPr>
            <w:r w:rsidRPr="00A47F86">
              <w:rPr>
                <w:sz w:val="24"/>
                <w:szCs w:val="24"/>
              </w:rPr>
              <w:t xml:space="preserve">садибної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D10E5" w:rsidP="00B46096">
            <w:pPr>
              <w:jc w:val="center"/>
              <w:rPr>
                <w:sz w:val="24"/>
                <w:szCs w:val="24"/>
                <w:lang w:val="ru-RU"/>
              </w:rPr>
            </w:pPr>
            <w:r w:rsidRPr="0078259E">
              <w:rPr>
                <w:sz w:val="24"/>
                <w:szCs w:val="24"/>
                <w:lang w:val="ru-RU"/>
              </w:rPr>
              <w:t>145,0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D10E5" w:rsidP="00B46096">
            <w:pPr>
              <w:jc w:val="center"/>
              <w:rPr>
                <w:sz w:val="24"/>
                <w:szCs w:val="24"/>
              </w:rPr>
            </w:pPr>
            <w:r w:rsidRPr="0078259E">
              <w:rPr>
                <w:sz w:val="24"/>
                <w:szCs w:val="24"/>
                <w:lang w:val="ru-RU"/>
              </w:rPr>
              <w:t>173,0</w:t>
            </w:r>
          </w:p>
        </w:tc>
      </w:tr>
      <w:tr w:rsidR="00D96267" w:rsidRPr="00A47F86" w:rsidTr="00B46096">
        <w:trPr>
          <w:trHeight w:hRule="exact" w:val="37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ind w:left="178"/>
              <w:rPr>
                <w:sz w:val="24"/>
                <w:szCs w:val="24"/>
              </w:rPr>
            </w:pPr>
            <w:r w:rsidRPr="00A47F86">
              <w:rPr>
                <w:b/>
                <w:bCs/>
                <w:sz w:val="24"/>
                <w:szCs w:val="24"/>
              </w:rPr>
              <w:t>Громадської забудови,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864553" w:rsidP="00DA3F1A">
            <w:pPr>
              <w:jc w:val="center"/>
              <w:rPr>
                <w:b/>
                <w:sz w:val="24"/>
                <w:szCs w:val="24"/>
                <w:lang w:val="ru-RU"/>
              </w:rPr>
            </w:pPr>
            <w:r w:rsidRPr="0078259E">
              <w:rPr>
                <w:b/>
                <w:sz w:val="24"/>
                <w:szCs w:val="24"/>
                <w:lang w:val="ru-RU"/>
              </w:rPr>
              <w:t>3,0</w:t>
            </w:r>
            <w:r w:rsidR="0078259E" w:rsidRPr="0078259E">
              <w:rPr>
                <w:b/>
                <w:sz w:val="24"/>
                <w:szCs w:val="24"/>
                <w:lang w:val="ru-RU"/>
              </w:rPr>
              <w:t>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864553" w:rsidP="00DA3F1A">
            <w:pPr>
              <w:jc w:val="center"/>
              <w:rPr>
                <w:b/>
                <w:sz w:val="24"/>
                <w:szCs w:val="24"/>
                <w:lang w:val="ru-RU"/>
              </w:rPr>
            </w:pPr>
            <w:r w:rsidRPr="0078259E">
              <w:rPr>
                <w:b/>
                <w:sz w:val="24"/>
                <w:szCs w:val="24"/>
                <w:lang w:val="ru-RU"/>
              </w:rPr>
              <w:t>3,</w:t>
            </w:r>
            <w:r w:rsidR="0078259E" w:rsidRPr="0078259E">
              <w:rPr>
                <w:b/>
                <w:sz w:val="24"/>
                <w:szCs w:val="24"/>
                <w:lang w:val="ru-RU"/>
              </w:rPr>
              <w:t>55</w:t>
            </w:r>
          </w:p>
        </w:tc>
      </w:tr>
      <w:tr w:rsidR="00D96267" w:rsidRPr="00A47F86" w:rsidTr="00B46096">
        <w:trPr>
          <w:trHeight w:hRule="exact" w:val="37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ind w:left="178"/>
              <w:rPr>
                <w:b/>
                <w:bCs/>
                <w:sz w:val="24"/>
                <w:szCs w:val="24"/>
              </w:rPr>
            </w:pPr>
            <w:r w:rsidRPr="00A47F86">
              <w:rPr>
                <w:b/>
                <w:bCs/>
                <w:sz w:val="24"/>
                <w:szCs w:val="24"/>
              </w:rPr>
              <w:t>Сільськогосподарської,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ind w:left="659"/>
              <w:rPr>
                <w:sz w:val="24"/>
                <w:szCs w:val="24"/>
              </w:rPr>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8259E" w:rsidP="00DA3F1A">
            <w:pPr>
              <w:jc w:val="center"/>
              <w:rPr>
                <w:b/>
                <w:sz w:val="24"/>
                <w:szCs w:val="24"/>
                <w:lang w:val="ru-RU"/>
              </w:rPr>
            </w:pPr>
            <w:r w:rsidRPr="0078259E">
              <w:rPr>
                <w:b/>
                <w:sz w:val="24"/>
                <w:szCs w:val="24"/>
                <w:lang w:val="ru-RU"/>
              </w:rPr>
              <w:t>15,36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8259E" w:rsidP="00DA3F1A">
            <w:pPr>
              <w:jc w:val="center"/>
              <w:rPr>
                <w:b/>
                <w:sz w:val="24"/>
                <w:szCs w:val="24"/>
                <w:lang w:val="ru-RU"/>
              </w:rPr>
            </w:pPr>
            <w:r w:rsidRPr="0078259E">
              <w:rPr>
                <w:b/>
                <w:sz w:val="24"/>
                <w:szCs w:val="24"/>
                <w:lang w:val="ru-RU"/>
              </w:rPr>
              <w:t>30,33</w:t>
            </w:r>
          </w:p>
        </w:tc>
      </w:tr>
      <w:tr w:rsidR="00D96267" w:rsidRPr="00A47F86" w:rsidTr="00B46096">
        <w:trPr>
          <w:trHeight w:hRule="exact" w:val="46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4726F5">
            <w:pPr>
              <w:shd w:val="clear" w:color="auto" w:fill="FFFFFF"/>
              <w:ind w:left="178"/>
              <w:rPr>
                <w:sz w:val="24"/>
                <w:szCs w:val="24"/>
                <w:lang w:val="ru-RU"/>
              </w:rPr>
            </w:pPr>
            <w:r w:rsidRPr="00A47F86">
              <w:rPr>
                <w:b/>
                <w:bCs/>
                <w:sz w:val="24"/>
                <w:szCs w:val="24"/>
              </w:rPr>
              <w:t xml:space="preserve">Виробничої, </w:t>
            </w:r>
            <w:r w:rsidR="00DA3F1A" w:rsidRPr="00A47F86">
              <w:rPr>
                <w:b/>
                <w:bCs/>
                <w:sz w:val="24"/>
                <w:szCs w:val="24"/>
                <w:lang w:val="ru-RU"/>
              </w:rPr>
              <w:t>к</w:t>
            </w:r>
            <w:proofErr w:type="spellStart"/>
            <w:r w:rsidR="00DA3F1A" w:rsidRPr="00A47F86">
              <w:rPr>
                <w:b/>
                <w:bCs/>
                <w:sz w:val="24"/>
                <w:szCs w:val="24"/>
              </w:rPr>
              <w:t>омунальної</w:t>
            </w:r>
            <w:proofErr w:type="spellEnd"/>
            <w:r w:rsidR="00DA3F1A" w:rsidRPr="00A47F86">
              <w:rPr>
                <w:b/>
                <w:bCs/>
                <w:sz w:val="24"/>
                <w:szCs w:val="24"/>
                <w:lang w:val="ru-RU"/>
              </w:rPr>
              <w:t>, с</w:t>
            </w:r>
            <w:proofErr w:type="spellStart"/>
            <w:r w:rsidR="00DA3F1A" w:rsidRPr="00A47F86">
              <w:rPr>
                <w:b/>
                <w:bCs/>
                <w:sz w:val="24"/>
                <w:szCs w:val="24"/>
              </w:rPr>
              <w:t>кладської</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8259E" w:rsidP="00B46096">
            <w:pPr>
              <w:jc w:val="center"/>
              <w:rPr>
                <w:b/>
                <w:sz w:val="24"/>
                <w:szCs w:val="24"/>
                <w:lang w:val="ru-RU"/>
              </w:rPr>
            </w:pPr>
            <w:r w:rsidRPr="0078259E">
              <w:rPr>
                <w:b/>
                <w:sz w:val="24"/>
                <w:szCs w:val="24"/>
                <w:lang w:val="ru-RU"/>
              </w:rPr>
              <w:t>10,58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8259E" w:rsidP="00DA3F1A">
            <w:pPr>
              <w:jc w:val="center"/>
              <w:rPr>
                <w:b/>
                <w:sz w:val="24"/>
                <w:szCs w:val="24"/>
                <w:lang w:val="ru-RU"/>
              </w:rPr>
            </w:pPr>
            <w:r w:rsidRPr="0078259E">
              <w:rPr>
                <w:b/>
                <w:sz w:val="24"/>
                <w:szCs w:val="24"/>
                <w:lang w:val="ru-RU"/>
              </w:rPr>
              <w:t>11,85</w:t>
            </w:r>
          </w:p>
        </w:tc>
      </w:tr>
      <w:tr w:rsidR="00D96267" w:rsidRPr="00A47F86" w:rsidTr="00B46096">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shd w:val="clear" w:color="auto" w:fill="FFFFFF"/>
              <w:ind w:left="173"/>
              <w:rPr>
                <w:sz w:val="24"/>
                <w:szCs w:val="24"/>
              </w:rPr>
            </w:pPr>
            <w:r w:rsidRPr="00A47F86">
              <w:rPr>
                <w:b/>
                <w:bCs/>
                <w:sz w:val="24"/>
                <w:szCs w:val="24"/>
              </w:rPr>
              <w:t>Транспортної інфраструктури,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D96267" w:rsidRPr="00A47F86" w:rsidRDefault="00D96267"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8259E" w:rsidP="004726F5">
            <w:pPr>
              <w:shd w:val="clear" w:color="auto" w:fill="FFFFFF"/>
              <w:jc w:val="center"/>
              <w:rPr>
                <w:b/>
                <w:sz w:val="24"/>
                <w:szCs w:val="24"/>
              </w:rPr>
            </w:pPr>
            <w:r w:rsidRPr="0078259E">
              <w:rPr>
                <w:b/>
                <w:sz w:val="24"/>
                <w:szCs w:val="24"/>
                <w:lang w:val="ru-RU"/>
              </w:rPr>
              <w:t>13,7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D96267" w:rsidRPr="0078259E" w:rsidRDefault="0078259E" w:rsidP="004726F5">
            <w:pPr>
              <w:jc w:val="center"/>
              <w:rPr>
                <w:b/>
                <w:sz w:val="24"/>
                <w:szCs w:val="24"/>
              </w:rPr>
            </w:pPr>
            <w:r w:rsidRPr="0078259E">
              <w:rPr>
                <w:b/>
                <w:sz w:val="24"/>
                <w:szCs w:val="24"/>
                <w:lang w:val="ru-RU"/>
              </w:rPr>
              <w:t>16,8</w:t>
            </w:r>
          </w:p>
        </w:tc>
      </w:tr>
      <w:tr w:rsidR="004726F5" w:rsidRPr="00A47F86" w:rsidTr="00B46096">
        <w:trPr>
          <w:trHeight w:hRule="exact" w:val="3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ind w:left="276"/>
              <w:rPr>
                <w:sz w:val="24"/>
                <w:szCs w:val="24"/>
              </w:rPr>
            </w:pPr>
            <w:r w:rsidRPr="00A47F86">
              <w:rPr>
                <w:sz w:val="24"/>
                <w:szCs w:val="24"/>
              </w:rPr>
              <w:t xml:space="preserve">у </w:t>
            </w:r>
            <w:proofErr w:type="spellStart"/>
            <w:r w:rsidRPr="00A47F86">
              <w:rPr>
                <w:sz w:val="24"/>
                <w:szCs w:val="24"/>
              </w:rPr>
              <w:t>т.ч</w:t>
            </w:r>
            <w:proofErr w:type="spellEnd"/>
            <w:r w:rsidRPr="00A47F86">
              <w:rPr>
                <w:sz w:val="24"/>
                <w:szCs w:val="24"/>
              </w:rPr>
              <w:t xml:space="preserve">. </w:t>
            </w:r>
            <w:proofErr w:type="spellStart"/>
            <w:r w:rsidRPr="00A47F86">
              <w:rPr>
                <w:sz w:val="24"/>
                <w:szCs w:val="24"/>
              </w:rPr>
              <w:t>вулично</w:t>
            </w:r>
            <w:proofErr w:type="spellEnd"/>
            <w:r w:rsidRPr="00A47F86">
              <w:rPr>
                <w:sz w:val="24"/>
                <w:szCs w:val="24"/>
              </w:rPr>
              <w:t>-дорожньої мережі</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2D694D">
            <w:pPr>
              <w:shd w:val="clear" w:color="auto" w:fill="FFFFFF"/>
              <w:jc w:val="center"/>
              <w:rPr>
                <w:sz w:val="24"/>
                <w:szCs w:val="24"/>
                <w:lang w:val="ru-RU"/>
              </w:rPr>
            </w:pPr>
            <w:r w:rsidRPr="0078259E">
              <w:rPr>
                <w:sz w:val="24"/>
                <w:szCs w:val="24"/>
                <w:lang w:val="ru-RU"/>
              </w:rPr>
              <w:t>13,7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2D694D">
            <w:pPr>
              <w:jc w:val="center"/>
              <w:rPr>
                <w:sz w:val="24"/>
                <w:szCs w:val="24"/>
                <w:lang w:val="ru-RU"/>
              </w:rPr>
            </w:pPr>
            <w:r w:rsidRPr="0078259E">
              <w:rPr>
                <w:sz w:val="24"/>
                <w:szCs w:val="24"/>
                <w:lang w:val="ru-RU"/>
              </w:rPr>
              <w:t>16,8</w:t>
            </w:r>
          </w:p>
        </w:tc>
      </w:tr>
      <w:tr w:rsidR="004726F5" w:rsidRPr="00A47F86" w:rsidTr="00B46096">
        <w:trPr>
          <w:trHeight w:hRule="exact" w:val="528"/>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ind w:left="134"/>
              <w:rPr>
                <w:sz w:val="24"/>
                <w:szCs w:val="24"/>
              </w:rPr>
            </w:pPr>
            <w:proofErr w:type="spellStart"/>
            <w:r w:rsidRPr="00A47F86">
              <w:rPr>
                <w:b/>
                <w:bCs/>
                <w:sz w:val="24"/>
                <w:szCs w:val="24"/>
              </w:rPr>
              <w:t>Ландшафтно</w:t>
            </w:r>
            <w:proofErr w:type="spellEnd"/>
            <w:r w:rsidRPr="00A47F86">
              <w:rPr>
                <w:b/>
                <w:bCs/>
                <w:sz w:val="24"/>
                <w:szCs w:val="24"/>
              </w:rPr>
              <w:t>-рекреаційної та озелененої, всього територій:</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4726F5">
            <w:pPr>
              <w:shd w:val="clear" w:color="auto" w:fill="FFFFFF"/>
              <w:jc w:val="center"/>
              <w:rPr>
                <w:b/>
                <w:sz w:val="24"/>
                <w:szCs w:val="24"/>
                <w:lang w:val="ru-RU"/>
              </w:rPr>
            </w:pPr>
            <w:r w:rsidRPr="0078259E">
              <w:rPr>
                <w:b/>
                <w:sz w:val="24"/>
                <w:szCs w:val="24"/>
                <w:lang w:val="ru-RU"/>
              </w:rPr>
              <w:t>12,0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4726F5">
            <w:pPr>
              <w:shd w:val="clear" w:color="auto" w:fill="FFFFFF"/>
              <w:jc w:val="center"/>
              <w:rPr>
                <w:b/>
                <w:sz w:val="24"/>
                <w:szCs w:val="24"/>
                <w:lang w:val="ru-RU"/>
              </w:rPr>
            </w:pPr>
            <w:r w:rsidRPr="0078259E">
              <w:rPr>
                <w:b/>
                <w:sz w:val="24"/>
                <w:szCs w:val="24"/>
                <w:lang w:val="ru-RU"/>
              </w:rPr>
              <w:t>15,0</w:t>
            </w:r>
          </w:p>
        </w:tc>
      </w:tr>
      <w:tr w:rsidR="004726F5" w:rsidRPr="00A47F86" w:rsidTr="00B46096">
        <w:trPr>
          <w:trHeight w:hRule="exact" w:val="4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ind w:left="134"/>
              <w:rPr>
                <w:sz w:val="24"/>
                <w:szCs w:val="24"/>
              </w:rPr>
            </w:pPr>
            <w:r w:rsidRPr="00A47F86">
              <w:rPr>
                <w:sz w:val="24"/>
                <w:szCs w:val="24"/>
              </w:rPr>
              <w:t xml:space="preserve">у </w:t>
            </w:r>
            <w:proofErr w:type="spellStart"/>
            <w:r w:rsidRPr="00A47F86">
              <w:rPr>
                <w:sz w:val="24"/>
                <w:szCs w:val="24"/>
              </w:rPr>
              <w:t>т.ч</w:t>
            </w:r>
            <w:proofErr w:type="spellEnd"/>
            <w:r w:rsidRPr="00A47F86">
              <w:rPr>
                <w:sz w:val="24"/>
                <w:szCs w:val="24"/>
              </w:rPr>
              <w:t>. загального користування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4726F5">
            <w:pPr>
              <w:jc w:val="center"/>
              <w:rPr>
                <w:sz w:val="24"/>
                <w:szCs w:val="24"/>
                <w:lang w:val="ru-RU"/>
              </w:rPr>
            </w:pPr>
            <w:r w:rsidRPr="0078259E">
              <w:rPr>
                <w:sz w:val="24"/>
                <w:szCs w:val="24"/>
                <w:lang w:val="ru-RU"/>
              </w:rPr>
              <w:t>12,0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D23F3F">
            <w:pPr>
              <w:jc w:val="center"/>
              <w:rPr>
                <w:sz w:val="24"/>
                <w:szCs w:val="24"/>
                <w:lang w:val="ru-RU"/>
              </w:rPr>
            </w:pPr>
            <w:r w:rsidRPr="0078259E">
              <w:rPr>
                <w:sz w:val="24"/>
                <w:szCs w:val="24"/>
                <w:lang w:val="ru-RU"/>
              </w:rPr>
              <w:t>15,0</w:t>
            </w:r>
          </w:p>
        </w:tc>
      </w:tr>
      <w:tr w:rsidR="004726F5" w:rsidRPr="00A47F86" w:rsidTr="00B46096">
        <w:trPr>
          <w:trHeight w:hRule="exact" w:val="34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ind w:left="134"/>
              <w:rPr>
                <w:sz w:val="24"/>
                <w:szCs w:val="24"/>
              </w:rPr>
            </w:pPr>
            <w:r w:rsidRPr="00A47F86">
              <w:rPr>
                <w:sz w:val="24"/>
                <w:szCs w:val="24"/>
              </w:rPr>
              <w:t>рекреаційні</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B46096">
            <w:pPr>
              <w:shd w:val="clear" w:color="auto" w:fill="FFFFFF"/>
              <w:jc w:val="center"/>
              <w:rPr>
                <w:sz w:val="24"/>
                <w:szCs w:val="24"/>
                <w:lang w:val="ru-RU"/>
              </w:rPr>
            </w:pPr>
            <w:r w:rsidRPr="0078259E">
              <w:rPr>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B46096">
            <w:pPr>
              <w:shd w:val="clear" w:color="auto" w:fill="FFFFFF"/>
              <w:jc w:val="center"/>
              <w:rPr>
                <w:sz w:val="24"/>
                <w:szCs w:val="24"/>
                <w:lang w:val="ru-RU"/>
              </w:rPr>
            </w:pPr>
            <w:r w:rsidRPr="0078259E">
              <w:rPr>
                <w:sz w:val="24"/>
                <w:szCs w:val="24"/>
                <w:lang w:val="ru-RU"/>
              </w:rPr>
              <w:t>-</w:t>
            </w:r>
          </w:p>
        </w:tc>
      </w:tr>
      <w:tr w:rsidR="004726F5" w:rsidRPr="00A47F86" w:rsidTr="00B46096">
        <w:trPr>
          <w:trHeight w:hRule="exact" w:val="28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rPr>
                <w:b/>
                <w:sz w:val="24"/>
                <w:szCs w:val="24"/>
              </w:rPr>
            </w:pPr>
            <w:r w:rsidRPr="00A47F86">
              <w:rPr>
                <w:b/>
                <w:sz w:val="24"/>
                <w:szCs w:val="24"/>
              </w:rPr>
              <w:t xml:space="preserve">   Історико-культурного призначення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ind w:left="659"/>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59505D" w:rsidP="00B46096">
            <w:pPr>
              <w:shd w:val="clear" w:color="auto" w:fill="FFFFFF"/>
              <w:jc w:val="center"/>
              <w:rPr>
                <w:b/>
                <w:sz w:val="24"/>
                <w:szCs w:val="24"/>
                <w:lang w:val="ru-RU"/>
              </w:rPr>
            </w:pPr>
            <w:r w:rsidRPr="0078259E">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59505D" w:rsidP="004726F5">
            <w:pPr>
              <w:shd w:val="clear" w:color="auto" w:fill="FFFFFF"/>
              <w:jc w:val="center"/>
              <w:rPr>
                <w:b/>
                <w:sz w:val="24"/>
                <w:szCs w:val="24"/>
                <w:lang w:val="ru-RU"/>
              </w:rPr>
            </w:pPr>
            <w:r w:rsidRPr="0078259E">
              <w:rPr>
                <w:b/>
                <w:sz w:val="24"/>
                <w:szCs w:val="24"/>
                <w:lang w:val="ru-RU"/>
              </w:rPr>
              <w:t>-</w:t>
            </w:r>
          </w:p>
        </w:tc>
      </w:tr>
      <w:tr w:rsidR="004726F5" w:rsidRPr="00A47F86" w:rsidTr="001C7EB8">
        <w:trPr>
          <w:trHeight w:hRule="exact" w:val="3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rPr>
                <w:b/>
                <w:sz w:val="24"/>
                <w:szCs w:val="24"/>
              </w:rPr>
            </w:pPr>
            <w:r w:rsidRPr="00A47F86">
              <w:rPr>
                <w:b/>
                <w:sz w:val="24"/>
                <w:szCs w:val="24"/>
              </w:rPr>
              <w:t xml:space="preserve">   Інші території,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ind w:left="659"/>
              <w:rPr>
                <w:sz w:val="24"/>
                <w:szCs w:val="24"/>
              </w:rPr>
            </w:pPr>
            <w:r w:rsidRPr="00A47F86">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E63E4A">
            <w:pPr>
              <w:shd w:val="clear" w:color="auto" w:fill="FFFFFF"/>
              <w:jc w:val="center"/>
              <w:rPr>
                <w:b/>
                <w:sz w:val="24"/>
                <w:szCs w:val="24"/>
                <w:lang w:val="ru-RU"/>
              </w:rPr>
            </w:pPr>
            <w:r w:rsidRPr="0078259E">
              <w:rPr>
                <w:b/>
                <w:sz w:val="24"/>
                <w:szCs w:val="24"/>
                <w:lang w:val="ru-RU"/>
              </w:rPr>
              <w:t>153,47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78259E" w:rsidRDefault="0078259E" w:rsidP="004726F5">
            <w:pPr>
              <w:shd w:val="clear" w:color="auto" w:fill="FFFFFF"/>
              <w:jc w:val="center"/>
              <w:rPr>
                <w:b/>
                <w:sz w:val="24"/>
                <w:szCs w:val="24"/>
                <w:lang w:val="ru-RU"/>
              </w:rPr>
            </w:pPr>
            <w:r w:rsidRPr="0078259E">
              <w:rPr>
                <w:b/>
                <w:sz w:val="24"/>
                <w:szCs w:val="24"/>
                <w:lang w:val="ru-RU"/>
              </w:rPr>
              <w:t>182,4</w:t>
            </w:r>
          </w:p>
        </w:tc>
      </w:tr>
      <w:tr w:rsidR="004726F5" w:rsidRPr="006B1BC5" w:rsidTr="00B46096">
        <w:trPr>
          <w:trHeight w:hRule="exact" w:val="355"/>
        </w:trPr>
        <w:tc>
          <w:tcPr>
            <w:tcW w:w="567" w:type="dxa"/>
            <w:tcBorders>
              <w:top w:val="single" w:sz="6" w:space="0" w:color="auto"/>
              <w:left w:val="single" w:sz="6" w:space="0" w:color="auto"/>
              <w:bottom w:val="nil"/>
              <w:right w:val="single" w:sz="6" w:space="0" w:color="auto"/>
            </w:tcBorders>
            <w:shd w:val="clear" w:color="auto" w:fill="FFFFFF"/>
          </w:tcPr>
          <w:p w:rsidR="004726F5" w:rsidRPr="00A47F86" w:rsidRDefault="004726F5" w:rsidP="00B46096">
            <w:pPr>
              <w:shd w:val="clear" w:color="auto" w:fill="FFFFFF"/>
              <w:jc w:val="center"/>
              <w:rPr>
                <w:b/>
                <w:sz w:val="24"/>
                <w:szCs w:val="24"/>
              </w:rPr>
            </w:pPr>
            <w:r w:rsidRPr="00A47F86">
              <w:rPr>
                <w:b/>
                <w:bCs/>
                <w:sz w:val="24"/>
                <w:szCs w:val="24"/>
              </w:rPr>
              <w:t>3</w:t>
            </w:r>
          </w:p>
        </w:tc>
        <w:tc>
          <w:tcPr>
            <w:tcW w:w="5103" w:type="dxa"/>
            <w:tcBorders>
              <w:top w:val="single" w:sz="6" w:space="0" w:color="auto"/>
              <w:left w:val="single" w:sz="6" w:space="0" w:color="auto"/>
              <w:bottom w:val="nil"/>
              <w:right w:val="single" w:sz="6" w:space="0" w:color="auto"/>
            </w:tcBorders>
            <w:shd w:val="clear" w:color="auto" w:fill="FFFFFF"/>
          </w:tcPr>
          <w:p w:rsidR="004726F5" w:rsidRPr="00A47F86" w:rsidRDefault="004726F5" w:rsidP="00B46096">
            <w:pPr>
              <w:shd w:val="clear" w:color="auto" w:fill="FFFFFF"/>
              <w:ind w:left="244"/>
              <w:rPr>
                <w:sz w:val="24"/>
                <w:szCs w:val="24"/>
              </w:rPr>
            </w:pPr>
            <w:r w:rsidRPr="00A47F86">
              <w:rPr>
                <w:b/>
                <w:bCs/>
                <w:sz w:val="24"/>
                <w:szCs w:val="24"/>
              </w:rPr>
              <w:t>Житловий фонд, всього:</w:t>
            </w:r>
          </w:p>
        </w:tc>
        <w:tc>
          <w:tcPr>
            <w:tcW w:w="1418" w:type="dxa"/>
            <w:vMerge w:val="restart"/>
            <w:tcBorders>
              <w:top w:val="single" w:sz="6" w:space="0" w:color="auto"/>
              <w:left w:val="single" w:sz="6" w:space="0" w:color="auto"/>
              <w:right w:val="single" w:sz="6" w:space="0" w:color="auto"/>
            </w:tcBorders>
            <w:shd w:val="clear" w:color="auto" w:fill="FFFFFF"/>
          </w:tcPr>
          <w:p w:rsidR="004726F5" w:rsidRPr="00A47F86" w:rsidRDefault="004726F5" w:rsidP="00C27B50">
            <w:pPr>
              <w:shd w:val="clear" w:color="auto" w:fill="FFFFFF"/>
              <w:ind w:left="235" w:right="244"/>
              <w:jc w:val="center"/>
              <w:rPr>
                <w:sz w:val="24"/>
                <w:szCs w:val="24"/>
              </w:rPr>
            </w:pPr>
            <w:r w:rsidRPr="00A47F86">
              <w:rPr>
                <w:sz w:val="24"/>
                <w:szCs w:val="24"/>
              </w:rPr>
              <w:t>тис. м</w:t>
            </w:r>
            <w:r w:rsidRPr="00A47F86">
              <w:rPr>
                <w:sz w:val="24"/>
                <w:szCs w:val="24"/>
                <w:vertAlign w:val="superscript"/>
              </w:rPr>
              <w:t>2</w:t>
            </w:r>
          </w:p>
        </w:tc>
        <w:tc>
          <w:tcPr>
            <w:tcW w:w="1276" w:type="dxa"/>
            <w:vMerge w:val="restart"/>
            <w:tcBorders>
              <w:top w:val="single" w:sz="6" w:space="0" w:color="auto"/>
              <w:left w:val="single" w:sz="6" w:space="0" w:color="auto"/>
              <w:right w:val="single" w:sz="6" w:space="0" w:color="auto"/>
            </w:tcBorders>
            <w:shd w:val="clear" w:color="auto" w:fill="FFFFFF"/>
          </w:tcPr>
          <w:p w:rsidR="004726F5" w:rsidRPr="004D6FF6" w:rsidRDefault="00176CA4" w:rsidP="00CC1A72">
            <w:pPr>
              <w:jc w:val="center"/>
              <w:rPr>
                <w:b/>
                <w:sz w:val="28"/>
                <w:szCs w:val="28"/>
                <w:u w:val="single"/>
              </w:rPr>
            </w:pPr>
            <w:r w:rsidRPr="004D6FF6">
              <w:rPr>
                <w:b/>
                <w:sz w:val="28"/>
                <w:szCs w:val="28"/>
                <w:u w:val="single"/>
                <w:lang w:val="ru-RU"/>
              </w:rPr>
              <w:t>14,801</w:t>
            </w:r>
          </w:p>
        </w:tc>
        <w:tc>
          <w:tcPr>
            <w:tcW w:w="1417" w:type="dxa"/>
            <w:vMerge w:val="restart"/>
            <w:tcBorders>
              <w:top w:val="single" w:sz="6" w:space="0" w:color="auto"/>
              <w:left w:val="single" w:sz="6" w:space="0" w:color="auto"/>
              <w:right w:val="single" w:sz="6" w:space="0" w:color="auto"/>
            </w:tcBorders>
            <w:shd w:val="clear" w:color="auto" w:fill="FFFFFF"/>
          </w:tcPr>
          <w:p w:rsidR="004726F5" w:rsidRPr="006B1BC5" w:rsidRDefault="00176CA4" w:rsidP="00CC1A72">
            <w:pPr>
              <w:shd w:val="clear" w:color="auto" w:fill="FFFFFF"/>
              <w:jc w:val="center"/>
              <w:rPr>
                <w:b/>
                <w:sz w:val="24"/>
                <w:szCs w:val="24"/>
              </w:rPr>
            </w:pPr>
            <w:r>
              <w:rPr>
                <w:b/>
                <w:sz w:val="24"/>
                <w:szCs w:val="24"/>
                <w:lang w:val="ru-RU"/>
              </w:rPr>
              <w:t>15,215</w:t>
            </w:r>
          </w:p>
        </w:tc>
      </w:tr>
      <w:tr w:rsidR="004726F5" w:rsidRPr="00A47F86" w:rsidTr="00B46096">
        <w:trPr>
          <w:trHeight w:hRule="exact" w:val="70"/>
        </w:trPr>
        <w:tc>
          <w:tcPr>
            <w:tcW w:w="567" w:type="dxa"/>
            <w:tcBorders>
              <w:top w:val="nil"/>
              <w:left w:val="single" w:sz="6" w:space="0" w:color="auto"/>
              <w:bottom w:val="single" w:sz="6" w:space="0" w:color="auto"/>
              <w:right w:val="single" w:sz="6" w:space="0" w:color="auto"/>
            </w:tcBorders>
            <w:shd w:val="clear" w:color="auto" w:fill="FFFFFF"/>
          </w:tcPr>
          <w:p w:rsidR="004726F5" w:rsidRPr="00A47F86" w:rsidRDefault="004726F5" w:rsidP="00B46096">
            <w:pPr>
              <w:jc w:val="center"/>
              <w:rPr>
                <w:b/>
                <w:sz w:val="24"/>
                <w:szCs w:val="24"/>
              </w:rPr>
            </w:pPr>
          </w:p>
          <w:p w:rsidR="004726F5" w:rsidRPr="00A47F86" w:rsidRDefault="004726F5" w:rsidP="00B46096">
            <w:pPr>
              <w:jc w:val="center"/>
              <w:rPr>
                <w:b/>
                <w:sz w:val="24"/>
                <w:szCs w:val="24"/>
              </w:rPr>
            </w:pPr>
          </w:p>
        </w:tc>
        <w:tc>
          <w:tcPr>
            <w:tcW w:w="5103" w:type="dxa"/>
            <w:tcBorders>
              <w:top w:val="nil"/>
              <w:left w:val="single" w:sz="6" w:space="0" w:color="auto"/>
              <w:bottom w:val="single" w:sz="6" w:space="0" w:color="auto"/>
              <w:right w:val="single" w:sz="6" w:space="0" w:color="auto"/>
            </w:tcBorders>
            <w:shd w:val="clear" w:color="auto" w:fill="FFFFFF"/>
          </w:tcPr>
          <w:p w:rsidR="004726F5" w:rsidRPr="00A47F86" w:rsidRDefault="004726F5" w:rsidP="00B46096">
            <w:pPr>
              <w:rPr>
                <w:sz w:val="24"/>
                <w:szCs w:val="24"/>
              </w:rPr>
            </w:pPr>
          </w:p>
          <w:p w:rsidR="004726F5" w:rsidRPr="00A47F86" w:rsidRDefault="004726F5" w:rsidP="00B46096">
            <w:pPr>
              <w:rPr>
                <w:sz w:val="24"/>
                <w:szCs w:val="24"/>
              </w:rPr>
            </w:pPr>
          </w:p>
        </w:tc>
        <w:tc>
          <w:tcPr>
            <w:tcW w:w="1418" w:type="dxa"/>
            <w:vMerge/>
            <w:tcBorders>
              <w:left w:val="single" w:sz="6" w:space="0" w:color="auto"/>
              <w:bottom w:val="single" w:sz="6" w:space="0" w:color="auto"/>
              <w:right w:val="single" w:sz="6" w:space="0" w:color="auto"/>
            </w:tcBorders>
            <w:shd w:val="clear" w:color="auto" w:fill="FFFFFF"/>
          </w:tcPr>
          <w:p w:rsidR="004726F5" w:rsidRPr="00A47F86" w:rsidRDefault="004726F5" w:rsidP="00C27B50">
            <w:pPr>
              <w:shd w:val="clear" w:color="auto" w:fill="FFFFFF"/>
              <w:ind w:right="244"/>
              <w:jc w:val="center"/>
              <w:rPr>
                <w:sz w:val="24"/>
                <w:szCs w:val="24"/>
              </w:rPr>
            </w:pPr>
          </w:p>
        </w:tc>
        <w:tc>
          <w:tcPr>
            <w:tcW w:w="1276" w:type="dxa"/>
            <w:vMerge/>
            <w:tcBorders>
              <w:left w:val="single" w:sz="6" w:space="0" w:color="auto"/>
              <w:bottom w:val="single" w:sz="6" w:space="0" w:color="auto"/>
              <w:right w:val="single" w:sz="6" w:space="0" w:color="auto"/>
            </w:tcBorders>
            <w:shd w:val="clear" w:color="auto" w:fill="FFFFFF"/>
          </w:tcPr>
          <w:p w:rsidR="004726F5" w:rsidRPr="00050474" w:rsidRDefault="004726F5" w:rsidP="00B46096">
            <w:pPr>
              <w:jc w:val="center"/>
              <w:rPr>
                <w:sz w:val="24"/>
                <w:szCs w:val="24"/>
              </w:rPr>
            </w:pPr>
          </w:p>
        </w:tc>
        <w:tc>
          <w:tcPr>
            <w:tcW w:w="1417" w:type="dxa"/>
            <w:vMerge/>
            <w:tcBorders>
              <w:left w:val="single" w:sz="6" w:space="0" w:color="auto"/>
              <w:bottom w:val="single" w:sz="6" w:space="0" w:color="auto"/>
              <w:right w:val="single" w:sz="6" w:space="0" w:color="auto"/>
            </w:tcBorders>
            <w:shd w:val="clear" w:color="auto" w:fill="FFFFFF"/>
          </w:tcPr>
          <w:p w:rsidR="004726F5" w:rsidRPr="00050474" w:rsidRDefault="004726F5" w:rsidP="00B46096">
            <w:pPr>
              <w:shd w:val="clear" w:color="auto" w:fill="FFFFFF"/>
              <w:jc w:val="center"/>
              <w:rPr>
                <w:color w:val="FF0000"/>
                <w:sz w:val="24"/>
                <w:szCs w:val="24"/>
              </w:rPr>
            </w:pPr>
          </w:p>
        </w:tc>
      </w:tr>
      <w:tr w:rsidR="004726F5" w:rsidRPr="00A47F86" w:rsidTr="00B46096">
        <w:trPr>
          <w:trHeight w:hRule="exact" w:val="3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ind w:left="466"/>
              <w:rPr>
                <w:sz w:val="24"/>
                <w:szCs w:val="24"/>
              </w:rPr>
            </w:pPr>
            <w:r w:rsidRPr="00A47F86">
              <w:rPr>
                <w:bCs/>
                <w:sz w:val="24"/>
                <w:szCs w:val="24"/>
              </w:rPr>
              <w:t xml:space="preserve">у </w:t>
            </w:r>
            <w:proofErr w:type="spellStart"/>
            <w:r w:rsidRPr="00A47F86">
              <w:rPr>
                <w:bCs/>
                <w:sz w:val="24"/>
                <w:szCs w:val="24"/>
              </w:rPr>
              <w:t>т.ч</w:t>
            </w:r>
            <w:proofErr w:type="spellEnd"/>
            <w:r w:rsidRPr="00A47F86">
              <w:rPr>
                <w:bCs/>
                <w:sz w:val="24"/>
                <w:szCs w:val="24"/>
              </w:rPr>
              <w:t xml:space="preserve">.: </w:t>
            </w:r>
            <w:r w:rsidRPr="00A47F86">
              <w:rPr>
                <w:sz w:val="24"/>
                <w:szCs w:val="24"/>
              </w:rPr>
              <w:t xml:space="preserve">непридатний </w:t>
            </w:r>
            <w:r w:rsidRPr="00A47F86">
              <w:rPr>
                <w:bCs/>
                <w:sz w:val="24"/>
                <w:szCs w:val="24"/>
              </w:rPr>
              <w:t xml:space="preserve">житловий </w:t>
            </w:r>
            <w:r w:rsidRPr="00A47F86">
              <w:rPr>
                <w:sz w:val="24"/>
                <w:szCs w:val="24"/>
              </w:rPr>
              <w:t>фонд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C27B50">
            <w:pPr>
              <w:shd w:val="clear" w:color="auto" w:fill="FFFFFF"/>
              <w:ind w:left="385" w:right="244"/>
              <w:rPr>
                <w:sz w:val="24"/>
                <w:szCs w:val="24"/>
              </w:rPr>
            </w:pPr>
            <w:r w:rsidRPr="00A47F86">
              <w:rPr>
                <w:sz w:val="24"/>
                <w:szCs w:val="24"/>
              </w:rPr>
              <w:t>тис. м</w:t>
            </w:r>
            <w:r w:rsidRPr="00A47F86">
              <w:rPr>
                <w:sz w:val="24"/>
                <w:szCs w:val="24"/>
                <w:vertAlign w:val="superscript"/>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050474" w:rsidRDefault="004726F5" w:rsidP="00B46096">
            <w:pPr>
              <w:jc w:val="center"/>
              <w:rPr>
                <w:sz w:val="24"/>
                <w:szCs w:val="24"/>
                <w:lang w:val="ru-RU"/>
              </w:rPr>
            </w:pPr>
            <w:r w:rsidRPr="00050474">
              <w:rPr>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050474" w:rsidRDefault="004726F5" w:rsidP="00B46096">
            <w:pPr>
              <w:shd w:val="clear" w:color="auto" w:fill="FFFFFF"/>
              <w:jc w:val="center"/>
              <w:rPr>
                <w:sz w:val="24"/>
                <w:szCs w:val="24"/>
                <w:lang w:val="ru-RU"/>
              </w:rPr>
            </w:pPr>
            <w:r w:rsidRPr="00050474">
              <w:rPr>
                <w:sz w:val="24"/>
                <w:szCs w:val="24"/>
                <w:lang w:val="ru-RU"/>
              </w:rPr>
              <w:t>-</w:t>
            </w:r>
          </w:p>
        </w:tc>
      </w:tr>
      <w:tr w:rsidR="004726F5" w:rsidRPr="00A47F86" w:rsidTr="00B46096">
        <w:trPr>
          <w:trHeight w:hRule="exact" w:val="63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ind w:left="192"/>
              <w:rPr>
                <w:sz w:val="24"/>
                <w:szCs w:val="24"/>
              </w:rPr>
            </w:pPr>
            <w:r w:rsidRPr="00A47F86">
              <w:rPr>
                <w:b/>
                <w:bCs/>
                <w:sz w:val="24"/>
                <w:szCs w:val="24"/>
              </w:rPr>
              <w:t>Розподіл житлового фонду за видами забудови: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ind w:left="385"/>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726F5" w:rsidRPr="00A47F86" w:rsidRDefault="004726F5" w:rsidP="00B46096">
            <w:pPr>
              <w:shd w:val="clear" w:color="auto" w:fill="FFFFFF"/>
              <w:rPr>
                <w:sz w:val="24"/>
                <w:szCs w:val="24"/>
              </w:rPr>
            </w:pPr>
          </w:p>
        </w:tc>
      </w:tr>
      <w:tr w:rsidR="00CC1A72" w:rsidRPr="00A47F86" w:rsidTr="00B46096">
        <w:trPr>
          <w:trHeight w:hRule="exact" w:val="35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садибна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5"/>
              <w:rPr>
                <w:sz w:val="24"/>
                <w:szCs w:val="24"/>
              </w:rPr>
            </w:pPr>
            <w:r w:rsidRPr="00A47F86">
              <w:rPr>
                <w:sz w:val="24"/>
                <w:szCs w:val="24"/>
              </w:rPr>
              <w:t>тис. м</w:t>
            </w:r>
            <w:r w:rsidRPr="00A47F86">
              <w:rPr>
                <w:sz w:val="24"/>
                <w:szCs w:val="24"/>
                <w:vertAlign w:val="superscript"/>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176CA4" w:rsidP="002D694D">
            <w:pPr>
              <w:jc w:val="center"/>
              <w:rPr>
                <w:b/>
                <w:sz w:val="24"/>
                <w:szCs w:val="24"/>
              </w:rPr>
            </w:pPr>
            <w:r>
              <w:rPr>
                <w:b/>
                <w:sz w:val="24"/>
                <w:szCs w:val="24"/>
                <w:lang w:val="ru-RU"/>
              </w:rPr>
              <w:t>14,801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6B1BC5" w:rsidRDefault="00176CA4" w:rsidP="002D694D">
            <w:pPr>
              <w:shd w:val="clear" w:color="auto" w:fill="FFFFFF"/>
              <w:jc w:val="center"/>
              <w:rPr>
                <w:b/>
                <w:sz w:val="24"/>
                <w:szCs w:val="24"/>
              </w:rPr>
            </w:pPr>
            <w:r>
              <w:rPr>
                <w:b/>
                <w:sz w:val="24"/>
                <w:szCs w:val="24"/>
                <w:lang w:val="ru-RU"/>
              </w:rPr>
              <w:t>15,215</w:t>
            </w:r>
          </w:p>
        </w:tc>
      </w:tr>
      <w:tr w:rsidR="00CC1A72" w:rsidRPr="00A47F86" w:rsidTr="00B46096">
        <w:trPr>
          <w:trHeight w:hRule="exact" w:val="28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багатоквартирна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5"/>
              <w:rPr>
                <w:sz w:val="24"/>
                <w:szCs w:val="24"/>
              </w:rPr>
            </w:pPr>
            <w:r w:rsidRPr="00A47F86">
              <w:rPr>
                <w:sz w:val="24"/>
                <w:szCs w:val="24"/>
              </w:rPr>
              <w:t>тис. м</w:t>
            </w:r>
            <w:r w:rsidRPr="00A47F86">
              <w:rPr>
                <w:sz w:val="24"/>
                <w:szCs w:val="24"/>
                <w:vertAlign w:val="superscript"/>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A47120" w:rsidP="002D694D">
            <w:pPr>
              <w:jc w:val="center"/>
              <w:rPr>
                <w:sz w:val="24"/>
                <w:szCs w:val="24"/>
              </w:rPr>
            </w:pPr>
            <w:r w:rsidRPr="00050474">
              <w:rPr>
                <w:sz w:val="24"/>
                <w:szCs w:val="24"/>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A47120" w:rsidP="002D694D">
            <w:pPr>
              <w:shd w:val="clear" w:color="auto" w:fill="FFFFFF"/>
              <w:jc w:val="center"/>
              <w:rPr>
                <w:sz w:val="24"/>
                <w:szCs w:val="24"/>
              </w:rPr>
            </w:pPr>
            <w:r w:rsidRPr="00050474">
              <w:rPr>
                <w:sz w:val="24"/>
                <w:szCs w:val="24"/>
              </w:rPr>
              <w:t>-</w:t>
            </w:r>
          </w:p>
        </w:tc>
      </w:tr>
      <w:tr w:rsidR="00CC1A72" w:rsidRPr="00A47F86" w:rsidTr="00B46096">
        <w:trPr>
          <w:trHeight w:hRule="exact" w:val="62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187" w:right="619" w:firstLine="5"/>
              <w:rPr>
                <w:sz w:val="24"/>
                <w:szCs w:val="24"/>
              </w:rPr>
            </w:pPr>
            <w:r w:rsidRPr="00A47F86">
              <w:rPr>
                <w:b/>
                <w:bCs/>
                <w:sz w:val="24"/>
                <w:szCs w:val="24"/>
              </w:rPr>
              <w:t>Середня житлова забезпеченість населення загальною площею</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5"/>
              <w:rPr>
                <w:sz w:val="24"/>
                <w:szCs w:val="24"/>
              </w:rPr>
            </w:pPr>
            <w:r w:rsidRPr="00A47F86">
              <w:rPr>
                <w:sz w:val="24"/>
                <w:szCs w:val="24"/>
              </w:rPr>
              <w:t>м</w:t>
            </w:r>
            <w:r w:rsidRPr="00A47F86">
              <w:rPr>
                <w:sz w:val="24"/>
                <w:szCs w:val="24"/>
                <w:vertAlign w:val="superscript"/>
              </w:rPr>
              <w:t>2</w:t>
            </w:r>
            <w:r w:rsidRPr="00A47F86">
              <w:rPr>
                <w:sz w:val="24"/>
                <w:szCs w:val="24"/>
              </w:rPr>
              <w:t>/</w:t>
            </w:r>
            <w:proofErr w:type="spellStart"/>
            <w:r w:rsidRPr="00A47F86">
              <w:rPr>
                <w:sz w:val="24"/>
                <w:szCs w:val="24"/>
              </w:rPr>
              <w:t>чол</w:t>
            </w:r>
            <w:proofErr w:type="spellEnd"/>
            <w:r w:rsidRPr="00A47F86">
              <w:rPr>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050474" w:rsidP="00B46096">
            <w:pPr>
              <w:jc w:val="center"/>
              <w:rPr>
                <w:b/>
                <w:sz w:val="24"/>
                <w:szCs w:val="24"/>
              </w:rPr>
            </w:pPr>
            <w:r w:rsidRPr="00050474">
              <w:rPr>
                <w:b/>
                <w:sz w:val="24"/>
                <w:szCs w:val="24"/>
              </w:rPr>
              <w:t>20,7</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6B1BC5" w:rsidRDefault="006B1BC5" w:rsidP="00B46096">
            <w:pPr>
              <w:jc w:val="center"/>
              <w:rPr>
                <w:b/>
                <w:sz w:val="24"/>
                <w:szCs w:val="24"/>
              </w:rPr>
            </w:pPr>
            <w:r w:rsidRPr="006B1BC5">
              <w:rPr>
                <w:b/>
                <w:sz w:val="24"/>
                <w:szCs w:val="24"/>
              </w:rPr>
              <w:t>20,7</w:t>
            </w:r>
          </w:p>
        </w:tc>
      </w:tr>
      <w:tr w:rsidR="00CC1A72" w:rsidRPr="00A47F86" w:rsidTr="00B46096">
        <w:trPr>
          <w:trHeight w:hRule="exact" w:val="36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r w:rsidRPr="00A47F86">
              <w:rPr>
                <w:b/>
                <w:sz w:val="24"/>
                <w:szCs w:val="24"/>
              </w:rPr>
              <w:t>4</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244"/>
              <w:rPr>
                <w:sz w:val="24"/>
                <w:szCs w:val="24"/>
              </w:rPr>
            </w:pPr>
            <w:r w:rsidRPr="00A47F86">
              <w:rPr>
                <w:b/>
                <w:bCs/>
                <w:sz w:val="24"/>
                <w:szCs w:val="24"/>
              </w:rPr>
              <w:t>Об'єкти громадського обслуговування: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color w:val="FF000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color w:val="FF0000"/>
                <w:sz w:val="24"/>
                <w:szCs w:val="24"/>
              </w:rPr>
            </w:pP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дитячі дошкільні заклади,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67"/>
              <w:rPr>
                <w:sz w:val="24"/>
                <w:szCs w:val="24"/>
              </w:rPr>
            </w:pPr>
            <w:r w:rsidRPr="00A47F86">
              <w:rPr>
                <w:sz w:val="24"/>
                <w:szCs w:val="24"/>
              </w:rPr>
              <w:t xml:space="preserve">     місць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176CA4" w:rsidP="00B46096">
            <w:pPr>
              <w:jc w:val="center"/>
              <w:rPr>
                <w:sz w:val="24"/>
                <w:szCs w:val="24"/>
              </w:rPr>
            </w:pPr>
            <w:r>
              <w:rPr>
                <w:sz w:val="24"/>
                <w:szCs w:val="24"/>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6B1BC5" w:rsidRDefault="00176CA4" w:rsidP="00B46096">
            <w:pPr>
              <w:jc w:val="center"/>
              <w:rPr>
                <w:sz w:val="24"/>
                <w:szCs w:val="24"/>
              </w:rPr>
            </w:pPr>
            <w:r>
              <w:rPr>
                <w:sz w:val="24"/>
                <w:szCs w:val="24"/>
              </w:rPr>
              <w:t>-</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загальноосвітні школи,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rPr>
                <w:sz w:val="24"/>
                <w:szCs w:val="24"/>
              </w:rPr>
            </w:pPr>
            <w:r w:rsidRPr="00A47F86">
              <w:rPr>
                <w:sz w:val="24"/>
                <w:szCs w:val="24"/>
              </w:rPr>
              <w:t xml:space="preserve">      місць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176CA4" w:rsidP="0050308F">
            <w:pPr>
              <w:jc w:val="center"/>
              <w:rPr>
                <w:b/>
                <w:sz w:val="24"/>
                <w:szCs w:val="24"/>
                <w:lang w:val="ru-RU"/>
              </w:rPr>
            </w:pPr>
            <w:r>
              <w:rPr>
                <w:b/>
                <w:sz w:val="24"/>
                <w:szCs w:val="24"/>
                <w:lang w:val="ru-RU"/>
              </w:rPr>
              <w:t>1</w:t>
            </w:r>
            <w:r w:rsidR="00050474" w:rsidRPr="00050474">
              <w:rPr>
                <w:b/>
                <w:sz w:val="24"/>
                <w:szCs w:val="24"/>
                <w:lang w:val="ru-RU"/>
              </w:rPr>
              <w:t>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176CA4" w:rsidP="0050308F">
            <w:pPr>
              <w:jc w:val="center"/>
              <w:rPr>
                <w:b/>
                <w:sz w:val="24"/>
                <w:szCs w:val="24"/>
              </w:rPr>
            </w:pPr>
            <w:r>
              <w:rPr>
                <w:b/>
                <w:sz w:val="24"/>
                <w:szCs w:val="24"/>
                <w:lang w:val="ru-RU"/>
              </w:rPr>
              <w:t>1</w:t>
            </w:r>
            <w:r w:rsidR="00050474" w:rsidRPr="00050474">
              <w:rPr>
                <w:b/>
                <w:sz w:val="24"/>
                <w:szCs w:val="24"/>
                <w:lang w:val="ru-RU"/>
              </w:rPr>
              <w:t>00</w:t>
            </w:r>
          </w:p>
        </w:tc>
      </w:tr>
      <w:tr w:rsidR="00CC1A72" w:rsidRPr="00A47F86" w:rsidTr="00B46096">
        <w:trPr>
          <w:trHeight w:hRule="exact" w:val="263"/>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лікарні, всього</w:t>
            </w:r>
          </w:p>
          <w:p w:rsidR="00CC1A72" w:rsidRPr="00A47F86" w:rsidRDefault="00CC1A72" w:rsidP="00B46096">
            <w:pPr>
              <w:shd w:val="clear" w:color="auto" w:fill="FFFFFF"/>
              <w:ind w:left="386"/>
              <w:rPr>
                <w:sz w:val="24"/>
                <w:szCs w:val="24"/>
              </w:rPr>
            </w:pPr>
          </w:p>
          <w:p w:rsidR="00CC1A72" w:rsidRPr="00A47F86" w:rsidRDefault="00CC1A72" w:rsidP="00B46096">
            <w:pPr>
              <w:shd w:val="clear" w:color="auto" w:fill="FFFFFF"/>
              <w:ind w:left="386"/>
              <w:rPr>
                <w:sz w:val="24"/>
                <w:szCs w:val="24"/>
              </w:rPr>
            </w:pP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ind w:left="77"/>
              <w:rPr>
                <w:sz w:val="24"/>
                <w:szCs w:val="24"/>
              </w:rPr>
            </w:pPr>
            <w:r w:rsidRPr="00A47F86">
              <w:rPr>
                <w:sz w:val="24"/>
                <w:szCs w:val="24"/>
              </w:rPr>
              <w:t xml:space="preserve">    ліжок</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CC1A72" w:rsidRPr="00050474" w:rsidRDefault="00CC1A72" w:rsidP="00B46096">
            <w:pPr>
              <w:jc w:val="center"/>
              <w:rPr>
                <w:b/>
                <w:sz w:val="24"/>
                <w:szCs w:val="24"/>
                <w:lang w:val="ru-RU"/>
              </w:rPr>
            </w:pPr>
            <w:r w:rsidRPr="00050474">
              <w:rPr>
                <w:b/>
                <w:sz w:val="24"/>
                <w:szCs w:val="24"/>
                <w:lang w:val="ru-RU"/>
              </w:rPr>
              <w:t>-</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CC1A72" w:rsidRPr="00050474" w:rsidRDefault="00CC1A72" w:rsidP="00B46096">
            <w:pPr>
              <w:jc w:val="center"/>
              <w:rPr>
                <w:b/>
                <w:sz w:val="24"/>
                <w:szCs w:val="24"/>
                <w:lang w:val="ru-RU"/>
              </w:rPr>
            </w:pPr>
            <w:r w:rsidRPr="00050474">
              <w:rPr>
                <w:b/>
                <w:sz w:val="24"/>
                <w:szCs w:val="24"/>
                <w:lang w:val="ru-RU"/>
              </w:rPr>
              <w:t>-</w:t>
            </w:r>
          </w:p>
        </w:tc>
      </w:tr>
      <w:tr w:rsidR="00CC1A72" w:rsidRPr="00A47F86" w:rsidTr="00B46096">
        <w:trPr>
          <w:trHeight w:hRule="exact" w:val="82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ФАП,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144" w:right="139" w:firstLine="14"/>
              <w:jc w:val="center"/>
              <w:rPr>
                <w:sz w:val="24"/>
                <w:szCs w:val="24"/>
              </w:rPr>
            </w:pPr>
            <w:r w:rsidRPr="00A47F86">
              <w:rPr>
                <w:sz w:val="24"/>
                <w:szCs w:val="24"/>
              </w:rPr>
              <w:t>від</w:t>
            </w:r>
            <w:r w:rsidRPr="00A47F86">
              <w:rPr>
                <w:sz w:val="24"/>
                <w:szCs w:val="24"/>
              </w:rPr>
              <w:softHyphen/>
              <w:t>відувань за зміну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8B2EB0" w:rsidP="00B46096">
            <w:pPr>
              <w:jc w:val="center"/>
              <w:rPr>
                <w:b/>
                <w:sz w:val="24"/>
                <w:szCs w:val="24"/>
              </w:rPr>
            </w:pPr>
            <w:r w:rsidRPr="00050474">
              <w:rPr>
                <w:b/>
                <w:sz w:val="24"/>
                <w:szCs w:val="24"/>
              </w:rPr>
              <w:t>14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8B2EB0" w:rsidP="00B46096">
            <w:pPr>
              <w:jc w:val="center"/>
              <w:rPr>
                <w:b/>
                <w:sz w:val="24"/>
                <w:szCs w:val="24"/>
              </w:rPr>
            </w:pPr>
            <w:r w:rsidRPr="00050474">
              <w:rPr>
                <w:b/>
                <w:sz w:val="24"/>
                <w:szCs w:val="24"/>
              </w:rPr>
              <w:t>14</w:t>
            </w:r>
          </w:p>
        </w:tc>
      </w:tr>
      <w:tr w:rsidR="00CC1A72" w:rsidRPr="00A47F86" w:rsidTr="005C3216">
        <w:trPr>
          <w:trHeight w:hRule="exact" w:val="839"/>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ind w:left="475"/>
              <w:rPr>
                <w:sz w:val="24"/>
                <w:szCs w:val="24"/>
              </w:rPr>
            </w:pPr>
          </w:p>
          <w:p w:rsidR="00CC1A72" w:rsidRPr="00A47F86" w:rsidRDefault="00CC1A72" w:rsidP="00B46096">
            <w:pPr>
              <w:shd w:val="clear" w:color="auto" w:fill="FFFFFF"/>
              <w:ind w:left="475"/>
              <w:rPr>
                <w:sz w:val="24"/>
                <w:szCs w:val="24"/>
              </w:rPr>
            </w:pPr>
            <w:r w:rsidRPr="00A47F86">
              <w:rPr>
                <w:sz w:val="24"/>
                <w:szCs w:val="24"/>
              </w:rPr>
              <w:t>пожежні депо, всього</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jc w:val="center"/>
              <w:rPr>
                <w:sz w:val="24"/>
                <w:szCs w:val="24"/>
              </w:rPr>
            </w:pPr>
            <w:r w:rsidRPr="00A47F86">
              <w:rPr>
                <w:sz w:val="24"/>
                <w:szCs w:val="24"/>
              </w:rPr>
              <w:t>Об'єкт/</w:t>
            </w:r>
          </w:p>
          <w:p w:rsidR="00CC1A72" w:rsidRPr="00A47F86" w:rsidRDefault="00CC1A72" w:rsidP="00B46096">
            <w:pPr>
              <w:shd w:val="clear" w:color="auto" w:fill="FFFFFF"/>
              <w:jc w:val="center"/>
              <w:rPr>
                <w:sz w:val="24"/>
                <w:szCs w:val="24"/>
              </w:rPr>
            </w:pPr>
            <w:r w:rsidRPr="00A47F86">
              <w:rPr>
                <w:sz w:val="24"/>
                <w:szCs w:val="24"/>
              </w:rPr>
              <w:t>пожежних</w:t>
            </w:r>
          </w:p>
          <w:p w:rsidR="00CC1A72" w:rsidRPr="00A47F86" w:rsidRDefault="00CC1A72" w:rsidP="00B46096">
            <w:pPr>
              <w:shd w:val="clear" w:color="auto" w:fill="FFFFFF"/>
              <w:jc w:val="center"/>
              <w:rPr>
                <w:sz w:val="24"/>
                <w:szCs w:val="24"/>
              </w:rPr>
            </w:pPr>
            <w:r w:rsidRPr="00A47F86">
              <w:rPr>
                <w:sz w:val="24"/>
                <w:szCs w:val="24"/>
              </w:rPr>
              <w:t>автомобілів</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76CA4" w:rsidRPr="00050474" w:rsidRDefault="00176CA4" w:rsidP="00176CA4">
            <w:pPr>
              <w:jc w:val="center"/>
              <w:rPr>
                <w:b/>
                <w:sz w:val="24"/>
                <w:szCs w:val="24"/>
                <w:u w:val="single"/>
                <w:lang w:val="ru-RU"/>
              </w:rPr>
            </w:pPr>
            <w:r w:rsidRPr="00050474">
              <w:rPr>
                <w:b/>
                <w:sz w:val="24"/>
                <w:szCs w:val="24"/>
                <w:u w:val="single"/>
                <w:lang w:val="ru-RU"/>
              </w:rPr>
              <w:t>1</w:t>
            </w:r>
          </w:p>
          <w:p w:rsidR="00CC1A72" w:rsidRPr="00050474" w:rsidRDefault="00176CA4" w:rsidP="00176CA4">
            <w:pPr>
              <w:jc w:val="center"/>
              <w:rPr>
                <w:b/>
                <w:sz w:val="24"/>
                <w:szCs w:val="24"/>
                <w:lang w:val="ru-RU"/>
              </w:rPr>
            </w:pPr>
            <w:r>
              <w:rPr>
                <w:b/>
                <w:sz w:val="24"/>
                <w:szCs w:val="24"/>
                <w:lang w:val="ru-RU"/>
              </w:rPr>
              <w:t>1</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CC1A72" w:rsidRPr="00050474" w:rsidRDefault="00CC1A72" w:rsidP="006E2E67">
            <w:pPr>
              <w:jc w:val="center"/>
              <w:rPr>
                <w:b/>
                <w:sz w:val="24"/>
                <w:szCs w:val="24"/>
                <w:u w:val="single"/>
                <w:lang w:val="ru-RU"/>
              </w:rPr>
            </w:pPr>
            <w:r w:rsidRPr="00050474">
              <w:rPr>
                <w:b/>
                <w:sz w:val="24"/>
                <w:szCs w:val="24"/>
                <w:u w:val="single"/>
                <w:lang w:val="ru-RU"/>
              </w:rPr>
              <w:t>1</w:t>
            </w:r>
          </w:p>
          <w:p w:rsidR="00CC1A72" w:rsidRPr="00050474" w:rsidRDefault="00D23F3F" w:rsidP="006E2E67">
            <w:pPr>
              <w:jc w:val="center"/>
              <w:rPr>
                <w:b/>
                <w:color w:val="FF0000"/>
                <w:sz w:val="24"/>
                <w:szCs w:val="24"/>
                <w:lang w:val="ru-RU"/>
              </w:rPr>
            </w:pPr>
            <w:r w:rsidRPr="00050474">
              <w:rPr>
                <w:b/>
                <w:sz w:val="24"/>
                <w:szCs w:val="24"/>
                <w:lang w:val="ru-RU"/>
              </w:rPr>
              <w:t>2</w:t>
            </w:r>
          </w:p>
        </w:tc>
      </w:tr>
      <w:tr w:rsidR="00CC1A72" w:rsidRPr="00A47F86" w:rsidTr="00201C6C">
        <w:trPr>
          <w:trHeight w:hRule="exact" w:val="684"/>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r w:rsidRPr="00A47F86">
              <w:rPr>
                <w:b/>
                <w:sz w:val="24"/>
                <w:szCs w:val="24"/>
              </w:rPr>
              <w:t>5</w:t>
            </w: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ind w:left="244" w:right="101"/>
              <w:rPr>
                <w:sz w:val="24"/>
                <w:szCs w:val="24"/>
              </w:rPr>
            </w:pPr>
            <w:proofErr w:type="spellStart"/>
            <w:r w:rsidRPr="00A47F86">
              <w:rPr>
                <w:b/>
                <w:bCs/>
                <w:sz w:val="24"/>
                <w:szCs w:val="24"/>
              </w:rPr>
              <w:t>Вулично</w:t>
            </w:r>
            <w:proofErr w:type="spellEnd"/>
            <w:r w:rsidRPr="00A47F86">
              <w:rPr>
                <w:b/>
                <w:bCs/>
                <w:sz w:val="24"/>
                <w:szCs w:val="24"/>
              </w:rPr>
              <w:t>-дорожня мережа та транспорт населеного пункту</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rPr>
                <w:sz w:val="24"/>
                <w:szCs w:val="24"/>
              </w:rPr>
            </w:pP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CC1A72" w:rsidRPr="00050474" w:rsidRDefault="00CC1A72" w:rsidP="00B46096">
            <w:pPr>
              <w:shd w:val="clear" w:color="auto" w:fill="FFFFFF"/>
              <w:rPr>
                <w:b/>
                <w:color w:val="FF0000"/>
                <w:sz w:val="24"/>
                <w:szCs w:val="24"/>
              </w:rPr>
            </w:pP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CC1A72" w:rsidRPr="00050474" w:rsidRDefault="00CC1A72" w:rsidP="00B46096">
            <w:pPr>
              <w:shd w:val="clear" w:color="auto" w:fill="FFFFFF"/>
              <w:rPr>
                <w:b/>
                <w:color w:val="FF0000"/>
                <w:sz w:val="24"/>
                <w:szCs w:val="24"/>
              </w:rPr>
            </w:pPr>
          </w:p>
        </w:tc>
      </w:tr>
      <w:tr w:rsidR="00CC1A72" w:rsidRPr="00A47F86" w:rsidTr="00B46096">
        <w:trPr>
          <w:trHeight w:hRule="exact" w:val="288"/>
        </w:trPr>
        <w:tc>
          <w:tcPr>
            <w:tcW w:w="567"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ind w:left="386"/>
              <w:rPr>
                <w:i/>
                <w:sz w:val="24"/>
                <w:szCs w:val="24"/>
              </w:rPr>
            </w:pPr>
            <w:r w:rsidRPr="00A47F86">
              <w:rPr>
                <w:b/>
                <w:bCs/>
                <w:i/>
                <w:sz w:val="24"/>
                <w:szCs w:val="24"/>
              </w:rPr>
              <w:t>Довжина вулиць і доріг, всього</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CC1A72" w:rsidRPr="00A47F86" w:rsidRDefault="00CC1A72" w:rsidP="00B46096">
            <w:pPr>
              <w:shd w:val="clear" w:color="auto" w:fill="FFFFFF"/>
              <w:ind w:left="527"/>
              <w:rPr>
                <w:sz w:val="24"/>
                <w:szCs w:val="24"/>
              </w:rPr>
            </w:pPr>
            <w:r w:rsidRPr="00A47F86">
              <w:rPr>
                <w:sz w:val="24"/>
                <w:szCs w:val="24"/>
              </w:rPr>
              <w:t>км</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CC1A72" w:rsidRPr="0078259E" w:rsidRDefault="0078259E" w:rsidP="002D694D">
            <w:pPr>
              <w:jc w:val="center"/>
              <w:rPr>
                <w:b/>
                <w:sz w:val="24"/>
                <w:szCs w:val="24"/>
              </w:rPr>
            </w:pPr>
            <w:r w:rsidRPr="0078259E">
              <w:rPr>
                <w:b/>
                <w:sz w:val="24"/>
                <w:szCs w:val="24"/>
              </w:rPr>
              <w:t>22,83</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CC1A72" w:rsidRPr="0078259E" w:rsidRDefault="0078259E" w:rsidP="002D694D">
            <w:pPr>
              <w:jc w:val="center"/>
              <w:rPr>
                <w:b/>
                <w:sz w:val="24"/>
                <w:szCs w:val="24"/>
                <w:lang w:val="ru-RU"/>
              </w:rPr>
            </w:pPr>
            <w:r w:rsidRPr="0078259E">
              <w:rPr>
                <w:b/>
                <w:sz w:val="24"/>
                <w:szCs w:val="24"/>
                <w:lang w:val="ru-RU"/>
              </w:rPr>
              <w:t>28,0</w:t>
            </w:r>
          </w:p>
        </w:tc>
      </w:tr>
      <w:tr w:rsidR="00CC1A72" w:rsidRPr="00A47F86" w:rsidTr="00A66B30">
        <w:trPr>
          <w:trHeight w:hRule="exact" w:val="58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8B2EB0" w:rsidP="008B2EB0">
            <w:pPr>
              <w:shd w:val="clear" w:color="auto" w:fill="FFFFFF"/>
              <w:ind w:left="386" w:right="168"/>
              <w:rPr>
                <w:sz w:val="24"/>
                <w:szCs w:val="24"/>
              </w:rPr>
            </w:pPr>
            <w:r>
              <w:rPr>
                <w:sz w:val="24"/>
                <w:szCs w:val="24"/>
              </w:rPr>
              <w:t>у т. ч.</w:t>
            </w:r>
            <w:r w:rsidR="00CC1A72" w:rsidRPr="00A47F86">
              <w:rPr>
                <w:sz w:val="24"/>
                <w:szCs w:val="24"/>
              </w:rPr>
              <w:t xml:space="preserve"> дор</w:t>
            </w:r>
            <w:r w:rsidR="00A66B30">
              <w:rPr>
                <w:sz w:val="24"/>
                <w:szCs w:val="24"/>
              </w:rPr>
              <w:t>ога</w:t>
            </w:r>
            <w:r w:rsidR="00CC1A72" w:rsidRPr="00A47F86">
              <w:rPr>
                <w:sz w:val="24"/>
                <w:szCs w:val="24"/>
              </w:rPr>
              <w:t xml:space="preserve"> </w:t>
            </w:r>
            <w:r w:rsidR="00A670F1">
              <w:rPr>
                <w:sz w:val="24"/>
                <w:szCs w:val="24"/>
              </w:rPr>
              <w:t>місцев</w:t>
            </w:r>
            <w:r>
              <w:rPr>
                <w:sz w:val="24"/>
                <w:szCs w:val="24"/>
              </w:rPr>
              <w:t>ого</w:t>
            </w:r>
            <w:r w:rsidR="00CC1A72" w:rsidRPr="00A47F86">
              <w:rPr>
                <w:sz w:val="24"/>
                <w:szCs w:val="24"/>
              </w:rPr>
              <w:t xml:space="preserve"> значення</w:t>
            </w:r>
            <w:r w:rsidR="00A66B30">
              <w:rPr>
                <w:sz w:val="24"/>
                <w:szCs w:val="24"/>
              </w:rPr>
              <w:t xml:space="preserve"> (вул. </w:t>
            </w:r>
            <w:r w:rsidR="0078259E">
              <w:rPr>
                <w:sz w:val="24"/>
                <w:szCs w:val="24"/>
              </w:rPr>
              <w:t>Лесі Українки, вул. Молодіжна</w:t>
            </w:r>
            <w:r w:rsidR="00A66B30">
              <w:rPr>
                <w:sz w:val="24"/>
                <w:szCs w:val="24"/>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527"/>
              <w:rPr>
                <w:sz w:val="24"/>
                <w:szCs w:val="24"/>
              </w:rPr>
            </w:pPr>
            <w:r w:rsidRPr="00A47F86">
              <w:rPr>
                <w:sz w:val="24"/>
                <w:szCs w:val="24"/>
              </w:rPr>
              <w:t>км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CC2D68" w:rsidP="00B46096">
            <w:pPr>
              <w:jc w:val="center"/>
              <w:rPr>
                <w:sz w:val="24"/>
                <w:szCs w:val="24"/>
              </w:rPr>
            </w:pPr>
            <w:r w:rsidRPr="0078259E">
              <w:rPr>
                <w:sz w:val="24"/>
                <w:szCs w:val="24"/>
              </w:rPr>
              <w:t>2,</w:t>
            </w:r>
            <w:r w:rsidR="0078259E" w:rsidRPr="0078259E">
              <w:rPr>
                <w:sz w:val="24"/>
                <w:szCs w:val="24"/>
              </w:rPr>
              <w:t>05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CC2D68" w:rsidP="00B46096">
            <w:pPr>
              <w:jc w:val="center"/>
              <w:rPr>
                <w:sz w:val="24"/>
                <w:szCs w:val="24"/>
              </w:rPr>
            </w:pPr>
            <w:r w:rsidRPr="0078259E">
              <w:rPr>
                <w:sz w:val="24"/>
                <w:szCs w:val="24"/>
              </w:rPr>
              <w:t>2,</w:t>
            </w:r>
            <w:r w:rsidR="0078259E" w:rsidRPr="0078259E">
              <w:rPr>
                <w:sz w:val="24"/>
                <w:szCs w:val="24"/>
              </w:rPr>
              <w:t>05</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8B2EB0" w:rsidP="008B2EB0">
            <w:pPr>
              <w:shd w:val="clear" w:color="auto" w:fill="FFFFFF"/>
              <w:ind w:left="386"/>
              <w:rPr>
                <w:sz w:val="24"/>
                <w:szCs w:val="24"/>
              </w:rPr>
            </w:pPr>
            <w:r>
              <w:rPr>
                <w:sz w:val="24"/>
                <w:szCs w:val="24"/>
              </w:rPr>
              <w:t>житлові, промислові</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527"/>
              <w:rPr>
                <w:sz w:val="24"/>
                <w:szCs w:val="24"/>
              </w:rPr>
            </w:pPr>
            <w:r w:rsidRPr="00A47F86">
              <w:rPr>
                <w:sz w:val="24"/>
                <w:szCs w:val="24"/>
              </w:rPr>
              <w:t>км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78259E" w:rsidP="006E2E67">
            <w:pPr>
              <w:jc w:val="center"/>
              <w:rPr>
                <w:sz w:val="24"/>
                <w:szCs w:val="24"/>
              </w:rPr>
            </w:pPr>
            <w:r w:rsidRPr="0078259E">
              <w:rPr>
                <w:sz w:val="24"/>
                <w:szCs w:val="24"/>
              </w:rPr>
              <w:t>20,78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78259E" w:rsidP="006E2E67">
            <w:pPr>
              <w:jc w:val="center"/>
              <w:rPr>
                <w:sz w:val="24"/>
                <w:szCs w:val="24"/>
              </w:rPr>
            </w:pPr>
            <w:r w:rsidRPr="0078259E">
              <w:rPr>
                <w:sz w:val="24"/>
                <w:szCs w:val="24"/>
              </w:rPr>
              <w:t>25,95</w:t>
            </w:r>
          </w:p>
        </w:tc>
      </w:tr>
      <w:tr w:rsidR="00CC1A72" w:rsidRPr="00A47F86" w:rsidTr="00B46096">
        <w:trPr>
          <w:trHeight w:hRule="exact" w:val="36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i/>
                <w:sz w:val="24"/>
                <w:szCs w:val="24"/>
              </w:rPr>
            </w:pPr>
            <w:r w:rsidRPr="00A47F86">
              <w:rPr>
                <w:b/>
                <w:bCs/>
                <w:i/>
                <w:sz w:val="24"/>
                <w:szCs w:val="24"/>
              </w:rPr>
              <w:t>Щільність вулиць і доріг,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259"/>
              <w:rPr>
                <w:sz w:val="24"/>
                <w:szCs w:val="24"/>
              </w:rPr>
            </w:pPr>
            <w:r w:rsidRPr="00A47F86">
              <w:rPr>
                <w:sz w:val="24"/>
                <w:szCs w:val="24"/>
              </w:rPr>
              <w:t>км/км</w:t>
            </w:r>
            <w:r w:rsidRPr="00A47F86">
              <w:rPr>
                <w:sz w:val="24"/>
                <w:szCs w:val="24"/>
                <w:vertAlign w:val="superscript"/>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78259E" w:rsidP="006E2E67">
            <w:pPr>
              <w:jc w:val="center"/>
              <w:rPr>
                <w:b/>
                <w:sz w:val="24"/>
                <w:szCs w:val="24"/>
                <w:lang w:val="ru-RU"/>
              </w:rPr>
            </w:pPr>
            <w:r w:rsidRPr="0078259E">
              <w:rPr>
                <w:b/>
                <w:sz w:val="24"/>
                <w:szCs w:val="24"/>
                <w:lang w:val="ru-RU"/>
              </w:rPr>
              <w:t>6,46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78259E" w:rsidP="006E2E67">
            <w:pPr>
              <w:jc w:val="center"/>
              <w:rPr>
                <w:b/>
                <w:sz w:val="24"/>
                <w:szCs w:val="24"/>
                <w:lang w:val="ru-RU"/>
              </w:rPr>
            </w:pPr>
            <w:r w:rsidRPr="0078259E">
              <w:rPr>
                <w:b/>
                <w:sz w:val="24"/>
                <w:szCs w:val="24"/>
                <w:lang w:val="ru-RU"/>
              </w:rPr>
              <w:t>6,47</w:t>
            </w:r>
          </w:p>
        </w:tc>
      </w:tr>
      <w:tr w:rsidR="00CC1A72" w:rsidRPr="00A47F86" w:rsidTr="00A66B30">
        <w:trPr>
          <w:trHeight w:hRule="exact" w:val="553"/>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6976FC">
            <w:pPr>
              <w:shd w:val="clear" w:color="auto" w:fill="FFFFFF"/>
              <w:ind w:left="386" w:right="168"/>
              <w:rPr>
                <w:sz w:val="24"/>
                <w:szCs w:val="24"/>
              </w:rPr>
            </w:pPr>
            <w:r w:rsidRPr="00A47F86">
              <w:rPr>
                <w:sz w:val="24"/>
                <w:szCs w:val="24"/>
              </w:rPr>
              <w:t xml:space="preserve">у т. ч. </w:t>
            </w:r>
            <w:r w:rsidR="00A66B30">
              <w:rPr>
                <w:sz w:val="24"/>
                <w:szCs w:val="24"/>
              </w:rPr>
              <w:t>дорога місцев</w:t>
            </w:r>
            <w:r w:rsidR="008B2EB0">
              <w:rPr>
                <w:sz w:val="24"/>
                <w:szCs w:val="24"/>
              </w:rPr>
              <w:t>ого</w:t>
            </w:r>
            <w:r w:rsidRPr="00A47F86">
              <w:rPr>
                <w:sz w:val="24"/>
                <w:szCs w:val="24"/>
              </w:rPr>
              <w:t xml:space="preserve"> значення</w:t>
            </w:r>
            <w:r w:rsidR="00A66B30">
              <w:rPr>
                <w:sz w:val="24"/>
                <w:szCs w:val="24"/>
              </w:rPr>
              <w:t xml:space="preserve"> (вул. Центральна)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ind w:left="243"/>
            </w:pPr>
            <w:r w:rsidRPr="00A47F86">
              <w:rPr>
                <w:sz w:val="24"/>
                <w:szCs w:val="24"/>
              </w:rPr>
              <w:t>км/км</w:t>
            </w:r>
            <w:r w:rsidRPr="00A47F86">
              <w:rPr>
                <w:sz w:val="24"/>
                <w:szCs w:val="24"/>
                <w:vertAlign w:val="superscript"/>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864553" w:rsidP="00B46096">
            <w:pPr>
              <w:jc w:val="center"/>
              <w:rPr>
                <w:sz w:val="24"/>
                <w:szCs w:val="24"/>
                <w:lang w:val="ru-RU"/>
              </w:rPr>
            </w:pPr>
            <w:r w:rsidRPr="0078259E">
              <w:rPr>
                <w:sz w:val="24"/>
                <w:szCs w:val="24"/>
                <w:lang w:val="ru-RU"/>
              </w:rPr>
              <w:t>0,</w:t>
            </w:r>
            <w:r w:rsidR="0078259E" w:rsidRPr="0078259E">
              <w:rPr>
                <w:sz w:val="24"/>
                <w:szCs w:val="24"/>
                <w:lang w:val="ru-RU"/>
              </w:rPr>
              <w:t>58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864553" w:rsidP="00B46096">
            <w:pPr>
              <w:shd w:val="clear" w:color="auto" w:fill="FFFFFF"/>
              <w:ind w:left="518"/>
              <w:rPr>
                <w:sz w:val="24"/>
                <w:szCs w:val="24"/>
                <w:lang w:val="ru-RU"/>
              </w:rPr>
            </w:pPr>
            <w:r w:rsidRPr="0078259E">
              <w:rPr>
                <w:sz w:val="24"/>
                <w:szCs w:val="24"/>
                <w:lang w:val="ru-RU"/>
              </w:rPr>
              <w:t>0,</w:t>
            </w:r>
            <w:r w:rsidR="0078259E" w:rsidRPr="0078259E">
              <w:rPr>
                <w:sz w:val="24"/>
                <w:szCs w:val="24"/>
                <w:lang w:val="ru-RU"/>
              </w:rPr>
              <w:t>48</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8B2EB0" w:rsidP="008B2EB0">
            <w:pPr>
              <w:shd w:val="clear" w:color="auto" w:fill="FFFFFF"/>
              <w:ind w:left="386"/>
              <w:rPr>
                <w:sz w:val="24"/>
                <w:szCs w:val="24"/>
              </w:rPr>
            </w:pPr>
            <w:r>
              <w:rPr>
                <w:sz w:val="24"/>
                <w:szCs w:val="24"/>
              </w:rPr>
              <w:t>житлові, промислові</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ind w:left="243"/>
            </w:pPr>
            <w:r w:rsidRPr="00A47F86">
              <w:rPr>
                <w:sz w:val="24"/>
                <w:szCs w:val="24"/>
              </w:rPr>
              <w:t>км/км</w:t>
            </w:r>
            <w:r w:rsidRPr="00A47F86">
              <w:rPr>
                <w:sz w:val="24"/>
                <w:szCs w:val="24"/>
                <w:vertAlign w:val="superscript"/>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78259E" w:rsidP="002D694D">
            <w:pPr>
              <w:jc w:val="center"/>
              <w:rPr>
                <w:sz w:val="24"/>
                <w:szCs w:val="24"/>
                <w:lang w:val="ru-RU"/>
              </w:rPr>
            </w:pPr>
            <w:r w:rsidRPr="0078259E">
              <w:rPr>
                <w:sz w:val="24"/>
                <w:szCs w:val="24"/>
                <w:lang w:val="ru-RU"/>
              </w:rPr>
              <w:t>5,88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78259E" w:rsidRDefault="0078259E" w:rsidP="002D694D">
            <w:pPr>
              <w:jc w:val="center"/>
              <w:rPr>
                <w:sz w:val="24"/>
                <w:szCs w:val="24"/>
                <w:lang w:val="ru-RU"/>
              </w:rPr>
            </w:pPr>
            <w:r w:rsidRPr="0078259E">
              <w:rPr>
                <w:sz w:val="24"/>
                <w:szCs w:val="24"/>
                <w:lang w:val="ru-RU"/>
              </w:rPr>
              <w:t>5,99</w:t>
            </w:r>
          </w:p>
        </w:tc>
      </w:tr>
      <w:tr w:rsidR="00CC1A72" w:rsidRPr="00A47F86" w:rsidTr="00B46096">
        <w:trPr>
          <w:trHeight w:hRule="exact" w:val="621"/>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b/>
                <w:sz w:val="24"/>
                <w:szCs w:val="24"/>
              </w:rPr>
            </w:pPr>
            <w:r w:rsidRPr="00A47F86">
              <w:rPr>
                <w:b/>
                <w:bCs/>
                <w:sz w:val="24"/>
                <w:szCs w:val="24"/>
              </w:rPr>
              <w:t>Загальний рівень автомобілізації</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62" w:right="110"/>
              <w:jc w:val="center"/>
              <w:rPr>
                <w:sz w:val="24"/>
                <w:szCs w:val="24"/>
              </w:rPr>
            </w:pPr>
            <w:r w:rsidRPr="00A47F86">
              <w:rPr>
                <w:sz w:val="24"/>
                <w:szCs w:val="24"/>
              </w:rPr>
              <w:t xml:space="preserve">машин на 1 </w:t>
            </w:r>
            <w:proofErr w:type="spellStart"/>
            <w:r w:rsidRPr="00A47F86">
              <w:rPr>
                <w:sz w:val="24"/>
                <w:szCs w:val="24"/>
              </w:rPr>
              <w:t>тис.чол</w:t>
            </w:r>
            <w:proofErr w:type="spellEnd"/>
            <w:r w:rsidRPr="00A47F86">
              <w:rPr>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4A07E8">
            <w:pPr>
              <w:jc w:val="center"/>
              <w:rPr>
                <w:b/>
                <w:sz w:val="24"/>
                <w:szCs w:val="24"/>
                <w:u w:val="single"/>
              </w:rPr>
            </w:pPr>
            <w:r w:rsidRPr="00050474">
              <w:rPr>
                <w:b/>
                <w:sz w:val="24"/>
                <w:szCs w:val="24"/>
                <w:u w:val="single"/>
              </w:rPr>
              <w:t>1</w:t>
            </w:r>
            <w:r w:rsidR="00050474" w:rsidRPr="00050474">
              <w:rPr>
                <w:b/>
                <w:sz w:val="24"/>
                <w:szCs w:val="24"/>
                <w:u w:val="single"/>
              </w:rPr>
              <w:t>40</w:t>
            </w:r>
          </w:p>
          <w:p w:rsidR="006A01C4" w:rsidRPr="00050474" w:rsidRDefault="00050474" w:rsidP="00D23F3F">
            <w:pPr>
              <w:jc w:val="center"/>
              <w:rPr>
                <w:b/>
                <w:sz w:val="24"/>
                <w:szCs w:val="24"/>
                <w:lang w:val="ru-RU"/>
              </w:rPr>
            </w:pPr>
            <w:r w:rsidRPr="00050474">
              <w:rPr>
                <w:b/>
                <w:sz w:val="24"/>
                <w:szCs w:val="24"/>
                <w:lang w:val="ru-RU"/>
              </w:rPr>
              <w:t>10</w:t>
            </w:r>
            <w:r w:rsidR="00176CA4">
              <w:rPr>
                <w:b/>
                <w:sz w:val="24"/>
                <w:szCs w:val="24"/>
                <w:lang w:val="ru-RU"/>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6A01C4" w:rsidRPr="00050474" w:rsidRDefault="00D23F3F" w:rsidP="006A01C4">
            <w:pPr>
              <w:jc w:val="center"/>
              <w:rPr>
                <w:b/>
                <w:sz w:val="24"/>
                <w:szCs w:val="24"/>
                <w:u w:val="single"/>
              </w:rPr>
            </w:pPr>
            <w:r w:rsidRPr="00050474">
              <w:rPr>
                <w:b/>
                <w:sz w:val="24"/>
                <w:szCs w:val="24"/>
                <w:u w:val="single"/>
              </w:rPr>
              <w:t>3</w:t>
            </w:r>
            <w:r w:rsidR="00050474" w:rsidRPr="00050474">
              <w:rPr>
                <w:b/>
                <w:sz w:val="24"/>
                <w:szCs w:val="24"/>
                <w:u w:val="single"/>
              </w:rPr>
              <w:t>20</w:t>
            </w:r>
          </w:p>
          <w:p w:rsidR="00CC1A72" w:rsidRPr="00050474" w:rsidRDefault="00801E5D" w:rsidP="006A01C4">
            <w:pPr>
              <w:jc w:val="center"/>
              <w:rPr>
                <w:b/>
                <w:sz w:val="24"/>
                <w:szCs w:val="24"/>
                <w:lang w:val="ru-RU"/>
              </w:rPr>
            </w:pPr>
            <w:r w:rsidRPr="00050474">
              <w:rPr>
                <w:b/>
                <w:sz w:val="24"/>
                <w:szCs w:val="24"/>
                <w:lang w:val="ru-RU"/>
              </w:rPr>
              <w:t>2</w:t>
            </w:r>
            <w:r w:rsidR="00176CA4">
              <w:rPr>
                <w:b/>
                <w:sz w:val="24"/>
                <w:szCs w:val="24"/>
                <w:lang w:val="ru-RU"/>
              </w:rPr>
              <w:t>35</w:t>
            </w:r>
          </w:p>
        </w:tc>
      </w:tr>
      <w:tr w:rsidR="00CC1A72" w:rsidRPr="00A47F86" w:rsidTr="00B46096">
        <w:trPr>
          <w:trHeight w:hRule="exact" w:val="573"/>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ight="437"/>
              <w:rPr>
                <w:sz w:val="24"/>
                <w:szCs w:val="24"/>
              </w:rPr>
            </w:pPr>
            <w:r w:rsidRPr="00A47F86">
              <w:rPr>
                <w:sz w:val="24"/>
                <w:szCs w:val="24"/>
              </w:rPr>
              <w:t>У. т. ч. рівень автомобілізації легкового автомо</w:t>
            </w:r>
            <w:r w:rsidRPr="00A47F86">
              <w:rPr>
                <w:sz w:val="24"/>
                <w:szCs w:val="24"/>
              </w:rPr>
              <w:softHyphen/>
              <w:t>більного транспорту</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sz w:val="24"/>
                <w:szCs w:val="24"/>
              </w:rPr>
            </w:pPr>
            <w:r w:rsidRPr="00A47F86">
              <w:rPr>
                <w:sz w:val="24"/>
                <w:szCs w:val="24"/>
              </w:rPr>
              <w:t xml:space="preserve">машин на 1 </w:t>
            </w:r>
            <w:proofErr w:type="spellStart"/>
            <w:r w:rsidRPr="00A47F86">
              <w:rPr>
                <w:sz w:val="24"/>
                <w:szCs w:val="24"/>
              </w:rPr>
              <w:t>тис.чол</w:t>
            </w:r>
            <w:proofErr w:type="spellEnd"/>
            <w:r w:rsidRPr="00A47F86">
              <w:rPr>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864553" w:rsidRDefault="00D23F3F" w:rsidP="004A07E8">
            <w:pPr>
              <w:jc w:val="center"/>
              <w:rPr>
                <w:b/>
                <w:sz w:val="24"/>
                <w:szCs w:val="24"/>
                <w:u w:val="single"/>
                <w:lang w:val="ru-RU"/>
              </w:rPr>
            </w:pPr>
            <w:r w:rsidRPr="00864553">
              <w:rPr>
                <w:b/>
                <w:sz w:val="24"/>
                <w:szCs w:val="24"/>
                <w:u w:val="single"/>
              </w:rPr>
              <w:t>1</w:t>
            </w:r>
            <w:r w:rsidR="00864553" w:rsidRPr="00864553">
              <w:rPr>
                <w:b/>
                <w:sz w:val="24"/>
                <w:szCs w:val="24"/>
                <w:u w:val="single"/>
                <w:lang w:val="ru-RU"/>
              </w:rPr>
              <w:t>20</w:t>
            </w:r>
          </w:p>
          <w:p w:rsidR="006A01C4" w:rsidRPr="00864553" w:rsidRDefault="00176CA4" w:rsidP="004A07E8">
            <w:pPr>
              <w:jc w:val="center"/>
              <w:rPr>
                <w:b/>
                <w:sz w:val="24"/>
                <w:szCs w:val="24"/>
                <w:lang w:val="ru-RU"/>
              </w:rPr>
            </w:pPr>
            <w:r>
              <w:rPr>
                <w:b/>
                <w:sz w:val="24"/>
                <w:szCs w:val="24"/>
                <w:lang w:val="ru-RU"/>
              </w:rPr>
              <w:t>86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6A01C4" w:rsidRPr="00864553" w:rsidRDefault="00864553" w:rsidP="006A01C4">
            <w:pPr>
              <w:jc w:val="center"/>
              <w:rPr>
                <w:b/>
                <w:sz w:val="24"/>
                <w:szCs w:val="24"/>
                <w:u w:val="single"/>
                <w:lang w:val="ru-RU"/>
              </w:rPr>
            </w:pPr>
            <w:r w:rsidRPr="00864553">
              <w:rPr>
                <w:b/>
                <w:sz w:val="24"/>
                <w:szCs w:val="24"/>
                <w:u w:val="single"/>
                <w:lang w:val="ru-RU"/>
              </w:rPr>
              <w:t>280</w:t>
            </w:r>
          </w:p>
          <w:p w:rsidR="00CC1A72" w:rsidRPr="00864553" w:rsidRDefault="00801E5D" w:rsidP="00D23F3F">
            <w:pPr>
              <w:jc w:val="center"/>
              <w:rPr>
                <w:b/>
                <w:sz w:val="24"/>
                <w:szCs w:val="24"/>
                <w:lang w:val="ru-RU"/>
              </w:rPr>
            </w:pPr>
            <w:r w:rsidRPr="00864553">
              <w:rPr>
                <w:b/>
                <w:sz w:val="24"/>
                <w:szCs w:val="24"/>
                <w:lang w:val="ru-RU"/>
              </w:rPr>
              <w:t>2</w:t>
            </w:r>
            <w:r w:rsidR="00176CA4">
              <w:rPr>
                <w:b/>
                <w:sz w:val="24"/>
                <w:szCs w:val="24"/>
                <w:lang w:val="ru-RU"/>
              </w:rPr>
              <w:t>06</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r w:rsidRPr="00A47F86">
              <w:rPr>
                <w:b/>
                <w:sz w:val="24"/>
                <w:szCs w:val="24"/>
              </w:rPr>
              <w:t>6</w:t>
            </w: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168"/>
              <w:rPr>
                <w:sz w:val="24"/>
                <w:szCs w:val="24"/>
              </w:rPr>
            </w:pPr>
            <w:r w:rsidRPr="00A47F86">
              <w:rPr>
                <w:b/>
                <w:bCs/>
                <w:sz w:val="24"/>
                <w:szCs w:val="24"/>
              </w:rPr>
              <w:t>Інженерне забезпечення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color w:val="FF000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color w:val="FF0000"/>
                <w:sz w:val="24"/>
                <w:szCs w:val="24"/>
              </w:rPr>
            </w:pP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b/>
                <w:bCs/>
                <w:i/>
                <w:sz w:val="24"/>
                <w:szCs w:val="24"/>
              </w:rPr>
              <w:t>Водопостачання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jc w:val="center"/>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jc w:val="center"/>
              <w:rPr>
                <w:color w:val="FF0000"/>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jc w:val="center"/>
              <w:rPr>
                <w:color w:val="FF0000"/>
                <w:sz w:val="24"/>
                <w:szCs w:val="24"/>
              </w:rPr>
            </w:pP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Сумарний відпуск води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jc w:val="center"/>
              <w:rPr>
                <w:sz w:val="24"/>
                <w:szCs w:val="24"/>
              </w:rPr>
            </w:pPr>
            <w:r w:rsidRPr="00A47F86">
              <w:rPr>
                <w:sz w:val="24"/>
                <w:szCs w:val="24"/>
              </w:rPr>
              <w:t>тис. м</w:t>
            </w:r>
            <w:r w:rsidRPr="00A47F86">
              <w:rPr>
                <w:sz w:val="24"/>
                <w:szCs w:val="24"/>
                <w:vertAlign w:val="superscript"/>
              </w:rPr>
              <w:t>3</w:t>
            </w:r>
            <w:r w:rsidRPr="00A47F86">
              <w:rPr>
                <w:sz w:val="24"/>
                <w:szCs w:val="24"/>
              </w:rPr>
              <w:t>/добу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BD302C" w:rsidRDefault="00CC1A72" w:rsidP="007F5448">
            <w:pPr>
              <w:jc w:val="center"/>
              <w:rPr>
                <w:b/>
                <w:sz w:val="24"/>
                <w:szCs w:val="24"/>
              </w:rPr>
            </w:pPr>
            <w:r w:rsidRPr="00BD302C">
              <w:rPr>
                <w:b/>
                <w:sz w:val="24"/>
                <w:szCs w:val="24"/>
              </w:rPr>
              <w:t>0,</w:t>
            </w:r>
            <w:r w:rsidR="007F5448" w:rsidRPr="00BD302C">
              <w:rPr>
                <w:b/>
                <w:sz w:val="24"/>
                <w:szCs w:val="24"/>
              </w:rPr>
              <w:t>0</w:t>
            </w:r>
            <w:r w:rsidR="0053317E">
              <w:rPr>
                <w:b/>
                <w:sz w:val="24"/>
                <w:szCs w:val="24"/>
              </w:rPr>
              <w:t>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BD302C" w:rsidRDefault="00CC1A72" w:rsidP="00F822FF">
            <w:pPr>
              <w:jc w:val="center"/>
              <w:rPr>
                <w:b/>
                <w:sz w:val="24"/>
                <w:szCs w:val="24"/>
              </w:rPr>
            </w:pPr>
            <w:r w:rsidRPr="00BD302C">
              <w:rPr>
                <w:b/>
                <w:sz w:val="24"/>
                <w:szCs w:val="24"/>
              </w:rPr>
              <w:t>0,</w:t>
            </w:r>
            <w:r w:rsidR="007F5448" w:rsidRPr="00BD302C">
              <w:rPr>
                <w:b/>
                <w:sz w:val="24"/>
                <w:szCs w:val="24"/>
              </w:rPr>
              <w:t>1</w:t>
            </w:r>
            <w:r w:rsidR="0053317E">
              <w:rPr>
                <w:b/>
                <w:sz w:val="24"/>
                <w:szCs w:val="24"/>
              </w:rPr>
              <w:t>8</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53317E" w:rsidP="00B46096">
            <w:pPr>
              <w:shd w:val="clear" w:color="auto" w:fill="FFFFFF"/>
              <w:ind w:left="386"/>
              <w:rPr>
                <w:sz w:val="24"/>
                <w:szCs w:val="24"/>
              </w:rPr>
            </w:pPr>
            <w:r>
              <w:rPr>
                <w:b/>
                <w:bCs/>
                <w:i/>
                <w:sz w:val="24"/>
                <w:szCs w:val="24"/>
              </w:rPr>
              <w:t>Водовідведення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jc w:val="center"/>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BD302C" w:rsidRDefault="00CC1A72" w:rsidP="00B46096">
            <w:pPr>
              <w:jc w:val="center"/>
              <w:rPr>
                <w:b/>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BD302C" w:rsidRDefault="00CC1A72" w:rsidP="00B46096">
            <w:pPr>
              <w:jc w:val="center"/>
              <w:rPr>
                <w:b/>
                <w:sz w:val="24"/>
                <w:szCs w:val="24"/>
              </w:rPr>
            </w:pPr>
          </w:p>
        </w:tc>
      </w:tr>
      <w:tr w:rsidR="00CC1A72" w:rsidRPr="00A47F86" w:rsidTr="00B46096">
        <w:trPr>
          <w:trHeight w:hRule="exact" w:val="587"/>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Загальне надходження стічних вод, будівництво нових очисних споруд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102"/>
              <w:rPr>
                <w:sz w:val="24"/>
                <w:szCs w:val="24"/>
              </w:rPr>
            </w:pPr>
            <w:r w:rsidRPr="00A47F86">
              <w:rPr>
                <w:sz w:val="24"/>
                <w:szCs w:val="24"/>
              </w:rPr>
              <w:t>тис. м</w:t>
            </w:r>
            <w:r w:rsidRPr="00A47F86">
              <w:rPr>
                <w:sz w:val="24"/>
                <w:szCs w:val="24"/>
                <w:vertAlign w:val="superscript"/>
              </w:rPr>
              <w:t>3</w:t>
            </w:r>
            <w:r w:rsidRPr="00A47F86">
              <w:rPr>
                <w:sz w:val="24"/>
                <w:szCs w:val="24"/>
              </w:rPr>
              <w:t>/добу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BD302C" w:rsidRDefault="0053317E" w:rsidP="00B46096">
            <w:pPr>
              <w:jc w:val="center"/>
              <w:rPr>
                <w:b/>
                <w:sz w:val="24"/>
                <w:szCs w:val="24"/>
                <w:lang w:val="ru-RU"/>
              </w:rPr>
            </w:pPr>
            <w:r>
              <w:rPr>
                <w:b/>
                <w:sz w:val="24"/>
                <w:szCs w:val="24"/>
                <w:lang w:val="ru-RU"/>
              </w:rPr>
              <w:t>0,02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BD302C" w:rsidRDefault="00CC1A72" w:rsidP="004A07E8">
            <w:pPr>
              <w:jc w:val="center"/>
              <w:rPr>
                <w:b/>
                <w:sz w:val="24"/>
                <w:szCs w:val="24"/>
              </w:rPr>
            </w:pPr>
            <w:r w:rsidRPr="00BD302C">
              <w:rPr>
                <w:b/>
                <w:sz w:val="24"/>
                <w:szCs w:val="24"/>
              </w:rPr>
              <w:t>0,</w:t>
            </w:r>
            <w:r w:rsidR="0053317E">
              <w:rPr>
                <w:b/>
                <w:sz w:val="24"/>
                <w:szCs w:val="24"/>
              </w:rPr>
              <w:t>17</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i/>
                <w:sz w:val="24"/>
                <w:szCs w:val="24"/>
              </w:rPr>
            </w:pPr>
            <w:r w:rsidRPr="00A47F86">
              <w:rPr>
                <w:b/>
                <w:bCs/>
                <w:i/>
                <w:sz w:val="24"/>
                <w:szCs w:val="24"/>
              </w:rPr>
              <w:t>Електропостачання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rPr>
                <w:b/>
                <w:color w:val="FF000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rPr>
                <w:b/>
                <w:color w:val="FF0000"/>
                <w:sz w:val="24"/>
                <w:szCs w:val="24"/>
              </w:rPr>
            </w:pPr>
          </w:p>
        </w:tc>
      </w:tr>
      <w:tr w:rsidR="00CC1A72" w:rsidRPr="00A47F86" w:rsidTr="00B46096">
        <w:trPr>
          <w:trHeight w:hRule="exact" w:val="643"/>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Сумарне споживання електроенергії</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77" w:right="67"/>
              <w:jc w:val="center"/>
              <w:rPr>
                <w:sz w:val="24"/>
                <w:szCs w:val="24"/>
              </w:rPr>
            </w:pPr>
            <w:r w:rsidRPr="00A47F86">
              <w:rPr>
                <w:sz w:val="24"/>
                <w:szCs w:val="24"/>
              </w:rPr>
              <w:t>млн. кВт х год./рік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5C3216" w:rsidRDefault="00DB17CB" w:rsidP="006E2E67">
            <w:pPr>
              <w:jc w:val="center"/>
              <w:rPr>
                <w:b/>
                <w:sz w:val="24"/>
                <w:szCs w:val="24"/>
                <w:lang w:val="ru-RU"/>
              </w:rPr>
            </w:pPr>
            <w:r w:rsidRPr="005C3216">
              <w:rPr>
                <w:b/>
                <w:sz w:val="24"/>
                <w:szCs w:val="24"/>
                <w:lang w:val="ru-RU"/>
              </w:rPr>
              <w:t>0,</w:t>
            </w:r>
            <w:r w:rsidR="0053317E">
              <w:rPr>
                <w:b/>
                <w:sz w:val="24"/>
                <w:szCs w:val="24"/>
                <w:lang w:val="ru-RU"/>
              </w:rPr>
              <w:t>75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A670F1" w:rsidRDefault="00A670F1" w:rsidP="006E2E67">
            <w:pPr>
              <w:jc w:val="center"/>
              <w:rPr>
                <w:b/>
                <w:sz w:val="24"/>
                <w:szCs w:val="24"/>
              </w:rPr>
            </w:pPr>
            <w:r w:rsidRPr="00A670F1">
              <w:rPr>
                <w:b/>
                <w:sz w:val="24"/>
                <w:szCs w:val="24"/>
                <w:lang w:val="ru-RU"/>
              </w:rPr>
              <w:t>1,</w:t>
            </w:r>
            <w:r w:rsidR="0053317E">
              <w:rPr>
                <w:b/>
                <w:sz w:val="24"/>
                <w:szCs w:val="24"/>
                <w:lang w:val="ru-RU"/>
              </w:rPr>
              <w:t>28</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b/>
                <w:bCs/>
                <w:i/>
                <w:sz w:val="24"/>
                <w:szCs w:val="24"/>
              </w:rPr>
              <w:t>Теплопостачання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ind w:left="243"/>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b/>
                <w:color w:val="FF000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b/>
                <w:color w:val="FF0000"/>
                <w:sz w:val="24"/>
                <w:szCs w:val="24"/>
              </w:rPr>
            </w:pPr>
          </w:p>
        </w:tc>
      </w:tr>
      <w:tr w:rsidR="00CC1A72" w:rsidRPr="00A47F86" w:rsidTr="0053317E">
        <w:trPr>
          <w:trHeight w:hRule="exact" w:val="644"/>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Потужність централізованих джерел тепла,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jc w:val="center"/>
              <w:rPr>
                <w:sz w:val="24"/>
                <w:szCs w:val="24"/>
              </w:rPr>
            </w:pPr>
            <w:r w:rsidRPr="00A47F86">
              <w:rPr>
                <w:sz w:val="24"/>
                <w:szCs w:val="24"/>
              </w:rPr>
              <w:t>МВт</w:t>
            </w:r>
          </w:p>
          <w:p w:rsidR="00CC1A72" w:rsidRPr="00A47F86" w:rsidRDefault="00CC1A72" w:rsidP="00B46096">
            <w:pPr>
              <w:shd w:val="clear" w:color="auto" w:fill="FFFFFF"/>
              <w:ind w:left="379"/>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4321FD" w:rsidRDefault="0053317E" w:rsidP="00B46096">
            <w:pPr>
              <w:jc w:val="center"/>
              <w:rPr>
                <w:b/>
                <w:sz w:val="24"/>
                <w:szCs w:val="24"/>
                <w:lang w:val="ru-RU"/>
              </w:rPr>
            </w:pPr>
            <w:r>
              <w:rPr>
                <w:b/>
                <w:sz w:val="24"/>
                <w:szCs w:val="24"/>
                <w:lang w:val="ru-RU"/>
              </w:rPr>
              <w:t>0,11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4321FD" w:rsidRDefault="00DB17CB" w:rsidP="007F5448">
            <w:pPr>
              <w:jc w:val="center"/>
              <w:rPr>
                <w:b/>
                <w:sz w:val="24"/>
                <w:szCs w:val="24"/>
                <w:lang w:val="ru-RU"/>
              </w:rPr>
            </w:pPr>
            <w:r w:rsidRPr="004321FD">
              <w:rPr>
                <w:b/>
                <w:sz w:val="24"/>
                <w:szCs w:val="24"/>
                <w:lang w:val="ru-RU"/>
              </w:rPr>
              <w:t>1,</w:t>
            </w:r>
            <w:r w:rsidR="0053317E">
              <w:rPr>
                <w:b/>
                <w:sz w:val="24"/>
                <w:szCs w:val="24"/>
                <w:lang w:val="ru-RU"/>
              </w:rPr>
              <w:t>5</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b/>
                <w:bCs/>
                <w:i/>
                <w:sz w:val="24"/>
                <w:szCs w:val="24"/>
              </w:rPr>
              <w:t>Газопостачання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b/>
                <w:color w:val="FF000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b/>
                <w:color w:val="FF0000"/>
                <w:sz w:val="24"/>
                <w:szCs w:val="24"/>
              </w:rPr>
            </w:pP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sz w:val="24"/>
                <w:szCs w:val="24"/>
              </w:rPr>
            </w:pPr>
            <w:r w:rsidRPr="00A47F86">
              <w:rPr>
                <w:sz w:val="24"/>
                <w:szCs w:val="24"/>
              </w:rPr>
              <w:t>Споживання газу,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53"/>
              <w:jc w:val="center"/>
              <w:rPr>
                <w:sz w:val="24"/>
                <w:szCs w:val="24"/>
              </w:rPr>
            </w:pPr>
            <w:r w:rsidRPr="00A47F86">
              <w:rPr>
                <w:sz w:val="24"/>
                <w:szCs w:val="24"/>
              </w:rPr>
              <w:t>млн. м</w:t>
            </w:r>
            <w:r w:rsidRPr="00A47F86">
              <w:rPr>
                <w:sz w:val="24"/>
                <w:szCs w:val="24"/>
                <w:vertAlign w:val="superscript"/>
              </w:rPr>
              <w:t>3</w:t>
            </w:r>
            <w:r w:rsidRPr="00A47F86">
              <w:rPr>
                <w:sz w:val="24"/>
                <w:szCs w:val="24"/>
              </w:rPr>
              <w:t>/рік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5C3216" w:rsidRDefault="0053317E" w:rsidP="00DB17CB">
            <w:pPr>
              <w:jc w:val="center"/>
              <w:rPr>
                <w:b/>
                <w:sz w:val="24"/>
                <w:szCs w:val="24"/>
                <w:lang w:val="ru-RU"/>
              </w:rPr>
            </w:pPr>
            <w:r>
              <w:rPr>
                <w:b/>
                <w:sz w:val="24"/>
                <w:szCs w:val="24"/>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BD302C" w:rsidRDefault="0053317E" w:rsidP="007F5448">
            <w:pPr>
              <w:jc w:val="center"/>
              <w:rPr>
                <w:b/>
                <w:sz w:val="24"/>
                <w:szCs w:val="24"/>
                <w:lang w:val="ru-RU"/>
              </w:rPr>
            </w:pPr>
            <w:r>
              <w:rPr>
                <w:b/>
                <w:sz w:val="24"/>
                <w:szCs w:val="24"/>
                <w:lang w:val="ru-RU"/>
              </w:rPr>
              <w:t>-</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r w:rsidRPr="00A47F86">
              <w:rPr>
                <w:b/>
                <w:sz w:val="24"/>
                <w:szCs w:val="24"/>
              </w:rPr>
              <w:t>7</w:t>
            </w: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244"/>
              <w:rPr>
                <w:sz w:val="24"/>
                <w:szCs w:val="24"/>
              </w:rPr>
            </w:pPr>
            <w:r w:rsidRPr="00A47F86">
              <w:rPr>
                <w:b/>
                <w:bCs/>
                <w:sz w:val="24"/>
                <w:szCs w:val="24"/>
              </w:rPr>
              <w:t>Інженерна підготовка та захист території</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b/>
                <w:color w:val="FF000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jc w:val="center"/>
              <w:rPr>
                <w:b/>
                <w:color w:val="FF0000"/>
                <w:sz w:val="24"/>
                <w:szCs w:val="24"/>
              </w:rPr>
            </w:pP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495830" w:rsidRDefault="0078259E" w:rsidP="004A07E8">
            <w:pPr>
              <w:shd w:val="clear" w:color="auto" w:fill="FFFFFF"/>
              <w:ind w:left="386"/>
              <w:rPr>
                <w:sz w:val="24"/>
                <w:szCs w:val="24"/>
              </w:rPr>
            </w:pPr>
            <w:r w:rsidRPr="00495830">
              <w:rPr>
                <w:sz w:val="24"/>
                <w:szCs w:val="24"/>
              </w:rPr>
              <w:t>Захист від п</w:t>
            </w:r>
            <w:r w:rsidR="0053317E" w:rsidRPr="00495830">
              <w:rPr>
                <w:sz w:val="24"/>
                <w:szCs w:val="24"/>
              </w:rPr>
              <w:t>ідтоплення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495830" w:rsidRDefault="00CC1A72" w:rsidP="00B46096">
            <w:pPr>
              <w:shd w:val="clear" w:color="auto" w:fill="FFFFFF"/>
              <w:jc w:val="center"/>
              <w:rPr>
                <w:sz w:val="24"/>
                <w:szCs w:val="24"/>
              </w:rPr>
            </w:pPr>
            <w:r w:rsidRPr="00495830">
              <w:rPr>
                <w:sz w:val="24"/>
                <w:szCs w:val="24"/>
              </w:rPr>
              <w:t>га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495830" w:rsidRDefault="00CC1A72" w:rsidP="00B46096">
            <w:pPr>
              <w:shd w:val="clear" w:color="auto" w:fill="FFFFFF"/>
              <w:jc w:val="center"/>
              <w:rPr>
                <w:b/>
                <w:sz w:val="24"/>
                <w:szCs w:val="24"/>
                <w:lang w:val="ru-RU"/>
              </w:rPr>
            </w:pPr>
            <w:r w:rsidRPr="00495830">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495830" w:rsidRDefault="00495830" w:rsidP="00F77674">
            <w:pPr>
              <w:shd w:val="clear" w:color="auto" w:fill="FFFFFF"/>
              <w:jc w:val="center"/>
              <w:rPr>
                <w:b/>
                <w:sz w:val="24"/>
                <w:szCs w:val="24"/>
              </w:rPr>
            </w:pPr>
            <w:r w:rsidRPr="00495830">
              <w:rPr>
                <w:b/>
                <w:sz w:val="24"/>
                <w:szCs w:val="24"/>
                <w:lang w:val="ru-RU"/>
              </w:rPr>
              <w:t>27,2</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495830" w:rsidRDefault="00B3172E" w:rsidP="00B46096">
            <w:pPr>
              <w:shd w:val="clear" w:color="auto" w:fill="FFFFFF"/>
              <w:ind w:left="386"/>
              <w:rPr>
                <w:sz w:val="24"/>
                <w:szCs w:val="24"/>
              </w:rPr>
            </w:pPr>
            <w:r w:rsidRPr="00495830">
              <w:rPr>
                <w:sz w:val="24"/>
                <w:szCs w:val="24"/>
              </w:rPr>
              <w:t>Розчищення та поглиблення русла річки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495830" w:rsidRDefault="006B1BC5" w:rsidP="00B46096">
            <w:pPr>
              <w:shd w:val="clear" w:color="auto" w:fill="FFFFFF"/>
              <w:jc w:val="center"/>
              <w:rPr>
                <w:sz w:val="24"/>
                <w:szCs w:val="24"/>
              </w:rPr>
            </w:pPr>
            <w:r w:rsidRPr="00495830">
              <w:rPr>
                <w:sz w:val="24"/>
                <w:szCs w:val="24"/>
              </w:rPr>
              <w:t>к</w:t>
            </w:r>
            <w:r w:rsidR="00B3172E" w:rsidRPr="00495830">
              <w:rPr>
                <w:sz w:val="24"/>
                <w:szCs w:val="24"/>
              </w:rPr>
              <w:t>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495830" w:rsidRDefault="00CC1A72" w:rsidP="00B46096">
            <w:pPr>
              <w:shd w:val="clear" w:color="auto" w:fill="FFFFFF"/>
              <w:jc w:val="center"/>
              <w:rPr>
                <w:b/>
                <w:sz w:val="24"/>
                <w:szCs w:val="24"/>
                <w:lang w:val="ru-RU"/>
              </w:rPr>
            </w:pPr>
            <w:r w:rsidRPr="00495830">
              <w:rPr>
                <w:b/>
                <w:sz w:val="24"/>
                <w:szCs w:val="24"/>
                <w:lang w:val="ru-RU"/>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495830" w:rsidRDefault="00495830" w:rsidP="00F77674">
            <w:pPr>
              <w:shd w:val="clear" w:color="auto" w:fill="FFFFFF"/>
              <w:jc w:val="center"/>
              <w:rPr>
                <w:b/>
                <w:sz w:val="24"/>
                <w:szCs w:val="24"/>
              </w:rPr>
            </w:pPr>
            <w:r w:rsidRPr="00495830">
              <w:rPr>
                <w:b/>
                <w:sz w:val="24"/>
                <w:szCs w:val="24"/>
                <w:lang w:val="ru-RU"/>
              </w:rPr>
              <w:t>5,3</w:t>
            </w:r>
          </w:p>
        </w:tc>
      </w:tr>
      <w:tr w:rsidR="00CC1A72" w:rsidRPr="00A47F86" w:rsidTr="00B46096">
        <w:trPr>
          <w:trHeight w:hRule="exact" w:val="350"/>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jc w:val="center"/>
              <w:rPr>
                <w:b/>
                <w:sz w:val="24"/>
                <w:szCs w:val="24"/>
              </w:rPr>
            </w:pPr>
            <w:r w:rsidRPr="00A47F86">
              <w:rPr>
                <w:b/>
                <w:sz w:val="24"/>
                <w:szCs w:val="24"/>
              </w:rPr>
              <w:t>8</w:t>
            </w: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244"/>
              <w:rPr>
                <w:sz w:val="24"/>
                <w:szCs w:val="24"/>
              </w:rPr>
            </w:pPr>
            <w:r w:rsidRPr="00A47F86">
              <w:rPr>
                <w:b/>
                <w:bCs/>
                <w:sz w:val="24"/>
                <w:szCs w:val="24"/>
              </w:rPr>
              <w:t>Санітарне очищення території</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43"/>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ind w:left="43"/>
              <w:rPr>
                <w:b/>
                <w:color w:val="FF0000"/>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050474" w:rsidRDefault="00CC1A72" w:rsidP="00B46096">
            <w:pPr>
              <w:shd w:val="clear" w:color="auto" w:fill="FFFFFF"/>
              <w:ind w:left="43"/>
              <w:rPr>
                <w:b/>
                <w:color w:val="FF0000"/>
                <w:sz w:val="24"/>
                <w:szCs w:val="24"/>
              </w:rPr>
            </w:pPr>
          </w:p>
        </w:tc>
      </w:tr>
      <w:tr w:rsidR="00CC1A72" w:rsidRPr="00A47F86" w:rsidTr="006B1BC5">
        <w:trPr>
          <w:trHeight w:hRule="exact" w:val="384"/>
        </w:trPr>
        <w:tc>
          <w:tcPr>
            <w:tcW w:w="567" w:type="dxa"/>
            <w:tcBorders>
              <w:top w:val="single" w:sz="6" w:space="0" w:color="auto"/>
              <w:left w:val="single" w:sz="6" w:space="0" w:color="auto"/>
              <w:bottom w:val="single" w:sz="6" w:space="0" w:color="auto"/>
              <w:right w:val="single" w:sz="4" w:space="0" w:color="auto"/>
            </w:tcBorders>
            <w:shd w:val="clear" w:color="auto" w:fill="FFFFFF"/>
          </w:tcPr>
          <w:p w:rsidR="00CC1A72" w:rsidRPr="00A47F86" w:rsidRDefault="00CC1A72" w:rsidP="00B46096">
            <w:pPr>
              <w:shd w:val="clear" w:color="auto" w:fill="FFFFFF"/>
              <w:rPr>
                <w:sz w:val="24"/>
                <w:szCs w:val="24"/>
              </w:rPr>
            </w:pPr>
          </w:p>
        </w:tc>
        <w:tc>
          <w:tcPr>
            <w:tcW w:w="5103" w:type="dxa"/>
            <w:tcBorders>
              <w:top w:val="single" w:sz="6" w:space="0" w:color="auto"/>
              <w:left w:val="single" w:sz="4"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386"/>
              <w:rPr>
                <w:i/>
                <w:sz w:val="24"/>
                <w:szCs w:val="24"/>
              </w:rPr>
            </w:pPr>
            <w:r w:rsidRPr="00A47F86">
              <w:rPr>
                <w:b/>
                <w:bCs/>
                <w:i/>
                <w:sz w:val="24"/>
                <w:szCs w:val="24"/>
              </w:rPr>
              <w:t>Обсяги твердих побутових відходів, всього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C1A72" w:rsidRPr="00A47F86" w:rsidRDefault="00CC1A72" w:rsidP="00B46096">
            <w:pPr>
              <w:shd w:val="clear" w:color="auto" w:fill="FFFFFF"/>
              <w:ind w:left="43"/>
              <w:jc w:val="center"/>
              <w:rPr>
                <w:sz w:val="24"/>
                <w:szCs w:val="24"/>
              </w:rPr>
            </w:pPr>
            <w:proofErr w:type="spellStart"/>
            <w:r w:rsidRPr="00A47F86">
              <w:rPr>
                <w:sz w:val="24"/>
                <w:szCs w:val="24"/>
              </w:rPr>
              <w:t>тис.т</w:t>
            </w:r>
            <w:proofErr w:type="spellEnd"/>
            <w:r w:rsidRPr="00A47F86">
              <w:rPr>
                <w:sz w:val="24"/>
                <w:szCs w:val="24"/>
              </w:rPr>
              <w:t>/ рік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1A72" w:rsidRPr="006B1BC5" w:rsidRDefault="00CC1A72" w:rsidP="00DB17CB">
            <w:pPr>
              <w:jc w:val="center"/>
              <w:rPr>
                <w:b/>
                <w:sz w:val="24"/>
                <w:szCs w:val="24"/>
                <w:lang w:val="ru-RU"/>
              </w:rPr>
            </w:pPr>
            <w:r w:rsidRPr="006B1BC5">
              <w:rPr>
                <w:b/>
                <w:sz w:val="24"/>
                <w:szCs w:val="24"/>
              </w:rPr>
              <w:t>0,</w:t>
            </w:r>
            <w:r w:rsidR="006B1BC5" w:rsidRPr="006B1BC5">
              <w:rPr>
                <w:b/>
                <w:sz w:val="24"/>
                <w:szCs w:val="24"/>
              </w:rPr>
              <w:t>2</w:t>
            </w:r>
            <w:r w:rsidR="0053317E">
              <w:rPr>
                <w:b/>
                <w:sz w:val="24"/>
                <w:szCs w:val="24"/>
              </w:rPr>
              <w:t>15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C1A72" w:rsidRPr="006B1BC5" w:rsidRDefault="00CC1A72" w:rsidP="0057322A">
            <w:pPr>
              <w:jc w:val="center"/>
              <w:rPr>
                <w:b/>
                <w:sz w:val="24"/>
                <w:szCs w:val="24"/>
                <w:lang w:val="ru-RU"/>
              </w:rPr>
            </w:pPr>
            <w:r w:rsidRPr="006B1BC5">
              <w:rPr>
                <w:b/>
                <w:sz w:val="24"/>
                <w:szCs w:val="24"/>
              </w:rPr>
              <w:t>0,</w:t>
            </w:r>
            <w:r w:rsidR="006B1BC5" w:rsidRPr="006B1BC5">
              <w:rPr>
                <w:b/>
                <w:sz w:val="24"/>
                <w:szCs w:val="24"/>
                <w:lang w:val="ru-RU"/>
              </w:rPr>
              <w:t>2</w:t>
            </w:r>
            <w:r w:rsidR="0053317E">
              <w:rPr>
                <w:b/>
                <w:sz w:val="24"/>
                <w:szCs w:val="24"/>
                <w:lang w:val="ru-RU"/>
              </w:rPr>
              <w:t>2</w:t>
            </w:r>
          </w:p>
        </w:tc>
      </w:tr>
    </w:tbl>
    <w:p w:rsidR="00B46096" w:rsidRDefault="00B46096" w:rsidP="00B46096">
      <w:pPr>
        <w:shd w:val="clear" w:color="auto" w:fill="FFFFFF"/>
        <w:rPr>
          <w:color w:val="FF0000"/>
        </w:rPr>
      </w:pPr>
    </w:p>
    <w:p w:rsidR="007D10E5" w:rsidRDefault="007D10E5" w:rsidP="00B46096">
      <w:pPr>
        <w:shd w:val="clear" w:color="auto" w:fill="FFFFFF"/>
        <w:rPr>
          <w:color w:val="FF0000"/>
        </w:rPr>
      </w:pPr>
    </w:p>
    <w:sectPr w:rsidR="007D10E5" w:rsidSect="00DE03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1EE1" w:rsidRDefault="007A1EE1" w:rsidP="00A62E06">
      <w:r>
        <w:separator/>
      </w:r>
    </w:p>
  </w:endnote>
  <w:endnote w:type="continuationSeparator" w:id="0">
    <w:p w:rsidR="007A1EE1" w:rsidRDefault="007A1EE1" w:rsidP="00A62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w:charset w:val="00"/>
    <w:family w:val="auto"/>
    <w:pitch w:val="variable"/>
    <w:sig w:usb0="00000087" w:usb1="00000000" w:usb2="00000000" w:usb3="00000000" w:csb0="0000001B"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imesNewRoman,Bold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4415049"/>
      <w:docPartObj>
        <w:docPartGallery w:val="Page Numbers (Bottom of Page)"/>
        <w:docPartUnique/>
      </w:docPartObj>
    </w:sdtPr>
    <w:sdtContent>
      <w:p w:rsidR="00451792" w:rsidRDefault="00451792">
        <w:pPr>
          <w:pStyle w:val="a5"/>
          <w:jc w:val="right"/>
        </w:pPr>
        <w:r>
          <w:fldChar w:fldCharType="begin"/>
        </w:r>
        <w:r>
          <w:instrText>PAGE   \* MERGEFORMAT</w:instrText>
        </w:r>
        <w:r>
          <w:fldChar w:fldCharType="separate"/>
        </w:r>
        <w:r>
          <w:rPr>
            <w:noProof/>
          </w:rPr>
          <w:t>2</w:t>
        </w:r>
        <w:r>
          <w:rPr>
            <w:noProof/>
          </w:rPr>
          <w:fldChar w:fldCharType="end"/>
        </w:r>
      </w:p>
    </w:sdtContent>
  </w:sdt>
  <w:p w:rsidR="00451792" w:rsidRDefault="0045179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495272"/>
      <w:docPartObj>
        <w:docPartGallery w:val="Page Numbers (Bottom of Page)"/>
        <w:docPartUnique/>
      </w:docPartObj>
    </w:sdtPr>
    <w:sdtContent>
      <w:p w:rsidR="00451792" w:rsidRDefault="00451792">
        <w:pPr>
          <w:pStyle w:val="a5"/>
          <w:jc w:val="right"/>
        </w:pPr>
        <w:r>
          <w:fldChar w:fldCharType="begin"/>
        </w:r>
        <w:r>
          <w:instrText>PAGE   \* MERGEFORMAT</w:instrText>
        </w:r>
        <w:r>
          <w:fldChar w:fldCharType="separate"/>
        </w:r>
        <w:r>
          <w:rPr>
            <w:noProof/>
          </w:rPr>
          <w:t>45</w:t>
        </w:r>
        <w:r>
          <w:rPr>
            <w:noProof/>
          </w:rPr>
          <w:fldChar w:fldCharType="end"/>
        </w:r>
      </w:p>
    </w:sdtContent>
  </w:sdt>
  <w:p w:rsidR="00451792" w:rsidRDefault="0045179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5100125"/>
      <w:docPartObj>
        <w:docPartGallery w:val="Page Numbers (Bottom of Page)"/>
        <w:docPartUnique/>
      </w:docPartObj>
    </w:sdtPr>
    <w:sdtContent>
      <w:p w:rsidR="00451792" w:rsidRDefault="00451792">
        <w:pPr>
          <w:pStyle w:val="a5"/>
          <w:jc w:val="right"/>
        </w:pPr>
        <w:r>
          <w:fldChar w:fldCharType="begin"/>
        </w:r>
        <w:r>
          <w:instrText>PAGE   \* MERGEFORMAT</w:instrText>
        </w:r>
        <w:r>
          <w:fldChar w:fldCharType="separate"/>
        </w:r>
        <w:r>
          <w:rPr>
            <w:noProof/>
          </w:rPr>
          <w:t>5</w:t>
        </w:r>
        <w:r>
          <w:rPr>
            <w:noProof/>
          </w:rPr>
          <w:fldChar w:fldCharType="end"/>
        </w:r>
      </w:p>
    </w:sdtContent>
  </w:sdt>
  <w:p w:rsidR="00451792" w:rsidRPr="00FC313F" w:rsidRDefault="00451792" w:rsidP="00B46096">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51792" w:rsidRDefault="00451792" w:rsidP="00B46096">
    <w:pPr>
      <w:pStyle w:val="a5"/>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118</w:t>
    </w:r>
    <w:r>
      <w:rPr>
        <w:rStyle w:val="ad"/>
      </w:rPr>
      <w:fldChar w:fldCharType="end"/>
    </w:r>
  </w:p>
  <w:p w:rsidR="00451792" w:rsidRDefault="00451792" w:rsidP="00B46096">
    <w:pPr>
      <w:pStyle w:val="a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6420068"/>
      <w:docPartObj>
        <w:docPartGallery w:val="Page Numbers (Bottom of Page)"/>
        <w:docPartUnique/>
      </w:docPartObj>
    </w:sdtPr>
    <w:sdtContent>
      <w:p w:rsidR="00451792" w:rsidRDefault="00451792">
        <w:pPr>
          <w:pStyle w:val="a5"/>
          <w:jc w:val="right"/>
        </w:pPr>
        <w:r>
          <w:fldChar w:fldCharType="begin"/>
        </w:r>
        <w:r>
          <w:instrText>PAGE   \* MERGEFORMAT</w:instrText>
        </w:r>
        <w:r>
          <w:fldChar w:fldCharType="separate"/>
        </w:r>
        <w:r>
          <w:rPr>
            <w:noProof/>
          </w:rPr>
          <w:t>21</w:t>
        </w:r>
        <w:r>
          <w:rPr>
            <w:noProof/>
          </w:rPr>
          <w:fldChar w:fldCharType="end"/>
        </w:r>
      </w:p>
    </w:sdtContent>
  </w:sdt>
  <w:p w:rsidR="00451792" w:rsidRDefault="00451792" w:rsidP="00B46096">
    <w:pPr>
      <w:pStyle w:val="a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9551395"/>
      <w:docPartObj>
        <w:docPartGallery w:val="Page Numbers (Bottom of Page)"/>
        <w:docPartUnique/>
      </w:docPartObj>
    </w:sdtPr>
    <w:sdtContent>
      <w:p w:rsidR="00451792" w:rsidRDefault="00451792">
        <w:pPr>
          <w:pStyle w:val="a5"/>
          <w:jc w:val="right"/>
        </w:pPr>
        <w:r>
          <w:fldChar w:fldCharType="begin"/>
        </w:r>
        <w:r>
          <w:instrText>PAGE   \* MERGEFORMAT</w:instrText>
        </w:r>
        <w:r>
          <w:fldChar w:fldCharType="separate"/>
        </w:r>
        <w:r>
          <w:rPr>
            <w:noProof/>
          </w:rPr>
          <w:t>78</w:t>
        </w:r>
        <w:r>
          <w:rPr>
            <w:noProof/>
          </w:rPr>
          <w:fldChar w:fldCharType="end"/>
        </w:r>
      </w:p>
    </w:sdtContent>
  </w:sdt>
  <w:p w:rsidR="00451792" w:rsidRDefault="0045179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1EE1" w:rsidRDefault="007A1EE1" w:rsidP="00A62E06">
      <w:r>
        <w:separator/>
      </w:r>
    </w:p>
  </w:footnote>
  <w:footnote w:type="continuationSeparator" w:id="0">
    <w:p w:rsidR="007A1EE1" w:rsidRDefault="007A1EE1" w:rsidP="00A62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51792" w:rsidRDefault="00451792">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66</w:t>
    </w:r>
    <w:r>
      <w:rPr>
        <w:rStyle w:val="ad"/>
      </w:rPr>
      <w:fldChar w:fldCharType="end"/>
    </w:r>
  </w:p>
  <w:p w:rsidR="00451792" w:rsidRDefault="0045179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51792" w:rsidRPr="005D760E" w:rsidRDefault="00451792">
    <w:pPr>
      <w:pStyle w:val="a3"/>
      <w:framePr w:wrap="around" w:vAnchor="text" w:hAnchor="margin" w:xAlign="center" w:y="1"/>
      <w:rPr>
        <w:rStyle w:val="ad"/>
      </w:rPr>
    </w:pPr>
  </w:p>
  <w:p w:rsidR="00451792" w:rsidRDefault="0045179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51792" w:rsidRDefault="00451792">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118</w:t>
    </w:r>
    <w:r>
      <w:rPr>
        <w:rStyle w:val="ad"/>
      </w:rPr>
      <w:fldChar w:fldCharType="end"/>
    </w:r>
  </w:p>
  <w:p w:rsidR="00451792" w:rsidRDefault="00451792">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51792" w:rsidRDefault="00451792">
    <w:pPr>
      <w:pStyle w:val="a3"/>
      <w:framePr w:wrap="around" w:vAnchor="text" w:hAnchor="margin" w:xAlign="center" w:y="1"/>
      <w:rPr>
        <w:rStyle w:val="ad"/>
      </w:rPr>
    </w:pPr>
  </w:p>
  <w:p w:rsidR="00451792" w:rsidRPr="005D760E" w:rsidRDefault="00451792">
    <w:pPr>
      <w:pStyle w:val="a3"/>
      <w:framePr w:wrap="around" w:vAnchor="text" w:hAnchor="margin" w:xAlign="center" w:y="1"/>
      <w:rPr>
        <w:rStyle w:val="ad"/>
      </w:rPr>
    </w:pPr>
  </w:p>
  <w:p w:rsidR="00451792" w:rsidRDefault="0045179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84EB562"/>
    <w:lvl w:ilvl="0">
      <w:numFmt w:val="bullet"/>
      <w:lvlText w:val="*"/>
      <w:lvlJc w:val="left"/>
    </w:lvl>
  </w:abstractNum>
  <w:abstractNum w:abstractNumId="1" w15:restartNumberingAfterBreak="0">
    <w:nsid w:val="00000001"/>
    <w:multiLevelType w:val="multilevel"/>
    <w:tmpl w:val="00000000"/>
    <w:lvl w:ilvl="0">
      <w:numFmt w:val="decimal"/>
      <w:lvlText w:val="6.%1"/>
      <w:lvlJc w:val="left"/>
      <w:rPr>
        <w:b/>
        <w:bCs/>
        <w:i w:val="0"/>
        <w:iCs w:val="0"/>
        <w:smallCaps w:val="0"/>
        <w:strike w:val="0"/>
        <w:color w:val="000000"/>
        <w:spacing w:val="0"/>
        <w:w w:val="100"/>
        <w:position w:val="0"/>
        <w:sz w:val="40"/>
        <w:szCs w:val="40"/>
        <w:u w:val="none"/>
      </w:rPr>
    </w:lvl>
    <w:lvl w:ilvl="1">
      <w:numFmt w:val="decimal"/>
      <w:lvlText w:val="6.%1"/>
      <w:lvlJc w:val="left"/>
      <w:rPr>
        <w:b/>
        <w:bCs/>
        <w:i w:val="0"/>
        <w:iCs w:val="0"/>
        <w:smallCaps w:val="0"/>
        <w:strike w:val="0"/>
        <w:color w:val="000000"/>
        <w:spacing w:val="0"/>
        <w:w w:val="100"/>
        <w:position w:val="0"/>
        <w:sz w:val="40"/>
        <w:szCs w:val="40"/>
        <w:u w:val="none"/>
      </w:rPr>
    </w:lvl>
    <w:lvl w:ilvl="2">
      <w:numFmt w:val="decimal"/>
      <w:lvlText w:val="6.%1"/>
      <w:lvlJc w:val="left"/>
      <w:rPr>
        <w:b/>
        <w:bCs/>
        <w:i w:val="0"/>
        <w:iCs w:val="0"/>
        <w:smallCaps w:val="0"/>
        <w:strike w:val="0"/>
        <w:color w:val="000000"/>
        <w:spacing w:val="0"/>
        <w:w w:val="100"/>
        <w:position w:val="0"/>
        <w:sz w:val="40"/>
        <w:szCs w:val="40"/>
        <w:u w:val="none"/>
      </w:rPr>
    </w:lvl>
    <w:lvl w:ilvl="3">
      <w:numFmt w:val="decimal"/>
      <w:lvlText w:val="6.%1"/>
      <w:lvlJc w:val="left"/>
      <w:rPr>
        <w:b/>
        <w:bCs/>
        <w:i w:val="0"/>
        <w:iCs w:val="0"/>
        <w:smallCaps w:val="0"/>
        <w:strike w:val="0"/>
        <w:color w:val="000000"/>
        <w:spacing w:val="0"/>
        <w:w w:val="100"/>
        <w:position w:val="0"/>
        <w:sz w:val="40"/>
        <w:szCs w:val="40"/>
        <w:u w:val="none"/>
      </w:rPr>
    </w:lvl>
    <w:lvl w:ilvl="4">
      <w:numFmt w:val="decimal"/>
      <w:lvlText w:val="6.%1"/>
      <w:lvlJc w:val="left"/>
      <w:rPr>
        <w:b/>
        <w:bCs/>
        <w:i w:val="0"/>
        <w:iCs w:val="0"/>
        <w:smallCaps w:val="0"/>
        <w:strike w:val="0"/>
        <w:color w:val="000000"/>
        <w:spacing w:val="0"/>
        <w:w w:val="100"/>
        <w:position w:val="0"/>
        <w:sz w:val="40"/>
        <w:szCs w:val="40"/>
        <w:u w:val="none"/>
      </w:rPr>
    </w:lvl>
    <w:lvl w:ilvl="5">
      <w:numFmt w:val="decimal"/>
      <w:lvlText w:val="6.%1"/>
      <w:lvlJc w:val="left"/>
      <w:rPr>
        <w:b/>
        <w:bCs/>
        <w:i w:val="0"/>
        <w:iCs w:val="0"/>
        <w:smallCaps w:val="0"/>
        <w:strike w:val="0"/>
        <w:color w:val="000000"/>
        <w:spacing w:val="0"/>
        <w:w w:val="100"/>
        <w:position w:val="0"/>
        <w:sz w:val="40"/>
        <w:szCs w:val="40"/>
        <w:u w:val="none"/>
      </w:rPr>
    </w:lvl>
    <w:lvl w:ilvl="6">
      <w:numFmt w:val="decimal"/>
      <w:lvlText w:val="6.%1"/>
      <w:lvlJc w:val="left"/>
      <w:rPr>
        <w:b/>
        <w:bCs/>
        <w:i w:val="0"/>
        <w:iCs w:val="0"/>
        <w:smallCaps w:val="0"/>
        <w:strike w:val="0"/>
        <w:color w:val="000000"/>
        <w:spacing w:val="0"/>
        <w:w w:val="100"/>
        <w:position w:val="0"/>
        <w:sz w:val="40"/>
        <w:szCs w:val="40"/>
        <w:u w:val="none"/>
      </w:rPr>
    </w:lvl>
    <w:lvl w:ilvl="7">
      <w:numFmt w:val="decimal"/>
      <w:lvlText w:val="6.%1"/>
      <w:lvlJc w:val="left"/>
      <w:rPr>
        <w:b/>
        <w:bCs/>
        <w:i w:val="0"/>
        <w:iCs w:val="0"/>
        <w:smallCaps w:val="0"/>
        <w:strike w:val="0"/>
        <w:color w:val="000000"/>
        <w:spacing w:val="0"/>
        <w:w w:val="100"/>
        <w:position w:val="0"/>
        <w:sz w:val="40"/>
        <w:szCs w:val="40"/>
        <w:u w:val="none"/>
      </w:rPr>
    </w:lvl>
    <w:lvl w:ilvl="8">
      <w:numFmt w:val="decimal"/>
      <w:lvlText w:val="6.%1"/>
      <w:lvlJc w:val="left"/>
      <w:rPr>
        <w:b/>
        <w:bCs/>
        <w:i w:val="0"/>
        <w:iCs w:val="0"/>
        <w:smallCaps w:val="0"/>
        <w:strike w:val="0"/>
        <w:color w:val="000000"/>
        <w:spacing w:val="0"/>
        <w:w w:val="100"/>
        <w:position w:val="0"/>
        <w:sz w:val="40"/>
        <w:szCs w:val="40"/>
        <w:u w:val="none"/>
      </w:rPr>
    </w:lvl>
  </w:abstractNum>
  <w:abstractNum w:abstractNumId="2" w15:restartNumberingAfterBreak="0">
    <w:nsid w:val="00000005"/>
    <w:multiLevelType w:val="multilevel"/>
    <w:tmpl w:val="00000004"/>
    <w:lvl w:ilvl="0">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00000006"/>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7065BB"/>
    <w:multiLevelType w:val="hybridMultilevel"/>
    <w:tmpl w:val="CDC6A3A4"/>
    <w:lvl w:ilvl="0" w:tplc="674C3078">
      <w:start w:val="1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BFA2E6A"/>
    <w:multiLevelType w:val="hybridMultilevel"/>
    <w:tmpl w:val="62388B34"/>
    <w:lvl w:ilvl="0" w:tplc="B92658C2">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0CA30A2C"/>
    <w:multiLevelType w:val="singleLevel"/>
    <w:tmpl w:val="C558526A"/>
    <w:lvl w:ilvl="0">
      <w:start w:val="1"/>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0E3C33CA"/>
    <w:multiLevelType w:val="hybridMultilevel"/>
    <w:tmpl w:val="8D3842B4"/>
    <w:lvl w:ilvl="0" w:tplc="87F2BBF0">
      <w:start w:val="1"/>
      <w:numFmt w:val="decimal"/>
      <w:lvlText w:val="%1."/>
      <w:lvlJc w:val="left"/>
      <w:pPr>
        <w:ind w:left="1834" w:hanging="360"/>
      </w:pPr>
      <w:rPr>
        <w:rFonts w:hint="default"/>
      </w:rPr>
    </w:lvl>
    <w:lvl w:ilvl="1" w:tplc="04190019" w:tentative="1">
      <w:start w:val="1"/>
      <w:numFmt w:val="lowerLetter"/>
      <w:lvlText w:val="%2."/>
      <w:lvlJc w:val="left"/>
      <w:pPr>
        <w:ind w:left="2554" w:hanging="360"/>
      </w:pPr>
    </w:lvl>
    <w:lvl w:ilvl="2" w:tplc="0419001B" w:tentative="1">
      <w:start w:val="1"/>
      <w:numFmt w:val="lowerRoman"/>
      <w:lvlText w:val="%3."/>
      <w:lvlJc w:val="right"/>
      <w:pPr>
        <w:ind w:left="3274" w:hanging="180"/>
      </w:pPr>
    </w:lvl>
    <w:lvl w:ilvl="3" w:tplc="0419000F" w:tentative="1">
      <w:start w:val="1"/>
      <w:numFmt w:val="decimal"/>
      <w:lvlText w:val="%4."/>
      <w:lvlJc w:val="left"/>
      <w:pPr>
        <w:ind w:left="3994" w:hanging="360"/>
      </w:pPr>
    </w:lvl>
    <w:lvl w:ilvl="4" w:tplc="04190019" w:tentative="1">
      <w:start w:val="1"/>
      <w:numFmt w:val="lowerLetter"/>
      <w:lvlText w:val="%5."/>
      <w:lvlJc w:val="left"/>
      <w:pPr>
        <w:ind w:left="4714" w:hanging="360"/>
      </w:pPr>
    </w:lvl>
    <w:lvl w:ilvl="5" w:tplc="0419001B" w:tentative="1">
      <w:start w:val="1"/>
      <w:numFmt w:val="lowerRoman"/>
      <w:lvlText w:val="%6."/>
      <w:lvlJc w:val="right"/>
      <w:pPr>
        <w:ind w:left="5434" w:hanging="180"/>
      </w:pPr>
    </w:lvl>
    <w:lvl w:ilvl="6" w:tplc="0419000F" w:tentative="1">
      <w:start w:val="1"/>
      <w:numFmt w:val="decimal"/>
      <w:lvlText w:val="%7."/>
      <w:lvlJc w:val="left"/>
      <w:pPr>
        <w:ind w:left="6154" w:hanging="360"/>
      </w:pPr>
    </w:lvl>
    <w:lvl w:ilvl="7" w:tplc="04190019" w:tentative="1">
      <w:start w:val="1"/>
      <w:numFmt w:val="lowerLetter"/>
      <w:lvlText w:val="%8."/>
      <w:lvlJc w:val="left"/>
      <w:pPr>
        <w:ind w:left="6874" w:hanging="360"/>
      </w:pPr>
    </w:lvl>
    <w:lvl w:ilvl="8" w:tplc="0419001B" w:tentative="1">
      <w:start w:val="1"/>
      <w:numFmt w:val="lowerRoman"/>
      <w:lvlText w:val="%9."/>
      <w:lvlJc w:val="right"/>
      <w:pPr>
        <w:ind w:left="7594" w:hanging="180"/>
      </w:pPr>
    </w:lvl>
  </w:abstractNum>
  <w:abstractNum w:abstractNumId="9" w15:restartNumberingAfterBreak="0">
    <w:nsid w:val="14953982"/>
    <w:multiLevelType w:val="hybridMultilevel"/>
    <w:tmpl w:val="36189002"/>
    <w:lvl w:ilvl="0" w:tplc="81BEE42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A13CA8"/>
    <w:multiLevelType w:val="hybridMultilevel"/>
    <w:tmpl w:val="A120D83A"/>
    <w:lvl w:ilvl="0" w:tplc="13B42C2E">
      <w:start w:val="1"/>
      <w:numFmt w:val="bullet"/>
      <w:lvlText w:val="-"/>
      <w:lvlJc w:val="left"/>
      <w:pPr>
        <w:tabs>
          <w:tab w:val="num" w:pos="720"/>
        </w:tabs>
        <w:ind w:left="720" w:hanging="360"/>
      </w:pPr>
      <w:rPr>
        <w:rFonts w:ascii="Arial" w:eastAsia="Times New Roman" w:hAnsi="Arial" w:cs="Arial" w:hint="default"/>
      </w:rPr>
    </w:lvl>
    <w:lvl w:ilvl="1" w:tplc="4F8AD974">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4F6954"/>
    <w:multiLevelType w:val="hybridMultilevel"/>
    <w:tmpl w:val="0764D5D4"/>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E8111D"/>
    <w:multiLevelType w:val="multilevel"/>
    <w:tmpl w:val="E7A0A3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color w:val="auto"/>
        <w:lang w:val="uk-UA"/>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86452"/>
    <w:multiLevelType w:val="hybridMultilevel"/>
    <w:tmpl w:val="4858E3F0"/>
    <w:lvl w:ilvl="0" w:tplc="9A96E8F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287C5FAC"/>
    <w:multiLevelType w:val="hybridMultilevel"/>
    <w:tmpl w:val="C1E26C8A"/>
    <w:lvl w:ilvl="0" w:tplc="341EECBE">
      <w:start w:val="1"/>
      <w:numFmt w:val="decimal"/>
      <w:lvlText w:val="%1)"/>
      <w:lvlJc w:val="left"/>
      <w:pPr>
        <w:ind w:left="1061" w:hanging="360"/>
      </w:pPr>
    </w:lvl>
    <w:lvl w:ilvl="1" w:tplc="04190019">
      <w:start w:val="1"/>
      <w:numFmt w:val="lowerLetter"/>
      <w:lvlText w:val="%2."/>
      <w:lvlJc w:val="left"/>
      <w:pPr>
        <w:ind w:left="1781" w:hanging="360"/>
      </w:pPr>
    </w:lvl>
    <w:lvl w:ilvl="2" w:tplc="0419001B">
      <w:start w:val="1"/>
      <w:numFmt w:val="lowerRoman"/>
      <w:lvlText w:val="%3."/>
      <w:lvlJc w:val="right"/>
      <w:pPr>
        <w:ind w:left="2501" w:hanging="180"/>
      </w:pPr>
    </w:lvl>
    <w:lvl w:ilvl="3" w:tplc="0419000F">
      <w:start w:val="1"/>
      <w:numFmt w:val="decimal"/>
      <w:lvlText w:val="%4."/>
      <w:lvlJc w:val="left"/>
      <w:pPr>
        <w:ind w:left="3221" w:hanging="360"/>
      </w:pPr>
    </w:lvl>
    <w:lvl w:ilvl="4" w:tplc="04190019">
      <w:start w:val="1"/>
      <w:numFmt w:val="lowerLetter"/>
      <w:lvlText w:val="%5."/>
      <w:lvlJc w:val="left"/>
      <w:pPr>
        <w:ind w:left="3941" w:hanging="360"/>
      </w:pPr>
    </w:lvl>
    <w:lvl w:ilvl="5" w:tplc="0419001B">
      <w:start w:val="1"/>
      <w:numFmt w:val="lowerRoman"/>
      <w:lvlText w:val="%6."/>
      <w:lvlJc w:val="right"/>
      <w:pPr>
        <w:ind w:left="4661" w:hanging="180"/>
      </w:pPr>
    </w:lvl>
    <w:lvl w:ilvl="6" w:tplc="0419000F">
      <w:start w:val="1"/>
      <w:numFmt w:val="decimal"/>
      <w:lvlText w:val="%7."/>
      <w:lvlJc w:val="left"/>
      <w:pPr>
        <w:ind w:left="5381" w:hanging="360"/>
      </w:pPr>
    </w:lvl>
    <w:lvl w:ilvl="7" w:tplc="04190019">
      <w:start w:val="1"/>
      <w:numFmt w:val="lowerLetter"/>
      <w:lvlText w:val="%8."/>
      <w:lvlJc w:val="left"/>
      <w:pPr>
        <w:ind w:left="6101" w:hanging="360"/>
      </w:pPr>
    </w:lvl>
    <w:lvl w:ilvl="8" w:tplc="0419001B">
      <w:start w:val="1"/>
      <w:numFmt w:val="lowerRoman"/>
      <w:lvlText w:val="%9."/>
      <w:lvlJc w:val="right"/>
      <w:pPr>
        <w:ind w:left="6821" w:hanging="180"/>
      </w:pPr>
    </w:lvl>
  </w:abstractNum>
  <w:abstractNum w:abstractNumId="15" w15:restartNumberingAfterBreak="0">
    <w:nsid w:val="289B019E"/>
    <w:multiLevelType w:val="singleLevel"/>
    <w:tmpl w:val="4DA28FCC"/>
    <w:lvl w:ilvl="0">
      <w:start w:val="1"/>
      <w:numFmt w:val="decimal"/>
      <w:lvlText w:val="%1."/>
      <w:legacy w:legacy="1" w:legacySpace="0" w:legacyIndent="283"/>
      <w:lvlJc w:val="left"/>
      <w:pPr>
        <w:ind w:left="283" w:hanging="283"/>
      </w:pPr>
    </w:lvl>
  </w:abstractNum>
  <w:abstractNum w:abstractNumId="16" w15:restartNumberingAfterBreak="0">
    <w:nsid w:val="2B4B221C"/>
    <w:multiLevelType w:val="multilevel"/>
    <w:tmpl w:val="AD564DFC"/>
    <w:lvl w:ilvl="0">
      <w:start w:val="19"/>
      <w:numFmt w:val="decimal"/>
      <w:lvlText w:val="%1"/>
      <w:lvlJc w:val="left"/>
      <w:pPr>
        <w:ind w:left="930" w:hanging="930"/>
      </w:pPr>
      <w:rPr>
        <w:rFonts w:hint="default"/>
        <w:color w:val="000000"/>
      </w:rPr>
    </w:lvl>
    <w:lvl w:ilvl="1">
      <w:start w:val="1"/>
      <w:numFmt w:val="decimalZero"/>
      <w:lvlText w:val="%1.%2"/>
      <w:lvlJc w:val="left"/>
      <w:pPr>
        <w:ind w:left="930" w:hanging="930"/>
      </w:pPr>
      <w:rPr>
        <w:rFonts w:hint="default"/>
        <w:color w:val="000000"/>
      </w:rPr>
    </w:lvl>
    <w:lvl w:ilvl="2">
      <w:start w:val="2018"/>
      <w:numFmt w:val="decimal"/>
      <w:lvlText w:val="%1.%2.%3"/>
      <w:lvlJc w:val="left"/>
      <w:pPr>
        <w:ind w:left="930" w:hanging="930"/>
      </w:pPr>
      <w:rPr>
        <w:rFonts w:hint="default"/>
        <w:color w:val="000000"/>
      </w:rPr>
    </w:lvl>
    <w:lvl w:ilvl="3">
      <w:start w:val="1"/>
      <w:numFmt w:val="decimal"/>
      <w:lvlText w:val="%1.%2.%3.%4"/>
      <w:lvlJc w:val="left"/>
      <w:pPr>
        <w:ind w:left="930" w:hanging="930"/>
      </w:pPr>
      <w:rPr>
        <w:rFonts w:hint="default"/>
        <w:color w:val="000000"/>
      </w:rPr>
    </w:lvl>
    <w:lvl w:ilvl="4">
      <w:start w:val="1"/>
      <w:numFmt w:val="decimal"/>
      <w:lvlText w:val="%1.%2.%3.%4.%5"/>
      <w:lvlJc w:val="left"/>
      <w:pPr>
        <w:ind w:left="930" w:hanging="93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7" w15:restartNumberingAfterBreak="0">
    <w:nsid w:val="2D2E7CD5"/>
    <w:multiLevelType w:val="multilevel"/>
    <w:tmpl w:val="0BA4EA5A"/>
    <w:lvl w:ilvl="0">
      <w:start w:val="1"/>
      <w:numFmt w:val="decimal"/>
      <w:lvlText w:val="%1."/>
      <w:lvlJc w:val="left"/>
      <w:pPr>
        <w:ind w:left="15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2064" w:hanging="720"/>
      </w:pPr>
      <w:rPr>
        <w:rFonts w:hint="default"/>
      </w:rPr>
    </w:lvl>
    <w:lvl w:ilvl="3">
      <w:start w:val="1"/>
      <w:numFmt w:val="decimal"/>
      <w:isLgl/>
      <w:lvlText w:val="%1.%2.%3.%4."/>
      <w:lvlJc w:val="left"/>
      <w:pPr>
        <w:ind w:left="3201" w:hanging="1080"/>
      </w:pPr>
      <w:rPr>
        <w:rFonts w:hint="default"/>
      </w:rPr>
    </w:lvl>
    <w:lvl w:ilvl="4">
      <w:start w:val="1"/>
      <w:numFmt w:val="decimal"/>
      <w:isLgl/>
      <w:lvlText w:val="%1.%2.%3.%4.%5."/>
      <w:lvlJc w:val="left"/>
      <w:pPr>
        <w:ind w:left="4338" w:hanging="1440"/>
      </w:pPr>
      <w:rPr>
        <w:rFonts w:hint="default"/>
      </w:rPr>
    </w:lvl>
    <w:lvl w:ilvl="5">
      <w:start w:val="1"/>
      <w:numFmt w:val="decimal"/>
      <w:isLgl/>
      <w:lvlText w:val="%1.%2.%3.%4.%5.%6."/>
      <w:lvlJc w:val="left"/>
      <w:pPr>
        <w:ind w:left="5115" w:hanging="1440"/>
      </w:pPr>
      <w:rPr>
        <w:rFonts w:hint="default"/>
      </w:rPr>
    </w:lvl>
    <w:lvl w:ilvl="6">
      <w:start w:val="1"/>
      <w:numFmt w:val="decimal"/>
      <w:isLgl/>
      <w:lvlText w:val="%1.%2.%3.%4.%5.%6.%7."/>
      <w:lvlJc w:val="left"/>
      <w:pPr>
        <w:ind w:left="6252" w:hanging="1800"/>
      </w:pPr>
      <w:rPr>
        <w:rFonts w:hint="default"/>
      </w:rPr>
    </w:lvl>
    <w:lvl w:ilvl="7">
      <w:start w:val="1"/>
      <w:numFmt w:val="decimal"/>
      <w:isLgl/>
      <w:lvlText w:val="%1.%2.%3.%4.%5.%6.%7.%8."/>
      <w:lvlJc w:val="left"/>
      <w:pPr>
        <w:ind w:left="7389" w:hanging="2160"/>
      </w:pPr>
      <w:rPr>
        <w:rFonts w:hint="default"/>
      </w:rPr>
    </w:lvl>
    <w:lvl w:ilvl="8">
      <w:start w:val="1"/>
      <w:numFmt w:val="decimal"/>
      <w:isLgl/>
      <w:lvlText w:val="%1.%2.%3.%4.%5.%6.%7.%8.%9."/>
      <w:lvlJc w:val="left"/>
      <w:pPr>
        <w:ind w:left="8166" w:hanging="2160"/>
      </w:pPr>
      <w:rPr>
        <w:rFonts w:hint="default"/>
      </w:rPr>
    </w:lvl>
  </w:abstractNum>
  <w:abstractNum w:abstractNumId="18" w15:restartNumberingAfterBreak="0">
    <w:nsid w:val="2D8D4162"/>
    <w:multiLevelType w:val="hybridMultilevel"/>
    <w:tmpl w:val="5E6271F4"/>
    <w:lvl w:ilvl="0" w:tplc="56CE8DE8">
      <w:start w:val="1"/>
      <w:numFmt w:val="bullet"/>
      <w:lvlText w:val="-"/>
      <w:lvlJc w:val="left"/>
      <w:pPr>
        <w:ind w:left="1075" w:hanging="360"/>
      </w:pPr>
      <w:rPr>
        <w:rFonts w:ascii="Times New Roman" w:eastAsia="Times New Roman" w:hAnsi="Times New Roman" w:hint="default"/>
      </w:rPr>
    </w:lvl>
    <w:lvl w:ilvl="1" w:tplc="04190003">
      <w:start w:val="1"/>
      <w:numFmt w:val="bullet"/>
      <w:lvlText w:val="o"/>
      <w:lvlJc w:val="left"/>
      <w:pPr>
        <w:ind w:left="1795" w:hanging="360"/>
      </w:pPr>
      <w:rPr>
        <w:rFonts w:ascii="Courier New" w:hAnsi="Courier New" w:cs="Courier New" w:hint="default"/>
      </w:rPr>
    </w:lvl>
    <w:lvl w:ilvl="2" w:tplc="04190005">
      <w:start w:val="1"/>
      <w:numFmt w:val="bullet"/>
      <w:lvlText w:val=""/>
      <w:lvlJc w:val="left"/>
      <w:pPr>
        <w:ind w:left="2515" w:hanging="360"/>
      </w:pPr>
      <w:rPr>
        <w:rFonts w:ascii="Wingdings" w:hAnsi="Wingdings" w:cs="Wingdings" w:hint="default"/>
      </w:rPr>
    </w:lvl>
    <w:lvl w:ilvl="3" w:tplc="04190001">
      <w:start w:val="1"/>
      <w:numFmt w:val="bullet"/>
      <w:lvlText w:val=""/>
      <w:lvlJc w:val="left"/>
      <w:pPr>
        <w:ind w:left="3235" w:hanging="360"/>
      </w:pPr>
      <w:rPr>
        <w:rFonts w:ascii="Symbol" w:hAnsi="Symbol" w:cs="Symbol" w:hint="default"/>
      </w:rPr>
    </w:lvl>
    <w:lvl w:ilvl="4" w:tplc="04190003">
      <w:start w:val="1"/>
      <w:numFmt w:val="bullet"/>
      <w:lvlText w:val="o"/>
      <w:lvlJc w:val="left"/>
      <w:pPr>
        <w:ind w:left="3955" w:hanging="360"/>
      </w:pPr>
      <w:rPr>
        <w:rFonts w:ascii="Courier New" w:hAnsi="Courier New" w:cs="Courier New" w:hint="default"/>
      </w:rPr>
    </w:lvl>
    <w:lvl w:ilvl="5" w:tplc="04190005">
      <w:start w:val="1"/>
      <w:numFmt w:val="bullet"/>
      <w:lvlText w:val=""/>
      <w:lvlJc w:val="left"/>
      <w:pPr>
        <w:ind w:left="4675" w:hanging="360"/>
      </w:pPr>
      <w:rPr>
        <w:rFonts w:ascii="Wingdings" w:hAnsi="Wingdings" w:cs="Wingdings" w:hint="default"/>
      </w:rPr>
    </w:lvl>
    <w:lvl w:ilvl="6" w:tplc="04190001">
      <w:start w:val="1"/>
      <w:numFmt w:val="bullet"/>
      <w:lvlText w:val=""/>
      <w:lvlJc w:val="left"/>
      <w:pPr>
        <w:ind w:left="5395" w:hanging="360"/>
      </w:pPr>
      <w:rPr>
        <w:rFonts w:ascii="Symbol" w:hAnsi="Symbol" w:cs="Symbol" w:hint="default"/>
      </w:rPr>
    </w:lvl>
    <w:lvl w:ilvl="7" w:tplc="04190003">
      <w:start w:val="1"/>
      <w:numFmt w:val="bullet"/>
      <w:lvlText w:val="o"/>
      <w:lvlJc w:val="left"/>
      <w:pPr>
        <w:ind w:left="6115" w:hanging="360"/>
      </w:pPr>
      <w:rPr>
        <w:rFonts w:ascii="Courier New" w:hAnsi="Courier New" w:cs="Courier New" w:hint="default"/>
      </w:rPr>
    </w:lvl>
    <w:lvl w:ilvl="8" w:tplc="04190005">
      <w:start w:val="1"/>
      <w:numFmt w:val="bullet"/>
      <w:lvlText w:val=""/>
      <w:lvlJc w:val="left"/>
      <w:pPr>
        <w:ind w:left="6835" w:hanging="360"/>
      </w:pPr>
      <w:rPr>
        <w:rFonts w:ascii="Wingdings" w:hAnsi="Wingdings" w:cs="Wingdings" w:hint="default"/>
      </w:rPr>
    </w:lvl>
  </w:abstractNum>
  <w:abstractNum w:abstractNumId="19" w15:restartNumberingAfterBreak="0">
    <w:nsid w:val="2D9A170F"/>
    <w:multiLevelType w:val="multilevel"/>
    <w:tmpl w:val="C2061A04"/>
    <w:lvl w:ilvl="0">
      <w:start w:val="9"/>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D9B5E03"/>
    <w:multiLevelType w:val="hybridMultilevel"/>
    <w:tmpl w:val="B374F876"/>
    <w:lvl w:ilvl="0" w:tplc="6608BABC">
      <w:start w:val="1"/>
      <w:numFmt w:val="decimal"/>
      <w:lvlText w:val="%1."/>
      <w:lvlJc w:val="left"/>
      <w:pPr>
        <w:ind w:left="1350" w:hanging="360"/>
      </w:pPr>
      <w:rPr>
        <w:rFonts w:ascii="Times New Roman" w:hAnsi="Times New Roman" w:cs="Times New Roman" w:hint="default"/>
        <w:color w:val="auto"/>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1" w15:restartNumberingAfterBreak="0">
    <w:nsid w:val="324419BE"/>
    <w:multiLevelType w:val="singleLevel"/>
    <w:tmpl w:val="A6EE83C6"/>
    <w:lvl w:ilvl="0">
      <w:start w:val="1"/>
      <w:numFmt w:val="decimal"/>
      <w:lvlText w:val="3.3.%1"/>
      <w:legacy w:legacy="1" w:legacySpace="0" w:legacyIndent="475"/>
      <w:lvlJc w:val="left"/>
      <w:rPr>
        <w:rFonts w:ascii="Times New Roman" w:hAnsi="Times New Roman" w:cs="Times New Roman" w:hint="default"/>
      </w:rPr>
    </w:lvl>
  </w:abstractNum>
  <w:abstractNum w:abstractNumId="22" w15:restartNumberingAfterBreak="0">
    <w:nsid w:val="3763120F"/>
    <w:multiLevelType w:val="multilevel"/>
    <w:tmpl w:val="D8E21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7625D6"/>
    <w:multiLevelType w:val="hybridMultilevel"/>
    <w:tmpl w:val="93581048"/>
    <w:lvl w:ilvl="0" w:tplc="1DB4F2A2">
      <w:start w:val="1"/>
      <w:numFmt w:val="bullet"/>
      <w:lvlText w:val=""/>
      <w:lvlJc w:val="left"/>
      <w:pPr>
        <w:ind w:left="1996" w:hanging="360"/>
      </w:pPr>
      <w:rPr>
        <w:rFonts w:ascii="Wingdings" w:hAnsi="Wingdings" w:hint="default"/>
        <w:lang w:val="ru-RU"/>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15:restartNumberingAfterBreak="0">
    <w:nsid w:val="42766A6B"/>
    <w:multiLevelType w:val="hybridMultilevel"/>
    <w:tmpl w:val="48B6F174"/>
    <w:lvl w:ilvl="0" w:tplc="0422000F">
      <w:start w:val="1"/>
      <w:numFmt w:val="decimal"/>
      <w:lvlText w:val="%1."/>
      <w:lvlJc w:val="left"/>
      <w:pPr>
        <w:tabs>
          <w:tab w:val="num" w:pos="360"/>
        </w:tabs>
        <w:ind w:left="360" w:hanging="360"/>
      </w:pPr>
      <w:rPr>
        <w:rFonts w:hint="default"/>
      </w:rPr>
    </w:lvl>
    <w:lvl w:ilvl="1" w:tplc="04220019">
      <w:start w:val="1"/>
      <w:numFmt w:val="lowerLetter"/>
      <w:lvlText w:val="%2."/>
      <w:lvlJc w:val="left"/>
      <w:pPr>
        <w:ind w:left="786"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61B4D92"/>
    <w:multiLevelType w:val="hybridMultilevel"/>
    <w:tmpl w:val="43A6A8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6C53041"/>
    <w:multiLevelType w:val="hybridMultilevel"/>
    <w:tmpl w:val="C9AA189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2A1586"/>
    <w:multiLevelType w:val="hybridMultilevel"/>
    <w:tmpl w:val="D4CE6F5A"/>
    <w:lvl w:ilvl="0" w:tplc="7B98E8DC">
      <w:numFmt w:val="bullet"/>
      <w:lvlText w:val="-"/>
      <w:lvlJc w:val="left"/>
      <w:pPr>
        <w:tabs>
          <w:tab w:val="num" w:pos="1068"/>
        </w:tabs>
        <w:ind w:left="1068" w:hanging="360"/>
      </w:pPr>
      <w:rPr>
        <w:rFonts w:ascii="Times New Roman" w:hAnsi="Times New Roman" w:cs="Times New Roman"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8" w15:restartNumberingAfterBreak="0">
    <w:nsid w:val="4C8D7A8C"/>
    <w:multiLevelType w:val="hybridMultilevel"/>
    <w:tmpl w:val="363E78D4"/>
    <w:lvl w:ilvl="0" w:tplc="C65A10D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4D0E500F"/>
    <w:multiLevelType w:val="hybridMultilevel"/>
    <w:tmpl w:val="9514C4CE"/>
    <w:lvl w:ilvl="0" w:tplc="0A3C17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D835E1F"/>
    <w:multiLevelType w:val="hybridMultilevel"/>
    <w:tmpl w:val="3638683C"/>
    <w:lvl w:ilvl="0" w:tplc="04190001">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50C43F05"/>
    <w:multiLevelType w:val="hybridMultilevel"/>
    <w:tmpl w:val="950EAD82"/>
    <w:lvl w:ilvl="0" w:tplc="4050C858">
      <w:numFmt w:val="bullet"/>
      <w:lvlText w:val="-"/>
      <w:lvlJc w:val="left"/>
      <w:pPr>
        <w:tabs>
          <w:tab w:val="num" w:pos="750"/>
        </w:tabs>
        <w:ind w:left="750" w:hanging="75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BF51B41"/>
    <w:multiLevelType w:val="singleLevel"/>
    <w:tmpl w:val="8F3C790E"/>
    <w:lvl w:ilvl="0">
      <w:start w:val="3"/>
      <w:numFmt w:val="decimal"/>
      <w:lvlText w:val="3.3.%1"/>
      <w:legacy w:legacy="1" w:legacySpace="0" w:legacyIndent="475"/>
      <w:lvlJc w:val="left"/>
      <w:rPr>
        <w:rFonts w:ascii="Times New Roman" w:hAnsi="Times New Roman" w:cs="Times New Roman" w:hint="default"/>
      </w:rPr>
    </w:lvl>
  </w:abstractNum>
  <w:abstractNum w:abstractNumId="33" w15:restartNumberingAfterBreak="0">
    <w:nsid w:val="5DE8584B"/>
    <w:multiLevelType w:val="hybridMultilevel"/>
    <w:tmpl w:val="4FCEE006"/>
    <w:lvl w:ilvl="0" w:tplc="D77681DA">
      <w:start w:val="1"/>
      <w:numFmt w:val="decimal"/>
      <w:lvlText w:val="%1."/>
      <w:lvlJc w:val="left"/>
      <w:pPr>
        <w:tabs>
          <w:tab w:val="num" w:pos="1520"/>
        </w:tabs>
        <w:ind w:left="1520" w:hanging="360"/>
      </w:pPr>
      <w:rPr>
        <w:rFonts w:cs="Times New Roman"/>
        <w:color w:val="auto"/>
      </w:rPr>
    </w:lvl>
    <w:lvl w:ilvl="1" w:tplc="DCF42D08">
      <w:numFmt w:val="none"/>
      <w:lvlText w:val=""/>
      <w:lvlJc w:val="left"/>
      <w:pPr>
        <w:tabs>
          <w:tab w:val="num" w:pos="360"/>
        </w:tabs>
      </w:pPr>
    </w:lvl>
    <w:lvl w:ilvl="2" w:tplc="DCD8E0D2">
      <w:numFmt w:val="none"/>
      <w:lvlText w:val=""/>
      <w:lvlJc w:val="left"/>
      <w:pPr>
        <w:tabs>
          <w:tab w:val="num" w:pos="360"/>
        </w:tabs>
      </w:pPr>
    </w:lvl>
    <w:lvl w:ilvl="3" w:tplc="7A129E9C">
      <w:numFmt w:val="none"/>
      <w:lvlText w:val=""/>
      <w:lvlJc w:val="left"/>
      <w:pPr>
        <w:tabs>
          <w:tab w:val="num" w:pos="360"/>
        </w:tabs>
      </w:pPr>
    </w:lvl>
    <w:lvl w:ilvl="4" w:tplc="6D9A4212">
      <w:numFmt w:val="none"/>
      <w:lvlText w:val=""/>
      <w:lvlJc w:val="left"/>
      <w:pPr>
        <w:tabs>
          <w:tab w:val="num" w:pos="360"/>
        </w:tabs>
      </w:pPr>
    </w:lvl>
    <w:lvl w:ilvl="5" w:tplc="F7CCFE66">
      <w:numFmt w:val="none"/>
      <w:lvlText w:val=""/>
      <w:lvlJc w:val="left"/>
      <w:pPr>
        <w:tabs>
          <w:tab w:val="num" w:pos="360"/>
        </w:tabs>
      </w:pPr>
    </w:lvl>
    <w:lvl w:ilvl="6" w:tplc="22DA6284">
      <w:numFmt w:val="none"/>
      <w:lvlText w:val=""/>
      <w:lvlJc w:val="left"/>
      <w:pPr>
        <w:tabs>
          <w:tab w:val="num" w:pos="360"/>
        </w:tabs>
      </w:pPr>
    </w:lvl>
    <w:lvl w:ilvl="7" w:tplc="DAB8509C">
      <w:numFmt w:val="none"/>
      <w:lvlText w:val=""/>
      <w:lvlJc w:val="left"/>
      <w:pPr>
        <w:tabs>
          <w:tab w:val="num" w:pos="360"/>
        </w:tabs>
      </w:pPr>
    </w:lvl>
    <w:lvl w:ilvl="8" w:tplc="EB40B536">
      <w:numFmt w:val="none"/>
      <w:lvlText w:val=""/>
      <w:lvlJc w:val="left"/>
      <w:pPr>
        <w:tabs>
          <w:tab w:val="num" w:pos="360"/>
        </w:tabs>
      </w:pPr>
    </w:lvl>
  </w:abstractNum>
  <w:abstractNum w:abstractNumId="34" w15:restartNumberingAfterBreak="0">
    <w:nsid w:val="697D2095"/>
    <w:multiLevelType w:val="hybridMultilevel"/>
    <w:tmpl w:val="E0828848"/>
    <w:lvl w:ilvl="0" w:tplc="0419000B">
      <w:start w:val="1"/>
      <w:numFmt w:val="bullet"/>
      <w:lvlText w:val=""/>
      <w:lvlJc w:val="left"/>
      <w:pPr>
        <w:ind w:left="1995" w:hanging="360"/>
      </w:pPr>
      <w:rPr>
        <w:rFonts w:ascii="Wingdings" w:hAnsi="Wingdings" w:hint="default"/>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35" w15:restartNumberingAfterBreak="0">
    <w:nsid w:val="6A657733"/>
    <w:multiLevelType w:val="hybridMultilevel"/>
    <w:tmpl w:val="759E95CA"/>
    <w:lvl w:ilvl="0" w:tplc="7D7C62C8">
      <w:start w:val="1"/>
      <w:numFmt w:val="decimal"/>
      <w:lvlText w:val="%1."/>
      <w:lvlJc w:val="left"/>
      <w:pPr>
        <w:tabs>
          <w:tab w:val="num" w:pos="735"/>
        </w:tabs>
        <w:ind w:left="735" w:hanging="375"/>
      </w:pPr>
      <w:rPr>
        <w:rFonts w:hint="default"/>
      </w:rPr>
    </w:lvl>
    <w:lvl w:ilvl="1" w:tplc="4F8AD974">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57966CB"/>
    <w:multiLevelType w:val="hybridMultilevel"/>
    <w:tmpl w:val="4C224714"/>
    <w:lvl w:ilvl="0" w:tplc="C2A82D2C">
      <w:start w:val="1"/>
      <w:numFmt w:val="decimal"/>
      <w:lvlText w:val="%1."/>
      <w:lvlJc w:val="left"/>
      <w:pPr>
        <w:ind w:left="150" w:hanging="360"/>
      </w:pPr>
      <w:rPr>
        <w:rFonts w:hint="default"/>
      </w:rPr>
    </w:lvl>
    <w:lvl w:ilvl="1" w:tplc="04190019" w:tentative="1">
      <w:start w:val="1"/>
      <w:numFmt w:val="lowerLetter"/>
      <w:lvlText w:val="%2."/>
      <w:lvlJc w:val="left"/>
      <w:pPr>
        <w:ind w:left="870" w:hanging="360"/>
      </w:pPr>
    </w:lvl>
    <w:lvl w:ilvl="2" w:tplc="0419001B" w:tentative="1">
      <w:start w:val="1"/>
      <w:numFmt w:val="lowerRoman"/>
      <w:lvlText w:val="%3."/>
      <w:lvlJc w:val="right"/>
      <w:pPr>
        <w:ind w:left="1590" w:hanging="180"/>
      </w:pPr>
    </w:lvl>
    <w:lvl w:ilvl="3" w:tplc="0419000F" w:tentative="1">
      <w:start w:val="1"/>
      <w:numFmt w:val="decimal"/>
      <w:lvlText w:val="%4."/>
      <w:lvlJc w:val="left"/>
      <w:pPr>
        <w:ind w:left="2310" w:hanging="360"/>
      </w:pPr>
    </w:lvl>
    <w:lvl w:ilvl="4" w:tplc="04190019" w:tentative="1">
      <w:start w:val="1"/>
      <w:numFmt w:val="lowerLetter"/>
      <w:lvlText w:val="%5."/>
      <w:lvlJc w:val="left"/>
      <w:pPr>
        <w:ind w:left="3030" w:hanging="360"/>
      </w:pPr>
    </w:lvl>
    <w:lvl w:ilvl="5" w:tplc="0419001B" w:tentative="1">
      <w:start w:val="1"/>
      <w:numFmt w:val="lowerRoman"/>
      <w:lvlText w:val="%6."/>
      <w:lvlJc w:val="right"/>
      <w:pPr>
        <w:ind w:left="3750" w:hanging="180"/>
      </w:pPr>
    </w:lvl>
    <w:lvl w:ilvl="6" w:tplc="0419000F" w:tentative="1">
      <w:start w:val="1"/>
      <w:numFmt w:val="decimal"/>
      <w:lvlText w:val="%7."/>
      <w:lvlJc w:val="left"/>
      <w:pPr>
        <w:ind w:left="4470" w:hanging="360"/>
      </w:pPr>
    </w:lvl>
    <w:lvl w:ilvl="7" w:tplc="04190019" w:tentative="1">
      <w:start w:val="1"/>
      <w:numFmt w:val="lowerLetter"/>
      <w:lvlText w:val="%8."/>
      <w:lvlJc w:val="left"/>
      <w:pPr>
        <w:ind w:left="5190" w:hanging="360"/>
      </w:pPr>
    </w:lvl>
    <w:lvl w:ilvl="8" w:tplc="0419001B" w:tentative="1">
      <w:start w:val="1"/>
      <w:numFmt w:val="lowerRoman"/>
      <w:lvlText w:val="%9."/>
      <w:lvlJc w:val="right"/>
      <w:pPr>
        <w:ind w:left="5910" w:hanging="180"/>
      </w:pPr>
    </w:lvl>
  </w:abstractNum>
  <w:abstractNum w:abstractNumId="37" w15:restartNumberingAfterBreak="0">
    <w:nsid w:val="75883F23"/>
    <w:multiLevelType w:val="multilevel"/>
    <w:tmpl w:val="CFB87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7111481"/>
    <w:multiLevelType w:val="hybridMultilevel"/>
    <w:tmpl w:val="E6F84A04"/>
    <w:lvl w:ilvl="0" w:tplc="B8C4C980">
      <w:start w:val="75"/>
      <w:numFmt w:val="bullet"/>
      <w:lvlText w:val=""/>
      <w:lvlJc w:val="left"/>
      <w:pPr>
        <w:ind w:left="1140" w:hanging="360"/>
      </w:pPr>
      <w:rPr>
        <w:rFonts w:ascii="Symbol" w:eastAsiaTheme="minorHAnsi" w:hAnsi="Symbol"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39" w15:restartNumberingAfterBreak="0">
    <w:nsid w:val="7B0F4E12"/>
    <w:multiLevelType w:val="hybridMultilevel"/>
    <w:tmpl w:val="A34C040A"/>
    <w:lvl w:ilvl="0" w:tplc="4F8AD974">
      <w:start w:val="1"/>
      <w:numFmt w:val="bullet"/>
      <w:lvlText w:val="-"/>
      <w:lvlJc w:val="left"/>
      <w:pPr>
        <w:tabs>
          <w:tab w:val="num" w:pos="900"/>
        </w:tabs>
        <w:ind w:left="900" w:hanging="360"/>
      </w:pPr>
      <w:rPr>
        <w:rFonts w:ascii="Courier New" w:hAnsi="Courier New" w:cs="Courier New"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num w:numId="1">
    <w:abstractNumId w:val="7"/>
  </w:num>
  <w:num w:numId="2">
    <w:abstractNumId w:val="8"/>
  </w:num>
  <w:num w:numId="3">
    <w:abstractNumId w:val="26"/>
  </w:num>
  <w:num w:numId="4">
    <w:abstractNumId w:val="10"/>
  </w:num>
  <w:num w:numId="5">
    <w:abstractNumId w:val="35"/>
  </w:num>
  <w:num w:numId="6">
    <w:abstractNumId w:val="30"/>
  </w:num>
  <w:num w:numId="7">
    <w:abstractNumId w:val="9"/>
  </w:num>
  <w:num w:numId="8">
    <w:abstractNumId w:val="31"/>
  </w:num>
  <w:num w:numId="9">
    <w:abstractNumId w:val="24"/>
  </w:num>
  <w:num w:numId="10">
    <w:abstractNumId w:val="11"/>
  </w:num>
  <w:num w:numId="11">
    <w:abstractNumId w:val="12"/>
  </w:num>
  <w:num w:numId="12">
    <w:abstractNumId w:val="20"/>
  </w:num>
  <w:num w:numId="13">
    <w:abstractNumId w:val="23"/>
  </w:num>
  <w:num w:numId="14">
    <w:abstractNumId w:val="34"/>
  </w:num>
  <w:num w:numId="15">
    <w:abstractNumId w:val="6"/>
  </w:num>
  <w:num w:numId="16">
    <w:abstractNumId w:val="33"/>
  </w:num>
  <w:num w:numId="17">
    <w:abstractNumId w:val="1"/>
  </w:num>
  <w:num w:numId="18">
    <w:abstractNumId w:val="39"/>
  </w:num>
  <w:num w:numId="19">
    <w:abstractNumId w:val="27"/>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3"/>
  </w:num>
  <w:num w:numId="23">
    <w:abstractNumId w:val="4"/>
  </w:num>
  <w:num w:numId="24">
    <w:abstractNumId w:val="36"/>
  </w:num>
  <w:num w:numId="25">
    <w:abstractNumId w:val="17"/>
  </w:num>
  <w:num w:numId="26">
    <w:abstractNumId w:val="0"/>
    <w:lvlOverride w:ilvl="0">
      <w:lvl w:ilvl="0">
        <w:numFmt w:val="bullet"/>
        <w:lvlText w:val="•"/>
        <w:legacy w:legacy="1" w:legacySpace="0" w:legacyIndent="146"/>
        <w:lvlJc w:val="left"/>
        <w:pPr>
          <w:ind w:left="0" w:firstLine="0"/>
        </w:pPr>
        <w:rPr>
          <w:rFonts w:ascii="Times New Roman" w:hAnsi="Times New Roman" w:cs="Times New Roman" w:hint="default"/>
        </w:rPr>
      </w:lvl>
    </w:lvlOverride>
  </w:num>
  <w:num w:numId="27">
    <w:abstractNumId w:val="15"/>
    <w:lvlOverride w:ilvl="0">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5"/>
  </w:num>
  <w:num w:numId="31">
    <w:abstractNumId w:val="29"/>
  </w:num>
  <w:num w:numId="32">
    <w:abstractNumId w:val="38"/>
  </w:num>
  <w:num w:numId="33">
    <w:abstractNumId w:val="0"/>
    <w:lvlOverride w:ilvl="0">
      <w:lvl w:ilvl="0">
        <w:numFmt w:val="bullet"/>
        <w:lvlText w:val="-"/>
        <w:legacy w:legacy="1" w:legacySpace="0" w:legacyIndent="139"/>
        <w:lvlJc w:val="left"/>
        <w:rPr>
          <w:rFonts w:ascii="Arial" w:hAnsi="Arial" w:cs="Arial" w:hint="default"/>
        </w:rPr>
      </w:lvl>
    </w:lvlOverride>
  </w:num>
  <w:num w:numId="3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35">
    <w:abstractNumId w:val="21"/>
  </w:num>
  <w:num w:numId="36">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37">
    <w:abstractNumId w:val="32"/>
  </w:num>
  <w:num w:numId="38">
    <w:abstractNumId w:val="18"/>
  </w:num>
  <w:num w:numId="39">
    <w:abstractNumId w:val="16"/>
  </w:num>
  <w:num w:numId="40">
    <w:abstractNumId w:val="13"/>
  </w:num>
  <w:num w:numId="41">
    <w:abstractNumId w:val="22"/>
  </w:num>
  <w:num w:numId="42">
    <w:abstractNumId w:val="37"/>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6374"/>
    <w:rsid w:val="00005634"/>
    <w:rsid w:val="000056A6"/>
    <w:rsid w:val="0000703A"/>
    <w:rsid w:val="00012AED"/>
    <w:rsid w:val="0001588C"/>
    <w:rsid w:val="00023109"/>
    <w:rsid w:val="0002456E"/>
    <w:rsid w:val="00026253"/>
    <w:rsid w:val="00040430"/>
    <w:rsid w:val="0004714B"/>
    <w:rsid w:val="00050474"/>
    <w:rsid w:val="00052998"/>
    <w:rsid w:val="000553EB"/>
    <w:rsid w:val="00055570"/>
    <w:rsid w:val="0005659C"/>
    <w:rsid w:val="00062EA9"/>
    <w:rsid w:val="00082A1D"/>
    <w:rsid w:val="00092EA8"/>
    <w:rsid w:val="000949A1"/>
    <w:rsid w:val="00096D14"/>
    <w:rsid w:val="00096DFE"/>
    <w:rsid w:val="000A0BD1"/>
    <w:rsid w:val="000A5A5D"/>
    <w:rsid w:val="000A64CA"/>
    <w:rsid w:val="000C069A"/>
    <w:rsid w:val="000C3CE8"/>
    <w:rsid w:val="000C5F20"/>
    <w:rsid w:val="000C776F"/>
    <w:rsid w:val="000E0EC2"/>
    <w:rsid w:val="000E2D15"/>
    <w:rsid w:val="000E3736"/>
    <w:rsid w:val="000F24B3"/>
    <w:rsid w:val="000F5BD7"/>
    <w:rsid w:val="000F5D7D"/>
    <w:rsid w:val="001036F8"/>
    <w:rsid w:val="00106799"/>
    <w:rsid w:val="0011168F"/>
    <w:rsid w:val="00116BFF"/>
    <w:rsid w:val="00122950"/>
    <w:rsid w:val="00126EBF"/>
    <w:rsid w:val="00127C05"/>
    <w:rsid w:val="0013074F"/>
    <w:rsid w:val="001359E5"/>
    <w:rsid w:val="00137C9C"/>
    <w:rsid w:val="00153979"/>
    <w:rsid w:val="00154E04"/>
    <w:rsid w:val="00156427"/>
    <w:rsid w:val="00170EFE"/>
    <w:rsid w:val="00176CA4"/>
    <w:rsid w:val="001819A1"/>
    <w:rsid w:val="00182E30"/>
    <w:rsid w:val="00182E7C"/>
    <w:rsid w:val="00184821"/>
    <w:rsid w:val="00187530"/>
    <w:rsid w:val="00192AD8"/>
    <w:rsid w:val="001A51F7"/>
    <w:rsid w:val="001A552B"/>
    <w:rsid w:val="001A5B33"/>
    <w:rsid w:val="001A7AEB"/>
    <w:rsid w:val="001B3ABD"/>
    <w:rsid w:val="001C0B84"/>
    <w:rsid w:val="001C7EB8"/>
    <w:rsid w:val="001D5BA1"/>
    <w:rsid w:val="001D6F46"/>
    <w:rsid w:val="001E7B79"/>
    <w:rsid w:val="001E7FD5"/>
    <w:rsid w:val="001F2A9C"/>
    <w:rsid w:val="001F410B"/>
    <w:rsid w:val="001F5091"/>
    <w:rsid w:val="001F788C"/>
    <w:rsid w:val="00201C6C"/>
    <w:rsid w:val="00210E12"/>
    <w:rsid w:val="00214E8B"/>
    <w:rsid w:val="00216915"/>
    <w:rsid w:val="00233938"/>
    <w:rsid w:val="0023591A"/>
    <w:rsid w:val="00240DF6"/>
    <w:rsid w:val="00253C4C"/>
    <w:rsid w:val="00263016"/>
    <w:rsid w:val="002701C1"/>
    <w:rsid w:val="0027048C"/>
    <w:rsid w:val="0027113F"/>
    <w:rsid w:val="002711DC"/>
    <w:rsid w:val="00275E7F"/>
    <w:rsid w:val="00277BCA"/>
    <w:rsid w:val="00281484"/>
    <w:rsid w:val="00283024"/>
    <w:rsid w:val="002845C6"/>
    <w:rsid w:val="00297133"/>
    <w:rsid w:val="00297AC2"/>
    <w:rsid w:val="002A264F"/>
    <w:rsid w:val="002B24D8"/>
    <w:rsid w:val="002B2F97"/>
    <w:rsid w:val="002C1FA4"/>
    <w:rsid w:val="002C2A68"/>
    <w:rsid w:val="002D694D"/>
    <w:rsid w:val="002E0711"/>
    <w:rsid w:val="002E1E8A"/>
    <w:rsid w:val="002E54E3"/>
    <w:rsid w:val="002F3EF1"/>
    <w:rsid w:val="00306667"/>
    <w:rsid w:val="003071AA"/>
    <w:rsid w:val="003270EC"/>
    <w:rsid w:val="00333003"/>
    <w:rsid w:val="00334902"/>
    <w:rsid w:val="00340321"/>
    <w:rsid w:val="00344C47"/>
    <w:rsid w:val="0034705A"/>
    <w:rsid w:val="0035359F"/>
    <w:rsid w:val="00354B89"/>
    <w:rsid w:val="00355F07"/>
    <w:rsid w:val="00357F0E"/>
    <w:rsid w:val="00366AE7"/>
    <w:rsid w:val="00382F54"/>
    <w:rsid w:val="00383E33"/>
    <w:rsid w:val="00387F95"/>
    <w:rsid w:val="00391DDB"/>
    <w:rsid w:val="003947D4"/>
    <w:rsid w:val="003962AC"/>
    <w:rsid w:val="003A04D5"/>
    <w:rsid w:val="003A1F8A"/>
    <w:rsid w:val="003D33BD"/>
    <w:rsid w:val="003E1BDB"/>
    <w:rsid w:val="003F17A9"/>
    <w:rsid w:val="003F4A76"/>
    <w:rsid w:val="003F691A"/>
    <w:rsid w:val="003F7F59"/>
    <w:rsid w:val="00402E08"/>
    <w:rsid w:val="00405F3C"/>
    <w:rsid w:val="00410578"/>
    <w:rsid w:val="00413CFB"/>
    <w:rsid w:val="0041569F"/>
    <w:rsid w:val="0043168A"/>
    <w:rsid w:val="004321FD"/>
    <w:rsid w:val="00434138"/>
    <w:rsid w:val="0043474E"/>
    <w:rsid w:val="00451785"/>
    <w:rsid w:val="00451792"/>
    <w:rsid w:val="00453DC5"/>
    <w:rsid w:val="00456483"/>
    <w:rsid w:val="004675C6"/>
    <w:rsid w:val="00470BFA"/>
    <w:rsid w:val="004726F5"/>
    <w:rsid w:val="00476985"/>
    <w:rsid w:val="004771EC"/>
    <w:rsid w:val="00477EA3"/>
    <w:rsid w:val="00483772"/>
    <w:rsid w:val="004851A1"/>
    <w:rsid w:val="0049176C"/>
    <w:rsid w:val="00495830"/>
    <w:rsid w:val="00496B82"/>
    <w:rsid w:val="004A07E8"/>
    <w:rsid w:val="004A09AD"/>
    <w:rsid w:val="004A23D1"/>
    <w:rsid w:val="004C2AC7"/>
    <w:rsid w:val="004C62C5"/>
    <w:rsid w:val="004D036C"/>
    <w:rsid w:val="004D3276"/>
    <w:rsid w:val="004D3C33"/>
    <w:rsid w:val="004D4FC0"/>
    <w:rsid w:val="004D5114"/>
    <w:rsid w:val="004D6FF6"/>
    <w:rsid w:val="004D7EDB"/>
    <w:rsid w:val="004E045C"/>
    <w:rsid w:val="004E14FB"/>
    <w:rsid w:val="004E7DB2"/>
    <w:rsid w:val="004F20D7"/>
    <w:rsid w:val="0050234E"/>
    <w:rsid w:val="0050308F"/>
    <w:rsid w:val="00521D30"/>
    <w:rsid w:val="005238EB"/>
    <w:rsid w:val="005240E1"/>
    <w:rsid w:val="00526BA0"/>
    <w:rsid w:val="0053317E"/>
    <w:rsid w:val="005341F8"/>
    <w:rsid w:val="00537773"/>
    <w:rsid w:val="00537AA7"/>
    <w:rsid w:val="00541DB7"/>
    <w:rsid w:val="00546F8B"/>
    <w:rsid w:val="00557B42"/>
    <w:rsid w:val="005650A5"/>
    <w:rsid w:val="005666F6"/>
    <w:rsid w:val="00567928"/>
    <w:rsid w:val="0057322A"/>
    <w:rsid w:val="005741B9"/>
    <w:rsid w:val="005759F4"/>
    <w:rsid w:val="0058064A"/>
    <w:rsid w:val="00587503"/>
    <w:rsid w:val="00590795"/>
    <w:rsid w:val="00590DAD"/>
    <w:rsid w:val="00592737"/>
    <w:rsid w:val="005948F1"/>
    <w:rsid w:val="0059505D"/>
    <w:rsid w:val="005971AF"/>
    <w:rsid w:val="005A0650"/>
    <w:rsid w:val="005A7F90"/>
    <w:rsid w:val="005C2AA4"/>
    <w:rsid w:val="005C3216"/>
    <w:rsid w:val="005C537E"/>
    <w:rsid w:val="005D2013"/>
    <w:rsid w:val="005D5EAC"/>
    <w:rsid w:val="005D6A83"/>
    <w:rsid w:val="005E1AD9"/>
    <w:rsid w:val="005E7EB5"/>
    <w:rsid w:val="005F07D4"/>
    <w:rsid w:val="005F21F5"/>
    <w:rsid w:val="005F4330"/>
    <w:rsid w:val="005F43A9"/>
    <w:rsid w:val="005F69FC"/>
    <w:rsid w:val="0060067D"/>
    <w:rsid w:val="00601BF5"/>
    <w:rsid w:val="00604B29"/>
    <w:rsid w:val="00605BAD"/>
    <w:rsid w:val="00605E82"/>
    <w:rsid w:val="006063AC"/>
    <w:rsid w:val="00610AD7"/>
    <w:rsid w:val="00610CB0"/>
    <w:rsid w:val="00620E51"/>
    <w:rsid w:val="0062702E"/>
    <w:rsid w:val="00634EA5"/>
    <w:rsid w:val="006358B7"/>
    <w:rsid w:val="00636374"/>
    <w:rsid w:val="00636AD4"/>
    <w:rsid w:val="006378B4"/>
    <w:rsid w:val="00640F20"/>
    <w:rsid w:val="00643DF5"/>
    <w:rsid w:val="00644D9E"/>
    <w:rsid w:val="0064737F"/>
    <w:rsid w:val="006476BF"/>
    <w:rsid w:val="006542A1"/>
    <w:rsid w:val="006547CF"/>
    <w:rsid w:val="00660A0D"/>
    <w:rsid w:val="00671649"/>
    <w:rsid w:val="006804AB"/>
    <w:rsid w:val="006864AA"/>
    <w:rsid w:val="0069014C"/>
    <w:rsid w:val="0069117A"/>
    <w:rsid w:val="00691A66"/>
    <w:rsid w:val="00693643"/>
    <w:rsid w:val="00695C62"/>
    <w:rsid w:val="006960D1"/>
    <w:rsid w:val="006976FC"/>
    <w:rsid w:val="006A01C4"/>
    <w:rsid w:val="006A01EA"/>
    <w:rsid w:val="006A1299"/>
    <w:rsid w:val="006A29DA"/>
    <w:rsid w:val="006A2A6A"/>
    <w:rsid w:val="006B1BC5"/>
    <w:rsid w:val="006B58E3"/>
    <w:rsid w:val="006B6DAD"/>
    <w:rsid w:val="006C3456"/>
    <w:rsid w:val="006C44DE"/>
    <w:rsid w:val="006C6820"/>
    <w:rsid w:val="006C7718"/>
    <w:rsid w:val="006D1473"/>
    <w:rsid w:val="006D5625"/>
    <w:rsid w:val="006D64E4"/>
    <w:rsid w:val="006E2E67"/>
    <w:rsid w:val="006E2F72"/>
    <w:rsid w:val="006E30EA"/>
    <w:rsid w:val="006E5281"/>
    <w:rsid w:val="006E54A5"/>
    <w:rsid w:val="007001E1"/>
    <w:rsid w:val="007008AE"/>
    <w:rsid w:val="007063CB"/>
    <w:rsid w:val="00715DEC"/>
    <w:rsid w:val="00721AA1"/>
    <w:rsid w:val="00725360"/>
    <w:rsid w:val="00734223"/>
    <w:rsid w:val="007373EB"/>
    <w:rsid w:val="0075670E"/>
    <w:rsid w:val="00761BA5"/>
    <w:rsid w:val="007676E4"/>
    <w:rsid w:val="0078259E"/>
    <w:rsid w:val="00782D56"/>
    <w:rsid w:val="007875D1"/>
    <w:rsid w:val="007A1EE1"/>
    <w:rsid w:val="007A3477"/>
    <w:rsid w:val="007A785A"/>
    <w:rsid w:val="007B0AA1"/>
    <w:rsid w:val="007C19AC"/>
    <w:rsid w:val="007C1CD3"/>
    <w:rsid w:val="007C3461"/>
    <w:rsid w:val="007C62BE"/>
    <w:rsid w:val="007C7EB5"/>
    <w:rsid w:val="007D10E5"/>
    <w:rsid w:val="007D14A5"/>
    <w:rsid w:val="007E36FB"/>
    <w:rsid w:val="007E385D"/>
    <w:rsid w:val="007E5EC7"/>
    <w:rsid w:val="007F19FB"/>
    <w:rsid w:val="007F2150"/>
    <w:rsid w:val="007F3CC0"/>
    <w:rsid w:val="007F5448"/>
    <w:rsid w:val="007F5C21"/>
    <w:rsid w:val="007F7C66"/>
    <w:rsid w:val="008004F5"/>
    <w:rsid w:val="0080163A"/>
    <w:rsid w:val="00801E5D"/>
    <w:rsid w:val="00802DA7"/>
    <w:rsid w:val="00804062"/>
    <w:rsid w:val="008057F1"/>
    <w:rsid w:val="0082006D"/>
    <w:rsid w:val="00822982"/>
    <w:rsid w:val="00822DED"/>
    <w:rsid w:val="00824ECA"/>
    <w:rsid w:val="0082762E"/>
    <w:rsid w:val="00827F9E"/>
    <w:rsid w:val="00835157"/>
    <w:rsid w:val="00840DA2"/>
    <w:rsid w:val="00844FE2"/>
    <w:rsid w:val="0084720F"/>
    <w:rsid w:val="0085645E"/>
    <w:rsid w:val="008614D7"/>
    <w:rsid w:val="00863924"/>
    <w:rsid w:val="00864553"/>
    <w:rsid w:val="0086537A"/>
    <w:rsid w:val="00872E77"/>
    <w:rsid w:val="00876199"/>
    <w:rsid w:val="008774F4"/>
    <w:rsid w:val="0088178C"/>
    <w:rsid w:val="00893F99"/>
    <w:rsid w:val="00894333"/>
    <w:rsid w:val="008A05F6"/>
    <w:rsid w:val="008A0A34"/>
    <w:rsid w:val="008A2F33"/>
    <w:rsid w:val="008A443E"/>
    <w:rsid w:val="008A54B7"/>
    <w:rsid w:val="008A5FA2"/>
    <w:rsid w:val="008B2A30"/>
    <w:rsid w:val="008B2EB0"/>
    <w:rsid w:val="008B76D0"/>
    <w:rsid w:val="008B7CF1"/>
    <w:rsid w:val="008C4F26"/>
    <w:rsid w:val="008C5662"/>
    <w:rsid w:val="008E6F63"/>
    <w:rsid w:val="008E7BAE"/>
    <w:rsid w:val="008E7EB3"/>
    <w:rsid w:val="008F0638"/>
    <w:rsid w:val="008F55C9"/>
    <w:rsid w:val="00903981"/>
    <w:rsid w:val="0090636C"/>
    <w:rsid w:val="009065CB"/>
    <w:rsid w:val="00916C50"/>
    <w:rsid w:val="00921F9A"/>
    <w:rsid w:val="00932A98"/>
    <w:rsid w:val="009363A1"/>
    <w:rsid w:val="009445B0"/>
    <w:rsid w:val="00955605"/>
    <w:rsid w:val="00955CCE"/>
    <w:rsid w:val="009604D2"/>
    <w:rsid w:val="00971F3F"/>
    <w:rsid w:val="00984DD9"/>
    <w:rsid w:val="009863E0"/>
    <w:rsid w:val="0098735D"/>
    <w:rsid w:val="00990201"/>
    <w:rsid w:val="009942D6"/>
    <w:rsid w:val="00997C9E"/>
    <w:rsid w:val="009B0E91"/>
    <w:rsid w:val="009B5258"/>
    <w:rsid w:val="009C22F6"/>
    <w:rsid w:val="009C4F5C"/>
    <w:rsid w:val="009D01C0"/>
    <w:rsid w:val="009D32BC"/>
    <w:rsid w:val="009E2811"/>
    <w:rsid w:val="009E3904"/>
    <w:rsid w:val="009F3776"/>
    <w:rsid w:val="00A01D5C"/>
    <w:rsid w:val="00A0306F"/>
    <w:rsid w:val="00A04E2B"/>
    <w:rsid w:val="00A04EDC"/>
    <w:rsid w:val="00A11145"/>
    <w:rsid w:val="00A11944"/>
    <w:rsid w:val="00A21401"/>
    <w:rsid w:val="00A2145D"/>
    <w:rsid w:val="00A250A0"/>
    <w:rsid w:val="00A25C62"/>
    <w:rsid w:val="00A36EBC"/>
    <w:rsid w:val="00A37795"/>
    <w:rsid w:val="00A37BA7"/>
    <w:rsid w:val="00A47120"/>
    <w:rsid w:val="00A478A5"/>
    <w:rsid w:val="00A47D84"/>
    <w:rsid w:val="00A47F86"/>
    <w:rsid w:val="00A5065C"/>
    <w:rsid w:val="00A52A1D"/>
    <w:rsid w:val="00A62E06"/>
    <w:rsid w:val="00A63F55"/>
    <w:rsid w:val="00A66B30"/>
    <w:rsid w:val="00A670F1"/>
    <w:rsid w:val="00A70771"/>
    <w:rsid w:val="00A7580F"/>
    <w:rsid w:val="00A7686A"/>
    <w:rsid w:val="00A7775E"/>
    <w:rsid w:val="00A77F73"/>
    <w:rsid w:val="00A84204"/>
    <w:rsid w:val="00A84955"/>
    <w:rsid w:val="00A91397"/>
    <w:rsid w:val="00A91493"/>
    <w:rsid w:val="00A9236D"/>
    <w:rsid w:val="00A94799"/>
    <w:rsid w:val="00A94B09"/>
    <w:rsid w:val="00A9652F"/>
    <w:rsid w:val="00AA1D43"/>
    <w:rsid w:val="00AA4217"/>
    <w:rsid w:val="00AA5CEA"/>
    <w:rsid w:val="00AA7BCD"/>
    <w:rsid w:val="00AB379E"/>
    <w:rsid w:val="00AC2AC2"/>
    <w:rsid w:val="00AD3FA7"/>
    <w:rsid w:val="00AE3AAD"/>
    <w:rsid w:val="00AE3D76"/>
    <w:rsid w:val="00AF2941"/>
    <w:rsid w:val="00AF6C00"/>
    <w:rsid w:val="00AF77D6"/>
    <w:rsid w:val="00B0516B"/>
    <w:rsid w:val="00B06674"/>
    <w:rsid w:val="00B06679"/>
    <w:rsid w:val="00B06DFB"/>
    <w:rsid w:val="00B125B3"/>
    <w:rsid w:val="00B12A12"/>
    <w:rsid w:val="00B200B6"/>
    <w:rsid w:val="00B213AF"/>
    <w:rsid w:val="00B2275C"/>
    <w:rsid w:val="00B3172E"/>
    <w:rsid w:val="00B35B50"/>
    <w:rsid w:val="00B437F0"/>
    <w:rsid w:val="00B4383E"/>
    <w:rsid w:val="00B44B3A"/>
    <w:rsid w:val="00B46096"/>
    <w:rsid w:val="00B5033F"/>
    <w:rsid w:val="00B513E4"/>
    <w:rsid w:val="00B566BC"/>
    <w:rsid w:val="00B60A28"/>
    <w:rsid w:val="00B62B2E"/>
    <w:rsid w:val="00B708BF"/>
    <w:rsid w:val="00B71FB4"/>
    <w:rsid w:val="00B73138"/>
    <w:rsid w:val="00B81CAA"/>
    <w:rsid w:val="00B83527"/>
    <w:rsid w:val="00B85545"/>
    <w:rsid w:val="00B85709"/>
    <w:rsid w:val="00B86746"/>
    <w:rsid w:val="00B90321"/>
    <w:rsid w:val="00B91C1A"/>
    <w:rsid w:val="00BA0801"/>
    <w:rsid w:val="00BA632E"/>
    <w:rsid w:val="00BB5469"/>
    <w:rsid w:val="00BB6998"/>
    <w:rsid w:val="00BC598E"/>
    <w:rsid w:val="00BD0EB9"/>
    <w:rsid w:val="00BD1886"/>
    <w:rsid w:val="00BD2264"/>
    <w:rsid w:val="00BD302C"/>
    <w:rsid w:val="00BD31D0"/>
    <w:rsid w:val="00BE0EF8"/>
    <w:rsid w:val="00BF00F1"/>
    <w:rsid w:val="00BF5963"/>
    <w:rsid w:val="00C04B2A"/>
    <w:rsid w:val="00C175FB"/>
    <w:rsid w:val="00C232E3"/>
    <w:rsid w:val="00C23AF4"/>
    <w:rsid w:val="00C27B50"/>
    <w:rsid w:val="00C32DA4"/>
    <w:rsid w:val="00C32FE3"/>
    <w:rsid w:val="00C36E56"/>
    <w:rsid w:val="00C436F7"/>
    <w:rsid w:val="00C5416C"/>
    <w:rsid w:val="00C54D99"/>
    <w:rsid w:val="00C63E80"/>
    <w:rsid w:val="00C63FFF"/>
    <w:rsid w:val="00C649B8"/>
    <w:rsid w:val="00C66655"/>
    <w:rsid w:val="00C74848"/>
    <w:rsid w:val="00C850E0"/>
    <w:rsid w:val="00C86EF7"/>
    <w:rsid w:val="00C9085E"/>
    <w:rsid w:val="00C942CE"/>
    <w:rsid w:val="00C94B0A"/>
    <w:rsid w:val="00C94D88"/>
    <w:rsid w:val="00CA2362"/>
    <w:rsid w:val="00CA299B"/>
    <w:rsid w:val="00CA4D91"/>
    <w:rsid w:val="00CA6DD5"/>
    <w:rsid w:val="00CA7AF8"/>
    <w:rsid w:val="00CC1A72"/>
    <w:rsid w:val="00CC2442"/>
    <w:rsid w:val="00CC2D68"/>
    <w:rsid w:val="00CC51A2"/>
    <w:rsid w:val="00CD20A5"/>
    <w:rsid w:val="00CD5298"/>
    <w:rsid w:val="00CD5BD9"/>
    <w:rsid w:val="00CF3721"/>
    <w:rsid w:val="00D0045A"/>
    <w:rsid w:val="00D0064D"/>
    <w:rsid w:val="00D00E87"/>
    <w:rsid w:val="00D01882"/>
    <w:rsid w:val="00D038C0"/>
    <w:rsid w:val="00D045DC"/>
    <w:rsid w:val="00D056B1"/>
    <w:rsid w:val="00D060B0"/>
    <w:rsid w:val="00D10A49"/>
    <w:rsid w:val="00D2140E"/>
    <w:rsid w:val="00D22042"/>
    <w:rsid w:val="00D2259B"/>
    <w:rsid w:val="00D23F3F"/>
    <w:rsid w:val="00D30093"/>
    <w:rsid w:val="00D31AFF"/>
    <w:rsid w:val="00D31E19"/>
    <w:rsid w:val="00D341FF"/>
    <w:rsid w:val="00D34F1A"/>
    <w:rsid w:val="00D422F3"/>
    <w:rsid w:val="00D43B2D"/>
    <w:rsid w:val="00D64F41"/>
    <w:rsid w:val="00D84904"/>
    <w:rsid w:val="00D86695"/>
    <w:rsid w:val="00D87CCA"/>
    <w:rsid w:val="00D87DAD"/>
    <w:rsid w:val="00D9281E"/>
    <w:rsid w:val="00D92F32"/>
    <w:rsid w:val="00D954B0"/>
    <w:rsid w:val="00D96043"/>
    <w:rsid w:val="00D96267"/>
    <w:rsid w:val="00DA2BA5"/>
    <w:rsid w:val="00DA3EC2"/>
    <w:rsid w:val="00DA3F1A"/>
    <w:rsid w:val="00DB17CB"/>
    <w:rsid w:val="00DB1ADA"/>
    <w:rsid w:val="00DB7E9B"/>
    <w:rsid w:val="00DC39EF"/>
    <w:rsid w:val="00DE03E5"/>
    <w:rsid w:val="00DF3938"/>
    <w:rsid w:val="00DF4E32"/>
    <w:rsid w:val="00DF5E5B"/>
    <w:rsid w:val="00E0259E"/>
    <w:rsid w:val="00E05F18"/>
    <w:rsid w:val="00E0689C"/>
    <w:rsid w:val="00E070EF"/>
    <w:rsid w:val="00E0796D"/>
    <w:rsid w:val="00E142DB"/>
    <w:rsid w:val="00E21A0B"/>
    <w:rsid w:val="00E33238"/>
    <w:rsid w:val="00E332F6"/>
    <w:rsid w:val="00E3395E"/>
    <w:rsid w:val="00E41688"/>
    <w:rsid w:val="00E427DA"/>
    <w:rsid w:val="00E46C93"/>
    <w:rsid w:val="00E613A0"/>
    <w:rsid w:val="00E63E4A"/>
    <w:rsid w:val="00E66BA2"/>
    <w:rsid w:val="00E67704"/>
    <w:rsid w:val="00E7121F"/>
    <w:rsid w:val="00E719CE"/>
    <w:rsid w:val="00E7351D"/>
    <w:rsid w:val="00E75042"/>
    <w:rsid w:val="00E77698"/>
    <w:rsid w:val="00E92DE4"/>
    <w:rsid w:val="00E931D3"/>
    <w:rsid w:val="00E93B19"/>
    <w:rsid w:val="00EB6E7A"/>
    <w:rsid w:val="00EB7ECC"/>
    <w:rsid w:val="00EC0E16"/>
    <w:rsid w:val="00EC1676"/>
    <w:rsid w:val="00EC366A"/>
    <w:rsid w:val="00EC7B07"/>
    <w:rsid w:val="00ED1079"/>
    <w:rsid w:val="00ED14C1"/>
    <w:rsid w:val="00ED2BA8"/>
    <w:rsid w:val="00ED3E1D"/>
    <w:rsid w:val="00EE17BB"/>
    <w:rsid w:val="00EE3BE5"/>
    <w:rsid w:val="00EE723E"/>
    <w:rsid w:val="00EF5F9A"/>
    <w:rsid w:val="00EF7C95"/>
    <w:rsid w:val="00F023B6"/>
    <w:rsid w:val="00F029B6"/>
    <w:rsid w:val="00F10F9B"/>
    <w:rsid w:val="00F149CA"/>
    <w:rsid w:val="00F260D2"/>
    <w:rsid w:val="00F34F3C"/>
    <w:rsid w:val="00F45491"/>
    <w:rsid w:val="00F54776"/>
    <w:rsid w:val="00F55B9D"/>
    <w:rsid w:val="00F561F2"/>
    <w:rsid w:val="00F6295C"/>
    <w:rsid w:val="00F63269"/>
    <w:rsid w:val="00F6682F"/>
    <w:rsid w:val="00F70CD6"/>
    <w:rsid w:val="00F713FD"/>
    <w:rsid w:val="00F77674"/>
    <w:rsid w:val="00F822FF"/>
    <w:rsid w:val="00F91778"/>
    <w:rsid w:val="00F97875"/>
    <w:rsid w:val="00FA4EC3"/>
    <w:rsid w:val="00FB11E9"/>
    <w:rsid w:val="00FB7949"/>
    <w:rsid w:val="00FC059B"/>
    <w:rsid w:val="00FC5EFD"/>
    <w:rsid w:val="00FD13A0"/>
    <w:rsid w:val="00FE20A4"/>
    <w:rsid w:val="00FE4433"/>
    <w:rsid w:val="00FE55EA"/>
    <w:rsid w:val="00FE75C8"/>
    <w:rsid w:val="00FF6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9F541F-904C-47B1-91AF-99D8F0329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6096"/>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46096"/>
    <w:pPr>
      <w:keepNext/>
      <w:widowControl/>
      <w:autoSpaceDE/>
      <w:autoSpaceDN/>
      <w:adjustRightInd/>
      <w:ind w:firstLine="360"/>
      <w:jc w:val="center"/>
      <w:outlineLvl w:val="0"/>
    </w:pPr>
    <w:rPr>
      <w:sz w:val="36"/>
    </w:rPr>
  </w:style>
  <w:style w:type="paragraph" w:styleId="2">
    <w:name w:val="heading 2"/>
    <w:basedOn w:val="a"/>
    <w:next w:val="a"/>
    <w:link w:val="20"/>
    <w:qFormat/>
    <w:rsid w:val="00B46096"/>
    <w:pPr>
      <w:keepNext/>
      <w:widowControl/>
      <w:autoSpaceDE/>
      <w:autoSpaceDN/>
      <w:adjustRightInd/>
      <w:ind w:firstLine="360"/>
      <w:jc w:val="center"/>
      <w:outlineLvl w:val="1"/>
    </w:pPr>
    <w:rPr>
      <w:b/>
      <w:sz w:val="36"/>
    </w:rPr>
  </w:style>
  <w:style w:type="paragraph" w:styleId="3">
    <w:name w:val="heading 3"/>
    <w:basedOn w:val="a"/>
    <w:next w:val="a"/>
    <w:link w:val="30"/>
    <w:qFormat/>
    <w:rsid w:val="00B46096"/>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next w:val="a"/>
    <w:link w:val="40"/>
    <w:qFormat/>
    <w:rsid w:val="00B46096"/>
    <w:pPr>
      <w:keepNext/>
      <w:widowControl/>
      <w:autoSpaceDE/>
      <w:autoSpaceDN/>
      <w:adjustRightInd/>
      <w:jc w:val="center"/>
      <w:outlineLvl w:val="3"/>
    </w:pPr>
    <w:rPr>
      <w:rFonts w:ascii="Arial" w:hAnsi="Arial"/>
      <w:sz w:val="24"/>
    </w:rPr>
  </w:style>
  <w:style w:type="paragraph" w:styleId="5">
    <w:name w:val="heading 5"/>
    <w:basedOn w:val="a"/>
    <w:next w:val="a"/>
    <w:link w:val="50"/>
    <w:qFormat/>
    <w:rsid w:val="00B46096"/>
    <w:pPr>
      <w:keepNext/>
      <w:widowControl/>
      <w:autoSpaceDE/>
      <w:autoSpaceDN/>
      <w:adjustRightInd/>
      <w:jc w:val="center"/>
      <w:outlineLvl w:val="4"/>
    </w:pPr>
    <w:rPr>
      <w:rFonts w:ascii="Arial" w:hAnsi="Arial"/>
      <w:b/>
      <w:sz w:val="28"/>
    </w:rPr>
  </w:style>
  <w:style w:type="paragraph" w:styleId="6">
    <w:name w:val="heading 6"/>
    <w:basedOn w:val="a"/>
    <w:next w:val="a"/>
    <w:link w:val="60"/>
    <w:qFormat/>
    <w:rsid w:val="00B46096"/>
    <w:pPr>
      <w:keepNext/>
      <w:widowControl/>
      <w:autoSpaceDE/>
      <w:autoSpaceDN/>
      <w:adjustRightInd/>
      <w:ind w:firstLine="720"/>
      <w:jc w:val="center"/>
      <w:outlineLvl w:val="5"/>
    </w:pPr>
    <w:rPr>
      <w:rFonts w:ascii="Arial" w:hAnsi="Arial"/>
      <w:b/>
      <w:sz w:val="28"/>
    </w:rPr>
  </w:style>
  <w:style w:type="paragraph" w:styleId="7">
    <w:name w:val="heading 7"/>
    <w:basedOn w:val="a"/>
    <w:next w:val="a"/>
    <w:link w:val="70"/>
    <w:qFormat/>
    <w:rsid w:val="00B46096"/>
    <w:pPr>
      <w:widowControl/>
      <w:autoSpaceDE/>
      <w:autoSpaceDN/>
      <w:adjustRightInd/>
      <w:spacing w:before="240" w:after="60" w:line="276" w:lineRule="auto"/>
      <w:outlineLvl w:val="6"/>
    </w:pPr>
    <w:rPr>
      <w:rFonts w:ascii="Calibri" w:hAnsi="Calibri"/>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2E06"/>
    <w:pPr>
      <w:tabs>
        <w:tab w:val="center" w:pos="4677"/>
        <w:tab w:val="right" w:pos="9355"/>
      </w:tabs>
    </w:pPr>
  </w:style>
  <w:style w:type="character" w:customStyle="1" w:styleId="a4">
    <w:name w:val="Верхний колонтитул Знак"/>
    <w:basedOn w:val="a0"/>
    <w:link w:val="a3"/>
    <w:uiPriority w:val="99"/>
    <w:rsid w:val="00A62E06"/>
  </w:style>
  <w:style w:type="paragraph" w:styleId="a5">
    <w:name w:val="footer"/>
    <w:basedOn w:val="a"/>
    <w:link w:val="a6"/>
    <w:uiPriority w:val="99"/>
    <w:unhideWhenUsed/>
    <w:rsid w:val="00A62E06"/>
    <w:pPr>
      <w:tabs>
        <w:tab w:val="center" w:pos="4677"/>
        <w:tab w:val="right" w:pos="9355"/>
      </w:tabs>
    </w:pPr>
  </w:style>
  <w:style w:type="character" w:customStyle="1" w:styleId="a6">
    <w:name w:val="Нижний колонтитул Знак"/>
    <w:basedOn w:val="a0"/>
    <w:link w:val="a5"/>
    <w:uiPriority w:val="99"/>
    <w:rsid w:val="00A62E06"/>
  </w:style>
  <w:style w:type="character" w:customStyle="1" w:styleId="10">
    <w:name w:val="Заголовок 1 Знак"/>
    <w:basedOn w:val="a0"/>
    <w:link w:val="1"/>
    <w:rsid w:val="00B46096"/>
    <w:rPr>
      <w:rFonts w:ascii="Times New Roman" w:eastAsia="Times New Roman" w:hAnsi="Times New Roman" w:cs="Times New Roman"/>
      <w:sz w:val="36"/>
      <w:szCs w:val="20"/>
      <w:lang w:val="uk-UA" w:eastAsia="ru-RU"/>
    </w:rPr>
  </w:style>
  <w:style w:type="character" w:customStyle="1" w:styleId="20">
    <w:name w:val="Заголовок 2 Знак"/>
    <w:basedOn w:val="a0"/>
    <w:link w:val="2"/>
    <w:rsid w:val="00B46096"/>
    <w:rPr>
      <w:rFonts w:ascii="Times New Roman" w:eastAsia="Times New Roman" w:hAnsi="Times New Roman" w:cs="Times New Roman"/>
      <w:b/>
      <w:sz w:val="36"/>
      <w:szCs w:val="20"/>
      <w:lang w:val="uk-UA" w:eastAsia="ru-RU"/>
    </w:rPr>
  </w:style>
  <w:style w:type="character" w:customStyle="1" w:styleId="30">
    <w:name w:val="Заголовок 3 Знак"/>
    <w:basedOn w:val="a0"/>
    <w:link w:val="3"/>
    <w:rsid w:val="00B46096"/>
    <w:rPr>
      <w:rFonts w:ascii="Arial" w:eastAsia="Times New Roman" w:hAnsi="Arial" w:cs="Arial"/>
      <w:b/>
      <w:bCs/>
      <w:sz w:val="26"/>
      <w:szCs w:val="26"/>
      <w:lang w:val="uk-UA" w:eastAsia="ru-RU"/>
    </w:rPr>
  </w:style>
  <w:style w:type="character" w:customStyle="1" w:styleId="40">
    <w:name w:val="Заголовок 4 Знак"/>
    <w:basedOn w:val="a0"/>
    <w:link w:val="4"/>
    <w:rsid w:val="00B46096"/>
    <w:rPr>
      <w:rFonts w:ascii="Arial" w:eastAsia="Times New Roman" w:hAnsi="Arial" w:cs="Times New Roman"/>
      <w:sz w:val="24"/>
      <w:szCs w:val="20"/>
      <w:lang w:eastAsia="ru-RU"/>
    </w:rPr>
  </w:style>
  <w:style w:type="character" w:customStyle="1" w:styleId="50">
    <w:name w:val="Заголовок 5 Знак"/>
    <w:basedOn w:val="a0"/>
    <w:link w:val="5"/>
    <w:rsid w:val="00B46096"/>
    <w:rPr>
      <w:rFonts w:ascii="Arial" w:eastAsia="Times New Roman" w:hAnsi="Arial" w:cs="Times New Roman"/>
      <w:b/>
      <w:sz w:val="28"/>
      <w:szCs w:val="20"/>
      <w:lang w:eastAsia="ru-RU"/>
    </w:rPr>
  </w:style>
  <w:style w:type="character" w:customStyle="1" w:styleId="60">
    <w:name w:val="Заголовок 6 Знак"/>
    <w:basedOn w:val="a0"/>
    <w:link w:val="6"/>
    <w:rsid w:val="00B46096"/>
    <w:rPr>
      <w:rFonts w:ascii="Arial" w:eastAsia="Times New Roman" w:hAnsi="Arial" w:cs="Times New Roman"/>
      <w:b/>
      <w:sz w:val="28"/>
      <w:szCs w:val="20"/>
      <w:lang w:eastAsia="ru-RU"/>
    </w:rPr>
  </w:style>
  <w:style w:type="character" w:customStyle="1" w:styleId="70">
    <w:name w:val="Заголовок 7 Знак"/>
    <w:basedOn w:val="a0"/>
    <w:link w:val="7"/>
    <w:rsid w:val="00B46096"/>
    <w:rPr>
      <w:rFonts w:ascii="Calibri" w:eastAsia="Times New Roman" w:hAnsi="Calibri" w:cs="Times New Roman"/>
      <w:sz w:val="24"/>
      <w:szCs w:val="24"/>
      <w:lang w:val="uk-UA" w:eastAsia="uk-UA"/>
    </w:rPr>
  </w:style>
  <w:style w:type="paragraph" w:styleId="a7">
    <w:name w:val="List Paragraph"/>
    <w:basedOn w:val="a"/>
    <w:uiPriority w:val="99"/>
    <w:qFormat/>
    <w:rsid w:val="00B46096"/>
    <w:pPr>
      <w:ind w:left="720"/>
      <w:contextualSpacing/>
    </w:pPr>
  </w:style>
  <w:style w:type="paragraph" w:styleId="a8">
    <w:name w:val="Balloon Text"/>
    <w:basedOn w:val="a"/>
    <w:link w:val="a9"/>
    <w:semiHidden/>
    <w:unhideWhenUsed/>
    <w:rsid w:val="00B46096"/>
    <w:rPr>
      <w:rFonts w:ascii="Tahoma" w:hAnsi="Tahoma" w:cs="Tahoma"/>
      <w:sz w:val="16"/>
      <w:szCs w:val="16"/>
    </w:rPr>
  </w:style>
  <w:style w:type="character" w:customStyle="1" w:styleId="a9">
    <w:name w:val="Текст выноски Знак"/>
    <w:basedOn w:val="a0"/>
    <w:link w:val="a8"/>
    <w:semiHidden/>
    <w:rsid w:val="00B46096"/>
    <w:rPr>
      <w:rFonts w:ascii="Tahoma" w:eastAsia="Times New Roman" w:hAnsi="Tahoma" w:cs="Tahoma"/>
      <w:sz w:val="16"/>
      <w:szCs w:val="16"/>
      <w:lang w:eastAsia="ru-RU"/>
    </w:rPr>
  </w:style>
  <w:style w:type="paragraph" w:styleId="aa">
    <w:name w:val="No Spacing"/>
    <w:uiPriority w:val="1"/>
    <w:qFormat/>
    <w:rsid w:val="00B4609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b">
    <w:name w:val="Table Grid"/>
    <w:basedOn w:val="a1"/>
    <w:uiPriority w:val="59"/>
    <w:rsid w:val="00B4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тиль1"/>
    <w:basedOn w:val="a1"/>
    <w:uiPriority w:val="99"/>
    <w:qFormat/>
    <w:rsid w:val="00B46096"/>
    <w:pPr>
      <w:spacing w:after="0" w:line="240" w:lineRule="auto"/>
    </w:pPr>
    <w:tblPr/>
  </w:style>
  <w:style w:type="character" w:customStyle="1" w:styleId="shorttext">
    <w:name w:val="short_text"/>
    <w:basedOn w:val="a0"/>
    <w:rsid w:val="00B46096"/>
  </w:style>
  <w:style w:type="character" w:customStyle="1" w:styleId="hps">
    <w:name w:val="hps"/>
    <w:basedOn w:val="a0"/>
    <w:rsid w:val="00B46096"/>
  </w:style>
  <w:style w:type="character" w:customStyle="1" w:styleId="atn">
    <w:name w:val="atn"/>
    <w:basedOn w:val="a0"/>
    <w:rsid w:val="00B46096"/>
  </w:style>
  <w:style w:type="character" w:styleId="ac">
    <w:name w:val="Hyperlink"/>
    <w:basedOn w:val="a0"/>
    <w:semiHidden/>
    <w:unhideWhenUsed/>
    <w:rsid w:val="00B46096"/>
    <w:rPr>
      <w:color w:val="0000FF"/>
      <w:u w:val="single"/>
    </w:rPr>
  </w:style>
  <w:style w:type="character" w:customStyle="1" w:styleId="skypec2ctextspan">
    <w:name w:val="skype_c2c_text_span"/>
    <w:basedOn w:val="a0"/>
    <w:rsid w:val="00B46096"/>
  </w:style>
  <w:style w:type="paragraph" w:customStyle="1" w:styleId="Default">
    <w:name w:val="Default"/>
    <w:rsid w:val="00B46096"/>
    <w:pPr>
      <w:autoSpaceDE w:val="0"/>
      <w:autoSpaceDN w:val="0"/>
      <w:adjustRightInd w:val="0"/>
      <w:spacing w:after="0" w:line="240" w:lineRule="auto"/>
    </w:pPr>
    <w:rPr>
      <w:rFonts w:ascii="Arial" w:eastAsia="Times New Roman" w:hAnsi="Arial" w:cs="Arial"/>
      <w:color w:val="000000"/>
      <w:sz w:val="24"/>
      <w:szCs w:val="24"/>
      <w:lang w:val="uk-UA" w:eastAsia="uk-UA"/>
    </w:rPr>
  </w:style>
  <w:style w:type="paragraph" w:customStyle="1" w:styleId="textonmain">
    <w:name w:val="text_on_main"/>
    <w:basedOn w:val="a"/>
    <w:rsid w:val="00B46096"/>
    <w:pPr>
      <w:widowControl/>
      <w:autoSpaceDE/>
      <w:autoSpaceDN/>
      <w:adjustRightInd/>
      <w:spacing w:before="100" w:beforeAutospacing="1" w:after="100" w:afterAutospacing="1"/>
    </w:pPr>
    <w:rPr>
      <w:sz w:val="24"/>
      <w:szCs w:val="24"/>
    </w:rPr>
  </w:style>
  <w:style w:type="paragraph" w:styleId="21">
    <w:name w:val="Body Text 2"/>
    <w:basedOn w:val="a"/>
    <w:link w:val="22"/>
    <w:rsid w:val="00B46096"/>
    <w:pPr>
      <w:spacing w:after="120" w:line="480" w:lineRule="auto"/>
    </w:pPr>
    <w:rPr>
      <w:rFonts w:ascii="Courier New" w:hAnsi="Courier New" w:cs="Courier New"/>
      <w:lang w:eastAsia="uk-UA"/>
    </w:rPr>
  </w:style>
  <w:style w:type="character" w:customStyle="1" w:styleId="22">
    <w:name w:val="Основной текст 2 Знак"/>
    <w:basedOn w:val="a0"/>
    <w:link w:val="21"/>
    <w:rsid w:val="00B46096"/>
    <w:rPr>
      <w:rFonts w:ascii="Courier New" w:eastAsia="Times New Roman" w:hAnsi="Courier New" w:cs="Courier New"/>
      <w:sz w:val="20"/>
      <w:szCs w:val="20"/>
      <w:lang w:val="uk-UA" w:eastAsia="uk-UA"/>
    </w:rPr>
  </w:style>
  <w:style w:type="paragraph" w:styleId="23">
    <w:name w:val="Body Text Indent 2"/>
    <w:basedOn w:val="a"/>
    <w:link w:val="24"/>
    <w:semiHidden/>
    <w:unhideWhenUsed/>
    <w:rsid w:val="00B46096"/>
    <w:pPr>
      <w:spacing w:after="120" w:line="480" w:lineRule="auto"/>
      <w:ind w:left="283"/>
    </w:pPr>
  </w:style>
  <w:style w:type="character" w:customStyle="1" w:styleId="24">
    <w:name w:val="Основной текст с отступом 2 Знак"/>
    <w:basedOn w:val="a0"/>
    <w:link w:val="23"/>
    <w:semiHidden/>
    <w:rsid w:val="00B46096"/>
    <w:rPr>
      <w:rFonts w:ascii="Times New Roman" w:eastAsia="Times New Roman" w:hAnsi="Times New Roman" w:cs="Times New Roman"/>
      <w:sz w:val="20"/>
      <w:szCs w:val="20"/>
      <w:lang w:eastAsia="ru-RU"/>
    </w:rPr>
  </w:style>
  <w:style w:type="character" w:styleId="ad">
    <w:name w:val="page number"/>
    <w:basedOn w:val="a0"/>
    <w:semiHidden/>
    <w:rsid w:val="00B46096"/>
  </w:style>
  <w:style w:type="paragraph" w:customStyle="1" w:styleId="12">
    <w:name w:val="Знак Знак Знак Знак Знак Знак Знак Знак Знак Знак Знак Знак Знак Знак Знак1 Знак"/>
    <w:basedOn w:val="a"/>
    <w:rsid w:val="00B46096"/>
    <w:pPr>
      <w:widowControl/>
      <w:autoSpaceDE/>
      <w:autoSpaceDN/>
      <w:adjustRightInd/>
    </w:pPr>
    <w:rPr>
      <w:rFonts w:ascii="Verdana" w:hAnsi="Verdana" w:cs="Verdana"/>
      <w:lang w:val="en-US" w:eastAsia="en-US"/>
    </w:rPr>
  </w:style>
  <w:style w:type="paragraph" w:styleId="ae">
    <w:name w:val="Body Text Indent"/>
    <w:basedOn w:val="a"/>
    <w:link w:val="af"/>
    <w:semiHidden/>
    <w:rsid w:val="00B46096"/>
    <w:pPr>
      <w:widowControl/>
      <w:autoSpaceDE/>
      <w:autoSpaceDN/>
      <w:adjustRightInd/>
      <w:ind w:firstLine="720"/>
      <w:jc w:val="both"/>
    </w:pPr>
    <w:rPr>
      <w:sz w:val="28"/>
    </w:rPr>
  </w:style>
  <w:style w:type="character" w:customStyle="1" w:styleId="af">
    <w:name w:val="Основной текст с отступом Знак"/>
    <w:basedOn w:val="a0"/>
    <w:link w:val="ae"/>
    <w:semiHidden/>
    <w:rsid w:val="00B46096"/>
    <w:rPr>
      <w:rFonts w:ascii="Times New Roman" w:eastAsia="Times New Roman" w:hAnsi="Times New Roman" w:cs="Times New Roman"/>
      <w:sz w:val="28"/>
      <w:szCs w:val="20"/>
      <w:lang w:val="uk-UA" w:eastAsia="ru-RU"/>
    </w:rPr>
  </w:style>
  <w:style w:type="character" w:customStyle="1" w:styleId="31">
    <w:name w:val="Основной текст с отступом 3 Знак"/>
    <w:basedOn w:val="a0"/>
    <w:link w:val="32"/>
    <w:semiHidden/>
    <w:rsid w:val="00B46096"/>
    <w:rPr>
      <w:rFonts w:ascii="Times New Roman" w:eastAsia="Times New Roman" w:hAnsi="Times New Roman" w:cs="Times New Roman"/>
      <w:sz w:val="28"/>
      <w:szCs w:val="20"/>
      <w:lang w:val="uk-UA" w:eastAsia="ru-RU"/>
    </w:rPr>
  </w:style>
  <w:style w:type="paragraph" w:styleId="32">
    <w:name w:val="Body Text Indent 3"/>
    <w:basedOn w:val="a"/>
    <w:link w:val="31"/>
    <w:semiHidden/>
    <w:rsid w:val="00B46096"/>
    <w:pPr>
      <w:widowControl/>
      <w:autoSpaceDE/>
      <w:autoSpaceDN/>
      <w:adjustRightInd/>
      <w:ind w:left="1440"/>
    </w:pPr>
    <w:rPr>
      <w:sz w:val="28"/>
    </w:rPr>
  </w:style>
  <w:style w:type="character" w:customStyle="1" w:styleId="310">
    <w:name w:val="Основной текст с отступом 3 Знак1"/>
    <w:basedOn w:val="a0"/>
    <w:uiPriority w:val="99"/>
    <w:semiHidden/>
    <w:rsid w:val="00B46096"/>
    <w:rPr>
      <w:rFonts w:ascii="Times New Roman" w:eastAsia="Times New Roman" w:hAnsi="Times New Roman" w:cs="Times New Roman"/>
      <w:sz w:val="16"/>
      <w:szCs w:val="16"/>
      <w:lang w:eastAsia="ru-RU"/>
    </w:rPr>
  </w:style>
  <w:style w:type="paragraph" w:styleId="af0">
    <w:name w:val="Body Text"/>
    <w:basedOn w:val="a"/>
    <w:link w:val="af1"/>
    <w:semiHidden/>
    <w:rsid w:val="00B46096"/>
    <w:pPr>
      <w:widowControl/>
      <w:autoSpaceDE/>
      <w:autoSpaceDN/>
      <w:adjustRightInd/>
      <w:jc w:val="both"/>
    </w:pPr>
    <w:rPr>
      <w:sz w:val="28"/>
    </w:rPr>
  </w:style>
  <w:style w:type="character" w:customStyle="1" w:styleId="af1">
    <w:name w:val="Основной текст Знак"/>
    <w:basedOn w:val="a0"/>
    <w:link w:val="af0"/>
    <w:semiHidden/>
    <w:rsid w:val="00B46096"/>
    <w:rPr>
      <w:rFonts w:ascii="Times New Roman" w:eastAsia="Times New Roman" w:hAnsi="Times New Roman" w:cs="Times New Roman"/>
      <w:sz w:val="28"/>
      <w:szCs w:val="20"/>
      <w:lang w:val="uk-UA" w:eastAsia="ru-RU"/>
    </w:rPr>
  </w:style>
  <w:style w:type="paragraph" w:customStyle="1" w:styleId="FR1">
    <w:name w:val="FR1"/>
    <w:rsid w:val="00B46096"/>
    <w:pPr>
      <w:widowControl w:val="0"/>
      <w:autoSpaceDE w:val="0"/>
      <w:autoSpaceDN w:val="0"/>
      <w:adjustRightInd w:val="0"/>
      <w:spacing w:before="340" w:after="0" w:line="240" w:lineRule="auto"/>
    </w:pPr>
    <w:rPr>
      <w:rFonts w:ascii="Arial" w:eastAsia="Times New Roman" w:hAnsi="Arial" w:cs="Times New Roman"/>
      <w:sz w:val="24"/>
      <w:szCs w:val="20"/>
      <w:lang w:val="uk-UA" w:eastAsia="ru-RU"/>
    </w:rPr>
  </w:style>
  <w:style w:type="paragraph" w:styleId="af2">
    <w:name w:val="Normal (Web)"/>
    <w:basedOn w:val="a"/>
    <w:uiPriority w:val="99"/>
    <w:rsid w:val="00B46096"/>
    <w:pPr>
      <w:widowControl/>
      <w:autoSpaceDE/>
      <w:autoSpaceDN/>
      <w:adjustRightInd/>
      <w:spacing w:before="100" w:beforeAutospacing="1" w:after="100" w:afterAutospacing="1"/>
    </w:pPr>
    <w:rPr>
      <w:sz w:val="24"/>
      <w:szCs w:val="24"/>
    </w:rPr>
  </w:style>
  <w:style w:type="paragraph" w:customStyle="1" w:styleId="Style1">
    <w:name w:val="Style1"/>
    <w:basedOn w:val="a"/>
    <w:rsid w:val="00B46096"/>
    <w:pPr>
      <w:spacing w:line="325" w:lineRule="exact"/>
    </w:pPr>
    <w:rPr>
      <w:sz w:val="24"/>
      <w:szCs w:val="24"/>
    </w:rPr>
  </w:style>
  <w:style w:type="paragraph" w:customStyle="1" w:styleId="Style2">
    <w:name w:val="Style2"/>
    <w:basedOn w:val="a"/>
    <w:rsid w:val="00B46096"/>
    <w:pPr>
      <w:spacing w:line="330" w:lineRule="exact"/>
      <w:ind w:firstLine="683"/>
    </w:pPr>
    <w:rPr>
      <w:sz w:val="24"/>
      <w:szCs w:val="24"/>
    </w:rPr>
  </w:style>
  <w:style w:type="paragraph" w:customStyle="1" w:styleId="Style3">
    <w:name w:val="Style3"/>
    <w:basedOn w:val="a"/>
    <w:rsid w:val="00B46096"/>
    <w:rPr>
      <w:sz w:val="24"/>
      <w:szCs w:val="24"/>
    </w:rPr>
  </w:style>
  <w:style w:type="character" w:customStyle="1" w:styleId="FontStyle11">
    <w:name w:val="Font Style11"/>
    <w:rsid w:val="00B46096"/>
    <w:rPr>
      <w:rFonts w:ascii="Times New Roman" w:hAnsi="Times New Roman" w:cs="Times New Roman"/>
      <w:b/>
      <w:bCs/>
      <w:i/>
      <w:iCs/>
      <w:sz w:val="26"/>
      <w:szCs w:val="26"/>
    </w:rPr>
  </w:style>
  <w:style w:type="character" w:customStyle="1" w:styleId="FontStyle12">
    <w:name w:val="Font Style12"/>
    <w:rsid w:val="00B46096"/>
    <w:rPr>
      <w:rFonts w:ascii="Times New Roman" w:hAnsi="Times New Roman" w:cs="Times New Roman"/>
      <w:sz w:val="26"/>
      <w:szCs w:val="26"/>
    </w:rPr>
  </w:style>
  <w:style w:type="character" w:customStyle="1" w:styleId="FontStyle13">
    <w:name w:val="Font Style13"/>
    <w:rsid w:val="00B46096"/>
    <w:rPr>
      <w:rFonts w:ascii="Times New Roman" w:hAnsi="Times New Roman" w:cs="Times New Roman"/>
      <w:b/>
      <w:bCs/>
      <w:sz w:val="26"/>
      <w:szCs w:val="26"/>
    </w:rPr>
  </w:style>
  <w:style w:type="paragraph" w:customStyle="1" w:styleId="210">
    <w:name w:val="Основной текст 21"/>
    <w:basedOn w:val="a"/>
    <w:rsid w:val="00B46096"/>
    <w:pPr>
      <w:autoSpaceDE/>
      <w:autoSpaceDN/>
      <w:adjustRightInd/>
      <w:spacing w:before="120" w:after="120"/>
      <w:jc w:val="both"/>
    </w:pPr>
    <w:rPr>
      <w:sz w:val="24"/>
    </w:rPr>
  </w:style>
  <w:style w:type="character" w:customStyle="1" w:styleId="13">
    <w:name w:val="Знак Знак13"/>
    <w:rsid w:val="00B46096"/>
    <w:rPr>
      <w:rFonts w:ascii="Arial" w:eastAsia="Times New Roman" w:hAnsi="Arial" w:cs="Times New Roman"/>
      <w:sz w:val="28"/>
      <w:szCs w:val="20"/>
      <w:lang w:val="ru-RU" w:eastAsia="ru-RU"/>
    </w:rPr>
  </w:style>
  <w:style w:type="paragraph" w:customStyle="1" w:styleId="14">
    <w:name w:val="Обычный1"/>
    <w:rsid w:val="00B46096"/>
    <w:pPr>
      <w:widowControl w:val="0"/>
      <w:suppressAutoHyphens/>
      <w:spacing w:after="0" w:line="420" w:lineRule="auto"/>
      <w:ind w:firstLine="20"/>
    </w:pPr>
    <w:rPr>
      <w:rFonts w:ascii="Arial" w:eastAsia="Times New Roman" w:hAnsi="Arial" w:cs="Times New Roman"/>
      <w:sz w:val="28"/>
      <w:szCs w:val="20"/>
      <w:lang w:val="uk-UA" w:eastAsia="ar-SA"/>
    </w:rPr>
  </w:style>
  <w:style w:type="character" w:customStyle="1" w:styleId="af3">
    <w:name w:val="Схема документа Знак"/>
    <w:basedOn w:val="a0"/>
    <w:link w:val="af4"/>
    <w:semiHidden/>
    <w:rsid w:val="00B46096"/>
    <w:rPr>
      <w:rFonts w:ascii="Tahoma" w:eastAsia="Times New Roman" w:hAnsi="Tahoma" w:cs="Tahoma"/>
      <w:sz w:val="16"/>
      <w:szCs w:val="16"/>
      <w:lang w:val="uk-UA" w:eastAsia="uk-UA"/>
    </w:rPr>
  </w:style>
  <w:style w:type="paragraph" w:styleId="af4">
    <w:name w:val="Document Map"/>
    <w:basedOn w:val="a"/>
    <w:link w:val="af3"/>
    <w:semiHidden/>
    <w:unhideWhenUsed/>
    <w:rsid w:val="00B46096"/>
    <w:pPr>
      <w:widowControl/>
      <w:autoSpaceDE/>
      <w:autoSpaceDN/>
      <w:adjustRightInd/>
      <w:spacing w:after="200" w:line="276" w:lineRule="auto"/>
    </w:pPr>
    <w:rPr>
      <w:rFonts w:ascii="Tahoma" w:hAnsi="Tahoma" w:cs="Tahoma"/>
      <w:sz w:val="16"/>
      <w:szCs w:val="16"/>
      <w:lang w:eastAsia="uk-UA"/>
    </w:rPr>
  </w:style>
  <w:style w:type="character" w:customStyle="1" w:styleId="15">
    <w:name w:val="Схема документа Знак1"/>
    <w:basedOn w:val="a0"/>
    <w:uiPriority w:val="99"/>
    <w:semiHidden/>
    <w:rsid w:val="00B46096"/>
    <w:rPr>
      <w:rFonts w:ascii="Tahoma" w:eastAsia="Times New Roman" w:hAnsi="Tahoma" w:cs="Tahoma"/>
      <w:sz w:val="16"/>
      <w:szCs w:val="16"/>
      <w:lang w:eastAsia="ru-RU"/>
    </w:rPr>
  </w:style>
  <w:style w:type="character" w:customStyle="1" w:styleId="af5">
    <w:name w:val="Текст концевой сноски Знак"/>
    <w:basedOn w:val="a0"/>
    <w:link w:val="af6"/>
    <w:semiHidden/>
    <w:rsid w:val="00B46096"/>
    <w:rPr>
      <w:rFonts w:ascii="Calibri" w:eastAsia="Times New Roman" w:hAnsi="Calibri" w:cs="Times New Roman"/>
      <w:sz w:val="20"/>
      <w:szCs w:val="20"/>
      <w:lang w:val="uk-UA" w:eastAsia="uk-UA"/>
    </w:rPr>
  </w:style>
  <w:style w:type="paragraph" w:styleId="af6">
    <w:name w:val="endnote text"/>
    <w:basedOn w:val="a"/>
    <w:link w:val="af5"/>
    <w:semiHidden/>
    <w:unhideWhenUsed/>
    <w:rsid w:val="00B46096"/>
    <w:pPr>
      <w:widowControl/>
      <w:autoSpaceDE/>
      <w:autoSpaceDN/>
      <w:adjustRightInd/>
      <w:spacing w:after="200" w:line="276" w:lineRule="auto"/>
    </w:pPr>
    <w:rPr>
      <w:rFonts w:ascii="Calibri" w:hAnsi="Calibri"/>
      <w:lang w:eastAsia="uk-UA"/>
    </w:rPr>
  </w:style>
  <w:style w:type="character" w:customStyle="1" w:styleId="16">
    <w:name w:val="Текст концевой сноски Знак1"/>
    <w:basedOn w:val="a0"/>
    <w:uiPriority w:val="99"/>
    <w:semiHidden/>
    <w:rsid w:val="00B46096"/>
    <w:rPr>
      <w:rFonts w:ascii="Times New Roman" w:eastAsia="Times New Roman" w:hAnsi="Times New Roman" w:cs="Times New Roman"/>
      <w:sz w:val="20"/>
      <w:szCs w:val="20"/>
      <w:lang w:eastAsia="ru-RU"/>
    </w:rPr>
  </w:style>
  <w:style w:type="character" w:customStyle="1" w:styleId="atitle">
    <w:name w:val="atitle"/>
    <w:basedOn w:val="a0"/>
    <w:rsid w:val="00B46096"/>
  </w:style>
  <w:style w:type="paragraph" w:customStyle="1" w:styleId="font5">
    <w:name w:val="font5"/>
    <w:basedOn w:val="a"/>
    <w:rsid w:val="00B46096"/>
    <w:pPr>
      <w:autoSpaceDE/>
      <w:autoSpaceDN/>
      <w:adjustRightInd/>
      <w:spacing w:before="100" w:after="100"/>
    </w:pPr>
    <w:rPr>
      <w:rFonts w:ascii="Courier New" w:hAnsi="Courier New"/>
      <w:sz w:val="22"/>
    </w:rPr>
  </w:style>
  <w:style w:type="paragraph" w:customStyle="1" w:styleId="xl27">
    <w:name w:val="xl27"/>
    <w:basedOn w:val="a"/>
    <w:rsid w:val="00B46096"/>
    <w:pPr>
      <w:widowControl/>
      <w:overflowPunct w:val="0"/>
      <w:spacing w:before="100" w:after="100"/>
      <w:jc w:val="right"/>
    </w:pPr>
    <w:rPr>
      <w:sz w:val="22"/>
    </w:rPr>
  </w:style>
  <w:style w:type="character" w:customStyle="1" w:styleId="apple-converted-space">
    <w:name w:val="apple-converted-space"/>
    <w:basedOn w:val="a0"/>
    <w:rsid w:val="00B46096"/>
  </w:style>
  <w:style w:type="character" w:styleId="af7">
    <w:name w:val="Strong"/>
    <w:qFormat/>
    <w:rsid w:val="00B46096"/>
    <w:rPr>
      <w:b/>
      <w:bCs/>
    </w:rPr>
  </w:style>
  <w:style w:type="paragraph" w:styleId="af8">
    <w:name w:val="Title"/>
    <w:aliases w:val="Номер таблиці"/>
    <w:basedOn w:val="a"/>
    <w:link w:val="af9"/>
    <w:qFormat/>
    <w:rsid w:val="00B46096"/>
    <w:pPr>
      <w:widowControl/>
      <w:autoSpaceDE/>
      <w:autoSpaceDN/>
      <w:adjustRightInd/>
      <w:jc w:val="center"/>
    </w:pPr>
    <w:rPr>
      <w:b/>
      <w:sz w:val="32"/>
    </w:rPr>
  </w:style>
  <w:style w:type="character" w:customStyle="1" w:styleId="af9">
    <w:name w:val="Заголовок Знак"/>
    <w:aliases w:val="Номер таблиці Знак"/>
    <w:basedOn w:val="a0"/>
    <w:link w:val="af8"/>
    <w:rsid w:val="00B46096"/>
    <w:rPr>
      <w:rFonts w:ascii="Times New Roman" w:eastAsia="Times New Roman" w:hAnsi="Times New Roman" w:cs="Times New Roman"/>
      <w:b/>
      <w:sz w:val="32"/>
      <w:szCs w:val="20"/>
      <w:lang w:val="uk-UA" w:eastAsia="ru-RU"/>
    </w:rPr>
  </w:style>
  <w:style w:type="character" w:customStyle="1" w:styleId="FontStyle14">
    <w:name w:val="Font Style14"/>
    <w:rsid w:val="00B46096"/>
    <w:rPr>
      <w:rFonts w:ascii="Times New Roman" w:eastAsia="Times New Roman" w:hAnsi="Times New Roman" w:cs="Times New Roman"/>
      <w:b/>
      <w:bCs/>
      <w:sz w:val="18"/>
      <w:szCs w:val="18"/>
    </w:rPr>
  </w:style>
  <w:style w:type="paragraph" w:customStyle="1" w:styleId="Style4">
    <w:name w:val="Style4"/>
    <w:basedOn w:val="a"/>
    <w:next w:val="a"/>
    <w:rsid w:val="00B46096"/>
    <w:pPr>
      <w:suppressAutoHyphens/>
      <w:autoSpaceDN/>
      <w:adjustRightInd/>
    </w:pPr>
    <w:rPr>
      <w:sz w:val="24"/>
      <w:szCs w:val="24"/>
      <w:lang w:eastAsia="hi-IN" w:bidi="hi-IN"/>
    </w:rPr>
  </w:style>
  <w:style w:type="paragraph" w:styleId="HTML">
    <w:name w:val="HTML Preformatted"/>
    <w:aliases w:val=" Знак1"/>
    <w:basedOn w:val="a"/>
    <w:link w:val="HTML0"/>
    <w:rsid w:val="00B4609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sz w:val="25"/>
      <w:szCs w:val="25"/>
    </w:rPr>
  </w:style>
  <w:style w:type="character" w:customStyle="1" w:styleId="HTML0">
    <w:name w:val="Стандартный HTML Знак"/>
    <w:aliases w:val=" Знак1 Знак"/>
    <w:basedOn w:val="a0"/>
    <w:link w:val="HTML"/>
    <w:rsid w:val="00B46096"/>
    <w:rPr>
      <w:rFonts w:ascii="Courier New" w:eastAsia="Times New Roman" w:hAnsi="Courier New" w:cs="Courier New"/>
      <w:color w:val="000000"/>
      <w:sz w:val="25"/>
      <w:szCs w:val="25"/>
      <w:lang w:eastAsia="ru-RU"/>
    </w:rPr>
  </w:style>
  <w:style w:type="paragraph" w:customStyle="1" w:styleId="17">
    <w:name w:val="стиль1"/>
    <w:basedOn w:val="a"/>
    <w:rsid w:val="00B46096"/>
    <w:pPr>
      <w:widowControl/>
      <w:autoSpaceDE/>
      <w:autoSpaceDN/>
      <w:adjustRightInd/>
      <w:spacing w:before="100" w:beforeAutospacing="1" w:after="100" w:afterAutospacing="1"/>
    </w:pPr>
    <w:rPr>
      <w:color w:val="000000"/>
    </w:rPr>
  </w:style>
  <w:style w:type="character" w:styleId="afa">
    <w:name w:val="Emphasis"/>
    <w:qFormat/>
    <w:rsid w:val="00B46096"/>
    <w:rPr>
      <w:i/>
      <w:iCs/>
    </w:rPr>
  </w:style>
  <w:style w:type="character" w:styleId="afb">
    <w:name w:val="Intense Reference"/>
    <w:qFormat/>
    <w:rsid w:val="00B46096"/>
    <w:rPr>
      <w:b/>
      <w:bCs/>
      <w:smallCaps/>
      <w:color w:val="C0504D"/>
      <w:spacing w:val="5"/>
      <w:u w:val="single"/>
    </w:rPr>
  </w:style>
  <w:style w:type="paragraph" w:styleId="afc">
    <w:name w:val="Normal Indent"/>
    <w:basedOn w:val="a"/>
    <w:semiHidden/>
    <w:rsid w:val="00B46096"/>
    <w:pPr>
      <w:autoSpaceDE/>
      <w:autoSpaceDN/>
      <w:adjustRightInd/>
      <w:ind w:left="708"/>
      <w:jc w:val="both"/>
    </w:pPr>
    <w:rPr>
      <w:rFonts w:ascii="Antiqua" w:hAnsi="Antiqua"/>
      <w:spacing w:val="-20"/>
      <w:sz w:val="30"/>
    </w:rPr>
  </w:style>
  <w:style w:type="paragraph" w:customStyle="1" w:styleId="51">
    <w:name w:val="Заголовок 51"/>
    <w:basedOn w:val="14"/>
    <w:next w:val="14"/>
    <w:rsid w:val="00B46096"/>
    <w:pPr>
      <w:keepNext/>
      <w:suppressAutoHyphens w:val="0"/>
      <w:spacing w:line="240" w:lineRule="auto"/>
      <w:ind w:firstLine="0"/>
      <w:outlineLvl w:val="4"/>
    </w:pPr>
    <w:rPr>
      <w:rFonts w:ascii="Times New Roman" w:hAnsi="Times New Roman"/>
      <w:snapToGrid w:val="0"/>
      <w:lang w:eastAsia="ru-RU"/>
    </w:rPr>
  </w:style>
  <w:style w:type="character" w:customStyle="1" w:styleId="100">
    <w:name w:val="Основной текст + 10"/>
    <w:aliases w:val="5 pt,Основной текст (2) + 6,Масштаб 150%,Основной текст (2) + 10"/>
    <w:uiPriority w:val="99"/>
    <w:rsid w:val="00B46096"/>
    <w:rPr>
      <w:rFonts w:ascii="Times New Roman" w:eastAsia="Times New Roman" w:hAnsi="Times New Roman" w:cs="Times New Roman"/>
      <w:b/>
      <w:sz w:val="21"/>
      <w:szCs w:val="21"/>
      <w:shd w:val="clear" w:color="auto" w:fill="FFFFFF"/>
      <w:lang w:val="uk-UA" w:eastAsia="ru-RU" w:bidi="ar-SA"/>
    </w:rPr>
  </w:style>
  <w:style w:type="character" w:customStyle="1" w:styleId="101">
    <w:name w:val="Основной текст + 101"/>
    <w:aliases w:val="5 pt1,Интервал 2 pt,Основной текст + 102,5 pt2,Полужирный,Основной текст + 8,Основной текст (2) + 111,Полужирный1,Основной текст (2) + Franklin Gothic Medium Cond,11,Не полужирный3"/>
    <w:uiPriority w:val="99"/>
    <w:rsid w:val="00B46096"/>
    <w:rPr>
      <w:rFonts w:ascii="Times New Roman" w:eastAsia="Times New Roman" w:hAnsi="Times New Roman" w:cs="Times New Roman"/>
      <w:b/>
      <w:spacing w:val="50"/>
      <w:sz w:val="21"/>
      <w:szCs w:val="21"/>
      <w:shd w:val="clear" w:color="auto" w:fill="FFFFFF"/>
      <w:lang w:val="uk-UA" w:eastAsia="ru-RU" w:bidi="ar-SA"/>
    </w:rPr>
  </w:style>
  <w:style w:type="character" w:customStyle="1" w:styleId="33">
    <w:name w:val="Основной текст (3)_"/>
    <w:link w:val="34"/>
    <w:rsid w:val="00B46096"/>
    <w:rPr>
      <w:b/>
      <w:bCs/>
      <w:sz w:val="21"/>
      <w:szCs w:val="21"/>
      <w:shd w:val="clear" w:color="auto" w:fill="FFFFFF"/>
    </w:rPr>
  </w:style>
  <w:style w:type="paragraph" w:customStyle="1" w:styleId="34">
    <w:name w:val="Основной текст (3)"/>
    <w:basedOn w:val="a"/>
    <w:link w:val="33"/>
    <w:rsid w:val="00B46096"/>
    <w:pPr>
      <w:widowControl/>
      <w:shd w:val="clear" w:color="auto" w:fill="FFFFFF"/>
      <w:autoSpaceDE/>
      <w:autoSpaceDN/>
      <w:adjustRightInd/>
      <w:spacing w:line="240" w:lineRule="atLeast"/>
    </w:pPr>
    <w:rPr>
      <w:rFonts w:asciiTheme="minorHAnsi" w:eastAsiaTheme="minorHAnsi" w:hAnsiTheme="minorHAnsi" w:cstheme="minorBidi"/>
      <w:b/>
      <w:bCs/>
      <w:sz w:val="21"/>
      <w:szCs w:val="21"/>
      <w:lang w:eastAsia="en-US"/>
    </w:rPr>
  </w:style>
  <w:style w:type="character" w:customStyle="1" w:styleId="afd">
    <w:name w:val="Основной текст_"/>
    <w:link w:val="9"/>
    <w:rsid w:val="00B46096"/>
    <w:rPr>
      <w:rFonts w:ascii="Times New Roman" w:hAnsi="Times New Roman" w:cs="Times New Roman"/>
      <w:sz w:val="21"/>
      <w:szCs w:val="21"/>
      <w:shd w:val="clear" w:color="auto" w:fill="FFFFFF"/>
    </w:rPr>
  </w:style>
  <w:style w:type="paragraph" w:customStyle="1" w:styleId="9">
    <w:name w:val="Основной текст9"/>
    <w:basedOn w:val="a"/>
    <w:link w:val="afd"/>
    <w:rsid w:val="00B46096"/>
    <w:pPr>
      <w:widowControl/>
      <w:shd w:val="clear" w:color="auto" w:fill="FFFFFF"/>
      <w:autoSpaceDE/>
      <w:autoSpaceDN/>
      <w:adjustRightInd/>
      <w:spacing w:after="300" w:line="319" w:lineRule="exact"/>
      <w:ind w:hanging="320"/>
      <w:jc w:val="both"/>
    </w:pPr>
    <w:rPr>
      <w:rFonts w:eastAsiaTheme="minorHAnsi"/>
      <w:sz w:val="21"/>
      <w:szCs w:val="21"/>
      <w:lang w:eastAsia="en-US"/>
    </w:rPr>
  </w:style>
  <w:style w:type="character" w:customStyle="1" w:styleId="120">
    <w:name w:val="Основной текст (12)_"/>
    <w:link w:val="121"/>
    <w:rsid w:val="00B46096"/>
    <w:rPr>
      <w:noProof/>
      <w:shd w:val="clear" w:color="auto" w:fill="FFFFFF"/>
    </w:rPr>
  </w:style>
  <w:style w:type="paragraph" w:customStyle="1" w:styleId="121">
    <w:name w:val="Основной текст (12)"/>
    <w:basedOn w:val="a"/>
    <w:link w:val="120"/>
    <w:rsid w:val="00B46096"/>
    <w:pPr>
      <w:widowControl/>
      <w:shd w:val="clear" w:color="auto" w:fill="FFFFFF"/>
      <w:autoSpaceDE/>
      <w:autoSpaceDN/>
      <w:adjustRightInd/>
      <w:spacing w:line="240" w:lineRule="atLeast"/>
      <w:jc w:val="center"/>
    </w:pPr>
    <w:rPr>
      <w:rFonts w:asciiTheme="minorHAnsi" w:eastAsiaTheme="minorHAnsi" w:hAnsiTheme="minorHAnsi" w:cstheme="minorBidi"/>
      <w:noProof/>
      <w:sz w:val="22"/>
      <w:szCs w:val="22"/>
      <w:lang w:eastAsia="en-US"/>
    </w:rPr>
  </w:style>
  <w:style w:type="character" w:customStyle="1" w:styleId="18">
    <w:name w:val="Основной текст (18)_"/>
    <w:link w:val="180"/>
    <w:rsid w:val="00B46096"/>
    <w:rPr>
      <w:noProof/>
      <w:shd w:val="clear" w:color="auto" w:fill="FFFFFF"/>
    </w:rPr>
  </w:style>
  <w:style w:type="paragraph" w:customStyle="1" w:styleId="180">
    <w:name w:val="Основной текст (18)"/>
    <w:basedOn w:val="a"/>
    <w:link w:val="18"/>
    <w:rsid w:val="00B46096"/>
    <w:pPr>
      <w:widowControl/>
      <w:shd w:val="clear" w:color="auto" w:fill="FFFFFF"/>
      <w:autoSpaceDE/>
      <w:autoSpaceDN/>
      <w:adjustRightInd/>
      <w:spacing w:line="240" w:lineRule="atLeast"/>
      <w:jc w:val="center"/>
    </w:pPr>
    <w:rPr>
      <w:rFonts w:asciiTheme="minorHAnsi" w:eastAsiaTheme="minorHAnsi" w:hAnsiTheme="minorHAnsi" w:cstheme="minorBidi"/>
      <w:noProof/>
      <w:sz w:val="22"/>
      <w:szCs w:val="22"/>
      <w:lang w:eastAsia="en-US"/>
    </w:rPr>
  </w:style>
  <w:style w:type="character" w:customStyle="1" w:styleId="110">
    <w:name w:val="Основной текст (11)_"/>
    <w:link w:val="111"/>
    <w:rsid w:val="00B46096"/>
    <w:rPr>
      <w:sz w:val="17"/>
      <w:szCs w:val="17"/>
      <w:shd w:val="clear" w:color="auto" w:fill="FFFFFF"/>
    </w:rPr>
  </w:style>
  <w:style w:type="paragraph" w:customStyle="1" w:styleId="111">
    <w:name w:val="Основной текст (11)"/>
    <w:basedOn w:val="a"/>
    <w:link w:val="110"/>
    <w:rsid w:val="00B46096"/>
    <w:pPr>
      <w:widowControl/>
      <w:shd w:val="clear" w:color="auto" w:fill="FFFFFF"/>
      <w:autoSpaceDE/>
      <w:autoSpaceDN/>
      <w:adjustRightInd/>
      <w:spacing w:line="240" w:lineRule="atLeast"/>
    </w:pPr>
    <w:rPr>
      <w:rFonts w:asciiTheme="minorHAnsi" w:eastAsiaTheme="minorHAnsi" w:hAnsiTheme="minorHAnsi" w:cstheme="minorBidi"/>
      <w:sz w:val="17"/>
      <w:szCs w:val="17"/>
      <w:lang w:eastAsia="en-US"/>
    </w:rPr>
  </w:style>
  <w:style w:type="character" w:customStyle="1" w:styleId="71">
    <w:name w:val="Основной текст (7)_"/>
    <w:link w:val="72"/>
    <w:rsid w:val="00B46096"/>
    <w:rPr>
      <w:noProof/>
      <w:sz w:val="21"/>
      <w:szCs w:val="21"/>
      <w:shd w:val="clear" w:color="auto" w:fill="FFFFFF"/>
    </w:rPr>
  </w:style>
  <w:style w:type="paragraph" w:customStyle="1" w:styleId="72">
    <w:name w:val="Основной текст (7)"/>
    <w:basedOn w:val="a"/>
    <w:link w:val="71"/>
    <w:rsid w:val="00B46096"/>
    <w:pPr>
      <w:widowControl/>
      <w:shd w:val="clear" w:color="auto" w:fill="FFFFFF"/>
      <w:autoSpaceDE/>
      <w:autoSpaceDN/>
      <w:adjustRightInd/>
      <w:spacing w:line="240" w:lineRule="atLeast"/>
    </w:pPr>
    <w:rPr>
      <w:rFonts w:asciiTheme="minorHAnsi" w:eastAsiaTheme="minorHAnsi" w:hAnsiTheme="minorHAnsi" w:cstheme="minorBidi"/>
      <w:noProof/>
      <w:sz w:val="21"/>
      <w:szCs w:val="21"/>
      <w:lang w:eastAsia="en-US"/>
    </w:rPr>
  </w:style>
  <w:style w:type="character" w:customStyle="1" w:styleId="8">
    <w:name w:val="Основной текст8 Знак"/>
    <w:link w:val="80"/>
    <w:rsid w:val="00B46096"/>
    <w:rPr>
      <w:spacing w:val="-10"/>
      <w:sz w:val="28"/>
      <w:szCs w:val="28"/>
      <w:shd w:val="clear" w:color="auto" w:fill="FFFFFF"/>
    </w:rPr>
  </w:style>
  <w:style w:type="paragraph" w:customStyle="1" w:styleId="80">
    <w:name w:val="Основной текст8"/>
    <w:basedOn w:val="a"/>
    <w:link w:val="8"/>
    <w:rsid w:val="00B46096"/>
    <w:pPr>
      <w:widowControl/>
      <w:shd w:val="clear" w:color="auto" w:fill="FFFFFF"/>
      <w:autoSpaceDE/>
      <w:autoSpaceDN/>
      <w:adjustRightInd/>
      <w:spacing w:line="324" w:lineRule="exact"/>
      <w:ind w:hanging="740"/>
    </w:pPr>
    <w:rPr>
      <w:rFonts w:asciiTheme="minorHAnsi" w:eastAsiaTheme="minorHAnsi" w:hAnsiTheme="minorHAnsi" w:cstheme="minorBidi"/>
      <w:spacing w:val="-10"/>
      <w:sz w:val="28"/>
      <w:szCs w:val="28"/>
      <w:shd w:val="clear" w:color="auto" w:fill="FFFFFF"/>
      <w:lang w:eastAsia="en-US"/>
    </w:rPr>
  </w:style>
  <w:style w:type="paragraph" w:styleId="afe">
    <w:name w:val="Plain Text"/>
    <w:basedOn w:val="a"/>
    <w:link w:val="aff"/>
    <w:rsid w:val="00B46096"/>
    <w:pPr>
      <w:widowControl/>
      <w:autoSpaceDE/>
      <w:autoSpaceDN/>
      <w:adjustRightInd/>
    </w:pPr>
    <w:rPr>
      <w:rFonts w:ascii="Courier New" w:hAnsi="Courier New" w:cs="Courier New"/>
    </w:rPr>
  </w:style>
  <w:style w:type="character" w:customStyle="1" w:styleId="aff">
    <w:name w:val="Текст Знак"/>
    <w:basedOn w:val="a0"/>
    <w:link w:val="afe"/>
    <w:rsid w:val="00B46096"/>
    <w:rPr>
      <w:rFonts w:ascii="Courier New" w:eastAsia="Times New Roman" w:hAnsi="Courier New" w:cs="Courier New"/>
      <w:sz w:val="20"/>
      <w:szCs w:val="20"/>
      <w:lang w:eastAsia="ru-RU"/>
    </w:rPr>
  </w:style>
  <w:style w:type="paragraph" w:customStyle="1" w:styleId="19">
    <w:name w:val="Абзац списка1"/>
    <w:basedOn w:val="a"/>
    <w:rsid w:val="00B46096"/>
    <w:pPr>
      <w:widowControl/>
      <w:autoSpaceDE/>
      <w:autoSpaceDN/>
      <w:adjustRightInd/>
      <w:ind w:left="720" w:firstLine="709"/>
      <w:contextualSpacing/>
    </w:pPr>
    <w:rPr>
      <w:sz w:val="28"/>
      <w:szCs w:val="22"/>
      <w:lang w:eastAsia="en-US"/>
    </w:rPr>
  </w:style>
  <w:style w:type="character" w:customStyle="1" w:styleId="Heading1Char">
    <w:name w:val="Heading 1 Char"/>
    <w:locked/>
    <w:rsid w:val="00B46096"/>
    <w:rPr>
      <w:rFonts w:ascii="Cambria" w:hAnsi="Cambria" w:cs="Times New Roman"/>
      <w:b/>
      <w:bCs/>
      <w:color w:val="365F91"/>
      <w:sz w:val="28"/>
      <w:szCs w:val="28"/>
      <w:lang w:eastAsia="ru-RU"/>
    </w:rPr>
  </w:style>
  <w:style w:type="character" w:customStyle="1" w:styleId="Heading2Char">
    <w:name w:val="Heading 2 Char"/>
    <w:locked/>
    <w:rsid w:val="00B46096"/>
    <w:rPr>
      <w:rFonts w:ascii="Arial" w:hAnsi="Arial" w:cs="Arial"/>
      <w:b/>
      <w:bCs/>
      <w:i/>
      <w:iCs/>
      <w:sz w:val="28"/>
      <w:szCs w:val="28"/>
      <w:lang w:eastAsia="ru-RU"/>
    </w:rPr>
  </w:style>
  <w:style w:type="character" w:customStyle="1" w:styleId="aff0">
    <w:name w:val="Основной текст_ Знак"/>
    <w:rsid w:val="00B46096"/>
    <w:rPr>
      <w:rFonts w:cs="Times New Roman"/>
      <w:color w:val="000000"/>
      <w:spacing w:val="-10"/>
      <w:sz w:val="29"/>
      <w:szCs w:val="29"/>
      <w:lang w:eastAsia="ru-RU" w:bidi="ar-SA"/>
    </w:rPr>
  </w:style>
  <w:style w:type="character" w:customStyle="1" w:styleId="25">
    <w:name w:val="Заголовок №2_ Знак"/>
    <w:link w:val="26"/>
    <w:locked/>
    <w:rsid w:val="00B46096"/>
    <w:rPr>
      <w:b/>
      <w:bCs/>
      <w:color w:val="000000"/>
      <w:spacing w:val="-10"/>
      <w:sz w:val="29"/>
      <w:szCs w:val="29"/>
      <w:shd w:val="clear" w:color="auto" w:fill="FFFFFF"/>
      <w:lang w:eastAsia="ru-RU"/>
    </w:rPr>
  </w:style>
  <w:style w:type="paragraph" w:customStyle="1" w:styleId="26">
    <w:name w:val="Заголовок №2_"/>
    <w:basedOn w:val="a"/>
    <w:link w:val="25"/>
    <w:rsid w:val="00B46096"/>
    <w:pPr>
      <w:widowControl/>
      <w:shd w:val="clear" w:color="auto" w:fill="FFFFFF"/>
      <w:autoSpaceDE/>
      <w:autoSpaceDN/>
      <w:adjustRightInd/>
      <w:spacing w:before="300" w:line="326" w:lineRule="exact"/>
      <w:outlineLvl w:val="1"/>
    </w:pPr>
    <w:rPr>
      <w:rFonts w:asciiTheme="minorHAnsi" w:eastAsiaTheme="minorHAnsi" w:hAnsiTheme="minorHAnsi" w:cstheme="minorBidi"/>
      <w:b/>
      <w:bCs/>
      <w:color w:val="000000"/>
      <w:spacing w:val="-10"/>
      <w:sz w:val="29"/>
      <w:szCs w:val="29"/>
      <w:shd w:val="clear" w:color="auto" w:fill="FFFFFF"/>
    </w:rPr>
  </w:style>
  <w:style w:type="character" w:customStyle="1" w:styleId="27">
    <w:name w:val="Основной текст2"/>
    <w:rsid w:val="00B46096"/>
    <w:rPr>
      <w:rFonts w:cs="Times New Roman"/>
      <w:color w:val="000000"/>
      <w:spacing w:val="-10"/>
      <w:sz w:val="29"/>
      <w:szCs w:val="29"/>
      <w:u w:val="single"/>
      <w:lang w:eastAsia="ru-RU" w:bidi="ar-SA"/>
    </w:rPr>
  </w:style>
  <w:style w:type="character" w:customStyle="1" w:styleId="1a">
    <w:name w:val="Заголовок №1_"/>
    <w:link w:val="1b"/>
    <w:locked/>
    <w:rsid w:val="00B46096"/>
    <w:rPr>
      <w:color w:val="000000"/>
      <w:spacing w:val="-10"/>
      <w:sz w:val="29"/>
      <w:szCs w:val="29"/>
      <w:shd w:val="clear" w:color="auto" w:fill="FFFFFF"/>
      <w:lang w:eastAsia="ru-RU"/>
    </w:rPr>
  </w:style>
  <w:style w:type="paragraph" w:customStyle="1" w:styleId="1b">
    <w:name w:val="Заголовок №1"/>
    <w:basedOn w:val="a"/>
    <w:link w:val="1a"/>
    <w:rsid w:val="00B46096"/>
    <w:pPr>
      <w:widowControl/>
      <w:shd w:val="clear" w:color="auto" w:fill="FFFFFF"/>
      <w:autoSpaceDE/>
      <w:autoSpaceDN/>
      <w:adjustRightInd/>
      <w:spacing w:before="120" w:after="120" w:line="240" w:lineRule="atLeast"/>
      <w:outlineLvl w:val="0"/>
    </w:pPr>
    <w:rPr>
      <w:rFonts w:asciiTheme="minorHAnsi" w:eastAsiaTheme="minorHAnsi" w:hAnsiTheme="minorHAnsi" w:cstheme="minorBidi"/>
      <w:color w:val="000000"/>
      <w:spacing w:val="-10"/>
      <w:sz w:val="29"/>
      <w:szCs w:val="29"/>
      <w:shd w:val="clear" w:color="auto" w:fill="FFFFFF"/>
    </w:rPr>
  </w:style>
  <w:style w:type="character" w:customStyle="1" w:styleId="35">
    <w:name w:val="Основной текст3"/>
    <w:rsid w:val="00B46096"/>
    <w:rPr>
      <w:rFonts w:cs="Times New Roman"/>
      <w:color w:val="000000"/>
      <w:spacing w:val="-10"/>
      <w:sz w:val="29"/>
      <w:szCs w:val="29"/>
      <w:u w:val="single"/>
      <w:lang w:eastAsia="ru-RU" w:bidi="ar-SA"/>
    </w:rPr>
  </w:style>
  <w:style w:type="character" w:customStyle="1" w:styleId="BodyTextChar">
    <w:name w:val="Body Text Char"/>
    <w:locked/>
    <w:rsid w:val="00B46096"/>
    <w:rPr>
      <w:rFonts w:eastAsia="Times New Roman" w:cs="Times New Roman"/>
      <w:color w:val="000000"/>
      <w:sz w:val="24"/>
      <w:szCs w:val="24"/>
      <w:lang w:eastAsia="ru-RU"/>
    </w:rPr>
  </w:style>
  <w:style w:type="paragraph" w:customStyle="1" w:styleId="112">
    <w:name w:val="Основной текст11"/>
    <w:basedOn w:val="a"/>
    <w:rsid w:val="00B46096"/>
    <w:pPr>
      <w:widowControl/>
      <w:shd w:val="clear" w:color="auto" w:fill="FFFFFF"/>
      <w:autoSpaceDE/>
      <w:autoSpaceDN/>
      <w:adjustRightInd/>
      <w:spacing w:line="322" w:lineRule="exact"/>
      <w:ind w:hanging="1360"/>
      <w:jc w:val="center"/>
    </w:pPr>
    <w:rPr>
      <w:rFonts w:eastAsia="Calibri"/>
      <w:color w:val="000000"/>
      <w:spacing w:val="-10"/>
      <w:sz w:val="29"/>
      <w:szCs w:val="29"/>
    </w:rPr>
  </w:style>
  <w:style w:type="character" w:customStyle="1" w:styleId="aff1">
    <w:name w:val="Подпись к таблице"/>
    <w:rsid w:val="00B46096"/>
    <w:rPr>
      <w:rFonts w:cs="Times New Roman"/>
      <w:spacing w:val="-10"/>
      <w:sz w:val="29"/>
      <w:szCs w:val="29"/>
      <w:u w:val="single"/>
    </w:rPr>
  </w:style>
  <w:style w:type="character" w:customStyle="1" w:styleId="41">
    <w:name w:val="Основной текст4"/>
    <w:rsid w:val="00B46096"/>
    <w:rPr>
      <w:rFonts w:ascii="Times New Roman" w:hAnsi="Times New Roman" w:cs="Times New Roman"/>
      <w:spacing w:val="-10"/>
      <w:sz w:val="29"/>
      <w:szCs w:val="29"/>
      <w:u w:val="single"/>
      <w:shd w:val="clear" w:color="auto" w:fill="FFFFFF"/>
    </w:rPr>
  </w:style>
  <w:style w:type="character" w:customStyle="1" w:styleId="52">
    <w:name w:val="Основной текст5"/>
    <w:rsid w:val="00B46096"/>
    <w:rPr>
      <w:rFonts w:ascii="Times New Roman" w:hAnsi="Times New Roman" w:cs="Times New Roman"/>
      <w:spacing w:val="-10"/>
      <w:sz w:val="29"/>
      <w:szCs w:val="29"/>
      <w:u w:val="single"/>
      <w:shd w:val="clear" w:color="auto" w:fill="FFFFFF"/>
    </w:rPr>
  </w:style>
  <w:style w:type="paragraph" w:customStyle="1" w:styleId="28">
    <w:name w:val="Заголовок №2"/>
    <w:basedOn w:val="a"/>
    <w:rsid w:val="00B46096"/>
    <w:pPr>
      <w:widowControl/>
      <w:shd w:val="clear" w:color="auto" w:fill="FFFFFF"/>
      <w:autoSpaceDE/>
      <w:autoSpaceDN/>
      <w:adjustRightInd/>
      <w:spacing w:before="300" w:line="326" w:lineRule="exact"/>
      <w:outlineLvl w:val="1"/>
    </w:pPr>
    <w:rPr>
      <w:rFonts w:eastAsia="Calibri"/>
      <w:b/>
      <w:bCs/>
      <w:color w:val="000000"/>
      <w:spacing w:val="-10"/>
      <w:sz w:val="29"/>
      <w:szCs w:val="29"/>
    </w:rPr>
  </w:style>
  <w:style w:type="character" w:customStyle="1" w:styleId="42">
    <w:name w:val="Основной текст (4)_"/>
    <w:link w:val="43"/>
    <w:locked/>
    <w:rsid w:val="00B46096"/>
    <w:rPr>
      <w:color w:val="000000"/>
      <w:sz w:val="28"/>
      <w:szCs w:val="28"/>
      <w:shd w:val="clear" w:color="auto" w:fill="FFFFFF"/>
      <w:lang w:eastAsia="ru-RU"/>
    </w:rPr>
  </w:style>
  <w:style w:type="paragraph" w:customStyle="1" w:styleId="43">
    <w:name w:val="Основной текст (4)"/>
    <w:basedOn w:val="a"/>
    <w:link w:val="42"/>
    <w:rsid w:val="00B46096"/>
    <w:pPr>
      <w:widowControl/>
      <w:shd w:val="clear" w:color="auto" w:fill="FFFFFF"/>
      <w:autoSpaceDE/>
      <w:autoSpaceDN/>
      <w:adjustRightInd/>
      <w:spacing w:line="240" w:lineRule="atLeast"/>
      <w:jc w:val="right"/>
    </w:pPr>
    <w:rPr>
      <w:rFonts w:asciiTheme="minorHAnsi" w:eastAsiaTheme="minorHAnsi" w:hAnsiTheme="minorHAnsi" w:cstheme="minorBidi"/>
      <w:color w:val="000000"/>
      <w:sz w:val="28"/>
      <w:szCs w:val="28"/>
      <w:shd w:val="clear" w:color="auto" w:fill="FFFFFF"/>
    </w:rPr>
  </w:style>
  <w:style w:type="character" w:customStyle="1" w:styleId="90">
    <w:name w:val="Основной текст (9)_"/>
    <w:link w:val="91"/>
    <w:uiPriority w:val="99"/>
    <w:locked/>
    <w:rsid w:val="00B46096"/>
    <w:rPr>
      <w:b/>
      <w:bCs/>
      <w:shd w:val="clear" w:color="auto" w:fill="FFFFFF"/>
    </w:rPr>
  </w:style>
  <w:style w:type="paragraph" w:customStyle="1" w:styleId="91">
    <w:name w:val="Основной текст (9)"/>
    <w:basedOn w:val="a"/>
    <w:link w:val="90"/>
    <w:uiPriority w:val="99"/>
    <w:rsid w:val="00B46096"/>
    <w:pPr>
      <w:shd w:val="clear" w:color="auto" w:fill="FFFFFF"/>
      <w:autoSpaceDE/>
      <w:autoSpaceDN/>
      <w:adjustRightInd/>
      <w:spacing w:after="120" w:line="274" w:lineRule="exact"/>
    </w:pPr>
    <w:rPr>
      <w:rFonts w:asciiTheme="minorHAnsi" w:eastAsiaTheme="minorHAnsi" w:hAnsiTheme="minorHAnsi" w:cstheme="minorBidi"/>
      <w:b/>
      <w:bCs/>
      <w:sz w:val="22"/>
      <w:szCs w:val="22"/>
      <w:lang w:eastAsia="en-US"/>
    </w:rPr>
  </w:style>
  <w:style w:type="character" w:customStyle="1" w:styleId="102">
    <w:name w:val="Основной текст (10)_"/>
    <w:link w:val="103"/>
    <w:locked/>
    <w:rsid w:val="00B46096"/>
    <w:rPr>
      <w:rFonts w:ascii="Arial Narrow" w:eastAsia="Arial Narrow" w:hAnsi="Arial Narrow" w:cs="Arial Narrow"/>
      <w:b/>
      <w:bCs/>
      <w:sz w:val="16"/>
      <w:szCs w:val="16"/>
      <w:shd w:val="clear" w:color="auto" w:fill="FFFFFF"/>
    </w:rPr>
  </w:style>
  <w:style w:type="paragraph" w:customStyle="1" w:styleId="103">
    <w:name w:val="Основной текст (10)"/>
    <w:basedOn w:val="a"/>
    <w:link w:val="102"/>
    <w:rsid w:val="00B46096"/>
    <w:pPr>
      <w:shd w:val="clear" w:color="auto" w:fill="FFFFFF"/>
      <w:autoSpaceDE/>
      <w:autoSpaceDN/>
      <w:adjustRightInd/>
      <w:spacing w:before="60" w:after="600" w:line="182" w:lineRule="exact"/>
      <w:ind w:hanging="1360"/>
    </w:pPr>
    <w:rPr>
      <w:rFonts w:ascii="Arial Narrow" w:eastAsia="Arial Narrow" w:hAnsi="Arial Narrow" w:cs="Arial Narrow"/>
      <w:b/>
      <w:bCs/>
      <w:sz w:val="16"/>
      <w:szCs w:val="16"/>
      <w:lang w:eastAsia="en-US"/>
    </w:rPr>
  </w:style>
  <w:style w:type="character" w:customStyle="1" w:styleId="aff2">
    <w:name w:val="Оглавление_"/>
    <w:link w:val="aff3"/>
    <w:locked/>
    <w:rsid w:val="00B46096"/>
    <w:rPr>
      <w:shd w:val="clear" w:color="auto" w:fill="FFFFFF"/>
    </w:rPr>
  </w:style>
  <w:style w:type="paragraph" w:customStyle="1" w:styleId="aff3">
    <w:name w:val="Оглавление"/>
    <w:basedOn w:val="a"/>
    <w:link w:val="aff2"/>
    <w:rsid w:val="00B46096"/>
    <w:pPr>
      <w:shd w:val="clear" w:color="auto" w:fill="FFFFFF"/>
      <w:autoSpaceDE/>
      <w:autoSpaceDN/>
      <w:adjustRightInd/>
      <w:spacing w:after="120" w:line="283" w:lineRule="exact"/>
      <w:jc w:val="both"/>
    </w:pPr>
    <w:rPr>
      <w:rFonts w:asciiTheme="minorHAnsi" w:eastAsiaTheme="minorHAnsi" w:hAnsiTheme="minorHAnsi" w:cstheme="minorBidi"/>
      <w:sz w:val="22"/>
      <w:szCs w:val="22"/>
      <w:lang w:eastAsia="en-US"/>
    </w:rPr>
  </w:style>
  <w:style w:type="character" w:customStyle="1" w:styleId="150">
    <w:name w:val="Основной текст (15)_"/>
    <w:link w:val="151"/>
    <w:locked/>
    <w:rsid w:val="00B46096"/>
    <w:rPr>
      <w:i/>
      <w:iCs/>
      <w:shd w:val="clear" w:color="auto" w:fill="FFFFFF"/>
    </w:rPr>
  </w:style>
  <w:style w:type="paragraph" w:customStyle="1" w:styleId="151">
    <w:name w:val="Основной текст (15)"/>
    <w:basedOn w:val="a"/>
    <w:link w:val="150"/>
    <w:rsid w:val="00B46096"/>
    <w:pPr>
      <w:shd w:val="clear" w:color="auto" w:fill="FFFFFF"/>
      <w:autoSpaceDE/>
      <w:autoSpaceDN/>
      <w:adjustRightInd/>
      <w:spacing w:before="240" w:after="120" w:line="274" w:lineRule="exact"/>
      <w:ind w:hanging="500"/>
      <w:jc w:val="both"/>
    </w:pPr>
    <w:rPr>
      <w:rFonts w:asciiTheme="minorHAnsi" w:eastAsiaTheme="minorHAnsi" w:hAnsiTheme="minorHAnsi" w:cstheme="minorBidi"/>
      <w:i/>
      <w:iCs/>
      <w:sz w:val="22"/>
      <w:szCs w:val="22"/>
      <w:lang w:eastAsia="en-US"/>
    </w:rPr>
  </w:style>
  <w:style w:type="character" w:customStyle="1" w:styleId="160">
    <w:name w:val="Основной текст (16)_"/>
    <w:link w:val="161"/>
    <w:locked/>
    <w:rsid w:val="00B46096"/>
    <w:rPr>
      <w:i/>
      <w:iCs/>
      <w:shd w:val="clear" w:color="auto" w:fill="FFFFFF"/>
    </w:rPr>
  </w:style>
  <w:style w:type="paragraph" w:customStyle="1" w:styleId="161">
    <w:name w:val="Основной текст (16)"/>
    <w:basedOn w:val="a"/>
    <w:link w:val="160"/>
    <w:rsid w:val="00B46096"/>
    <w:pPr>
      <w:shd w:val="clear" w:color="auto" w:fill="FFFFFF"/>
      <w:autoSpaceDE/>
      <w:autoSpaceDN/>
      <w:adjustRightInd/>
      <w:spacing w:after="120" w:line="283" w:lineRule="exact"/>
      <w:jc w:val="center"/>
    </w:pPr>
    <w:rPr>
      <w:rFonts w:asciiTheme="minorHAnsi" w:eastAsiaTheme="minorHAnsi" w:hAnsiTheme="minorHAnsi" w:cstheme="minorBidi"/>
      <w:i/>
      <w:iCs/>
      <w:sz w:val="22"/>
      <w:szCs w:val="22"/>
      <w:lang w:eastAsia="en-US"/>
    </w:rPr>
  </w:style>
  <w:style w:type="character" w:customStyle="1" w:styleId="190">
    <w:name w:val="Основной текст (19)_"/>
    <w:link w:val="191"/>
    <w:locked/>
    <w:rsid w:val="00B46096"/>
    <w:rPr>
      <w:shd w:val="clear" w:color="auto" w:fill="FFFFFF"/>
    </w:rPr>
  </w:style>
  <w:style w:type="paragraph" w:customStyle="1" w:styleId="191">
    <w:name w:val="Основной текст (19)"/>
    <w:basedOn w:val="a"/>
    <w:link w:val="190"/>
    <w:rsid w:val="00B46096"/>
    <w:pPr>
      <w:shd w:val="clear" w:color="auto" w:fill="FFFFFF"/>
      <w:autoSpaceDE/>
      <w:autoSpaceDN/>
      <w:adjustRightInd/>
      <w:spacing w:before="60" w:after="120" w:line="0" w:lineRule="atLeast"/>
    </w:pPr>
    <w:rPr>
      <w:rFonts w:asciiTheme="minorHAnsi" w:eastAsiaTheme="minorHAnsi" w:hAnsiTheme="minorHAnsi" w:cstheme="minorBidi"/>
      <w:sz w:val="22"/>
      <w:szCs w:val="22"/>
      <w:lang w:eastAsia="en-US"/>
    </w:rPr>
  </w:style>
  <w:style w:type="character" w:customStyle="1" w:styleId="220">
    <w:name w:val="Основной текст (22)_"/>
    <w:link w:val="221"/>
    <w:locked/>
    <w:rsid w:val="00B46096"/>
    <w:rPr>
      <w:rFonts w:ascii="Arial Narrow" w:eastAsia="Arial Narrow" w:hAnsi="Arial Narrow" w:cs="Arial Narrow"/>
      <w:sz w:val="21"/>
      <w:szCs w:val="21"/>
      <w:shd w:val="clear" w:color="auto" w:fill="FFFFFF"/>
    </w:rPr>
  </w:style>
  <w:style w:type="paragraph" w:customStyle="1" w:styleId="221">
    <w:name w:val="Основной текст (22)"/>
    <w:basedOn w:val="a"/>
    <w:link w:val="220"/>
    <w:rsid w:val="00B46096"/>
    <w:pPr>
      <w:shd w:val="clear" w:color="auto" w:fill="FFFFFF"/>
      <w:autoSpaceDE/>
      <w:autoSpaceDN/>
      <w:adjustRightInd/>
      <w:spacing w:before="60" w:after="120" w:line="0" w:lineRule="atLeast"/>
    </w:pPr>
    <w:rPr>
      <w:rFonts w:ascii="Arial Narrow" w:eastAsia="Arial Narrow" w:hAnsi="Arial Narrow" w:cs="Arial Narrow"/>
      <w:sz w:val="21"/>
      <w:szCs w:val="21"/>
      <w:lang w:eastAsia="en-US"/>
    </w:rPr>
  </w:style>
  <w:style w:type="character" w:customStyle="1" w:styleId="211">
    <w:name w:val="Основной текст (21)_"/>
    <w:link w:val="212"/>
    <w:locked/>
    <w:rsid w:val="00B46096"/>
    <w:rPr>
      <w:shd w:val="clear" w:color="auto" w:fill="FFFFFF"/>
    </w:rPr>
  </w:style>
  <w:style w:type="paragraph" w:customStyle="1" w:styleId="212">
    <w:name w:val="Основной текст (21)"/>
    <w:basedOn w:val="a"/>
    <w:link w:val="211"/>
    <w:rsid w:val="00B46096"/>
    <w:pPr>
      <w:shd w:val="clear" w:color="auto" w:fill="FFFFFF"/>
      <w:autoSpaceDE/>
      <w:autoSpaceDN/>
      <w:adjustRightInd/>
      <w:spacing w:after="120" w:line="0" w:lineRule="atLeast"/>
    </w:pPr>
    <w:rPr>
      <w:rFonts w:asciiTheme="minorHAnsi" w:eastAsiaTheme="minorHAnsi" w:hAnsiTheme="minorHAnsi" w:cstheme="minorBidi"/>
      <w:sz w:val="22"/>
      <w:szCs w:val="22"/>
      <w:lang w:eastAsia="en-US"/>
    </w:rPr>
  </w:style>
  <w:style w:type="character" w:customStyle="1" w:styleId="53">
    <w:name w:val="Подпись к картинке (5)_"/>
    <w:link w:val="54"/>
    <w:locked/>
    <w:rsid w:val="00B46096"/>
    <w:rPr>
      <w:shd w:val="clear" w:color="auto" w:fill="FFFFFF"/>
    </w:rPr>
  </w:style>
  <w:style w:type="paragraph" w:customStyle="1" w:styleId="54">
    <w:name w:val="Подпись к картинке (5)"/>
    <w:basedOn w:val="a"/>
    <w:link w:val="53"/>
    <w:rsid w:val="00B46096"/>
    <w:pPr>
      <w:shd w:val="clear" w:color="auto" w:fill="FFFFFF"/>
      <w:autoSpaceDE/>
      <w:autoSpaceDN/>
      <w:adjustRightInd/>
      <w:spacing w:after="120" w:line="0" w:lineRule="atLeast"/>
    </w:pPr>
    <w:rPr>
      <w:rFonts w:asciiTheme="minorHAnsi" w:eastAsiaTheme="minorHAnsi" w:hAnsiTheme="minorHAnsi" w:cstheme="minorBidi"/>
      <w:sz w:val="22"/>
      <w:szCs w:val="22"/>
      <w:lang w:eastAsia="en-US"/>
    </w:rPr>
  </w:style>
  <w:style w:type="character" w:customStyle="1" w:styleId="230">
    <w:name w:val="Основной текст (23)_"/>
    <w:link w:val="231"/>
    <w:locked/>
    <w:rsid w:val="00B46096"/>
    <w:rPr>
      <w:rFonts w:ascii="Consolas" w:eastAsia="Consolas" w:hAnsi="Consolas" w:cs="Consolas"/>
      <w:b/>
      <w:bCs/>
      <w:spacing w:val="-20"/>
      <w:sz w:val="24"/>
      <w:szCs w:val="24"/>
      <w:shd w:val="clear" w:color="auto" w:fill="FFFFFF"/>
    </w:rPr>
  </w:style>
  <w:style w:type="paragraph" w:customStyle="1" w:styleId="231">
    <w:name w:val="Основной текст (23)"/>
    <w:basedOn w:val="a"/>
    <w:link w:val="230"/>
    <w:rsid w:val="00B46096"/>
    <w:pPr>
      <w:shd w:val="clear" w:color="auto" w:fill="FFFFFF"/>
      <w:autoSpaceDE/>
      <w:autoSpaceDN/>
      <w:adjustRightInd/>
      <w:spacing w:before="60" w:after="120" w:line="0" w:lineRule="atLeast"/>
    </w:pPr>
    <w:rPr>
      <w:rFonts w:ascii="Consolas" w:eastAsia="Consolas" w:hAnsi="Consolas" w:cs="Consolas"/>
      <w:b/>
      <w:bCs/>
      <w:spacing w:val="-20"/>
      <w:sz w:val="24"/>
      <w:szCs w:val="24"/>
      <w:lang w:eastAsia="en-US"/>
    </w:rPr>
  </w:style>
  <w:style w:type="character" w:customStyle="1" w:styleId="16ArialNarrow">
    <w:name w:val="Основной текст (16) + Arial Narrow"/>
    <w:aliases w:val="14 pt"/>
    <w:rsid w:val="00B46096"/>
    <w:rPr>
      <w:rFonts w:ascii="Arial Narrow" w:eastAsia="Arial Narrow" w:hAnsi="Arial Narrow" w:cs="Arial Narrow" w:hint="default"/>
      <w:b w:val="0"/>
      <w:bCs w:val="0"/>
      <w:i/>
      <w:iCs/>
      <w:smallCaps w:val="0"/>
      <w:strike w:val="0"/>
      <w:dstrike w:val="0"/>
      <w:color w:val="000000"/>
      <w:spacing w:val="0"/>
      <w:w w:val="100"/>
      <w:position w:val="0"/>
      <w:sz w:val="28"/>
      <w:szCs w:val="28"/>
      <w:u w:val="none"/>
      <w:effect w:val="none"/>
      <w:lang w:val="uk-UA" w:eastAsia="uk-UA" w:bidi="uk-UA"/>
    </w:rPr>
  </w:style>
  <w:style w:type="character" w:customStyle="1" w:styleId="1512pt">
    <w:name w:val="Основной текст (15) + 12 pt"/>
    <w:aliases w:val="Не курсив"/>
    <w:rsid w:val="00B46096"/>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uk-UA" w:eastAsia="uk-UA" w:bidi="uk-UA"/>
    </w:rPr>
  </w:style>
  <w:style w:type="character" w:customStyle="1" w:styleId="152">
    <w:name w:val="Основной текст (15) + Не курсив"/>
    <w:rsid w:val="00B46096"/>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uk-UA" w:eastAsia="uk-UA" w:bidi="uk-UA"/>
    </w:rPr>
  </w:style>
  <w:style w:type="character" w:customStyle="1" w:styleId="29">
    <w:name w:val="Основной текст (2)_"/>
    <w:basedOn w:val="a0"/>
    <w:link w:val="213"/>
    <w:uiPriority w:val="99"/>
    <w:rsid w:val="00B46096"/>
    <w:rPr>
      <w:rFonts w:ascii="Times New Roman" w:hAnsi="Times New Roman" w:cs="Times New Roman"/>
      <w:shd w:val="clear" w:color="auto" w:fill="FFFFFF"/>
    </w:rPr>
  </w:style>
  <w:style w:type="character" w:customStyle="1" w:styleId="55">
    <w:name w:val="Основной текст (5)_"/>
    <w:basedOn w:val="a0"/>
    <w:link w:val="510"/>
    <w:uiPriority w:val="99"/>
    <w:rsid w:val="00B46096"/>
    <w:rPr>
      <w:rFonts w:ascii="Times New Roman" w:hAnsi="Times New Roman" w:cs="Times New Roman"/>
      <w:b/>
      <w:bCs/>
      <w:i/>
      <w:iCs/>
      <w:shd w:val="clear" w:color="auto" w:fill="FFFFFF"/>
    </w:rPr>
  </w:style>
  <w:style w:type="character" w:customStyle="1" w:styleId="56">
    <w:name w:val="Основной текст (5)"/>
    <w:basedOn w:val="55"/>
    <w:uiPriority w:val="99"/>
    <w:rsid w:val="00B46096"/>
    <w:rPr>
      <w:rFonts w:ascii="Times New Roman" w:hAnsi="Times New Roman" w:cs="Times New Roman"/>
      <w:b/>
      <w:bCs/>
      <w:i/>
      <w:iCs/>
      <w:u w:val="single"/>
      <w:shd w:val="clear" w:color="auto" w:fill="FFFFFF"/>
    </w:rPr>
  </w:style>
  <w:style w:type="paragraph" w:customStyle="1" w:styleId="213">
    <w:name w:val="Основной текст (2)1"/>
    <w:basedOn w:val="a"/>
    <w:link w:val="29"/>
    <w:uiPriority w:val="99"/>
    <w:rsid w:val="00B46096"/>
    <w:pPr>
      <w:shd w:val="clear" w:color="auto" w:fill="FFFFFF"/>
      <w:autoSpaceDE/>
      <w:autoSpaceDN/>
      <w:adjustRightInd/>
      <w:spacing w:after="240" w:line="240" w:lineRule="atLeast"/>
      <w:jc w:val="both"/>
    </w:pPr>
    <w:rPr>
      <w:rFonts w:eastAsiaTheme="minorHAnsi"/>
      <w:sz w:val="22"/>
      <w:szCs w:val="22"/>
      <w:lang w:eastAsia="en-US"/>
    </w:rPr>
  </w:style>
  <w:style w:type="paragraph" w:customStyle="1" w:styleId="510">
    <w:name w:val="Основной текст (5)1"/>
    <w:basedOn w:val="a"/>
    <w:link w:val="55"/>
    <w:uiPriority w:val="99"/>
    <w:rsid w:val="00B46096"/>
    <w:pPr>
      <w:shd w:val="clear" w:color="auto" w:fill="FFFFFF"/>
      <w:autoSpaceDE/>
      <w:autoSpaceDN/>
      <w:adjustRightInd/>
      <w:spacing w:before="60" w:after="180" w:line="240" w:lineRule="atLeast"/>
      <w:jc w:val="both"/>
    </w:pPr>
    <w:rPr>
      <w:rFonts w:eastAsiaTheme="minorHAnsi"/>
      <w:b/>
      <w:bCs/>
      <w:i/>
      <w:iCs/>
      <w:sz w:val="22"/>
      <w:szCs w:val="22"/>
      <w:lang w:eastAsia="en-US"/>
    </w:rPr>
  </w:style>
  <w:style w:type="character" w:customStyle="1" w:styleId="81">
    <w:name w:val="Основной текст (8)_"/>
    <w:basedOn w:val="a0"/>
    <w:link w:val="810"/>
    <w:uiPriority w:val="99"/>
    <w:rsid w:val="00B46096"/>
    <w:rPr>
      <w:rFonts w:ascii="Times New Roman" w:hAnsi="Times New Roman" w:cs="Times New Roman"/>
      <w:b/>
      <w:bCs/>
      <w:i/>
      <w:iCs/>
      <w:shd w:val="clear" w:color="auto" w:fill="FFFFFF"/>
    </w:rPr>
  </w:style>
  <w:style w:type="character" w:customStyle="1" w:styleId="82">
    <w:name w:val="Основной текст (8)"/>
    <w:basedOn w:val="81"/>
    <w:uiPriority w:val="99"/>
    <w:rsid w:val="00B46096"/>
    <w:rPr>
      <w:rFonts w:ascii="Times New Roman" w:hAnsi="Times New Roman" w:cs="Times New Roman"/>
      <w:b/>
      <w:bCs/>
      <w:i/>
      <w:iCs/>
      <w:u w:val="single"/>
      <w:shd w:val="clear" w:color="auto" w:fill="FFFFFF"/>
    </w:rPr>
  </w:style>
  <w:style w:type="paragraph" w:customStyle="1" w:styleId="810">
    <w:name w:val="Основной текст (8)1"/>
    <w:basedOn w:val="a"/>
    <w:link w:val="81"/>
    <w:uiPriority w:val="99"/>
    <w:rsid w:val="00B46096"/>
    <w:pPr>
      <w:shd w:val="clear" w:color="auto" w:fill="FFFFFF"/>
      <w:autoSpaceDE/>
      <w:autoSpaceDN/>
      <w:adjustRightInd/>
      <w:spacing w:line="274" w:lineRule="exact"/>
      <w:ind w:firstLine="780"/>
      <w:jc w:val="both"/>
    </w:pPr>
    <w:rPr>
      <w:rFonts w:eastAsiaTheme="minorHAnsi"/>
      <w:b/>
      <w:bCs/>
      <w:i/>
      <w:iCs/>
      <w:sz w:val="22"/>
      <w:szCs w:val="22"/>
      <w:lang w:eastAsia="en-US"/>
    </w:rPr>
  </w:style>
  <w:style w:type="character" w:customStyle="1" w:styleId="222">
    <w:name w:val="Основной текст (2) + Полужирный2"/>
    <w:basedOn w:val="29"/>
    <w:uiPriority w:val="99"/>
    <w:rsid w:val="00B46096"/>
    <w:rPr>
      <w:rFonts w:ascii="Times New Roman" w:hAnsi="Times New Roman" w:cs="Times New Roman"/>
      <w:b/>
      <w:bCs/>
      <w:u w:val="none"/>
      <w:shd w:val="clear" w:color="auto" w:fill="FFFFFF"/>
    </w:rPr>
  </w:style>
  <w:style w:type="character" w:customStyle="1" w:styleId="214">
    <w:name w:val="Основной текст (2) + Полужирный1"/>
    <w:aliases w:val="Курсив1"/>
    <w:basedOn w:val="29"/>
    <w:uiPriority w:val="99"/>
    <w:rsid w:val="00B46096"/>
    <w:rPr>
      <w:rFonts w:ascii="Times New Roman" w:hAnsi="Times New Roman" w:cs="Times New Roman"/>
      <w:b/>
      <w:bCs/>
      <w:i/>
      <w:iCs/>
      <w:u w:val="none"/>
      <w:shd w:val="clear" w:color="auto" w:fill="FFFFFF"/>
    </w:rPr>
  </w:style>
  <w:style w:type="character" w:customStyle="1" w:styleId="420">
    <w:name w:val="Заголовок №4 (2)_"/>
    <w:basedOn w:val="a0"/>
    <w:link w:val="421"/>
    <w:uiPriority w:val="99"/>
    <w:rsid w:val="00B46096"/>
    <w:rPr>
      <w:rFonts w:ascii="Times New Roman" w:hAnsi="Times New Roman" w:cs="Times New Roman"/>
      <w:b/>
      <w:bCs/>
      <w:shd w:val="clear" w:color="auto" w:fill="FFFFFF"/>
    </w:rPr>
  </w:style>
  <w:style w:type="paragraph" w:customStyle="1" w:styleId="421">
    <w:name w:val="Заголовок №4 (2)"/>
    <w:basedOn w:val="a"/>
    <w:link w:val="420"/>
    <w:uiPriority w:val="99"/>
    <w:rsid w:val="00B46096"/>
    <w:pPr>
      <w:shd w:val="clear" w:color="auto" w:fill="FFFFFF"/>
      <w:autoSpaceDE/>
      <w:autoSpaceDN/>
      <w:adjustRightInd/>
      <w:spacing w:line="274" w:lineRule="exact"/>
      <w:jc w:val="center"/>
      <w:outlineLvl w:val="3"/>
    </w:pPr>
    <w:rPr>
      <w:rFonts w:eastAsiaTheme="minorHAnsi"/>
      <w:b/>
      <w:bCs/>
      <w:sz w:val="22"/>
      <w:szCs w:val="22"/>
      <w:lang w:eastAsia="en-US"/>
    </w:rPr>
  </w:style>
  <w:style w:type="character" w:customStyle="1" w:styleId="2a">
    <w:name w:val="Основной текст (2)"/>
    <w:uiPriority w:val="99"/>
    <w:rsid w:val="00B46096"/>
    <w:rPr>
      <w:rFonts w:ascii="Arial" w:eastAsia="Arial" w:hAnsi="Arial" w:cs="Arial"/>
      <w:b w:val="0"/>
      <w:bCs w:val="0"/>
      <w:i w:val="0"/>
      <w:iCs w:val="0"/>
      <w:smallCaps w:val="0"/>
      <w:strike w:val="0"/>
      <w:color w:val="000000"/>
      <w:spacing w:val="0"/>
      <w:w w:val="100"/>
      <w:position w:val="0"/>
      <w:sz w:val="15"/>
      <w:szCs w:val="15"/>
      <w:u w:val="none"/>
      <w:lang w:val="uk-UA" w:eastAsia="uk-UA" w:bidi="uk-UA"/>
    </w:rPr>
  </w:style>
  <w:style w:type="paragraph" w:customStyle="1" w:styleId="1c">
    <w:name w:val="Основной текст1"/>
    <w:basedOn w:val="a"/>
    <w:rsid w:val="00B46096"/>
    <w:pPr>
      <w:shd w:val="clear" w:color="auto" w:fill="FFFFFF"/>
      <w:autoSpaceDE/>
      <w:autoSpaceDN/>
      <w:adjustRightInd/>
      <w:spacing w:before="420" w:line="320" w:lineRule="exact"/>
    </w:pPr>
    <w:rPr>
      <w:sz w:val="26"/>
      <w:szCs w:val="26"/>
    </w:rPr>
  </w:style>
  <w:style w:type="paragraph" w:styleId="aff4">
    <w:name w:val="caption"/>
    <w:basedOn w:val="a"/>
    <w:next w:val="a"/>
    <w:qFormat/>
    <w:rsid w:val="00B46096"/>
    <w:pPr>
      <w:widowControl/>
      <w:autoSpaceDE/>
      <w:autoSpaceDN/>
      <w:adjustRightInd/>
      <w:ind w:right="1"/>
      <w:jc w:val="center"/>
    </w:pPr>
    <w:rPr>
      <w:b/>
      <w:sz w:val="28"/>
    </w:rPr>
  </w:style>
  <w:style w:type="paragraph" w:customStyle="1" w:styleId="Iiiaeuiue">
    <w:name w:val="Ii?iaeuiue"/>
    <w:rsid w:val="00B460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d">
    <w:name w:val="Заголовок №1 + Полужирный"/>
    <w:uiPriority w:val="99"/>
    <w:rsid w:val="00B46096"/>
    <w:rPr>
      <w:rFonts w:ascii="Arial" w:eastAsia="Sylfaen" w:hAnsi="Arial" w:cs="Arial"/>
      <w:b/>
      <w:bCs/>
      <w:sz w:val="32"/>
      <w:szCs w:val="32"/>
      <w:u w:val="none"/>
      <w:shd w:val="clear" w:color="auto" w:fill="FFFFFF"/>
    </w:rPr>
  </w:style>
  <w:style w:type="character" w:customStyle="1" w:styleId="aff5">
    <w:name w:val="Подпись к таблице_"/>
    <w:basedOn w:val="a0"/>
    <w:uiPriority w:val="99"/>
    <w:rsid w:val="0000703A"/>
    <w:rPr>
      <w:rFonts w:ascii="Times New Roman" w:hAnsi="Times New Roman" w:cs="Times New Roman"/>
      <w:u w:val="none"/>
    </w:rPr>
  </w:style>
  <w:style w:type="character" w:customStyle="1" w:styleId="aff6">
    <w:name w:val="Подпись к таблице + Полужирный"/>
    <w:basedOn w:val="aff5"/>
    <w:uiPriority w:val="99"/>
    <w:rsid w:val="0000703A"/>
    <w:rPr>
      <w:rFonts w:ascii="Times New Roman" w:hAnsi="Times New Roman" w:cs="Times New Roman"/>
      <w:b/>
      <w:bCs/>
      <w:u w:val="none"/>
    </w:rPr>
  </w:style>
  <w:style w:type="character" w:customStyle="1" w:styleId="2b">
    <w:name w:val="Основной текст (2) + Не полужирный"/>
    <w:basedOn w:val="29"/>
    <w:uiPriority w:val="99"/>
    <w:rsid w:val="0000703A"/>
    <w:rPr>
      <w:rFonts w:ascii="Times New Roman" w:hAnsi="Times New Roman" w:cs="Times New Roman"/>
      <w:u w:val="none"/>
      <w:shd w:val="clear" w:color="auto" w:fill="FFFFFF"/>
    </w:rPr>
  </w:style>
  <w:style w:type="character" w:customStyle="1" w:styleId="2CourierNew">
    <w:name w:val="Основной текст (2) + Courier New"/>
    <w:aliases w:val="5 pt4,Не полужирный4"/>
    <w:basedOn w:val="29"/>
    <w:uiPriority w:val="99"/>
    <w:rsid w:val="0000703A"/>
    <w:rPr>
      <w:rFonts w:ascii="Courier New" w:hAnsi="Courier New" w:cs="Courier New"/>
      <w:sz w:val="10"/>
      <w:szCs w:val="10"/>
      <w:u w:val="none"/>
      <w:shd w:val="clear" w:color="auto" w:fill="FFFFFF"/>
    </w:rPr>
  </w:style>
  <w:style w:type="character" w:customStyle="1" w:styleId="2102">
    <w:name w:val="Основной текст (2) + 102"/>
    <w:aliases w:val="5 pt3,Малые прописные"/>
    <w:basedOn w:val="29"/>
    <w:uiPriority w:val="99"/>
    <w:rsid w:val="0000703A"/>
    <w:rPr>
      <w:rFonts w:ascii="Times New Roman" w:hAnsi="Times New Roman" w:cs="Times New Roman"/>
      <w:b/>
      <w:bCs/>
      <w:smallCaps/>
      <w:sz w:val="21"/>
      <w:szCs w:val="21"/>
      <w:u w:val="none"/>
      <w:shd w:val="clear" w:color="auto" w:fill="FFFFFF"/>
      <w:lang w:val="en-US" w:eastAsia="en-US"/>
    </w:rPr>
  </w:style>
  <w:style w:type="character" w:customStyle="1" w:styleId="223">
    <w:name w:val="Основной текст (2)2"/>
    <w:basedOn w:val="29"/>
    <w:uiPriority w:val="99"/>
    <w:rsid w:val="0000703A"/>
    <w:rPr>
      <w:rFonts w:ascii="Times New Roman" w:hAnsi="Times New Roman" w:cs="Times New Roman"/>
      <w:b/>
      <w:bCs/>
      <w:u w:val="none"/>
      <w:shd w:val="clear" w:color="auto" w:fill="FFFFFF"/>
    </w:rPr>
  </w:style>
  <w:style w:type="character" w:customStyle="1" w:styleId="20pt">
    <w:name w:val="Основной текст (2) + Интервал 0 pt"/>
    <w:basedOn w:val="29"/>
    <w:uiPriority w:val="99"/>
    <w:rsid w:val="0000703A"/>
    <w:rPr>
      <w:rFonts w:ascii="Times New Roman" w:hAnsi="Times New Roman" w:cs="Times New Roman"/>
      <w:b/>
      <w:bCs/>
      <w:spacing w:val="-10"/>
      <w:sz w:val="24"/>
      <w:szCs w:val="24"/>
      <w:u w:val="none"/>
      <w:shd w:val="clear" w:color="auto" w:fill="FFFFFF"/>
    </w:rPr>
  </w:style>
  <w:style w:type="character" w:customStyle="1" w:styleId="211pt">
    <w:name w:val="Основной текст (2) + 11 pt"/>
    <w:aliases w:val="Курсив"/>
    <w:basedOn w:val="29"/>
    <w:uiPriority w:val="99"/>
    <w:rsid w:val="0000703A"/>
    <w:rPr>
      <w:rFonts w:ascii="Times New Roman" w:hAnsi="Times New Roman" w:cs="Times New Roman"/>
      <w:b/>
      <w:bCs/>
      <w:i/>
      <w:iCs/>
      <w:sz w:val="22"/>
      <w:szCs w:val="22"/>
      <w:u w:val="none"/>
      <w:shd w:val="clear" w:color="auto" w:fill="FFFFFF"/>
    </w:rPr>
  </w:style>
  <w:style w:type="character" w:customStyle="1" w:styleId="215">
    <w:name w:val="Основной текст (2) + Не полужирный1"/>
    <w:basedOn w:val="29"/>
    <w:uiPriority w:val="99"/>
    <w:rsid w:val="0000703A"/>
    <w:rPr>
      <w:rFonts w:ascii="Times New Roman" w:hAnsi="Times New Roman" w:cs="Times New Roman"/>
      <w:u w:val="none"/>
      <w:shd w:val="clear" w:color="auto" w:fill="FFFFFF"/>
    </w:rPr>
  </w:style>
  <w:style w:type="character" w:customStyle="1" w:styleId="24pt">
    <w:name w:val="Основной текст (2) + 4 pt"/>
    <w:aliases w:val="Не полужирный2,Интервал 1 pt,Масштаб 40%"/>
    <w:basedOn w:val="29"/>
    <w:uiPriority w:val="99"/>
    <w:rsid w:val="0000703A"/>
    <w:rPr>
      <w:rFonts w:ascii="Times New Roman" w:hAnsi="Times New Roman" w:cs="Times New Roman"/>
      <w:spacing w:val="20"/>
      <w:w w:val="40"/>
      <w:sz w:val="8"/>
      <w:szCs w:val="8"/>
      <w:u w:val="none"/>
      <w:shd w:val="clear" w:color="auto" w:fill="FFFFFF"/>
    </w:rPr>
  </w:style>
  <w:style w:type="character" w:customStyle="1" w:styleId="2Garamond">
    <w:name w:val="Основной текст (2) + Garamond"/>
    <w:aliases w:val="4 pt,Не полужирный1,Масштаб 40%1,Основной текст (2) + Tahoma3,Масштаб 200%"/>
    <w:basedOn w:val="29"/>
    <w:uiPriority w:val="99"/>
    <w:rsid w:val="0000703A"/>
    <w:rPr>
      <w:rFonts w:ascii="Garamond" w:hAnsi="Garamond" w:cs="Garamond"/>
      <w:w w:val="40"/>
      <w:sz w:val="8"/>
      <w:szCs w:val="8"/>
      <w:u w:val="none"/>
      <w:shd w:val="clear" w:color="auto" w:fill="FFFFFF"/>
    </w:rPr>
  </w:style>
  <w:style w:type="character" w:customStyle="1" w:styleId="260">
    <w:name w:val="Основной текст (2) + Курсив6"/>
    <w:basedOn w:val="29"/>
    <w:uiPriority w:val="99"/>
    <w:rsid w:val="00C942CE"/>
    <w:rPr>
      <w:rFonts w:ascii="Times New Roman" w:hAnsi="Times New Roman" w:cs="Times New Roman"/>
      <w:i/>
      <w:iCs/>
      <w:spacing w:val="0"/>
      <w:sz w:val="18"/>
      <w:szCs w:val="18"/>
      <w:u w:val="none"/>
      <w:shd w:val="clear" w:color="auto" w:fill="FFFFFF"/>
    </w:rPr>
  </w:style>
  <w:style w:type="character" w:customStyle="1" w:styleId="2TrebuchetMS">
    <w:name w:val="Основной текст (2) + Trebuchet MS"/>
    <w:aliases w:val="8 pt"/>
    <w:basedOn w:val="29"/>
    <w:uiPriority w:val="99"/>
    <w:rsid w:val="00C942CE"/>
    <w:rPr>
      <w:rFonts w:ascii="Trebuchet MS" w:hAnsi="Trebuchet MS" w:cs="Trebuchet MS"/>
      <w:sz w:val="16"/>
      <w:szCs w:val="16"/>
      <w:u w:val="none"/>
      <w:shd w:val="clear" w:color="auto" w:fill="FFFFFF"/>
    </w:rPr>
  </w:style>
  <w:style w:type="character" w:customStyle="1" w:styleId="aff7">
    <w:name w:val="Колонтитул_"/>
    <w:basedOn w:val="a0"/>
    <w:link w:val="aff8"/>
    <w:uiPriority w:val="99"/>
    <w:rsid w:val="0050308F"/>
    <w:rPr>
      <w:rFonts w:ascii="Times New Roman" w:hAnsi="Times New Roman" w:cs="Times New Roman"/>
      <w:sz w:val="17"/>
      <w:szCs w:val="17"/>
      <w:shd w:val="clear" w:color="auto" w:fill="FFFFFF"/>
    </w:rPr>
  </w:style>
  <w:style w:type="paragraph" w:customStyle="1" w:styleId="aff8">
    <w:name w:val="Колонтитул"/>
    <w:basedOn w:val="a"/>
    <w:link w:val="aff7"/>
    <w:uiPriority w:val="99"/>
    <w:rsid w:val="0050308F"/>
    <w:pPr>
      <w:shd w:val="clear" w:color="auto" w:fill="FFFFFF"/>
      <w:autoSpaceDE/>
      <w:autoSpaceDN/>
      <w:adjustRightInd/>
      <w:spacing w:line="240" w:lineRule="atLeast"/>
    </w:pPr>
    <w:rPr>
      <w:rFonts w:eastAsiaTheme="minorHAnsi"/>
      <w:sz w:val="17"/>
      <w:szCs w:val="17"/>
      <w:lang w:val="ru-RU" w:eastAsia="en-US"/>
    </w:rPr>
  </w:style>
  <w:style w:type="character" w:customStyle="1" w:styleId="210pt">
    <w:name w:val="Основной текст (2) + 10 pt"/>
    <w:basedOn w:val="29"/>
    <w:rsid w:val="00A670F1"/>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8512227">
      <w:bodyDiv w:val="1"/>
      <w:marLeft w:val="0"/>
      <w:marRight w:val="0"/>
      <w:marTop w:val="0"/>
      <w:marBottom w:val="0"/>
      <w:divBdr>
        <w:top w:val="none" w:sz="0" w:space="0" w:color="auto"/>
        <w:left w:val="none" w:sz="0" w:space="0" w:color="auto"/>
        <w:bottom w:val="none" w:sz="0" w:space="0" w:color="auto"/>
        <w:right w:val="none" w:sz="0" w:space="0" w:color="auto"/>
      </w:divBdr>
    </w:div>
    <w:div w:id="190317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k.wikipedia.org/wiki/%D0%9F%D0%BE%D1%85%D0%B8%D0%BB_%D1%80%D1%96%D1%87%D0%BA%D0%B8" TargetMode="External"/><Relationship Id="rId18" Type="http://schemas.openxmlformats.org/officeDocument/2006/relationships/image" Target="media/image4.emf"/><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image" Target="media/image6.wmf"/><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uk.wikipedia.org/wiki/%D0%97%D0%BD%D0%B0%D0%BC%27%D1%8F%D0%BD%D0%BA%D0%B0_(%D0%86%D0%B2%D0%B0%D0%BD%D1%96%D0%B2%D1%81%D1%8C%D0%BA%D0%B8%D0%B9_%D1%80%D0%B0%D0%B9%D0%BE%D0%BD)" TargetMode="External"/><Relationship Id="rId20" Type="http://schemas.openxmlformats.org/officeDocument/2006/relationships/header" Target="header2.xml"/><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uk.wikipedia.org/wiki/%D0%A0%D1%96%D1%87%D0%B8%D1%89%D0%B5" TargetMode="External"/><Relationship Id="rId23" Type="http://schemas.openxmlformats.org/officeDocument/2006/relationships/image" Target="media/image5.wmf"/><Relationship Id="rId28" Type="http://schemas.openxmlformats.org/officeDocument/2006/relationships/oleObject" Target="embeddings/oleObject3.bin"/><Relationship Id="rId10" Type="http://schemas.openxmlformats.org/officeDocument/2006/relationships/image" Target="media/image3.png"/><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uk.wikipedia.org/wiki/%D0%97%D0%B0%D0%BF%D0%BB%D0%B0%D0%B2%D0%B0" TargetMode="External"/><Relationship Id="rId22" Type="http://schemas.openxmlformats.org/officeDocument/2006/relationships/footer" Target="footer5.xml"/><Relationship Id="rId27" Type="http://schemas.openxmlformats.org/officeDocument/2006/relationships/image" Target="media/image7.wmf"/><Relationship Id="rId30" Type="http://schemas.openxmlformats.org/officeDocument/2006/relationships/oleObject" Target="embeddings/oleObject4.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11B6E-2DA7-4610-9427-27765A76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8214</TotalTime>
  <Pages>72</Pages>
  <Words>21951</Words>
  <Characters>125127</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gradinvest2014@gmail.com</cp:lastModifiedBy>
  <cp:revision>259</cp:revision>
  <dcterms:created xsi:type="dcterms:W3CDTF">2017-03-27T12:33:00Z</dcterms:created>
  <dcterms:modified xsi:type="dcterms:W3CDTF">2020-10-28T15:03:00Z</dcterms:modified>
</cp:coreProperties>
</file>