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E0" w:rsidRDefault="00580955" w:rsidP="009572E0">
      <w:pPr>
        <w:spacing w:line="240" w:lineRule="atLeast"/>
        <w:jc w:val="center"/>
        <w:rPr>
          <w:b/>
          <w:sz w:val="26"/>
          <w:szCs w:val="28"/>
          <w:lang w:val="ru-RU"/>
        </w:rPr>
      </w:pPr>
      <w:r w:rsidRPr="00580955"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0;margin-top:2.85pt;width:60.7pt;height:65.7pt;z-index:251657728;visibility:visible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" stroked="f">
            <v:textbox style="mso-fit-shape-to-text:t">
              <w:txbxContent>
                <w:p w:rsidR="004451A0" w:rsidRPr="00170438" w:rsidRDefault="009A4A0D" w:rsidP="00950BB3">
                  <w:pPr>
                    <w:spacing w:line="240" w:lineRule="atLeast"/>
                    <w:ind w:right="28"/>
                  </w:pPr>
                  <w:r>
                    <w:rPr>
                      <w:noProof/>
                      <w:lang w:val="ru-RU" w:eastAsia="ru-RU"/>
                    </w:rPr>
                    <w:drawing>
                      <wp:inline distT="0" distB="0" distL="0" distR="0">
                        <wp:extent cx="609600" cy="74295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7429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9572E0" w:rsidRDefault="009572E0" w:rsidP="009572E0">
      <w:pPr>
        <w:spacing w:line="240" w:lineRule="atLeast"/>
        <w:jc w:val="center"/>
        <w:rPr>
          <w:b/>
          <w:sz w:val="26"/>
          <w:szCs w:val="28"/>
          <w:lang w:val="ru-RU"/>
        </w:rPr>
      </w:pPr>
    </w:p>
    <w:p w:rsidR="009572E0" w:rsidRPr="00E764CC" w:rsidRDefault="009572E0" w:rsidP="009572E0">
      <w:pPr>
        <w:spacing w:line="240" w:lineRule="atLeast"/>
        <w:rPr>
          <w:b/>
          <w:sz w:val="26"/>
          <w:szCs w:val="28"/>
          <w:lang w:val="ru-RU"/>
        </w:rPr>
      </w:pPr>
    </w:p>
    <w:p w:rsidR="009572E0" w:rsidRPr="00E764CC" w:rsidRDefault="009572E0" w:rsidP="009572E0">
      <w:pPr>
        <w:spacing w:line="240" w:lineRule="atLeast"/>
        <w:jc w:val="center"/>
        <w:rPr>
          <w:b/>
          <w:sz w:val="26"/>
          <w:szCs w:val="28"/>
          <w:lang w:val="ru-RU"/>
        </w:rPr>
      </w:pPr>
    </w:p>
    <w:p w:rsidR="009572E0" w:rsidRDefault="009572E0" w:rsidP="009572E0">
      <w:pPr>
        <w:spacing w:line="240" w:lineRule="atLeast"/>
        <w:jc w:val="center"/>
        <w:rPr>
          <w:b/>
          <w:sz w:val="26"/>
          <w:szCs w:val="28"/>
          <w:lang w:val="ru-RU"/>
        </w:rPr>
      </w:pPr>
    </w:p>
    <w:p w:rsidR="00EF41B2" w:rsidRPr="00E3159B" w:rsidRDefault="00EF41B2" w:rsidP="00EF41B2">
      <w:pPr>
        <w:spacing w:line="240" w:lineRule="atLeast"/>
        <w:jc w:val="center"/>
        <w:rPr>
          <w:b/>
          <w:sz w:val="32"/>
          <w:szCs w:val="32"/>
        </w:rPr>
      </w:pPr>
      <w:r w:rsidRPr="00E3159B">
        <w:rPr>
          <w:b/>
          <w:sz w:val="32"/>
          <w:szCs w:val="32"/>
        </w:rPr>
        <w:t>ДЕРЖПРАЦІ</w:t>
      </w:r>
    </w:p>
    <w:p w:rsidR="00EF41B2" w:rsidRPr="00E3159B" w:rsidRDefault="00EF41B2" w:rsidP="00EF41B2">
      <w:pPr>
        <w:jc w:val="center"/>
        <w:rPr>
          <w:b/>
          <w:sz w:val="28"/>
          <w:szCs w:val="28"/>
        </w:rPr>
      </w:pPr>
      <w:r w:rsidRPr="00E3159B">
        <w:rPr>
          <w:b/>
          <w:sz w:val="28"/>
          <w:szCs w:val="28"/>
        </w:rPr>
        <w:t>УПРАВЛІННЯ ДЕРЖПРАЦІ У МИКОЛАЇВСЬКІЙ ОБЛАСТІ</w:t>
      </w:r>
    </w:p>
    <w:p w:rsidR="00EF41B2" w:rsidRPr="00445720" w:rsidRDefault="00EF41B2" w:rsidP="00EF41B2">
      <w:pPr>
        <w:jc w:val="center"/>
        <w:rPr>
          <w:sz w:val="20"/>
          <w:szCs w:val="20"/>
        </w:rPr>
      </w:pPr>
      <w:r w:rsidRPr="00445720">
        <w:rPr>
          <w:sz w:val="20"/>
          <w:szCs w:val="20"/>
        </w:rPr>
        <w:t xml:space="preserve">вул. Маршала Василевського, 40/1, м. Миколаїв, 54003, </w:t>
      </w:r>
      <w:proofErr w:type="spellStart"/>
      <w:r w:rsidRPr="00445720">
        <w:rPr>
          <w:sz w:val="20"/>
          <w:szCs w:val="20"/>
        </w:rPr>
        <w:t>тел</w:t>
      </w:r>
      <w:proofErr w:type="spellEnd"/>
      <w:r w:rsidRPr="00445720">
        <w:rPr>
          <w:sz w:val="20"/>
          <w:szCs w:val="20"/>
        </w:rPr>
        <w:t xml:space="preserve"> /факс ( 0512 ) 50-01-34</w:t>
      </w:r>
    </w:p>
    <w:p w:rsidR="00986363" w:rsidRPr="00996EF0" w:rsidRDefault="00EF41B2" w:rsidP="00EF41B2">
      <w:pPr>
        <w:jc w:val="center"/>
        <w:rPr>
          <w:sz w:val="20"/>
          <w:szCs w:val="20"/>
        </w:rPr>
      </w:pPr>
      <w:r w:rsidRPr="00445720">
        <w:rPr>
          <w:sz w:val="20"/>
          <w:szCs w:val="20"/>
        </w:rPr>
        <w:t>Е-</w:t>
      </w:r>
      <w:r w:rsidRPr="00445720">
        <w:rPr>
          <w:sz w:val="20"/>
          <w:szCs w:val="20"/>
          <w:lang w:val="en-US"/>
        </w:rPr>
        <w:t>mail</w:t>
      </w:r>
      <w:r w:rsidRPr="00445720">
        <w:rPr>
          <w:sz w:val="20"/>
          <w:szCs w:val="20"/>
        </w:rPr>
        <w:t xml:space="preserve">: </w:t>
      </w:r>
      <w:hyperlink r:id="rId6" w:history="1">
        <w:r w:rsidRPr="00445720">
          <w:rPr>
            <w:rStyle w:val="a3"/>
            <w:color w:val="auto"/>
            <w:sz w:val="20"/>
            <w:szCs w:val="20"/>
            <w:u w:val="none"/>
          </w:rPr>
          <w:t>14</w:t>
        </w:r>
        <w:r w:rsidRPr="00445720">
          <w:rPr>
            <w:rStyle w:val="a3"/>
            <w:color w:val="auto"/>
            <w:sz w:val="20"/>
            <w:szCs w:val="20"/>
            <w:u w:val="none"/>
            <w:lang w:val="en-US"/>
          </w:rPr>
          <w:t>mk</w:t>
        </w:r>
        <w:r w:rsidRPr="00445720">
          <w:rPr>
            <w:rStyle w:val="a3"/>
            <w:color w:val="auto"/>
            <w:sz w:val="20"/>
            <w:szCs w:val="20"/>
            <w:u w:val="none"/>
          </w:rPr>
          <w:t>@</w:t>
        </w:r>
        <w:r w:rsidRPr="00445720">
          <w:rPr>
            <w:rStyle w:val="a3"/>
            <w:color w:val="auto"/>
            <w:sz w:val="20"/>
            <w:szCs w:val="20"/>
            <w:u w:val="none"/>
            <w:lang w:val="en-US"/>
          </w:rPr>
          <w:t>dsp</w:t>
        </w:r>
        <w:r w:rsidRPr="00445720">
          <w:rPr>
            <w:rStyle w:val="a3"/>
            <w:color w:val="auto"/>
            <w:sz w:val="20"/>
            <w:szCs w:val="20"/>
            <w:u w:val="none"/>
          </w:rPr>
          <w:t>.</w:t>
        </w:r>
        <w:r w:rsidRPr="00445720">
          <w:rPr>
            <w:rStyle w:val="a3"/>
            <w:color w:val="auto"/>
            <w:sz w:val="20"/>
            <w:szCs w:val="20"/>
            <w:u w:val="none"/>
            <w:lang w:val="en-US"/>
          </w:rPr>
          <w:t>gov</w:t>
        </w:r>
        <w:r w:rsidRPr="00445720">
          <w:rPr>
            <w:rStyle w:val="a3"/>
            <w:color w:val="auto"/>
            <w:sz w:val="20"/>
            <w:szCs w:val="20"/>
            <w:u w:val="none"/>
          </w:rPr>
          <w:t>.</w:t>
        </w:r>
        <w:r w:rsidRPr="00445720">
          <w:rPr>
            <w:rStyle w:val="a3"/>
            <w:color w:val="auto"/>
            <w:sz w:val="20"/>
            <w:szCs w:val="20"/>
            <w:u w:val="none"/>
            <w:lang w:val="en-US"/>
          </w:rPr>
          <w:t>ua</w:t>
        </w:r>
      </w:hyperlink>
      <w:r w:rsidRPr="00445720">
        <w:rPr>
          <w:sz w:val="20"/>
          <w:szCs w:val="20"/>
        </w:rPr>
        <w:t xml:space="preserve">, код ЄДРПОУ 39787411                  </w:t>
      </w:r>
    </w:p>
    <w:p w:rsidR="00EF41B2" w:rsidRPr="00D90B2F" w:rsidRDefault="00580955" w:rsidP="00EF41B2">
      <w:pPr>
        <w:rPr>
          <w:b/>
          <w:bCs/>
          <w:sz w:val="20"/>
          <w:szCs w:val="28"/>
        </w:rPr>
      </w:pPr>
      <w:r w:rsidRPr="00580955">
        <w:rPr>
          <w:noProof/>
          <w:lang w:val="ru-RU" w:eastAsia="ru-RU"/>
        </w:rPr>
        <w:pict>
          <v:line id="Прямая соединительная линия 2" o:spid="_x0000_s1027" style="position:absolute;z-index:251658752;visibility:visible;mso-wrap-distance-top:-1e-4mm;mso-wrap-distance-bottom:-1e-4mm" from="-1.05pt,3.9pt" to="474.4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" strokeweight="3.75pt">
            <v:stroke startarrowwidth="narrow" endarrowwidth="narrow" linestyle="thinThick"/>
          </v:line>
        </w:pict>
      </w:r>
    </w:p>
    <w:p w:rsidR="008C65D1" w:rsidRPr="00393B3F" w:rsidRDefault="008C65D1" w:rsidP="00393B3F">
      <w:pPr>
        <w:pStyle w:val="11"/>
        <w:rPr>
          <w:b/>
        </w:rPr>
      </w:pPr>
    </w:p>
    <w:p w:rsidR="008C65D1" w:rsidRPr="00393B3F" w:rsidRDefault="008C65D1" w:rsidP="00393B3F">
      <w:pPr>
        <w:pStyle w:val="11"/>
        <w:jc w:val="center"/>
        <w:rPr>
          <w:b/>
        </w:rPr>
      </w:pPr>
      <w:r w:rsidRPr="00393B3F">
        <w:rPr>
          <w:b/>
        </w:rPr>
        <w:t>Прес-реліз</w:t>
      </w:r>
    </w:p>
    <w:p w:rsidR="008C65D1" w:rsidRDefault="008C65D1" w:rsidP="00393B3F">
      <w:pPr>
        <w:pStyle w:val="11"/>
        <w:jc w:val="right"/>
      </w:pPr>
      <w:r w:rsidRPr="00393B3F">
        <w:t>Для засобів масової інформації</w:t>
      </w:r>
    </w:p>
    <w:p w:rsidR="00EB45CF" w:rsidRDefault="00EB45CF" w:rsidP="006868B4">
      <w:pPr>
        <w:pStyle w:val="11"/>
      </w:pPr>
    </w:p>
    <w:p w:rsidR="00240820" w:rsidRDefault="00240820" w:rsidP="00240820">
      <w:pPr>
        <w:pStyle w:val="11"/>
      </w:pPr>
      <w:r w:rsidRPr="00240820">
        <w:t xml:space="preserve">На Миколаївщині </w:t>
      </w:r>
      <w:r>
        <w:t xml:space="preserve">за </w:t>
      </w:r>
      <w:r w:rsidR="004E0A63">
        <w:t xml:space="preserve">2 </w:t>
      </w:r>
      <w:r>
        <w:t>місяц</w:t>
      </w:r>
      <w:r w:rsidR="004E0A63">
        <w:t>і</w:t>
      </w:r>
      <w:r>
        <w:t xml:space="preserve"> </w:t>
      </w:r>
      <w:r w:rsidRPr="00240820">
        <w:rPr>
          <w:szCs w:val="53"/>
        </w:rPr>
        <w:t>інспекційної кампанії</w:t>
      </w:r>
      <w:r w:rsidRPr="00240820">
        <w:t xml:space="preserve"> </w:t>
      </w:r>
      <w:r w:rsidR="00EE6C4D">
        <w:t xml:space="preserve">легалізовано </w:t>
      </w:r>
      <w:r w:rsidR="00C72238">
        <w:t>зайнятість</w:t>
      </w:r>
      <w:r w:rsidR="00EE6C4D">
        <w:t xml:space="preserve"> </w:t>
      </w:r>
      <w:r w:rsidR="004E0A63">
        <w:t>2730</w:t>
      </w:r>
      <w:r w:rsidR="00EE6C4D">
        <w:t xml:space="preserve"> працівників</w:t>
      </w:r>
      <w:r w:rsidR="00EE6C4D" w:rsidRPr="00240820">
        <w:t xml:space="preserve"> </w:t>
      </w:r>
    </w:p>
    <w:p w:rsidR="00240820" w:rsidRDefault="00240820" w:rsidP="00240820">
      <w:pPr>
        <w:pStyle w:val="11"/>
      </w:pPr>
    </w:p>
    <w:p w:rsidR="00734D5A" w:rsidRDefault="001C71F0" w:rsidP="00BF4FDC">
      <w:pPr>
        <w:pStyle w:val="11"/>
      </w:pPr>
      <w:r w:rsidRPr="00BF4FDC">
        <w:rPr>
          <w:szCs w:val="26"/>
          <w:shd w:val="clear" w:color="auto" w:fill="FFFFFF"/>
        </w:rPr>
        <w:t>Продовж липня</w:t>
      </w:r>
      <w:r w:rsidR="004E0A63">
        <w:rPr>
          <w:szCs w:val="26"/>
          <w:shd w:val="clear" w:color="auto" w:fill="FFFFFF"/>
        </w:rPr>
        <w:t xml:space="preserve"> - серпня </w:t>
      </w:r>
      <w:r w:rsidR="00240820" w:rsidRPr="00BF4FDC">
        <w:rPr>
          <w:szCs w:val="26"/>
          <w:shd w:val="clear" w:color="auto" w:fill="FFFFFF"/>
        </w:rPr>
        <w:t xml:space="preserve"> 2021 року </w:t>
      </w:r>
      <w:r w:rsidR="00240820" w:rsidRPr="00BF4FDC">
        <w:t>на Миколаївщині</w:t>
      </w:r>
      <w:r w:rsidR="004E0A63">
        <w:t xml:space="preserve"> триває інспекційна кампанія Держпраці щодо виявлення незадекларованої праці. За результатами роботи інспекторів праці кількість застрахованих працівників </w:t>
      </w:r>
      <w:r w:rsidR="00880FCA">
        <w:t>у</w:t>
      </w:r>
      <w:r w:rsidR="004E0A63">
        <w:t xml:space="preserve"> </w:t>
      </w:r>
      <w:r w:rsidR="00880FCA">
        <w:t xml:space="preserve">Миколаївській </w:t>
      </w:r>
      <w:r w:rsidR="004E0A63">
        <w:t>області зросла на 2730 осіб.</w:t>
      </w:r>
    </w:p>
    <w:p w:rsidR="0035644E" w:rsidRDefault="004E0A63" w:rsidP="00BF4FDC">
      <w:pPr>
        <w:pStyle w:val="11"/>
      </w:pPr>
      <w:r>
        <w:t xml:space="preserve">Інспектування посприяли прискоренню процесу декларування суб’єктами господарювання відносин з працівниками. Зокрема </w:t>
      </w:r>
      <w:r w:rsidR="00BF2B27">
        <w:t xml:space="preserve">з 86 особами були підписані трудові угоди в період  </w:t>
      </w:r>
      <w:r>
        <w:t>перевірок, ще 3 особи працевлаштовані на виконання вимог припису інспекторів праці.</w:t>
      </w:r>
      <w:r w:rsidR="0035644E">
        <w:t xml:space="preserve"> Крім того, і</w:t>
      </w:r>
      <w:r w:rsidR="00BF2B27">
        <w:t xml:space="preserve">нформаційні </w:t>
      </w:r>
      <w:r w:rsidR="0035644E">
        <w:t xml:space="preserve">повідомлення </w:t>
      </w:r>
      <w:r w:rsidR="00BF2B27">
        <w:t xml:space="preserve"> про хід інспекційної кампанії,  переваги задекларованої праці та відповідальність за порушення  порядку допуску працівника до роботи </w:t>
      </w:r>
      <w:r w:rsidR="0035644E">
        <w:t>дозволили достукатися до свідомості</w:t>
      </w:r>
      <w:r w:rsidR="00880FCA">
        <w:t xml:space="preserve"> </w:t>
      </w:r>
      <w:r w:rsidR="0035644E">
        <w:t xml:space="preserve"> роботодавців.</w:t>
      </w:r>
    </w:p>
    <w:p w:rsidR="00880FCA" w:rsidRDefault="00734D5A" w:rsidP="00BF4FDC">
      <w:pPr>
        <w:pStyle w:val="11"/>
      </w:pPr>
      <w:r>
        <w:t>З 01 липня по 01 вересня   2021 року Управлінням Держпраці у Миколаївській області організовано 47 перевірок</w:t>
      </w:r>
      <w:r w:rsidR="00880FCA">
        <w:t>,</w:t>
      </w:r>
      <w:r>
        <w:t xml:space="preserve"> в ході яких виявлено 188 незадекларованих працівників. </w:t>
      </w:r>
    </w:p>
    <w:p w:rsidR="00BF2B27" w:rsidRDefault="00BF2B27" w:rsidP="00BF2B27">
      <w:pPr>
        <w:pStyle w:val="11"/>
      </w:pPr>
      <w:r>
        <w:t xml:space="preserve"> Варто </w:t>
      </w:r>
      <w:r w:rsidR="00880FCA">
        <w:t>відз</w:t>
      </w:r>
      <w:r>
        <w:t xml:space="preserve">начити, що у </w:t>
      </w:r>
      <w:r w:rsidR="00734D5A">
        <w:t>28 перевірених платників єдиного податку 1-3 групи виявлено 74 незадекларованих працівники</w:t>
      </w:r>
      <w:r w:rsidR="0035644E">
        <w:t>. За результатами заходів контролю інспекторами праці  складено протоколи про адміністративну відповідальність</w:t>
      </w:r>
      <w:r w:rsidR="0035644E" w:rsidRPr="0035644E">
        <w:t xml:space="preserve"> </w:t>
      </w:r>
      <w:r w:rsidR="0035644E">
        <w:t>стосовно 18 роботодавців.</w:t>
      </w:r>
      <w:r w:rsidR="00880FCA">
        <w:t xml:space="preserve"> </w:t>
      </w:r>
      <w:r w:rsidR="00734D5A" w:rsidRPr="00BF2B27">
        <w:t xml:space="preserve">З метою здобуття  працівниками втраченого страхового стажу  Управлінням Держпраці у </w:t>
      </w:r>
      <w:r>
        <w:t>М</w:t>
      </w:r>
      <w:r w:rsidR="00734D5A" w:rsidRPr="00BF2B27">
        <w:t>иколаївській області переда</w:t>
      </w:r>
      <w:r w:rsidR="0035644E">
        <w:t>ло</w:t>
      </w:r>
      <w:r w:rsidR="00734D5A" w:rsidRPr="00BF2B27">
        <w:t xml:space="preserve"> до Держаної податкової служби 13 </w:t>
      </w:r>
      <w:r w:rsidR="00734D5A" w:rsidRPr="00931E61">
        <w:t>матеріалів</w:t>
      </w:r>
      <w:r w:rsidR="0035644E" w:rsidRPr="00931E61">
        <w:t xml:space="preserve"> щодо</w:t>
      </w:r>
      <w:r w:rsidRPr="00931E61">
        <w:t xml:space="preserve"> донарахування єдиного соціального внеску та податку з доходів фізичних осіб.</w:t>
      </w:r>
      <w:r>
        <w:t xml:space="preserve"> </w:t>
      </w:r>
    </w:p>
    <w:p w:rsidR="00736BA1" w:rsidRDefault="00736BA1" w:rsidP="00240820">
      <w:pPr>
        <w:pStyle w:val="11"/>
      </w:pPr>
    </w:p>
    <w:p w:rsidR="00D9260F" w:rsidRPr="00BA6C17" w:rsidRDefault="00D9260F" w:rsidP="00BD6F51">
      <w:pPr>
        <w:pStyle w:val="11"/>
        <w:jc w:val="right"/>
      </w:pPr>
    </w:p>
    <w:p w:rsidR="003B22E6" w:rsidRPr="00BA6C17" w:rsidRDefault="003B22E6" w:rsidP="003B22E6">
      <w:pPr>
        <w:pStyle w:val="11"/>
        <w:jc w:val="right"/>
      </w:pPr>
    </w:p>
    <w:p w:rsidR="00931E61" w:rsidRPr="003C4FB3" w:rsidRDefault="00931E61" w:rsidP="00931E61">
      <w:pPr>
        <w:jc w:val="right"/>
        <w:rPr>
          <w:sz w:val="28"/>
        </w:rPr>
      </w:pPr>
    </w:p>
    <w:p w:rsidR="00931E61" w:rsidRPr="004039A9" w:rsidRDefault="00103BBF" w:rsidP="00103BBF">
      <w:pPr>
        <w:ind w:left="5670"/>
      </w:pPr>
      <w:r>
        <w:t xml:space="preserve">Прес-служба Управління  Держпраці у Миколаївській області </w:t>
      </w:r>
    </w:p>
    <w:p w:rsidR="00BD6F51" w:rsidRDefault="00BD6F51" w:rsidP="003B22E6">
      <w:pPr>
        <w:pStyle w:val="11"/>
        <w:ind w:firstLine="5245"/>
        <w:jc w:val="left"/>
      </w:pPr>
      <w:bookmarkStart w:id="0" w:name="_GoBack"/>
      <w:bookmarkEnd w:id="0"/>
    </w:p>
    <w:sectPr w:rsidR="00BD6F51" w:rsidSect="005C6E95">
      <w:pgSz w:w="11907" w:h="16840" w:code="9"/>
      <w:pgMar w:top="142" w:right="850" w:bottom="73" w:left="1701" w:header="720" w:footer="720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55036"/>
    <w:multiLevelType w:val="hybridMultilevel"/>
    <w:tmpl w:val="E65AA6B0"/>
    <w:lvl w:ilvl="0" w:tplc="200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AEC41E4"/>
    <w:multiLevelType w:val="hybridMultilevel"/>
    <w:tmpl w:val="C5D2C6AA"/>
    <w:lvl w:ilvl="0" w:tplc="200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F2C4FD2"/>
    <w:multiLevelType w:val="hybridMultilevel"/>
    <w:tmpl w:val="88EADC54"/>
    <w:lvl w:ilvl="0" w:tplc="06960202">
      <w:start w:val="2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9D002EB"/>
    <w:multiLevelType w:val="hybridMultilevel"/>
    <w:tmpl w:val="41EEDB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65552B0"/>
    <w:multiLevelType w:val="hybridMultilevel"/>
    <w:tmpl w:val="D1DA149E"/>
    <w:lvl w:ilvl="0" w:tplc="200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D9E520E"/>
    <w:multiLevelType w:val="hybridMultilevel"/>
    <w:tmpl w:val="4A1EC15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45D3627C"/>
    <w:multiLevelType w:val="hybridMultilevel"/>
    <w:tmpl w:val="D64A92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5DE2867"/>
    <w:multiLevelType w:val="hybridMultilevel"/>
    <w:tmpl w:val="471A3E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A33535D"/>
    <w:multiLevelType w:val="hybridMultilevel"/>
    <w:tmpl w:val="AE76654E"/>
    <w:lvl w:ilvl="0" w:tplc="9E4AEF9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05E6ED1"/>
    <w:multiLevelType w:val="hybridMultilevel"/>
    <w:tmpl w:val="B3568A88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30BCD"/>
    <w:multiLevelType w:val="hybridMultilevel"/>
    <w:tmpl w:val="B3F2BC04"/>
    <w:lvl w:ilvl="0" w:tplc="200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64D75FA6"/>
    <w:multiLevelType w:val="hybridMultilevel"/>
    <w:tmpl w:val="691E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5355BA"/>
    <w:multiLevelType w:val="hybridMultilevel"/>
    <w:tmpl w:val="FDC4EDE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0"/>
  </w:num>
  <w:num w:numId="7">
    <w:abstractNumId w:val="1"/>
  </w:num>
  <w:num w:numId="8">
    <w:abstractNumId w:val="10"/>
  </w:num>
  <w:num w:numId="9">
    <w:abstractNumId w:val="5"/>
  </w:num>
  <w:num w:numId="10">
    <w:abstractNumId w:val="7"/>
  </w:num>
  <w:num w:numId="11">
    <w:abstractNumId w:val="6"/>
  </w:num>
  <w:num w:numId="12">
    <w:abstractNumId w:val="11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87"/>
  <w:displayHorizontalDrawingGridEvery w:val="0"/>
  <w:displayVerticalDrawingGridEvery w:val="2"/>
  <w:characterSpacingControl w:val="doNotCompress"/>
  <w:compat/>
  <w:rsids>
    <w:rsidRoot w:val="00E71464"/>
    <w:rsid w:val="00004164"/>
    <w:rsid w:val="000172F7"/>
    <w:rsid w:val="0002023F"/>
    <w:rsid w:val="00025F0C"/>
    <w:rsid w:val="00033F77"/>
    <w:rsid w:val="00036161"/>
    <w:rsid w:val="000379BF"/>
    <w:rsid w:val="000426B6"/>
    <w:rsid w:val="00043C6A"/>
    <w:rsid w:val="000463B0"/>
    <w:rsid w:val="00047976"/>
    <w:rsid w:val="00060CAF"/>
    <w:rsid w:val="0006296A"/>
    <w:rsid w:val="00075032"/>
    <w:rsid w:val="00076179"/>
    <w:rsid w:val="000803B7"/>
    <w:rsid w:val="00085674"/>
    <w:rsid w:val="00086189"/>
    <w:rsid w:val="00086327"/>
    <w:rsid w:val="00087A6D"/>
    <w:rsid w:val="00095664"/>
    <w:rsid w:val="00095BAE"/>
    <w:rsid w:val="000A41F8"/>
    <w:rsid w:val="000A6704"/>
    <w:rsid w:val="000B1D18"/>
    <w:rsid w:val="000C1E4A"/>
    <w:rsid w:val="000C566F"/>
    <w:rsid w:val="000D7158"/>
    <w:rsid w:val="000E4A25"/>
    <w:rsid w:val="001029ED"/>
    <w:rsid w:val="00103BBF"/>
    <w:rsid w:val="00107E38"/>
    <w:rsid w:val="00110F02"/>
    <w:rsid w:val="00113906"/>
    <w:rsid w:val="0012109D"/>
    <w:rsid w:val="001266CC"/>
    <w:rsid w:val="001337C4"/>
    <w:rsid w:val="00136319"/>
    <w:rsid w:val="001365E6"/>
    <w:rsid w:val="00144254"/>
    <w:rsid w:val="00147C3E"/>
    <w:rsid w:val="00150E47"/>
    <w:rsid w:val="00153F25"/>
    <w:rsid w:val="00155418"/>
    <w:rsid w:val="00160BDD"/>
    <w:rsid w:val="0016285B"/>
    <w:rsid w:val="001857B2"/>
    <w:rsid w:val="001951F6"/>
    <w:rsid w:val="00195470"/>
    <w:rsid w:val="001B5996"/>
    <w:rsid w:val="001C71F0"/>
    <w:rsid w:val="001D5622"/>
    <w:rsid w:val="001E346D"/>
    <w:rsid w:val="00203C30"/>
    <w:rsid w:val="00226AE5"/>
    <w:rsid w:val="00232B90"/>
    <w:rsid w:val="00240820"/>
    <w:rsid w:val="00251D37"/>
    <w:rsid w:val="00257749"/>
    <w:rsid w:val="0026092D"/>
    <w:rsid w:val="00263795"/>
    <w:rsid w:val="00274A8B"/>
    <w:rsid w:val="0027701D"/>
    <w:rsid w:val="002771DE"/>
    <w:rsid w:val="00283F78"/>
    <w:rsid w:val="00285413"/>
    <w:rsid w:val="0028736E"/>
    <w:rsid w:val="00287A7B"/>
    <w:rsid w:val="00294734"/>
    <w:rsid w:val="00296971"/>
    <w:rsid w:val="002A4F92"/>
    <w:rsid w:val="002A7F83"/>
    <w:rsid w:val="002B7F53"/>
    <w:rsid w:val="002C29B1"/>
    <w:rsid w:val="002C4CEB"/>
    <w:rsid w:val="002C5DF9"/>
    <w:rsid w:val="002C5F9C"/>
    <w:rsid w:val="002E531E"/>
    <w:rsid w:val="002E679D"/>
    <w:rsid w:val="002E6A2C"/>
    <w:rsid w:val="002F4B6A"/>
    <w:rsid w:val="002F6A77"/>
    <w:rsid w:val="003004EB"/>
    <w:rsid w:val="00310D8E"/>
    <w:rsid w:val="00311C84"/>
    <w:rsid w:val="003169C9"/>
    <w:rsid w:val="00326AEB"/>
    <w:rsid w:val="00333757"/>
    <w:rsid w:val="00347DCC"/>
    <w:rsid w:val="003539F7"/>
    <w:rsid w:val="003560EE"/>
    <w:rsid w:val="0035644E"/>
    <w:rsid w:val="00367202"/>
    <w:rsid w:val="003702FF"/>
    <w:rsid w:val="003711AC"/>
    <w:rsid w:val="003734B6"/>
    <w:rsid w:val="00382EBD"/>
    <w:rsid w:val="003907DE"/>
    <w:rsid w:val="00393B3F"/>
    <w:rsid w:val="00393F1A"/>
    <w:rsid w:val="003A3288"/>
    <w:rsid w:val="003A33CA"/>
    <w:rsid w:val="003A4BA3"/>
    <w:rsid w:val="003A7ADC"/>
    <w:rsid w:val="003B1185"/>
    <w:rsid w:val="003B15D3"/>
    <w:rsid w:val="003B22E6"/>
    <w:rsid w:val="003C0FE9"/>
    <w:rsid w:val="003C6A55"/>
    <w:rsid w:val="003D0FFF"/>
    <w:rsid w:val="003E3384"/>
    <w:rsid w:val="003E34EE"/>
    <w:rsid w:val="003E6E8B"/>
    <w:rsid w:val="003E7D38"/>
    <w:rsid w:val="003F32E0"/>
    <w:rsid w:val="003F61FD"/>
    <w:rsid w:val="003F7A20"/>
    <w:rsid w:val="004022A3"/>
    <w:rsid w:val="004037F6"/>
    <w:rsid w:val="00404B72"/>
    <w:rsid w:val="00405487"/>
    <w:rsid w:val="00405D10"/>
    <w:rsid w:val="00407C17"/>
    <w:rsid w:val="0041457F"/>
    <w:rsid w:val="004251BF"/>
    <w:rsid w:val="0043086F"/>
    <w:rsid w:val="00436D2C"/>
    <w:rsid w:val="00437E90"/>
    <w:rsid w:val="0044045A"/>
    <w:rsid w:val="004404AF"/>
    <w:rsid w:val="004451A0"/>
    <w:rsid w:val="00460371"/>
    <w:rsid w:val="004649AA"/>
    <w:rsid w:val="00473421"/>
    <w:rsid w:val="00473A57"/>
    <w:rsid w:val="00474049"/>
    <w:rsid w:val="00475EA1"/>
    <w:rsid w:val="00480952"/>
    <w:rsid w:val="00480B8E"/>
    <w:rsid w:val="00483307"/>
    <w:rsid w:val="00493983"/>
    <w:rsid w:val="004A7728"/>
    <w:rsid w:val="004B6313"/>
    <w:rsid w:val="004C096A"/>
    <w:rsid w:val="004C55F0"/>
    <w:rsid w:val="004D0903"/>
    <w:rsid w:val="004D1800"/>
    <w:rsid w:val="004D21F4"/>
    <w:rsid w:val="004D2FB3"/>
    <w:rsid w:val="004D4C89"/>
    <w:rsid w:val="004D564B"/>
    <w:rsid w:val="004E0A63"/>
    <w:rsid w:val="004E14A6"/>
    <w:rsid w:val="004F6A7A"/>
    <w:rsid w:val="00501EF0"/>
    <w:rsid w:val="00502535"/>
    <w:rsid w:val="00505E72"/>
    <w:rsid w:val="00506760"/>
    <w:rsid w:val="0051115B"/>
    <w:rsid w:val="00511172"/>
    <w:rsid w:val="00532E20"/>
    <w:rsid w:val="00532EAF"/>
    <w:rsid w:val="005350D5"/>
    <w:rsid w:val="005356CB"/>
    <w:rsid w:val="005377BA"/>
    <w:rsid w:val="00541C78"/>
    <w:rsid w:val="0056560B"/>
    <w:rsid w:val="00577331"/>
    <w:rsid w:val="00580955"/>
    <w:rsid w:val="00581DBD"/>
    <w:rsid w:val="00585CBA"/>
    <w:rsid w:val="00591FCA"/>
    <w:rsid w:val="005A3178"/>
    <w:rsid w:val="005C1A72"/>
    <w:rsid w:val="005C23C4"/>
    <w:rsid w:val="005C2AA0"/>
    <w:rsid w:val="005C6E95"/>
    <w:rsid w:val="005D7E0C"/>
    <w:rsid w:val="005F4BB2"/>
    <w:rsid w:val="00610660"/>
    <w:rsid w:val="00614AD0"/>
    <w:rsid w:val="00636143"/>
    <w:rsid w:val="00640F12"/>
    <w:rsid w:val="00656CB5"/>
    <w:rsid w:val="00660896"/>
    <w:rsid w:val="00660B66"/>
    <w:rsid w:val="006612D6"/>
    <w:rsid w:val="006636BD"/>
    <w:rsid w:val="0066518B"/>
    <w:rsid w:val="006651C4"/>
    <w:rsid w:val="006674B1"/>
    <w:rsid w:val="00672033"/>
    <w:rsid w:val="00675CE0"/>
    <w:rsid w:val="0067795D"/>
    <w:rsid w:val="0068041E"/>
    <w:rsid w:val="00683E87"/>
    <w:rsid w:val="00685CCA"/>
    <w:rsid w:val="006868B4"/>
    <w:rsid w:val="00690BA9"/>
    <w:rsid w:val="006914FF"/>
    <w:rsid w:val="00695406"/>
    <w:rsid w:val="006A5E18"/>
    <w:rsid w:val="006A6995"/>
    <w:rsid w:val="006C77EC"/>
    <w:rsid w:val="006D74F6"/>
    <w:rsid w:val="006E45CA"/>
    <w:rsid w:val="006F00D9"/>
    <w:rsid w:val="006F423E"/>
    <w:rsid w:val="006F78CA"/>
    <w:rsid w:val="00704EC4"/>
    <w:rsid w:val="00705516"/>
    <w:rsid w:val="007072C0"/>
    <w:rsid w:val="00724D4E"/>
    <w:rsid w:val="00731474"/>
    <w:rsid w:val="00731A76"/>
    <w:rsid w:val="00734D5A"/>
    <w:rsid w:val="00736BA1"/>
    <w:rsid w:val="00755211"/>
    <w:rsid w:val="00757CC0"/>
    <w:rsid w:val="00760E2A"/>
    <w:rsid w:val="00762A51"/>
    <w:rsid w:val="00773F46"/>
    <w:rsid w:val="00781A3A"/>
    <w:rsid w:val="00785E16"/>
    <w:rsid w:val="007926FB"/>
    <w:rsid w:val="0079301D"/>
    <w:rsid w:val="00794522"/>
    <w:rsid w:val="007A3FD7"/>
    <w:rsid w:val="007A5463"/>
    <w:rsid w:val="007B4998"/>
    <w:rsid w:val="007D5767"/>
    <w:rsid w:val="007E6C9D"/>
    <w:rsid w:val="007F6BE9"/>
    <w:rsid w:val="00806932"/>
    <w:rsid w:val="00825BF4"/>
    <w:rsid w:val="008277C6"/>
    <w:rsid w:val="00831BA1"/>
    <w:rsid w:val="008358DA"/>
    <w:rsid w:val="008366A8"/>
    <w:rsid w:val="00840F3F"/>
    <w:rsid w:val="008531DE"/>
    <w:rsid w:val="00864E29"/>
    <w:rsid w:val="008758A9"/>
    <w:rsid w:val="00880FCA"/>
    <w:rsid w:val="00884760"/>
    <w:rsid w:val="00891189"/>
    <w:rsid w:val="008947FD"/>
    <w:rsid w:val="0089698E"/>
    <w:rsid w:val="008A1AB1"/>
    <w:rsid w:val="008A1BAC"/>
    <w:rsid w:val="008A669D"/>
    <w:rsid w:val="008B42BD"/>
    <w:rsid w:val="008B6C21"/>
    <w:rsid w:val="008C31B3"/>
    <w:rsid w:val="008C610A"/>
    <w:rsid w:val="008C65D1"/>
    <w:rsid w:val="008C6E0D"/>
    <w:rsid w:val="008D602C"/>
    <w:rsid w:val="008E3F12"/>
    <w:rsid w:val="008E734C"/>
    <w:rsid w:val="008F0415"/>
    <w:rsid w:val="009243DA"/>
    <w:rsid w:val="00931E61"/>
    <w:rsid w:val="00941F16"/>
    <w:rsid w:val="00946E73"/>
    <w:rsid w:val="00950BB3"/>
    <w:rsid w:val="00951931"/>
    <w:rsid w:val="009572E0"/>
    <w:rsid w:val="00977D40"/>
    <w:rsid w:val="00981561"/>
    <w:rsid w:val="00981ABA"/>
    <w:rsid w:val="00981C75"/>
    <w:rsid w:val="00986363"/>
    <w:rsid w:val="00996EF0"/>
    <w:rsid w:val="009A4A0D"/>
    <w:rsid w:val="009B0725"/>
    <w:rsid w:val="009B53F0"/>
    <w:rsid w:val="009B6254"/>
    <w:rsid w:val="009D1328"/>
    <w:rsid w:val="009D5743"/>
    <w:rsid w:val="009E01FF"/>
    <w:rsid w:val="009F1D4E"/>
    <w:rsid w:val="00A06E3A"/>
    <w:rsid w:val="00A1137F"/>
    <w:rsid w:val="00A26C81"/>
    <w:rsid w:val="00A302A5"/>
    <w:rsid w:val="00A30C8D"/>
    <w:rsid w:val="00A36E35"/>
    <w:rsid w:val="00A372CF"/>
    <w:rsid w:val="00A60957"/>
    <w:rsid w:val="00A60E14"/>
    <w:rsid w:val="00A658FB"/>
    <w:rsid w:val="00A8308C"/>
    <w:rsid w:val="00A84338"/>
    <w:rsid w:val="00A87AF0"/>
    <w:rsid w:val="00A912B2"/>
    <w:rsid w:val="00A93786"/>
    <w:rsid w:val="00A97475"/>
    <w:rsid w:val="00AA0BF8"/>
    <w:rsid w:val="00AA234E"/>
    <w:rsid w:val="00AB2DDB"/>
    <w:rsid w:val="00AC0324"/>
    <w:rsid w:val="00AC2D1C"/>
    <w:rsid w:val="00AC3338"/>
    <w:rsid w:val="00AC4D78"/>
    <w:rsid w:val="00B16DD8"/>
    <w:rsid w:val="00B1713D"/>
    <w:rsid w:val="00B25613"/>
    <w:rsid w:val="00B2670E"/>
    <w:rsid w:val="00B3137B"/>
    <w:rsid w:val="00B3647C"/>
    <w:rsid w:val="00B51332"/>
    <w:rsid w:val="00B5361E"/>
    <w:rsid w:val="00B62324"/>
    <w:rsid w:val="00B62A8E"/>
    <w:rsid w:val="00B67471"/>
    <w:rsid w:val="00B675B8"/>
    <w:rsid w:val="00B71189"/>
    <w:rsid w:val="00B72286"/>
    <w:rsid w:val="00B756DB"/>
    <w:rsid w:val="00B85471"/>
    <w:rsid w:val="00B8577D"/>
    <w:rsid w:val="00B8696B"/>
    <w:rsid w:val="00B9004E"/>
    <w:rsid w:val="00B96A9A"/>
    <w:rsid w:val="00BA1405"/>
    <w:rsid w:val="00BA241A"/>
    <w:rsid w:val="00BA6C17"/>
    <w:rsid w:val="00BB21A1"/>
    <w:rsid w:val="00BC2BB0"/>
    <w:rsid w:val="00BC405F"/>
    <w:rsid w:val="00BD5A56"/>
    <w:rsid w:val="00BD6F51"/>
    <w:rsid w:val="00BE216F"/>
    <w:rsid w:val="00BE4A04"/>
    <w:rsid w:val="00BF2B27"/>
    <w:rsid w:val="00BF3A96"/>
    <w:rsid w:val="00BF3FEF"/>
    <w:rsid w:val="00BF4FDC"/>
    <w:rsid w:val="00C106CB"/>
    <w:rsid w:val="00C12DA9"/>
    <w:rsid w:val="00C22397"/>
    <w:rsid w:val="00C30B3E"/>
    <w:rsid w:val="00C342FB"/>
    <w:rsid w:val="00C41B1A"/>
    <w:rsid w:val="00C521B9"/>
    <w:rsid w:val="00C54314"/>
    <w:rsid w:val="00C54FDC"/>
    <w:rsid w:val="00C648EF"/>
    <w:rsid w:val="00C66B0C"/>
    <w:rsid w:val="00C72238"/>
    <w:rsid w:val="00C85E38"/>
    <w:rsid w:val="00C8669A"/>
    <w:rsid w:val="00C942E8"/>
    <w:rsid w:val="00C97AB1"/>
    <w:rsid w:val="00CA3EAA"/>
    <w:rsid w:val="00CB27C6"/>
    <w:rsid w:val="00CB7681"/>
    <w:rsid w:val="00CD30EC"/>
    <w:rsid w:val="00CE092D"/>
    <w:rsid w:val="00CE180D"/>
    <w:rsid w:val="00CE1F00"/>
    <w:rsid w:val="00CE2EC7"/>
    <w:rsid w:val="00CE382A"/>
    <w:rsid w:val="00CE7D41"/>
    <w:rsid w:val="00CF758B"/>
    <w:rsid w:val="00D16961"/>
    <w:rsid w:val="00D20375"/>
    <w:rsid w:val="00D21B95"/>
    <w:rsid w:val="00D25161"/>
    <w:rsid w:val="00D50402"/>
    <w:rsid w:val="00D50686"/>
    <w:rsid w:val="00D6399A"/>
    <w:rsid w:val="00D72525"/>
    <w:rsid w:val="00D73472"/>
    <w:rsid w:val="00D80A37"/>
    <w:rsid w:val="00D90B2F"/>
    <w:rsid w:val="00D9260F"/>
    <w:rsid w:val="00D92627"/>
    <w:rsid w:val="00D9474B"/>
    <w:rsid w:val="00DA0F9D"/>
    <w:rsid w:val="00DB00E0"/>
    <w:rsid w:val="00DC13F5"/>
    <w:rsid w:val="00DC1A70"/>
    <w:rsid w:val="00DC2438"/>
    <w:rsid w:val="00DC2E12"/>
    <w:rsid w:val="00DC4104"/>
    <w:rsid w:val="00DC4BEC"/>
    <w:rsid w:val="00DD2916"/>
    <w:rsid w:val="00DE6BBC"/>
    <w:rsid w:val="00DF66AE"/>
    <w:rsid w:val="00E01D3C"/>
    <w:rsid w:val="00E12CB7"/>
    <w:rsid w:val="00E13797"/>
    <w:rsid w:val="00E21986"/>
    <w:rsid w:val="00E234A6"/>
    <w:rsid w:val="00E2551A"/>
    <w:rsid w:val="00E260B8"/>
    <w:rsid w:val="00E307A8"/>
    <w:rsid w:val="00E33F2D"/>
    <w:rsid w:val="00E41026"/>
    <w:rsid w:val="00E43F47"/>
    <w:rsid w:val="00E45FE1"/>
    <w:rsid w:val="00E468A6"/>
    <w:rsid w:val="00E47101"/>
    <w:rsid w:val="00E5154E"/>
    <w:rsid w:val="00E56EE9"/>
    <w:rsid w:val="00E574E8"/>
    <w:rsid w:val="00E702E1"/>
    <w:rsid w:val="00E71464"/>
    <w:rsid w:val="00E71775"/>
    <w:rsid w:val="00E71782"/>
    <w:rsid w:val="00E71FB0"/>
    <w:rsid w:val="00E7516E"/>
    <w:rsid w:val="00E764CC"/>
    <w:rsid w:val="00E81F79"/>
    <w:rsid w:val="00E94D36"/>
    <w:rsid w:val="00E97E3D"/>
    <w:rsid w:val="00EA23D7"/>
    <w:rsid w:val="00EA59E7"/>
    <w:rsid w:val="00EA65F3"/>
    <w:rsid w:val="00EB455B"/>
    <w:rsid w:val="00EB45CF"/>
    <w:rsid w:val="00EB78F7"/>
    <w:rsid w:val="00EB7F39"/>
    <w:rsid w:val="00EC0CB1"/>
    <w:rsid w:val="00ED2A2D"/>
    <w:rsid w:val="00EE6C4D"/>
    <w:rsid w:val="00EF41B2"/>
    <w:rsid w:val="00EF4BAD"/>
    <w:rsid w:val="00F05A1B"/>
    <w:rsid w:val="00F0754F"/>
    <w:rsid w:val="00F14132"/>
    <w:rsid w:val="00F176FB"/>
    <w:rsid w:val="00F204E1"/>
    <w:rsid w:val="00F2469D"/>
    <w:rsid w:val="00F31A6F"/>
    <w:rsid w:val="00F53A22"/>
    <w:rsid w:val="00F65CFA"/>
    <w:rsid w:val="00F70886"/>
    <w:rsid w:val="00FA5E95"/>
    <w:rsid w:val="00FC2E69"/>
    <w:rsid w:val="00FC30F8"/>
    <w:rsid w:val="00FC5EC7"/>
    <w:rsid w:val="00FC7988"/>
    <w:rsid w:val="00FD578F"/>
    <w:rsid w:val="00FE1552"/>
    <w:rsid w:val="00FE21D9"/>
    <w:rsid w:val="00FE26C7"/>
    <w:rsid w:val="00FF3C52"/>
    <w:rsid w:val="00FF62A3"/>
    <w:rsid w:val="00FF6C0E"/>
    <w:rsid w:val="00FF727D"/>
    <w:rsid w:val="00FF7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2E0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8C61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572E0"/>
    <w:rPr>
      <w:color w:val="0000FF"/>
      <w:u w:val="single"/>
    </w:rPr>
  </w:style>
  <w:style w:type="paragraph" w:styleId="2">
    <w:name w:val="Body Text 2"/>
    <w:basedOn w:val="a"/>
    <w:link w:val="20"/>
    <w:rsid w:val="004D564B"/>
    <w:pPr>
      <w:jc w:val="both"/>
    </w:pPr>
    <w:rPr>
      <w:sz w:val="28"/>
    </w:rPr>
  </w:style>
  <w:style w:type="table" w:styleId="a4">
    <w:name w:val="Table Grid"/>
    <w:basedOn w:val="a1"/>
    <w:rsid w:val="004D5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4D564B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6">
    <w:name w:val="header"/>
    <w:basedOn w:val="a"/>
    <w:rsid w:val="004D564B"/>
    <w:pPr>
      <w:tabs>
        <w:tab w:val="center" w:pos="4153"/>
        <w:tab w:val="right" w:pos="8306"/>
      </w:tabs>
    </w:pPr>
    <w:rPr>
      <w:sz w:val="20"/>
      <w:szCs w:val="20"/>
      <w:lang w:val="ru-RU" w:eastAsia="ru-RU"/>
    </w:rPr>
  </w:style>
  <w:style w:type="paragraph" w:styleId="a7">
    <w:name w:val="Body Text"/>
    <w:basedOn w:val="a"/>
    <w:rsid w:val="00C54FDC"/>
    <w:pPr>
      <w:spacing w:after="120"/>
    </w:pPr>
  </w:style>
  <w:style w:type="paragraph" w:styleId="a8">
    <w:name w:val="Balloon Text"/>
    <w:basedOn w:val="a"/>
    <w:semiHidden/>
    <w:rsid w:val="00690BA9"/>
    <w:rPr>
      <w:rFonts w:ascii="Tahoma" w:hAnsi="Tahoma" w:cs="Tahoma"/>
      <w:sz w:val="16"/>
      <w:szCs w:val="16"/>
    </w:rPr>
  </w:style>
  <w:style w:type="character" w:customStyle="1" w:styleId="20">
    <w:name w:val="Основной текст 2 Знак"/>
    <w:link w:val="2"/>
    <w:rsid w:val="004D1800"/>
    <w:rPr>
      <w:sz w:val="28"/>
      <w:szCs w:val="24"/>
      <w:lang w:val="uk-UA"/>
    </w:rPr>
  </w:style>
  <w:style w:type="paragraph" w:styleId="HTML">
    <w:name w:val="HTML Preformatted"/>
    <w:basedOn w:val="a"/>
    <w:link w:val="HTML0"/>
    <w:uiPriority w:val="99"/>
    <w:unhideWhenUsed/>
    <w:rsid w:val="00E515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E5154E"/>
    <w:rPr>
      <w:rFonts w:ascii="Courier New" w:hAnsi="Courier New" w:cs="Courier New"/>
    </w:rPr>
  </w:style>
  <w:style w:type="paragraph" w:customStyle="1" w:styleId="11">
    <w:name w:val="Стиль1"/>
    <w:basedOn w:val="a"/>
    <w:link w:val="12"/>
    <w:qFormat/>
    <w:rsid w:val="008C65D1"/>
    <w:pPr>
      <w:ind w:firstLine="708"/>
      <w:jc w:val="both"/>
    </w:pPr>
  </w:style>
  <w:style w:type="character" w:customStyle="1" w:styleId="12">
    <w:name w:val="Стиль1 Знак"/>
    <w:link w:val="11"/>
    <w:rsid w:val="008C65D1"/>
    <w:rPr>
      <w:sz w:val="24"/>
      <w:szCs w:val="24"/>
      <w:lang w:val="uk-UA" w:eastAsia="uk-UA"/>
    </w:rPr>
  </w:style>
  <w:style w:type="paragraph" w:styleId="a9">
    <w:name w:val="List Paragraph"/>
    <w:basedOn w:val="a"/>
    <w:uiPriority w:val="34"/>
    <w:qFormat/>
    <w:rsid w:val="009B072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a">
    <w:name w:val="Normal (Web)"/>
    <w:basedOn w:val="a"/>
    <w:uiPriority w:val="99"/>
    <w:unhideWhenUsed/>
    <w:rsid w:val="0066518B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1115B"/>
    <w:pPr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51115B"/>
  </w:style>
  <w:style w:type="character" w:customStyle="1" w:styleId="docdata">
    <w:name w:val="docdata"/>
    <w:aliases w:val="docy,v5,1908,baiaagaaboqcaaadwwmaaavpawaaaaaaaaaaaaaaaaaaaaaaaaaaaaaaaaaaaaaaaaaaaaaaaaaaaaaaaaaaaaaaaaaaaaaaaaaaaaaaaaaaaaaaaaaaaaaaaaaaaaaaaaaaaaaaaaaaaaaaaaaaaaaaaaaaaaaaaaaaaaaaaaaaaaaaaaaaaaaaaaaaaaaaaaaaaaaaaaaaaaaaaaaaaaaaaaaaaaaaaaaaaaaa"/>
    <w:basedOn w:val="a0"/>
    <w:rsid w:val="002A4F92"/>
  </w:style>
  <w:style w:type="character" w:customStyle="1" w:styleId="rvts23">
    <w:name w:val="rvts23"/>
    <w:basedOn w:val="a0"/>
    <w:rsid w:val="0002023F"/>
  </w:style>
  <w:style w:type="character" w:customStyle="1" w:styleId="10">
    <w:name w:val="Заголовок 1 Знак"/>
    <w:link w:val="1"/>
    <w:uiPriority w:val="9"/>
    <w:rsid w:val="008C610A"/>
    <w:rPr>
      <w:b/>
      <w:bCs/>
      <w:kern w:val="36"/>
      <w:sz w:val="48"/>
      <w:szCs w:val="48"/>
    </w:rPr>
  </w:style>
  <w:style w:type="character" w:customStyle="1" w:styleId="Bodytext3NotBold">
    <w:name w:val="Body text (3) + Not Bold"/>
    <w:rsid w:val="00257749"/>
    <w:rPr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styleId="ab">
    <w:name w:val="Emphasis"/>
    <w:basedOn w:val="a0"/>
    <w:uiPriority w:val="20"/>
    <w:qFormat/>
    <w:rsid w:val="009A4A0D"/>
    <w:rPr>
      <w:i/>
      <w:iCs/>
    </w:rPr>
  </w:style>
  <w:style w:type="character" w:customStyle="1" w:styleId="bumpedfont15">
    <w:name w:val="bumpedfont15"/>
    <w:basedOn w:val="a0"/>
    <w:rsid w:val="00C342FB"/>
  </w:style>
  <w:style w:type="character" w:customStyle="1" w:styleId="y2iqfc">
    <w:name w:val="y2iqfc"/>
    <w:basedOn w:val="a0"/>
    <w:rsid w:val="00BF2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59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76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87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4mk@dsp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51;&#1077;&#1085;&#1072;\&#1053;&#1072;%20&#1089;&#1072;&#1081;&#1090;\2021\&#1055;&#1088;&#1077;&#1089;-&#1088;&#1077;&#1083;&#1110;&#107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Прес-реліз</Template>
  <TotalTime>2</TotalTime>
  <Pages>1</Pages>
  <Words>216</Words>
  <Characters>1612</Characters>
  <Application>Microsoft Office Word</Application>
  <DocSecurity>0</DocSecurity>
  <Lines>64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DNOP</Company>
  <LinksUpToDate>false</LinksUpToDate>
  <CharactersWithSpaces>1806</CharactersWithSpaces>
  <SharedDoc>false</SharedDoc>
  <HLinks>
    <vt:vector size="6" baseType="variant">
      <vt:variant>
        <vt:i4>196709</vt:i4>
      </vt:variant>
      <vt:variant>
        <vt:i4>0</vt:i4>
      </vt:variant>
      <vt:variant>
        <vt:i4>0</vt:i4>
      </vt:variant>
      <vt:variant>
        <vt:i4>5</vt:i4>
      </vt:variant>
      <vt:variant>
        <vt:lpwstr>mailto:14mk@dsp.gov.ua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2021-09-06T06:30:00Z</cp:lastPrinted>
  <dcterms:created xsi:type="dcterms:W3CDTF">2021-09-06T06:31:00Z</dcterms:created>
  <dcterms:modified xsi:type="dcterms:W3CDTF">2021-09-06T11:05:00Z</dcterms:modified>
</cp:coreProperties>
</file>