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r w:rsidRPr="00D638C9">
        <w:rPr>
          <w:rFonts w:ascii="Times New Roman" w:eastAsia="Calibri" w:hAnsi="Times New Roman" w:cs="Times New Roman"/>
          <w:noProof/>
          <w:sz w:val="28"/>
          <w:szCs w:val="28"/>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r w:rsidRPr="00D638C9">
        <w:rPr>
          <w:rFonts w:ascii="Times New Roman" w:eastAsia="Calibri" w:hAnsi="Times New Roman" w:cs="Times New Roman"/>
          <w:b/>
          <w:bCs/>
          <w:sz w:val="28"/>
          <w:szCs w:val="28"/>
          <w:lang w:eastAsia="ru-RU"/>
        </w:rPr>
        <w:t>УКРАЇНА</w:t>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proofErr w:type="spellStart"/>
      <w:r w:rsidRPr="00D638C9">
        <w:rPr>
          <w:rFonts w:ascii="Times New Roman" w:eastAsia="Calibri" w:hAnsi="Times New Roman" w:cs="Times New Roman"/>
          <w:sz w:val="28"/>
          <w:szCs w:val="28"/>
          <w:lang w:eastAsia="ru-RU"/>
        </w:rPr>
        <w:t>Синюхино-Брідська</w:t>
      </w:r>
      <w:proofErr w:type="spellEnd"/>
      <w:r w:rsidRPr="00D638C9">
        <w:rPr>
          <w:rFonts w:ascii="Times New Roman" w:eastAsia="Calibri" w:hAnsi="Times New Roman" w:cs="Times New Roman"/>
          <w:sz w:val="28"/>
          <w:szCs w:val="28"/>
          <w:lang w:eastAsia="ru-RU"/>
        </w:rPr>
        <w:t xml:space="preserve">  сільська рада</w:t>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r w:rsidRPr="00D638C9">
        <w:rPr>
          <w:rFonts w:ascii="Times New Roman" w:eastAsia="Calibri" w:hAnsi="Times New Roman" w:cs="Times New Roman"/>
          <w:sz w:val="28"/>
          <w:szCs w:val="28"/>
          <w:lang w:eastAsia="ru-RU"/>
        </w:rPr>
        <w:t>Первомайського  району  Миколаївської області</w:t>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r w:rsidRPr="00D638C9">
        <w:rPr>
          <w:rFonts w:ascii="Times New Roman" w:eastAsia="Calibri" w:hAnsi="Times New Roman" w:cs="Times New Roman"/>
          <w:b/>
          <w:bCs/>
          <w:sz w:val="28"/>
          <w:szCs w:val="28"/>
          <w:lang w:eastAsia="ru-RU"/>
        </w:rPr>
        <w:t>І сесія  VIІI скликання</w:t>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textAlignment w:val="baseline"/>
        <w:rPr>
          <w:rFonts w:ascii="Segoe UI" w:eastAsia="Calibri" w:hAnsi="Segoe UI" w:cs="Segoe UI"/>
          <w:sz w:val="28"/>
          <w:szCs w:val="28"/>
          <w:lang w:val="ru-RU" w:eastAsia="ru-RU"/>
        </w:rPr>
      </w:pP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jc w:val="center"/>
        <w:textAlignment w:val="baseline"/>
        <w:rPr>
          <w:rFonts w:ascii="Segoe UI" w:eastAsia="Calibri" w:hAnsi="Segoe UI" w:cs="Segoe UI"/>
          <w:sz w:val="28"/>
          <w:szCs w:val="28"/>
          <w:lang w:val="ru-RU" w:eastAsia="ru-RU"/>
        </w:rPr>
      </w:pPr>
      <w:r w:rsidRPr="00D638C9">
        <w:rPr>
          <w:rFonts w:ascii="Times New Roman" w:eastAsia="Calibri" w:hAnsi="Times New Roman" w:cs="Times New Roman"/>
          <w:b/>
          <w:bCs/>
          <w:sz w:val="28"/>
          <w:szCs w:val="28"/>
          <w:lang w:eastAsia="ru-RU"/>
        </w:rPr>
        <w:t>Р І Ш Е Н </w:t>
      </w:r>
      <w:r w:rsidRPr="00D638C9">
        <w:rPr>
          <w:rFonts w:ascii="Times New Roman" w:eastAsia="Calibri" w:hAnsi="Times New Roman" w:cs="Times New Roman"/>
          <w:b/>
          <w:bCs/>
          <w:sz w:val="28"/>
          <w:szCs w:val="28"/>
          <w:lang w:val="ru-RU" w:eastAsia="ru-RU"/>
        </w:rPr>
        <w:t>Н</w:t>
      </w:r>
      <w:r w:rsidRPr="00D638C9">
        <w:rPr>
          <w:rFonts w:ascii="Times New Roman" w:eastAsia="Calibri" w:hAnsi="Times New Roman" w:cs="Times New Roman"/>
          <w:b/>
          <w:bCs/>
          <w:sz w:val="28"/>
          <w:szCs w:val="28"/>
          <w:lang w:eastAsia="ru-RU"/>
        </w:rPr>
        <w:t> Я</w:t>
      </w: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textAlignment w:val="baseline"/>
        <w:rPr>
          <w:rFonts w:ascii="Segoe UI" w:eastAsia="Calibri" w:hAnsi="Segoe UI" w:cs="Segoe UI"/>
          <w:sz w:val="28"/>
          <w:szCs w:val="28"/>
          <w:lang w:val="ru-RU" w:eastAsia="ru-RU"/>
        </w:rPr>
      </w:pPr>
      <w:r w:rsidRPr="00D638C9">
        <w:rPr>
          <w:rFonts w:ascii="Times New Roman" w:eastAsia="Calibri" w:hAnsi="Times New Roman" w:cs="Times New Roman"/>
          <w:sz w:val="28"/>
          <w:szCs w:val="28"/>
          <w:lang w:val="ru-RU" w:eastAsia="ru-RU"/>
        </w:rPr>
        <w:t> </w:t>
      </w:r>
    </w:p>
    <w:p w:rsidR="00D638C9" w:rsidRPr="00D638C9" w:rsidRDefault="00D638C9" w:rsidP="00D638C9">
      <w:pPr>
        <w:spacing w:after="0" w:line="240" w:lineRule="auto"/>
        <w:textAlignment w:val="baseline"/>
        <w:rPr>
          <w:rFonts w:ascii="Segoe UI" w:eastAsia="Calibri" w:hAnsi="Segoe UI" w:cs="Segoe UI"/>
          <w:sz w:val="28"/>
          <w:szCs w:val="28"/>
          <w:lang w:val="ru-RU" w:eastAsia="ru-RU"/>
        </w:rPr>
      </w:pPr>
      <w:r w:rsidRPr="00D638C9">
        <w:rPr>
          <w:rFonts w:ascii="Times New Roman" w:eastAsia="Calibri" w:hAnsi="Times New Roman" w:cs="Times New Roman"/>
          <w:sz w:val="28"/>
          <w:szCs w:val="28"/>
          <w:lang w:val="ru-RU" w:eastAsia="ru-RU"/>
        </w:rPr>
        <w:t> </w:t>
      </w:r>
      <w:r w:rsidRPr="00D638C9">
        <w:rPr>
          <w:rFonts w:ascii="Times New Roman" w:eastAsia="Calibri" w:hAnsi="Times New Roman" w:cs="Times New Roman"/>
          <w:sz w:val="28"/>
          <w:szCs w:val="28"/>
          <w:lang w:eastAsia="ru-RU"/>
        </w:rPr>
        <w:t xml:space="preserve">14  грудня  2020 року                                                                </w:t>
      </w:r>
      <w:r w:rsidRPr="00D638C9">
        <w:rPr>
          <w:rFonts w:ascii="Times New Roman" w:eastAsia="Calibri" w:hAnsi="Times New Roman" w:cs="Times New Roman"/>
          <w:b/>
          <w:bCs/>
          <w:sz w:val="28"/>
          <w:szCs w:val="28"/>
          <w:lang w:eastAsia="ru-RU"/>
        </w:rPr>
        <w:t>№ 18</w:t>
      </w:r>
    </w:p>
    <w:p w:rsidR="00D638C9" w:rsidRPr="00D638C9" w:rsidRDefault="00D638C9" w:rsidP="00D638C9">
      <w:pPr>
        <w:spacing w:after="0" w:line="240" w:lineRule="auto"/>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rPr>
          <w:rFonts w:ascii="Times New Roman" w:eastAsia="Calibri" w:hAnsi="Times New Roman" w:cs="Times New Roman"/>
          <w:color w:val="000000"/>
          <w:sz w:val="28"/>
          <w:szCs w:val="28"/>
          <w:lang w:val="ru-RU" w:eastAsia="ru-RU"/>
        </w:rPr>
      </w:pPr>
      <w:r w:rsidRPr="00D638C9">
        <w:rPr>
          <w:rFonts w:ascii="Times New Roman" w:eastAsia="Calibri" w:hAnsi="Times New Roman" w:cs="Times New Roman"/>
          <w:b/>
          <w:bCs/>
          <w:color w:val="000000"/>
          <w:sz w:val="28"/>
          <w:szCs w:val="28"/>
          <w:lang w:eastAsia="ru-RU"/>
        </w:rPr>
        <w:t>Про затвердження Положення про старосту</w:t>
      </w:r>
    </w:p>
    <w:p w:rsidR="00D638C9" w:rsidRPr="00D638C9" w:rsidRDefault="00D638C9" w:rsidP="00D638C9">
      <w:pPr>
        <w:spacing w:after="0" w:line="240" w:lineRule="auto"/>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jc w:val="both"/>
        <w:rPr>
          <w:rFonts w:ascii="Times New Roman" w:eastAsia="Calibri" w:hAnsi="Times New Roman" w:cs="Times New Roman"/>
          <w:color w:val="000000"/>
          <w:sz w:val="28"/>
          <w:szCs w:val="28"/>
          <w:lang w:eastAsia="ru-RU"/>
        </w:rPr>
      </w:pPr>
      <w:r w:rsidRPr="00D638C9">
        <w:rPr>
          <w:rFonts w:ascii="Times New Roman" w:eastAsia="Calibri" w:hAnsi="Times New Roman" w:cs="Times New Roman"/>
          <w:color w:val="000000"/>
          <w:sz w:val="28"/>
          <w:szCs w:val="28"/>
          <w:lang w:eastAsia="ru-RU"/>
        </w:rPr>
        <w:t xml:space="preserve">                       З метою організації роботи </w:t>
      </w:r>
      <w:proofErr w:type="spellStart"/>
      <w:r w:rsidRPr="00D638C9">
        <w:rPr>
          <w:rFonts w:ascii="Times New Roman" w:eastAsia="Calibri" w:hAnsi="Times New Roman" w:cs="Times New Roman"/>
          <w:color w:val="000000"/>
          <w:sz w:val="28"/>
          <w:szCs w:val="28"/>
          <w:lang w:eastAsia="ru-RU"/>
        </w:rPr>
        <w:t>старост</w:t>
      </w:r>
      <w:proofErr w:type="spellEnd"/>
      <w:r w:rsidRPr="00D638C9">
        <w:rPr>
          <w:rFonts w:ascii="Times New Roman" w:eastAsia="Calibri" w:hAnsi="Times New Roman" w:cs="Times New Roman"/>
          <w:color w:val="000000"/>
          <w:sz w:val="28"/>
          <w:szCs w:val="28"/>
          <w:lang w:eastAsia="ru-RU"/>
        </w:rPr>
        <w:t xml:space="preserve">, керуючись пунктом 2  частини 3 статті 54-1, статтею 59 Закону України «Про місцеве самоврядування в Україні», </w:t>
      </w:r>
      <w:proofErr w:type="spellStart"/>
      <w:r w:rsidRPr="00D638C9">
        <w:rPr>
          <w:rFonts w:ascii="Times New Roman" w:eastAsia="Calibri" w:hAnsi="Times New Roman" w:cs="Times New Roman"/>
          <w:color w:val="000000"/>
          <w:sz w:val="28"/>
          <w:szCs w:val="28"/>
          <w:lang w:eastAsia="ru-RU"/>
        </w:rPr>
        <w:t>Синюхино-Брідська</w:t>
      </w:r>
      <w:proofErr w:type="spellEnd"/>
      <w:r w:rsidRPr="00D638C9">
        <w:rPr>
          <w:rFonts w:ascii="Times New Roman" w:eastAsia="Calibri" w:hAnsi="Times New Roman" w:cs="Times New Roman"/>
          <w:color w:val="000000"/>
          <w:sz w:val="28"/>
          <w:szCs w:val="28"/>
          <w:lang w:eastAsia="ru-RU"/>
        </w:rPr>
        <w:t xml:space="preserve"> сільська рада</w:t>
      </w:r>
    </w:p>
    <w:p w:rsidR="00D638C9" w:rsidRPr="00D638C9" w:rsidRDefault="00D638C9" w:rsidP="00D638C9">
      <w:pPr>
        <w:spacing w:after="0" w:line="240" w:lineRule="auto"/>
        <w:jc w:val="both"/>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jc w:val="center"/>
        <w:rPr>
          <w:rFonts w:ascii="Times New Roman" w:eastAsia="Calibri" w:hAnsi="Times New Roman" w:cs="Times New Roman"/>
          <w:color w:val="000000"/>
          <w:sz w:val="28"/>
          <w:szCs w:val="28"/>
          <w:lang w:val="ru-RU" w:eastAsia="ru-RU"/>
        </w:rPr>
      </w:pPr>
      <w:r w:rsidRPr="00D638C9">
        <w:rPr>
          <w:rFonts w:ascii="Times New Roman" w:eastAsia="Calibri" w:hAnsi="Times New Roman" w:cs="Times New Roman"/>
          <w:color w:val="000000"/>
          <w:sz w:val="28"/>
          <w:szCs w:val="28"/>
          <w:lang w:eastAsia="ru-RU"/>
        </w:rPr>
        <w:t>ВИРІШИЛА:</w:t>
      </w:r>
    </w:p>
    <w:p w:rsidR="00D638C9" w:rsidRPr="00D638C9" w:rsidRDefault="00D638C9" w:rsidP="00D638C9">
      <w:pPr>
        <w:spacing w:after="0" w:line="240" w:lineRule="auto"/>
        <w:ind w:right="-59"/>
        <w:contextualSpacing/>
        <w:jc w:val="both"/>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ind w:right="-59"/>
        <w:contextualSpacing/>
        <w:jc w:val="both"/>
        <w:rPr>
          <w:rFonts w:ascii="Times New Roman" w:eastAsia="Calibri" w:hAnsi="Times New Roman" w:cs="Times New Roman"/>
          <w:color w:val="000000"/>
          <w:sz w:val="28"/>
          <w:szCs w:val="28"/>
          <w:lang w:eastAsia="ru-RU"/>
        </w:rPr>
      </w:pPr>
      <w:r w:rsidRPr="00D638C9">
        <w:rPr>
          <w:rFonts w:ascii="Times New Roman" w:eastAsia="Calibri" w:hAnsi="Times New Roman" w:cs="Times New Roman"/>
          <w:color w:val="000000"/>
          <w:sz w:val="28"/>
          <w:szCs w:val="28"/>
          <w:lang w:eastAsia="ru-RU"/>
        </w:rPr>
        <w:t>1.  Затвердити Положення про старосту (додається).</w:t>
      </w:r>
    </w:p>
    <w:p w:rsidR="00D638C9" w:rsidRPr="00D638C9" w:rsidRDefault="00D638C9" w:rsidP="00D638C9">
      <w:pPr>
        <w:spacing w:after="0" w:line="240" w:lineRule="auto"/>
        <w:jc w:val="both"/>
        <w:textAlignment w:val="baseline"/>
        <w:rPr>
          <w:rFonts w:ascii="Times New Roman" w:eastAsia="Calibri" w:hAnsi="Times New Roman" w:cs="Times New Roman"/>
          <w:sz w:val="24"/>
          <w:szCs w:val="24"/>
          <w:lang w:eastAsia="ru-RU"/>
        </w:rPr>
      </w:pPr>
      <w:r w:rsidRPr="00D638C9">
        <w:rPr>
          <w:rFonts w:ascii="Times New Roman" w:eastAsia="Calibri" w:hAnsi="Times New Roman" w:cs="Times New Roman"/>
          <w:color w:val="000000"/>
          <w:sz w:val="28"/>
          <w:szCs w:val="28"/>
          <w:lang w:eastAsia="ru-RU"/>
        </w:rPr>
        <w:t xml:space="preserve">2. </w:t>
      </w:r>
      <w:r w:rsidRPr="00D638C9">
        <w:rPr>
          <w:rFonts w:ascii="Times New Roman" w:eastAsia="Calibri" w:hAnsi="Times New Roman" w:cs="Times New Roman"/>
          <w:sz w:val="28"/>
          <w:szCs w:val="28"/>
          <w:lang w:eastAsia="ru-RU"/>
        </w:rPr>
        <w:t xml:space="preserve">Контроль за виконанням цього рішення покласти на постійну комісію </w:t>
      </w:r>
      <w:proofErr w:type="spellStart"/>
      <w:r w:rsidRPr="00D638C9">
        <w:rPr>
          <w:rFonts w:ascii="Times New Roman" w:eastAsia="Calibri" w:hAnsi="Times New Roman" w:cs="Times New Roman"/>
          <w:sz w:val="28"/>
          <w:szCs w:val="28"/>
          <w:lang w:eastAsia="ru-RU"/>
        </w:rPr>
        <w:t>Синюхино-Брідської</w:t>
      </w:r>
      <w:proofErr w:type="spellEnd"/>
      <w:r w:rsidRPr="00D638C9">
        <w:rPr>
          <w:rFonts w:ascii="Times New Roman" w:eastAsia="Calibri" w:hAnsi="Times New Roman" w:cs="Times New Roman"/>
          <w:sz w:val="28"/>
          <w:szCs w:val="28"/>
          <w:lang w:eastAsia="ru-RU"/>
        </w:rPr>
        <w:t xml:space="preserve"> сільської ради з питань</w:t>
      </w:r>
      <w:r w:rsidRPr="00D638C9">
        <w:rPr>
          <w:rFonts w:ascii="Times New Roman" w:eastAsia="Calibri" w:hAnsi="Times New Roman" w:cs="Times New Roman"/>
          <w:b/>
          <w:sz w:val="28"/>
          <w:szCs w:val="28"/>
          <w:lang w:eastAsia="ru-RU"/>
        </w:rPr>
        <w:t xml:space="preserve"> </w:t>
      </w:r>
      <w:proofErr w:type="spellStart"/>
      <w:r w:rsidRPr="00D638C9">
        <w:rPr>
          <w:rFonts w:ascii="Times New Roman" w:eastAsia="Calibri" w:hAnsi="Times New Roman" w:cs="Times New Roman"/>
          <w:sz w:val="28"/>
          <w:szCs w:val="28"/>
          <w:lang w:eastAsia="ru-RU"/>
        </w:rPr>
        <w:t>питань</w:t>
      </w:r>
      <w:proofErr w:type="spellEnd"/>
      <w:r w:rsidRPr="00D638C9">
        <w:rPr>
          <w:rFonts w:ascii="Times New Roman" w:eastAsia="Calibri" w:hAnsi="Times New Roman" w:cs="Times New Roman"/>
          <w:sz w:val="28"/>
          <w:szCs w:val="28"/>
          <w:lang w:eastAsia="ru-RU"/>
        </w:rPr>
        <w:t xml:space="preserve">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D638C9" w:rsidRPr="00D638C9" w:rsidRDefault="00D638C9" w:rsidP="00D638C9">
      <w:pPr>
        <w:spacing w:after="0" w:line="240" w:lineRule="auto"/>
        <w:rPr>
          <w:rFonts w:ascii="Times New Roman" w:eastAsia="Calibri" w:hAnsi="Times New Roman" w:cs="Times New Roman"/>
          <w:color w:val="000000"/>
          <w:sz w:val="28"/>
          <w:szCs w:val="28"/>
          <w:lang w:eastAsia="ru-RU"/>
        </w:rPr>
      </w:pPr>
    </w:p>
    <w:p w:rsidR="00D638C9" w:rsidRPr="00D638C9" w:rsidRDefault="00D638C9" w:rsidP="00D638C9">
      <w:pPr>
        <w:spacing w:after="0" w:line="240" w:lineRule="auto"/>
        <w:rPr>
          <w:rFonts w:ascii="Times New Roman" w:eastAsia="Calibri" w:hAnsi="Times New Roman" w:cs="Times New Roman"/>
          <w:color w:val="000000"/>
          <w:sz w:val="28"/>
          <w:szCs w:val="28"/>
          <w:lang w:eastAsia="ru-RU"/>
        </w:rPr>
      </w:pPr>
    </w:p>
    <w:p w:rsidR="00D638C9" w:rsidRPr="00D638C9" w:rsidRDefault="00D638C9" w:rsidP="00D638C9">
      <w:pPr>
        <w:spacing w:after="0" w:line="240" w:lineRule="auto"/>
        <w:rPr>
          <w:rFonts w:ascii="Times New Roman" w:eastAsia="Calibri" w:hAnsi="Times New Roman" w:cs="Times New Roman"/>
          <w:color w:val="000000"/>
          <w:sz w:val="28"/>
          <w:szCs w:val="28"/>
          <w:lang w:eastAsia="ru-RU"/>
        </w:rPr>
      </w:pPr>
    </w:p>
    <w:p w:rsidR="00D638C9" w:rsidRDefault="00D638C9" w:rsidP="00D638C9">
      <w:pPr>
        <w:spacing w:after="0" w:line="240" w:lineRule="auto"/>
        <w:jc w:val="center"/>
        <w:rPr>
          <w:rFonts w:ascii="Times New Roman" w:eastAsia="Calibri" w:hAnsi="Times New Roman" w:cs="Times New Roman"/>
          <w:bCs/>
          <w:color w:val="000000"/>
          <w:sz w:val="28"/>
          <w:szCs w:val="28"/>
          <w:lang w:eastAsia="ru-RU"/>
        </w:rPr>
      </w:pPr>
      <w:proofErr w:type="spellStart"/>
      <w:r w:rsidRPr="00D638C9">
        <w:rPr>
          <w:rFonts w:ascii="Times New Roman" w:eastAsia="Calibri" w:hAnsi="Times New Roman" w:cs="Times New Roman"/>
          <w:bCs/>
          <w:color w:val="000000"/>
          <w:sz w:val="28"/>
          <w:szCs w:val="28"/>
          <w:lang w:eastAsia="ru-RU"/>
        </w:rPr>
        <w:t>Синюхино-Брідський</w:t>
      </w:r>
      <w:proofErr w:type="spellEnd"/>
      <w:r w:rsidRPr="00D638C9">
        <w:rPr>
          <w:rFonts w:ascii="Times New Roman" w:eastAsia="Calibri" w:hAnsi="Times New Roman" w:cs="Times New Roman"/>
          <w:bCs/>
          <w:color w:val="000000"/>
          <w:sz w:val="28"/>
          <w:szCs w:val="28"/>
          <w:lang w:eastAsia="ru-RU"/>
        </w:rPr>
        <w:t xml:space="preserve">  сільський голова</w:t>
      </w:r>
      <w:r>
        <w:rPr>
          <w:rFonts w:ascii="Times New Roman" w:eastAsia="Calibri" w:hAnsi="Times New Roman" w:cs="Times New Roman"/>
          <w:bCs/>
          <w:color w:val="000000"/>
          <w:sz w:val="28"/>
          <w:szCs w:val="28"/>
          <w:lang w:eastAsia="ru-RU"/>
        </w:rPr>
        <w:t xml:space="preserve"> </w:t>
      </w:r>
      <w:r w:rsidRPr="00D638C9">
        <w:rPr>
          <w:rFonts w:ascii="Times New Roman" w:eastAsia="Calibri" w:hAnsi="Times New Roman" w:cs="Times New Roman"/>
          <w:bCs/>
          <w:color w:val="000000"/>
          <w:sz w:val="28"/>
          <w:szCs w:val="28"/>
          <w:lang w:eastAsia="ru-RU"/>
        </w:rPr>
        <w:t xml:space="preserve"> ___</w:t>
      </w:r>
      <w:r w:rsidRPr="00D638C9">
        <w:rPr>
          <w:rFonts w:ascii="Times New Roman" w:eastAsia="Calibri" w:hAnsi="Times New Roman" w:cs="Times New Roman"/>
          <w:bCs/>
          <w:i/>
          <w:iCs/>
          <w:color w:val="000000"/>
          <w:sz w:val="28"/>
          <w:szCs w:val="28"/>
          <w:lang w:eastAsia="ru-RU"/>
        </w:rPr>
        <w:t>___</w:t>
      </w:r>
      <w:r>
        <w:rPr>
          <w:rFonts w:ascii="Times New Roman" w:eastAsia="Calibri" w:hAnsi="Times New Roman" w:cs="Times New Roman"/>
          <w:bCs/>
          <w:i/>
          <w:iCs/>
          <w:color w:val="000000"/>
          <w:sz w:val="28"/>
          <w:szCs w:val="28"/>
          <w:lang w:eastAsia="ru-RU"/>
        </w:rPr>
        <w:t>______</w:t>
      </w:r>
      <w:r w:rsidRPr="00D638C9">
        <w:rPr>
          <w:rFonts w:ascii="Times New Roman" w:eastAsia="Calibri" w:hAnsi="Times New Roman" w:cs="Times New Roman"/>
          <w:bCs/>
          <w:i/>
          <w:iCs/>
          <w:color w:val="000000"/>
          <w:sz w:val="28"/>
          <w:szCs w:val="28"/>
          <w:lang w:eastAsia="ru-RU"/>
        </w:rPr>
        <w:t xml:space="preserve">_  </w:t>
      </w:r>
      <w:r w:rsidRPr="00D638C9">
        <w:rPr>
          <w:rFonts w:ascii="Times New Roman" w:eastAsia="Calibri" w:hAnsi="Times New Roman" w:cs="Times New Roman"/>
          <w:bCs/>
          <w:color w:val="000000"/>
          <w:sz w:val="28"/>
          <w:szCs w:val="28"/>
          <w:lang w:eastAsia="ru-RU"/>
        </w:rPr>
        <w:t>Олександр ЗУБКО</w:t>
      </w: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Default="000408FE" w:rsidP="00D638C9">
      <w:pPr>
        <w:spacing w:after="0" w:line="240" w:lineRule="auto"/>
        <w:jc w:val="center"/>
        <w:rPr>
          <w:rFonts w:ascii="Times New Roman" w:eastAsia="Calibri" w:hAnsi="Times New Roman" w:cs="Times New Roman"/>
          <w:bCs/>
          <w:color w:val="000000"/>
          <w:sz w:val="28"/>
          <w:szCs w:val="28"/>
          <w:lang w:eastAsia="ru-RU"/>
        </w:rPr>
      </w:pPr>
    </w:p>
    <w:p w:rsidR="000408FE" w:rsidRPr="000408FE" w:rsidRDefault="000408FE" w:rsidP="000408FE">
      <w:pPr>
        <w:spacing w:after="0" w:line="240" w:lineRule="auto"/>
        <w:jc w:val="both"/>
        <w:rPr>
          <w:rFonts w:ascii="Calibri" w:eastAsia="Times New Roman" w:hAnsi="Calibri" w:cs="Times New Roman"/>
          <w:sz w:val="28"/>
          <w:szCs w:val="28"/>
          <w:lang w:val="ru-RU" w:eastAsia="ru-RU"/>
        </w:rPr>
      </w:pPr>
    </w:p>
    <w:p w:rsidR="000408FE" w:rsidRPr="000408FE" w:rsidRDefault="000408FE" w:rsidP="000408FE">
      <w:pPr>
        <w:spacing w:after="0" w:line="240" w:lineRule="atLeast"/>
        <w:jc w:val="right"/>
        <w:rPr>
          <w:rFonts w:ascii="Times New Roman" w:eastAsia="Calibri" w:hAnsi="Times New Roman" w:cs="Times New Roman"/>
          <w:color w:val="000000"/>
          <w:lang w:val="ru-RU" w:eastAsia="ru-RU"/>
        </w:rPr>
      </w:pPr>
      <w:r w:rsidRPr="000408FE">
        <w:rPr>
          <w:rFonts w:ascii="Times New Roman" w:eastAsia="Calibri" w:hAnsi="Times New Roman" w:cs="Times New Roman"/>
          <w:color w:val="000000"/>
          <w:lang w:eastAsia="ru-RU"/>
        </w:rPr>
        <w:t>Додаток</w:t>
      </w:r>
    </w:p>
    <w:p w:rsidR="000408FE" w:rsidRPr="000408FE" w:rsidRDefault="000408FE" w:rsidP="000408FE">
      <w:pPr>
        <w:spacing w:after="0" w:line="240" w:lineRule="atLeast"/>
        <w:jc w:val="right"/>
        <w:rPr>
          <w:rFonts w:ascii="Times New Roman" w:eastAsia="Calibri" w:hAnsi="Times New Roman" w:cs="Times New Roman"/>
          <w:color w:val="000000"/>
          <w:lang w:val="ru-RU" w:eastAsia="ru-RU"/>
        </w:rPr>
      </w:pPr>
      <w:r w:rsidRPr="000408FE">
        <w:rPr>
          <w:rFonts w:ascii="Times New Roman" w:eastAsia="Calibri" w:hAnsi="Times New Roman" w:cs="Times New Roman"/>
          <w:color w:val="000000"/>
          <w:lang w:eastAsia="ru-RU"/>
        </w:rPr>
        <w:t xml:space="preserve">до рішення </w:t>
      </w:r>
      <w:proofErr w:type="spellStart"/>
      <w:r w:rsidRPr="000408FE">
        <w:rPr>
          <w:rFonts w:ascii="Times New Roman" w:eastAsia="Calibri" w:hAnsi="Times New Roman" w:cs="Times New Roman"/>
          <w:color w:val="000000"/>
          <w:lang w:eastAsia="ru-RU"/>
        </w:rPr>
        <w:t>Синюхино-Брідської</w:t>
      </w:r>
      <w:proofErr w:type="spellEnd"/>
      <w:r w:rsidRPr="000408FE">
        <w:rPr>
          <w:rFonts w:ascii="Times New Roman" w:eastAsia="Calibri" w:hAnsi="Times New Roman" w:cs="Times New Roman"/>
          <w:color w:val="000000"/>
          <w:lang w:eastAsia="ru-RU"/>
        </w:rPr>
        <w:t xml:space="preserve"> сільської ради</w:t>
      </w:r>
    </w:p>
    <w:p w:rsidR="000408FE" w:rsidRPr="000408FE" w:rsidRDefault="000408FE" w:rsidP="000408FE">
      <w:pPr>
        <w:spacing w:after="0" w:line="240" w:lineRule="atLeast"/>
        <w:jc w:val="center"/>
        <w:rPr>
          <w:rFonts w:ascii="Times New Roman" w:eastAsia="Calibri" w:hAnsi="Times New Roman" w:cs="Times New Roman"/>
          <w:color w:val="000000"/>
          <w:lang w:eastAsia="ru-RU"/>
        </w:rPr>
      </w:pPr>
      <w:r w:rsidRPr="000408FE">
        <w:rPr>
          <w:rFonts w:ascii="Times New Roman" w:eastAsia="Calibri" w:hAnsi="Times New Roman" w:cs="Times New Roman"/>
          <w:color w:val="000000"/>
          <w:lang w:eastAsia="ru-RU"/>
        </w:rPr>
        <w:t xml:space="preserve">                                                                                                                               від 14.12.2020 року №18</w:t>
      </w:r>
    </w:p>
    <w:p w:rsidR="000408FE" w:rsidRPr="000408FE" w:rsidRDefault="000408FE" w:rsidP="000408FE">
      <w:pPr>
        <w:spacing w:after="120" w:line="240" w:lineRule="auto"/>
        <w:jc w:val="center"/>
        <w:rPr>
          <w:rFonts w:ascii="Times New Roman" w:eastAsia="Calibri" w:hAnsi="Times New Roman" w:cs="Times New Roman"/>
          <w:color w:val="000000"/>
          <w:lang w:eastAsia="ru-RU"/>
        </w:rPr>
      </w:pPr>
    </w:p>
    <w:p w:rsidR="000408FE" w:rsidRPr="000408FE" w:rsidRDefault="000408FE" w:rsidP="000408FE">
      <w:pPr>
        <w:spacing w:after="120" w:line="240" w:lineRule="auto"/>
        <w:jc w:val="center"/>
        <w:rPr>
          <w:rFonts w:ascii="Times New Roman" w:eastAsia="Calibri" w:hAnsi="Times New Roman" w:cs="Times New Roman"/>
          <w:color w:val="000000"/>
          <w:lang w:eastAsia="ru-RU"/>
        </w:rPr>
      </w:pPr>
    </w:p>
    <w:p w:rsidR="000408FE" w:rsidRPr="000408FE" w:rsidRDefault="000408FE" w:rsidP="000408FE">
      <w:pPr>
        <w:spacing w:after="120" w:line="240" w:lineRule="auto"/>
        <w:jc w:val="center"/>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b/>
          <w:bCs/>
          <w:color w:val="000000"/>
          <w:sz w:val="24"/>
          <w:szCs w:val="24"/>
          <w:lang w:eastAsia="ru-RU"/>
        </w:rPr>
        <w:t xml:space="preserve">ПОЛОЖЕННЯ ПРО СТАРОСТУ </w:t>
      </w:r>
    </w:p>
    <w:p w:rsidR="000408FE" w:rsidRPr="000408FE" w:rsidRDefault="000408FE" w:rsidP="000408FE">
      <w:pPr>
        <w:spacing w:after="120" w:line="240" w:lineRule="auto"/>
        <w:jc w:val="center"/>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b/>
          <w:bCs/>
          <w:color w:val="000000"/>
          <w:sz w:val="24"/>
          <w:szCs w:val="24"/>
          <w:lang w:eastAsia="ru-RU"/>
        </w:rPr>
        <w:t>I. ЗАГАЛЬНІ ПОЛОЖЕННЯ</w:t>
      </w:r>
    </w:p>
    <w:p w:rsidR="000408FE" w:rsidRPr="000408FE" w:rsidRDefault="000408FE" w:rsidP="000408FE">
      <w:pPr>
        <w:spacing w:after="120" w:line="240" w:lineRule="auto"/>
        <w:ind w:firstLine="709"/>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1.2. Положення затверджується виключно на пленарному засіданні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 </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1.3. Утворення </w:t>
      </w:r>
      <w:proofErr w:type="spellStart"/>
      <w:r w:rsidRPr="000408FE">
        <w:rPr>
          <w:rFonts w:ascii="Times New Roman" w:eastAsia="Calibri" w:hAnsi="Times New Roman" w:cs="Times New Roman"/>
          <w:color w:val="000000"/>
          <w:sz w:val="24"/>
          <w:szCs w:val="24"/>
          <w:lang w:eastAsia="ru-RU"/>
        </w:rPr>
        <w:t>старостинських</w:t>
      </w:r>
      <w:proofErr w:type="spellEnd"/>
      <w:r w:rsidRPr="000408FE">
        <w:rPr>
          <w:rFonts w:ascii="Times New Roman" w:eastAsia="Calibri" w:hAnsi="Times New Roman" w:cs="Times New Roman"/>
          <w:color w:val="000000"/>
          <w:sz w:val="24"/>
          <w:szCs w:val="24"/>
          <w:lang w:eastAsia="ru-RU"/>
        </w:rPr>
        <w:t xml:space="preserve"> округів з визначенням переліку населених пунктів, що входять до його складу, є виключною компетенцією ради. </w:t>
      </w:r>
    </w:p>
    <w:p w:rsidR="000408FE" w:rsidRPr="000408FE" w:rsidRDefault="000408FE" w:rsidP="000408FE">
      <w:pPr>
        <w:spacing w:after="120" w:line="240" w:lineRule="auto"/>
        <w:jc w:val="center"/>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II. ПРАВОВИЙ СТАТУС СТАРОСТИ</w:t>
      </w:r>
    </w:p>
    <w:p w:rsidR="000408FE" w:rsidRPr="000408FE" w:rsidRDefault="000408FE" w:rsidP="000408FE">
      <w:pPr>
        <w:spacing w:after="120" w:line="240" w:lineRule="auto"/>
        <w:ind w:firstLine="72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2.1. Староста є посадовою особою місцевого самоврядування, яка затверджується </w:t>
      </w:r>
      <w:proofErr w:type="spellStart"/>
      <w:r w:rsidRPr="000408FE">
        <w:rPr>
          <w:rFonts w:ascii="Times New Roman" w:eastAsia="Calibri" w:hAnsi="Times New Roman" w:cs="Times New Roman"/>
          <w:color w:val="000000"/>
          <w:sz w:val="24"/>
          <w:szCs w:val="24"/>
          <w:lang w:eastAsia="ru-RU"/>
        </w:rPr>
        <w:t>Синюхино-Брідською</w:t>
      </w:r>
      <w:proofErr w:type="spellEnd"/>
      <w:r w:rsidRPr="000408FE">
        <w:rPr>
          <w:rFonts w:ascii="Times New Roman" w:eastAsia="Calibri" w:hAnsi="Times New Roman" w:cs="Times New Roman"/>
          <w:color w:val="000000"/>
          <w:sz w:val="24"/>
          <w:szCs w:val="24"/>
          <w:lang w:eastAsia="ru-RU"/>
        </w:rPr>
        <w:t xml:space="preserve"> сільською радою на строк її повноважень за пропозицією </w:t>
      </w:r>
      <w:proofErr w:type="spellStart"/>
      <w:r w:rsidRPr="000408FE">
        <w:rPr>
          <w:rFonts w:ascii="Times New Roman" w:eastAsia="Calibri" w:hAnsi="Times New Roman" w:cs="Times New Roman"/>
          <w:color w:val="000000"/>
          <w:sz w:val="24"/>
          <w:szCs w:val="24"/>
          <w:lang w:eastAsia="ru-RU"/>
        </w:rPr>
        <w:t>Синюхино-Брідського</w:t>
      </w:r>
      <w:proofErr w:type="spellEnd"/>
      <w:r w:rsidRPr="000408FE">
        <w:rPr>
          <w:rFonts w:ascii="Times New Roman" w:eastAsia="Calibri" w:hAnsi="Times New Roman" w:cs="Times New Roman"/>
          <w:color w:val="000000"/>
          <w:sz w:val="24"/>
          <w:szCs w:val="24"/>
          <w:lang w:eastAsia="ru-RU"/>
        </w:rPr>
        <w:t xml:space="preserve"> сільського голови.</w:t>
      </w:r>
    </w:p>
    <w:p w:rsidR="000408FE" w:rsidRPr="000408FE" w:rsidRDefault="000408FE" w:rsidP="000408FE">
      <w:pPr>
        <w:spacing w:after="120" w:line="240" w:lineRule="auto"/>
        <w:ind w:firstLine="72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0408FE" w:rsidRPr="000408FE" w:rsidRDefault="000408FE" w:rsidP="000408FE">
      <w:pPr>
        <w:spacing w:after="120" w:line="240" w:lineRule="auto"/>
        <w:ind w:firstLine="709"/>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2.3. Староста є членом виконавчого комітету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 за посадою. </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0408FE" w:rsidRPr="000408FE" w:rsidRDefault="000408FE" w:rsidP="000408FE">
      <w:pPr>
        <w:spacing w:after="120" w:line="240" w:lineRule="auto"/>
        <w:jc w:val="center"/>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ІІІ. ПОВНОВАЖЕННЯ СТАРОСТИ</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 xml:space="preserve">3.1. Повноваження старости: </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3.1.1. Представляти інтереси жителів відповідного села, селища у виконавчих органах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3.1.2. Брати участь у пленарних засіданнях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 та засіданнях її постійних комісій;</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3.1.4. Сприяти жителям відповідного села, селища у підготовці документів, що подаються до органів місцевого самоврядування;</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3.1.5. 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та у здійсненні контролю за їх виконанням;</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3.1.6. Брати участь у підготовці проекту місцевого бюджету в частині фінансування програм, що реалізуються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3.1.7. Вносити пропозиції до виконавчого комітету сільської ради з питань діяльності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виконавчих органів сільської ради, підприємств, установ, організацій комунальної власності та їх посадових осіб;</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3.1.8. Брати участь у підготовці </w:t>
      </w:r>
      <w:proofErr w:type="spellStart"/>
      <w:r w:rsidRPr="000408FE">
        <w:rPr>
          <w:rFonts w:ascii="Times New Roman" w:eastAsia="Calibri" w:hAnsi="Times New Roman" w:cs="Times New Roman"/>
          <w:color w:val="000000"/>
          <w:sz w:val="24"/>
          <w:szCs w:val="24"/>
          <w:lang w:eastAsia="ru-RU"/>
        </w:rPr>
        <w:t>проєктів</w:t>
      </w:r>
      <w:proofErr w:type="spellEnd"/>
      <w:r w:rsidRPr="000408FE">
        <w:rPr>
          <w:rFonts w:ascii="Times New Roman" w:eastAsia="Calibri" w:hAnsi="Times New Roman" w:cs="Times New Roman"/>
          <w:color w:val="000000"/>
          <w:sz w:val="24"/>
          <w:szCs w:val="24"/>
          <w:lang w:eastAsia="ru-RU"/>
        </w:rPr>
        <w:t xml:space="preserve"> рішень сільської ради, що стосуються майна територіальної громади, розташованого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lastRenderedPageBreak/>
        <w:t xml:space="preserve">3.1.9. Брати участь у здійсненні контролю за використанням об’єктів комунальної власності, розташованих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3.1.10.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0408FE" w:rsidRPr="000408FE" w:rsidRDefault="000408FE" w:rsidP="000408FE">
      <w:pPr>
        <w:spacing w:after="120" w:line="240" w:lineRule="auto"/>
        <w:ind w:firstLine="70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3.1.13. Староста може здійснювати інші повноваження, визначені законами. </w:t>
      </w:r>
    </w:p>
    <w:p w:rsidR="000408FE" w:rsidRPr="000408FE" w:rsidRDefault="000408FE" w:rsidP="000408FE">
      <w:pPr>
        <w:spacing w:before="100" w:beforeAutospacing="1" w:after="120" w:line="240" w:lineRule="auto"/>
        <w:ind w:firstLine="720"/>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3.2. Обов’язки старости:</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3.2.2. Брати участь у роботі виконавчого комітету: </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подавати пропозиції до планів діяльності виконавчого комітету; </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готувати </w:t>
      </w:r>
      <w:proofErr w:type="spellStart"/>
      <w:r w:rsidRPr="000408FE">
        <w:rPr>
          <w:rFonts w:ascii="Times New Roman" w:eastAsia="Calibri" w:hAnsi="Times New Roman" w:cs="Times New Roman"/>
          <w:color w:val="000000"/>
          <w:sz w:val="24"/>
          <w:szCs w:val="24"/>
          <w:lang w:eastAsia="ru-RU"/>
        </w:rPr>
        <w:t>проєкти</w:t>
      </w:r>
      <w:proofErr w:type="spellEnd"/>
      <w:r w:rsidRPr="000408FE">
        <w:rPr>
          <w:rFonts w:ascii="Times New Roman" w:eastAsia="Calibri" w:hAnsi="Times New Roman" w:cs="Times New Roman"/>
          <w:color w:val="000000"/>
          <w:sz w:val="24"/>
          <w:szCs w:val="24"/>
          <w:lang w:eastAsia="ru-RU"/>
        </w:rPr>
        <w:t xml:space="preserve"> рішень виконкому та вносити їх для подальшого розгляду; </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брати участь у засіданнях виконавчого комітету ради та ухваленні ним рішень (голосувати); </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вносити пропозиції про зміни та доповнення до </w:t>
      </w:r>
      <w:proofErr w:type="spellStart"/>
      <w:r w:rsidRPr="000408FE">
        <w:rPr>
          <w:rFonts w:ascii="Times New Roman" w:eastAsia="Calibri" w:hAnsi="Times New Roman" w:cs="Times New Roman"/>
          <w:color w:val="000000"/>
          <w:sz w:val="24"/>
          <w:szCs w:val="24"/>
          <w:lang w:eastAsia="ru-RU"/>
        </w:rPr>
        <w:t>проєктів</w:t>
      </w:r>
      <w:proofErr w:type="spellEnd"/>
      <w:r w:rsidRPr="000408FE">
        <w:rPr>
          <w:rFonts w:ascii="Times New Roman" w:eastAsia="Calibri" w:hAnsi="Times New Roman" w:cs="Times New Roman"/>
          <w:color w:val="000000"/>
          <w:sz w:val="24"/>
          <w:szCs w:val="24"/>
          <w:lang w:eastAsia="ru-RU"/>
        </w:rPr>
        <w:t xml:space="preserve"> рішень виконавчого комітету або про їх доопрацювання тощо.</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3.2.3. Брати участь у підготовці програмних та прогнозних документів громади, підготовці </w:t>
      </w:r>
      <w:proofErr w:type="spellStart"/>
      <w:r w:rsidRPr="000408FE">
        <w:rPr>
          <w:rFonts w:ascii="Times New Roman" w:eastAsia="Calibri" w:hAnsi="Times New Roman" w:cs="Times New Roman"/>
          <w:color w:val="000000"/>
          <w:sz w:val="24"/>
          <w:szCs w:val="24"/>
          <w:lang w:eastAsia="ru-RU"/>
        </w:rPr>
        <w:t>проєкту</w:t>
      </w:r>
      <w:proofErr w:type="spellEnd"/>
      <w:r w:rsidRPr="000408FE">
        <w:rPr>
          <w:rFonts w:ascii="Times New Roman" w:eastAsia="Calibri" w:hAnsi="Times New Roman" w:cs="Times New Roman"/>
          <w:color w:val="000000"/>
          <w:sz w:val="24"/>
          <w:szCs w:val="24"/>
          <w:lang w:eastAsia="ru-RU"/>
        </w:rPr>
        <w:t xml:space="preserve"> бюджету: </w:t>
      </w:r>
    </w:p>
    <w:p w:rsidR="000408FE" w:rsidRPr="000408FE" w:rsidRDefault="000408FE" w:rsidP="000408FE">
      <w:pPr>
        <w:numPr>
          <w:ilvl w:val="0"/>
          <w:numId w:val="1"/>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подавати пропозиції до </w:t>
      </w:r>
      <w:proofErr w:type="spellStart"/>
      <w:r w:rsidRPr="000408FE">
        <w:rPr>
          <w:rFonts w:ascii="Times New Roman" w:eastAsia="Calibri" w:hAnsi="Times New Roman" w:cs="Times New Roman"/>
          <w:color w:val="000000"/>
          <w:sz w:val="24"/>
          <w:szCs w:val="24"/>
          <w:lang w:eastAsia="ru-RU"/>
        </w:rPr>
        <w:t>проєкту</w:t>
      </w:r>
      <w:proofErr w:type="spellEnd"/>
      <w:r w:rsidRPr="000408FE">
        <w:rPr>
          <w:rFonts w:ascii="Times New Roman" w:eastAsia="Calibri" w:hAnsi="Times New Roman" w:cs="Times New Roman"/>
          <w:color w:val="000000"/>
          <w:sz w:val="24"/>
          <w:szCs w:val="24"/>
          <w:lang w:eastAsia="ru-RU"/>
        </w:rPr>
        <w:t xml:space="preserve">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0408FE" w:rsidRPr="000408FE" w:rsidRDefault="000408FE" w:rsidP="000408FE">
      <w:pPr>
        <w:numPr>
          <w:ilvl w:val="0"/>
          <w:numId w:val="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подавати пропозиції виконавчим органам ради (головним розпорядникам бюджетних коштів) до Прогнозу місцевого бюджету та </w:t>
      </w:r>
      <w:proofErr w:type="spellStart"/>
      <w:r w:rsidRPr="000408FE">
        <w:rPr>
          <w:rFonts w:ascii="Times New Roman" w:eastAsia="Times New Roman" w:hAnsi="Times New Roman" w:cs="Times New Roman"/>
          <w:color w:val="000000"/>
          <w:sz w:val="24"/>
          <w:szCs w:val="24"/>
          <w:lang w:eastAsia="ru-RU"/>
        </w:rPr>
        <w:t>Проєкту</w:t>
      </w:r>
      <w:proofErr w:type="spellEnd"/>
      <w:r w:rsidRPr="000408FE">
        <w:rPr>
          <w:rFonts w:ascii="Times New Roman" w:eastAsia="Times New Roman" w:hAnsi="Times New Roman" w:cs="Times New Roman"/>
          <w:color w:val="000000"/>
          <w:sz w:val="24"/>
          <w:szCs w:val="24"/>
          <w:lang w:eastAsia="ru-RU"/>
        </w:rPr>
        <w:t xml:space="preserve"> бюджету територіальної громади в частині фінансування програм, що стосуються відповідного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брати участь у роботі робочої групи з питань формування прогнозних та програмних документів </w:t>
      </w:r>
      <w:proofErr w:type="spellStart"/>
      <w:r w:rsidRPr="000408FE">
        <w:rPr>
          <w:rFonts w:ascii="Times New Roman" w:eastAsia="Calibri" w:hAnsi="Times New Roman" w:cs="Times New Roman"/>
          <w:color w:val="000000"/>
          <w:sz w:val="24"/>
          <w:szCs w:val="24"/>
          <w:lang w:eastAsia="ru-RU"/>
        </w:rPr>
        <w:t>проєкту</w:t>
      </w:r>
      <w:proofErr w:type="spellEnd"/>
      <w:r w:rsidRPr="000408FE">
        <w:rPr>
          <w:rFonts w:ascii="Times New Roman" w:eastAsia="Calibri" w:hAnsi="Times New Roman" w:cs="Times New Roman"/>
          <w:color w:val="000000"/>
          <w:sz w:val="24"/>
          <w:szCs w:val="24"/>
          <w:lang w:eastAsia="ru-RU"/>
        </w:rPr>
        <w:t xml:space="preserve"> бюджету.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3.2.4. Ініціювати скликання зборів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numPr>
          <w:ilvl w:val="0"/>
          <w:numId w:val="2"/>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брати участь в організації та проведенні зборів, вносити пропозиції до порядку денного зборів, фіксувати результати цих зборів; </w:t>
      </w:r>
    </w:p>
    <w:p w:rsidR="000408FE" w:rsidRPr="000408FE" w:rsidRDefault="000408FE" w:rsidP="000408FE">
      <w:pPr>
        <w:numPr>
          <w:ilvl w:val="0"/>
          <w:numId w:val="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інформувати раду про прийняті на зборах рішення, організовувати виконання рішень зборів жителів сіл, селищ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w:t>
      </w:r>
    </w:p>
    <w:p w:rsidR="000408FE" w:rsidRPr="000408FE" w:rsidRDefault="000408FE" w:rsidP="000408FE">
      <w:pPr>
        <w:numPr>
          <w:ilvl w:val="0"/>
          <w:numId w:val="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на наступних зборах.</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3.2.5. Забезпечувати представництво сільської ради та сільського голови на території відповідних сіл, селищ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вести прийом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згідно з графіком, затвердженим розпорядженням сільського голови; </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lastRenderedPageBreak/>
        <w:t xml:space="preserve">здійснювати моніторинг стану дотримання прав і законних інтересів жителів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вести облік та узагальнювати пропозиції жителів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з питань соціально-економічного та культурного розвитку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соціального, побутового, транспортного та іншого обслуговування його жителів;</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приймати від жителів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val="ru-RU" w:eastAsia="ru-RU"/>
        </w:rPr>
        <w:t xml:space="preserve">вести </w:t>
      </w:r>
      <w:proofErr w:type="spellStart"/>
      <w:r w:rsidRPr="000408FE">
        <w:rPr>
          <w:rFonts w:ascii="Times New Roman" w:eastAsia="Times New Roman" w:hAnsi="Times New Roman" w:cs="Times New Roman"/>
          <w:color w:val="000000"/>
          <w:sz w:val="24"/>
          <w:szCs w:val="24"/>
          <w:lang w:val="ru-RU" w:eastAsia="ru-RU"/>
        </w:rPr>
        <w:t>погосподарський</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облік</w:t>
      </w:r>
      <w:proofErr w:type="spellEnd"/>
      <w:r w:rsidRPr="000408FE">
        <w:rPr>
          <w:rFonts w:ascii="Times New Roman" w:eastAsia="Times New Roman" w:hAnsi="Times New Roman" w:cs="Times New Roman"/>
          <w:color w:val="000000"/>
          <w:sz w:val="24"/>
          <w:szCs w:val="24"/>
          <w:lang w:val="ru-RU" w:eastAsia="ru-RU"/>
        </w:rPr>
        <w:t xml:space="preserve"> в </w:t>
      </w:r>
      <w:proofErr w:type="spellStart"/>
      <w:r w:rsidRPr="000408FE">
        <w:rPr>
          <w:rFonts w:ascii="Times New Roman" w:eastAsia="Times New Roman" w:hAnsi="Times New Roman" w:cs="Times New Roman"/>
          <w:color w:val="000000"/>
          <w:sz w:val="24"/>
          <w:szCs w:val="24"/>
          <w:lang w:val="ru-RU" w:eastAsia="ru-RU"/>
        </w:rPr>
        <w:t>розрізі</w:t>
      </w:r>
      <w:proofErr w:type="spellEnd"/>
      <w:r w:rsidRPr="000408FE">
        <w:rPr>
          <w:rFonts w:ascii="Times New Roman" w:eastAsia="Times New Roman" w:hAnsi="Times New Roman" w:cs="Times New Roman"/>
          <w:color w:val="000000"/>
          <w:sz w:val="24"/>
          <w:szCs w:val="24"/>
          <w:lang w:val="ru-RU" w:eastAsia="ru-RU"/>
        </w:rPr>
        <w:t xml:space="preserve"> кожного з </w:t>
      </w:r>
      <w:proofErr w:type="spellStart"/>
      <w:r w:rsidRPr="000408FE">
        <w:rPr>
          <w:rFonts w:ascii="Times New Roman" w:eastAsia="Times New Roman" w:hAnsi="Times New Roman" w:cs="Times New Roman"/>
          <w:color w:val="000000"/>
          <w:sz w:val="24"/>
          <w:szCs w:val="24"/>
          <w:lang w:val="ru-RU" w:eastAsia="ru-RU"/>
        </w:rPr>
        <w:t>розташованих</w:t>
      </w:r>
      <w:proofErr w:type="spellEnd"/>
      <w:r w:rsidRPr="000408FE">
        <w:rPr>
          <w:rFonts w:ascii="Times New Roman" w:eastAsia="Times New Roman" w:hAnsi="Times New Roman" w:cs="Times New Roman"/>
          <w:color w:val="000000"/>
          <w:sz w:val="24"/>
          <w:szCs w:val="24"/>
          <w:lang w:val="ru-RU" w:eastAsia="ru-RU"/>
        </w:rPr>
        <w:t xml:space="preserve"> в межах </w:t>
      </w:r>
      <w:proofErr w:type="spellStart"/>
      <w:r w:rsidRPr="000408FE">
        <w:rPr>
          <w:rFonts w:ascii="Times New Roman" w:eastAsia="Times New Roman" w:hAnsi="Times New Roman" w:cs="Times New Roman"/>
          <w:color w:val="000000"/>
          <w:sz w:val="24"/>
          <w:szCs w:val="24"/>
          <w:lang w:val="ru-RU" w:eastAsia="ru-RU"/>
        </w:rPr>
        <w:t>старостинського</w:t>
      </w:r>
      <w:proofErr w:type="spellEnd"/>
      <w:r w:rsidRPr="000408FE">
        <w:rPr>
          <w:rFonts w:ascii="Times New Roman" w:eastAsia="Times New Roman" w:hAnsi="Times New Roman" w:cs="Times New Roman"/>
          <w:color w:val="000000"/>
          <w:sz w:val="24"/>
          <w:szCs w:val="24"/>
          <w:lang w:val="ru-RU" w:eastAsia="ru-RU"/>
        </w:rPr>
        <w:t xml:space="preserve"> округу </w:t>
      </w:r>
      <w:proofErr w:type="spellStart"/>
      <w:r w:rsidRPr="000408FE">
        <w:rPr>
          <w:rFonts w:ascii="Times New Roman" w:eastAsia="Times New Roman" w:hAnsi="Times New Roman" w:cs="Times New Roman"/>
          <w:color w:val="000000"/>
          <w:sz w:val="24"/>
          <w:szCs w:val="24"/>
          <w:lang w:val="ru-RU" w:eastAsia="ru-RU"/>
        </w:rPr>
        <w:t>населеного</w:t>
      </w:r>
      <w:proofErr w:type="spellEnd"/>
      <w:r w:rsidRPr="000408FE">
        <w:rPr>
          <w:rFonts w:ascii="Times New Roman" w:eastAsia="Times New Roman" w:hAnsi="Times New Roman" w:cs="Times New Roman"/>
          <w:color w:val="000000"/>
          <w:sz w:val="24"/>
          <w:szCs w:val="24"/>
          <w:lang w:val="ru-RU" w:eastAsia="ru-RU"/>
        </w:rPr>
        <w:t xml:space="preserve"> пункту, у тому </w:t>
      </w:r>
      <w:proofErr w:type="spellStart"/>
      <w:r w:rsidRPr="000408FE">
        <w:rPr>
          <w:rFonts w:ascii="Times New Roman" w:eastAsia="Times New Roman" w:hAnsi="Times New Roman" w:cs="Times New Roman"/>
          <w:color w:val="000000"/>
          <w:sz w:val="24"/>
          <w:szCs w:val="24"/>
          <w:lang w:val="ru-RU" w:eastAsia="ru-RU"/>
        </w:rPr>
        <w:t>числі</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облік</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особистих</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селянських</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господарств</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надавати</w:t>
      </w:r>
      <w:proofErr w:type="spellEnd"/>
      <w:r w:rsidRPr="000408FE">
        <w:rPr>
          <w:rFonts w:ascii="Times New Roman" w:eastAsia="Times New Roman" w:hAnsi="Times New Roman" w:cs="Times New Roman"/>
          <w:color w:val="000000"/>
          <w:sz w:val="24"/>
          <w:szCs w:val="24"/>
          <w:lang w:val="ru-RU" w:eastAsia="ru-RU"/>
        </w:rPr>
        <w:t xml:space="preserve"> </w:t>
      </w:r>
      <w:proofErr w:type="spellStart"/>
      <w:r w:rsidRPr="000408FE">
        <w:rPr>
          <w:rFonts w:ascii="Times New Roman" w:eastAsia="Times New Roman" w:hAnsi="Times New Roman" w:cs="Times New Roman"/>
          <w:color w:val="000000"/>
          <w:sz w:val="24"/>
          <w:szCs w:val="24"/>
          <w:lang w:val="ru-RU" w:eastAsia="ru-RU"/>
        </w:rPr>
        <w:t>виписки</w:t>
      </w:r>
      <w:proofErr w:type="spellEnd"/>
      <w:r w:rsidRPr="000408FE">
        <w:rPr>
          <w:rFonts w:ascii="Times New Roman" w:eastAsia="Times New Roman" w:hAnsi="Times New Roman" w:cs="Times New Roman"/>
          <w:color w:val="000000"/>
          <w:sz w:val="24"/>
          <w:szCs w:val="24"/>
          <w:lang w:val="ru-RU" w:eastAsia="ru-RU"/>
        </w:rPr>
        <w:t xml:space="preserve"> з </w:t>
      </w:r>
      <w:proofErr w:type="spellStart"/>
      <w:r w:rsidRPr="000408FE">
        <w:rPr>
          <w:rFonts w:ascii="Times New Roman" w:eastAsia="Times New Roman" w:hAnsi="Times New Roman" w:cs="Times New Roman"/>
          <w:color w:val="000000"/>
          <w:sz w:val="24"/>
          <w:szCs w:val="24"/>
          <w:lang w:val="ru-RU" w:eastAsia="ru-RU"/>
        </w:rPr>
        <w:t>погосподарських</w:t>
      </w:r>
      <w:proofErr w:type="spellEnd"/>
      <w:r w:rsidRPr="000408FE">
        <w:rPr>
          <w:rFonts w:ascii="Times New Roman" w:eastAsia="Times New Roman" w:hAnsi="Times New Roman" w:cs="Times New Roman"/>
          <w:color w:val="000000"/>
          <w:sz w:val="24"/>
          <w:szCs w:val="24"/>
          <w:lang w:val="ru-RU" w:eastAsia="ru-RU"/>
        </w:rPr>
        <w:t xml:space="preserve"> книг;</w:t>
      </w:r>
    </w:p>
    <w:p w:rsidR="000408FE" w:rsidRPr="000408FE" w:rsidRDefault="000408FE" w:rsidP="000408FE">
      <w:pPr>
        <w:numPr>
          <w:ilvl w:val="0"/>
          <w:numId w:val="3"/>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вживати заходи щодо недопущення на території сіл, селищ відповідного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3.2.6. Вживати заходи щодо здійснення контролю за станом благоустрою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numPr>
          <w:ilvl w:val="0"/>
          <w:numId w:val="4"/>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здійснювати моніторинг дотримання стану благоустрою сіл, селищ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вживати заходів до його підтримання в належному стані;</w:t>
      </w:r>
    </w:p>
    <w:p w:rsidR="000408FE" w:rsidRPr="000408FE" w:rsidRDefault="000408FE" w:rsidP="000408FE">
      <w:pPr>
        <w:numPr>
          <w:ilvl w:val="0"/>
          <w:numId w:val="4"/>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сприяти проведенню на території села, селища  відповідного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0408FE" w:rsidRPr="000408FE" w:rsidRDefault="000408FE" w:rsidP="000408FE">
      <w:pPr>
        <w:numPr>
          <w:ilvl w:val="0"/>
          <w:numId w:val="4"/>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здійснювати моніторинг за дотриманням на території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0408FE" w:rsidRPr="000408FE" w:rsidRDefault="000408FE" w:rsidP="000408FE">
      <w:pPr>
        <w:numPr>
          <w:ilvl w:val="0"/>
          <w:numId w:val="4"/>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w:t>
      </w:r>
    </w:p>
    <w:p w:rsidR="000408FE" w:rsidRPr="000408FE" w:rsidRDefault="000408FE" w:rsidP="000408FE">
      <w:pPr>
        <w:numPr>
          <w:ilvl w:val="0"/>
          <w:numId w:val="4"/>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3.2.7. Сприяти діяльності органу (органам) самоорганізації населення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numPr>
          <w:ilvl w:val="0"/>
          <w:numId w:val="5"/>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виносити на збори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0408FE" w:rsidRPr="000408FE" w:rsidRDefault="000408FE" w:rsidP="000408FE">
      <w:pPr>
        <w:numPr>
          <w:ilvl w:val="0"/>
          <w:numId w:val="5"/>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3.2.8. Заходи щодо організації роботи старости: </w:t>
      </w:r>
    </w:p>
    <w:p w:rsidR="000408FE" w:rsidRPr="000408FE" w:rsidRDefault="000408FE" w:rsidP="000408FE">
      <w:pPr>
        <w:numPr>
          <w:ilvl w:val="0"/>
          <w:numId w:val="6"/>
        </w:numPr>
        <w:spacing w:before="100" w:beforeAutospacing="1" w:after="100" w:afterAutospacing="1" w:line="240" w:lineRule="auto"/>
        <w:contextualSpacing/>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lastRenderedPageBreak/>
        <w:t xml:space="preserve">забезпечувати зберігання офіційних документів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 пов'язаних з діяльністю  старости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забезпечувати доступ до них осіб у встановленому законом порядку;</w:t>
      </w:r>
    </w:p>
    <w:p w:rsidR="000408FE" w:rsidRPr="000408FE" w:rsidRDefault="000408FE" w:rsidP="000408FE">
      <w:pPr>
        <w:numPr>
          <w:ilvl w:val="0"/>
          <w:numId w:val="6"/>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вести облік заяв, скарг та пропозицій, адресованих сільській раді, виконавчому комітету, виконавчим органами та їх посадовим особам (у </w:t>
      </w:r>
      <w:proofErr w:type="spellStart"/>
      <w:r w:rsidRPr="000408FE">
        <w:rPr>
          <w:rFonts w:ascii="Times New Roman" w:eastAsia="Times New Roman" w:hAnsi="Times New Roman" w:cs="Times New Roman"/>
          <w:color w:val="000000"/>
          <w:sz w:val="24"/>
          <w:szCs w:val="24"/>
          <w:lang w:eastAsia="ru-RU"/>
        </w:rPr>
        <w:t>т.ч</w:t>
      </w:r>
      <w:proofErr w:type="spellEnd"/>
      <w:r w:rsidRPr="000408FE">
        <w:rPr>
          <w:rFonts w:ascii="Times New Roman" w:eastAsia="Times New Roman" w:hAnsi="Times New Roman" w:cs="Times New Roman"/>
          <w:color w:val="000000"/>
          <w:sz w:val="24"/>
          <w:szCs w:val="24"/>
          <w:lang w:eastAsia="ru-RU"/>
        </w:rPr>
        <w:t>.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0408FE" w:rsidRPr="000408FE" w:rsidRDefault="000408FE" w:rsidP="000408FE">
      <w:pPr>
        <w:numPr>
          <w:ilvl w:val="0"/>
          <w:numId w:val="6"/>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0408FE" w:rsidRPr="000408FE" w:rsidRDefault="000408FE" w:rsidP="000408FE">
      <w:pPr>
        <w:numPr>
          <w:ilvl w:val="0"/>
          <w:numId w:val="6"/>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val="ru-RU" w:eastAsia="ru-RU"/>
        </w:rPr>
      </w:pPr>
      <w:r w:rsidRPr="000408FE">
        <w:rPr>
          <w:rFonts w:ascii="Times New Roman" w:eastAsia="Times New Roman" w:hAnsi="Times New Roman" w:cs="Times New Roman"/>
          <w:color w:val="000000"/>
          <w:sz w:val="24"/>
          <w:szCs w:val="24"/>
          <w:lang w:eastAsia="ru-RU"/>
        </w:rPr>
        <w:t xml:space="preserve">шанобливо ставитися до жителів відповідного  села, селища </w:t>
      </w:r>
      <w:proofErr w:type="spellStart"/>
      <w:r w:rsidRPr="000408FE">
        <w:rPr>
          <w:rFonts w:ascii="Times New Roman" w:eastAsia="Times New Roman" w:hAnsi="Times New Roman" w:cs="Times New Roman"/>
          <w:color w:val="000000"/>
          <w:sz w:val="24"/>
          <w:szCs w:val="24"/>
          <w:lang w:eastAsia="ru-RU"/>
        </w:rPr>
        <w:t>старостинського</w:t>
      </w:r>
      <w:proofErr w:type="spellEnd"/>
      <w:r w:rsidRPr="000408FE">
        <w:rPr>
          <w:rFonts w:ascii="Times New Roman" w:eastAsia="Times New Roman" w:hAnsi="Times New Roman" w:cs="Times New Roman"/>
          <w:color w:val="000000"/>
          <w:sz w:val="24"/>
          <w:szCs w:val="24"/>
          <w:lang w:eastAsia="ru-RU"/>
        </w:rPr>
        <w:t xml:space="preserve"> округу та їхніх звернень до </w:t>
      </w:r>
      <w:proofErr w:type="spellStart"/>
      <w:r w:rsidRPr="000408FE">
        <w:rPr>
          <w:rFonts w:ascii="Times New Roman" w:eastAsia="Times New Roman" w:hAnsi="Times New Roman" w:cs="Times New Roman"/>
          <w:color w:val="000000"/>
          <w:sz w:val="24"/>
          <w:szCs w:val="24"/>
          <w:lang w:eastAsia="ru-RU"/>
        </w:rPr>
        <w:t>Синюхино-Брідської</w:t>
      </w:r>
      <w:proofErr w:type="spellEnd"/>
      <w:r w:rsidRPr="000408FE">
        <w:rPr>
          <w:rFonts w:ascii="Times New Roman" w:eastAsia="Times New Roman" w:hAnsi="Times New Roman" w:cs="Times New Roman"/>
          <w:color w:val="000000"/>
          <w:sz w:val="24"/>
          <w:szCs w:val="24"/>
          <w:lang w:eastAsia="ru-RU"/>
        </w:rPr>
        <w:t xml:space="preserve"> сільської ради, її виконавчого комітету, виконавчих органів та посадових осіб.</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3.4. Староста має право:</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3.3.1. Представляти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в сільській раді, її виконавчому комітеті та виконавчих органах.</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3.3.5. Погоджувати </w:t>
      </w:r>
      <w:proofErr w:type="spellStart"/>
      <w:r w:rsidRPr="000408FE">
        <w:rPr>
          <w:rFonts w:ascii="Times New Roman" w:eastAsia="Calibri" w:hAnsi="Times New Roman" w:cs="Times New Roman"/>
          <w:color w:val="000000"/>
          <w:sz w:val="24"/>
          <w:szCs w:val="24"/>
          <w:lang w:eastAsia="ru-RU"/>
        </w:rPr>
        <w:t>проєкти</w:t>
      </w:r>
      <w:proofErr w:type="spellEnd"/>
      <w:r w:rsidRPr="000408FE">
        <w:rPr>
          <w:rFonts w:ascii="Times New Roman" w:eastAsia="Calibri" w:hAnsi="Times New Roman" w:cs="Times New Roman"/>
          <w:color w:val="000000"/>
          <w:sz w:val="24"/>
          <w:szCs w:val="24"/>
          <w:lang w:eastAsia="ru-RU"/>
        </w:rPr>
        <w:t xml:space="preserve">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3.3.6.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оголошувати на засіданнях виконавчого комітету тексти заяв та звернень жителів відповідних сіл, селищ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з питань, що стосуються інтересів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чи інтересів територіальної громади загалом.</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3.3.8.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3.3.9. Вносити пропозиції до розгляду органом (органами) самоорганізації населення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до участі у здійсненні ними контрольних заходів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lastRenderedPageBreak/>
        <w:t xml:space="preserve">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w:t>
      </w:r>
    </w:p>
    <w:p w:rsidR="000408FE" w:rsidRPr="000408FE" w:rsidRDefault="000408FE" w:rsidP="000408FE">
      <w:pPr>
        <w:spacing w:before="100" w:beforeAutospacing="1" w:after="100" w:afterAutospacing="1" w:line="240" w:lineRule="auto"/>
        <w:jc w:val="center"/>
        <w:rPr>
          <w:rFonts w:ascii="Times New Roman" w:eastAsia="Calibri" w:hAnsi="Times New Roman" w:cs="Times New Roman"/>
          <w:color w:val="333333"/>
          <w:sz w:val="24"/>
          <w:szCs w:val="24"/>
          <w:lang w:val="ru-RU" w:eastAsia="ru-RU"/>
        </w:rPr>
      </w:pPr>
      <w:r w:rsidRPr="000408FE">
        <w:rPr>
          <w:rFonts w:ascii="Times New Roman" w:eastAsia="Calibri" w:hAnsi="Times New Roman" w:cs="Times New Roman"/>
          <w:b/>
          <w:bCs/>
          <w:color w:val="333333"/>
          <w:sz w:val="24"/>
          <w:szCs w:val="24"/>
          <w:lang w:eastAsia="ru-RU"/>
        </w:rPr>
        <w:t xml:space="preserve">IV. ПОРЯДОК ЗАТВЕРДЖЕННЯ НА ПОСАДУ ТА ПРИПИНЕННЯ </w:t>
      </w:r>
    </w:p>
    <w:p w:rsidR="000408FE" w:rsidRPr="000408FE" w:rsidRDefault="000408FE" w:rsidP="000408FE">
      <w:pPr>
        <w:spacing w:before="100" w:beforeAutospacing="1" w:after="100" w:afterAutospacing="1" w:line="240" w:lineRule="auto"/>
        <w:jc w:val="center"/>
        <w:rPr>
          <w:rFonts w:ascii="Times New Roman" w:eastAsia="Calibri" w:hAnsi="Times New Roman" w:cs="Times New Roman"/>
          <w:color w:val="333333"/>
          <w:sz w:val="24"/>
          <w:szCs w:val="24"/>
          <w:lang w:val="ru-RU" w:eastAsia="ru-RU"/>
        </w:rPr>
      </w:pPr>
      <w:r w:rsidRPr="000408FE">
        <w:rPr>
          <w:rFonts w:ascii="Times New Roman" w:eastAsia="Calibri" w:hAnsi="Times New Roman" w:cs="Times New Roman"/>
          <w:b/>
          <w:bCs/>
          <w:color w:val="333333"/>
          <w:sz w:val="24"/>
          <w:szCs w:val="24"/>
          <w:lang w:eastAsia="ru-RU"/>
        </w:rPr>
        <w:t>ПОВНОВАЖЕНЬ СТАРОСТИ</w:t>
      </w:r>
    </w:p>
    <w:p w:rsidR="000408FE" w:rsidRPr="000408FE" w:rsidRDefault="000408FE" w:rsidP="000408FE">
      <w:pPr>
        <w:spacing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4.1. На посаду старости може бути затверджена особа - громадян України, який має право голосу відповідно до </w:t>
      </w:r>
      <w:hyperlink r:id="rId6" w:history="1">
        <w:r w:rsidRPr="000408FE">
          <w:rPr>
            <w:rFonts w:ascii="Times New Roman" w:eastAsia="Calibri" w:hAnsi="Times New Roman" w:cs="Times New Roman"/>
            <w:color w:val="0000FF"/>
            <w:sz w:val="24"/>
            <w:szCs w:val="24"/>
            <w:u w:val="single"/>
            <w:lang w:eastAsia="ru-RU"/>
          </w:rPr>
          <w:t>статті 70 Конституції України</w:t>
        </w:r>
      </w:hyperlink>
      <w:r w:rsidRPr="000408FE">
        <w:rPr>
          <w:rFonts w:ascii="Times New Roman" w:eastAsia="Calibri" w:hAnsi="Times New Roman" w:cs="Times New Roman"/>
          <w:color w:val="000000"/>
          <w:sz w:val="24"/>
          <w:szCs w:val="24"/>
          <w:lang w:eastAsia="ru-RU"/>
        </w:rPr>
        <w:t>, незалежно від раси, кольору шкіри, політичних, релігійних та інших переконань, статі, етнічного та соціального походження, майнового стану.</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0408FE" w:rsidRPr="000408FE" w:rsidRDefault="000408FE" w:rsidP="000408FE">
      <w:pPr>
        <w:spacing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0408FE" w:rsidRPr="000408FE" w:rsidRDefault="000408FE" w:rsidP="000408FE">
      <w:pPr>
        <w:spacing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4.5. Строк повноважень старости обмежений строком повноважень </w:t>
      </w:r>
      <w:proofErr w:type="spellStart"/>
      <w:r w:rsidRPr="000408FE">
        <w:rPr>
          <w:rFonts w:ascii="Times New Roman" w:eastAsia="Calibri" w:hAnsi="Times New Roman" w:cs="Times New Roman"/>
          <w:color w:val="000000"/>
          <w:sz w:val="24"/>
          <w:szCs w:val="24"/>
          <w:lang w:eastAsia="ru-RU"/>
        </w:rPr>
        <w:t>Синюхин-Брідської</w:t>
      </w:r>
      <w:proofErr w:type="spellEnd"/>
      <w:r w:rsidRPr="000408FE">
        <w:rPr>
          <w:rFonts w:ascii="Times New Roman" w:eastAsia="Calibri" w:hAnsi="Times New Roman" w:cs="Times New Roman"/>
          <w:color w:val="000000"/>
          <w:sz w:val="24"/>
          <w:szCs w:val="24"/>
          <w:lang w:eastAsia="ru-RU"/>
        </w:rPr>
        <w:t xml:space="preserve"> сільської ради.</w:t>
      </w:r>
    </w:p>
    <w:p w:rsidR="000408FE" w:rsidRPr="000408FE" w:rsidRDefault="000408FE" w:rsidP="000408FE">
      <w:pPr>
        <w:spacing w:before="100" w:beforeAutospacing="1" w:after="100" w:afterAutospacing="1" w:line="240" w:lineRule="auto"/>
        <w:ind w:firstLine="450"/>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4.6. Повноваження  старости  припиняються  достроково  у разі:</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1) його звернення з особистою заявою до сільської ради про складення ним повноважень старости;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2) припинення громадянства України або виїзду на постійне проживання за межі України;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 набуття громадянства іншої держави;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4) набрання законної сили обвинувальним </w:t>
      </w:r>
      <w:proofErr w:type="spellStart"/>
      <w:r w:rsidRPr="000408FE">
        <w:rPr>
          <w:rFonts w:ascii="Times New Roman" w:eastAsia="Calibri" w:hAnsi="Times New Roman" w:cs="Times New Roman"/>
          <w:color w:val="000000"/>
          <w:sz w:val="24"/>
          <w:szCs w:val="24"/>
          <w:lang w:eastAsia="ru-RU"/>
        </w:rPr>
        <w:t>вироком</w:t>
      </w:r>
      <w:proofErr w:type="spellEnd"/>
      <w:r w:rsidRPr="000408FE">
        <w:rPr>
          <w:rFonts w:ascii="Times New Roman" w:eastAsia="Calibri" w:hAnsi="Times New Roman" w:cs="Times New Roman"/>
          <w:color w:val="000000"/>
          <w:sz w:val="24"/>
          <w:szCs w:val="24"/>
          <w:lang w:eastAsia="ru-RU"/>
        </w:rPr>
        <w:t xml:space="preserve"> суду щодо нього;</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7" w:anchor="n8233" w:history="1">
        <w:r w:rsidRPr="000408FE">
          <w:rPr>
            <w:rFonts w:ascii="Times New Roman" w:eastAsia="Calibri" w:hAnsi="Times New Roman" w:cs="Times New Roman"/>
            <w:color w:val="0000FF"/>
            <w:sz w:val="24"/>
            <w:szCs w:val="24"/>
            <w:u w:val="single"/>
            <w:lang w:eastAsia="ru-RU"/>
          </w:rPr>
          <w:t>статтею 290</w:t>
        </w:r>
      </w:hyperlink>
      <w:r w:rsidRPr="000408FE">
        <w:rPr>
          <w:rFonts w:ascii="Times New Roman" w:eastAsia="Calibri" w:hAnsi="Times New Roman" w:cs="Times New Roman"/>
          <w:color w:val="000000"/>
          <w:sz w:val="24"/>
          <w:szCs w:val="24"/>
          <w:lang w:eastAsia="ru-RU"/>
        </w:rPr>
        <w:t> Цивільного процесуального кодексу України випадках, необґрунтованими та їх стягнення в дохід держави;</w:t>
      </w:r>
    </w:p>
    <w:p w:rsidR="000408FE" w:rsidRPr="000408FE" w:rsidRDefault="000408FE" w:rsidP="000408FE">
      <w:pPr>
        <w:spacing w:before="100" w:beforeAutospacing="1" w:after="100" w:afterAutospacing="1" w:line="192" w:lineRule="auto"/>
        <w:ind w:firstLine="44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7) набрання законної сили рішенням суду про визнання його недієздатним, безвісно відсутнім чи оголошення померлим;</w:t>
      </w:r>
    </w:p>
    <w:p w:rsidR="000408FE" w:rsidRPr="000408FE" w:rsidRDefault="000408FE" w:rsidP="000408FE">
      <w:pPr>
        <w:spacing w:before="100" w:beforeAutospacing="1" w:after="100" w:afterAutospacing="1" w:line="192" w:lineRule="auto"/>
        <w:ind w:firstLine="44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8) досягнення граничного віку перебування на службі в органах місцевого самоврядування;</w:t>
      </w:r>
    </w:p>
    <w:p w:rsidR="000408FE" w:rsidRPr="000408FE" w:rsidRDefault="000408FE" w:rsidP="000408FE">
      <w:pPr>
        <w:spacing w:before="100" w:beforeAutospacing="1" w:after="100" w:afterAutospacing="1" w:line="192" w:lineRule="auto"/>
        <w:ind w:firstLine="44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9) його смерті;</w:t>
      </w:r>
    </w:p>
    <w:p w:rsidR="000408FE" w:rsidRPr="000408FE" w:rsidRDefault="000408FE" w:rsidP="000408FE">
      <w:pPr>
        <w:spacing w:before="100" w:beforeAutospacing="1" w:after="100" w:afterAutospacing="1" w:line="192" w:lineRule="auto"/>
        <w:ind w:firstLine="44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lastRenderedPageBreak/>
        <w:t xml:space="preserve">10) за рішенням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w:t>
      </w:r>
    </w:p>
    <w:p w:rsidR="000408FE" w:rsidRDefault="000408FE" w:rsidP="000408FE">
      <w:pPr>
        <w:spacing w:before="100" w:beforeAutospacing="1" w:after="120" w:line="240" w:lineRule="auto"/>
        <w:ind w:firstLine="448"/>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4.7. Повноваження старости можуть бути достроково припинені за рішенням сільської ради, якщо він порушує </w:t>
      </w:r>
      <w:hyperlink r:id="rId8" w:history="1">
        <w:r w:rsidRPr="000408FE">
          <w:rPr>
            <w:rFonts w:ascii="Times New Roman" w:eastAsia="Calibri" w:hAnsi="Times New Roman" w:cs="Times New Roman"/>
            <w:color w:val="0000FF"/>
            <w:sz w:val="24"/>
            <w:szCs w:val="24"/>
            <w:u w:val="single"/>
            <w:lang w:eastAsia="ru-RU"/>
          </w:rPr>
          <w:t>Конституцію</w:t>
        </w:r>
      </w:hyperlink>
      <w:r w:rsidRPr="000408FE">
        <w:rPr>
          <w:rFonts w:ascii="Times New Roman" w:eastAsia="Calibri" w:hAnsi="Times New Roman" w:cs="Times New Roman"/>
          <w:color w:val="000000"/>
          <w:sz w:val="24"/>
          <w:szCs w:val="24"/>
          <w:lang w:eastAsia="ru-RU"/>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r>
        <w:rPr>
          <w:rFonts w:ascii="Times New Roman" w:eastAsia="Calibri" w:hAnsi="Times New Roman" w:cs="Times New Roman"/>
          <w:color w:val="000000"/>
          <w:sz w:val="24"/>
          <w:szCs w:val="24"/>
          <w:lang w:eastAsia="ru-RU"/>
        </w:rPr>
        <w:t xml:space="preserve">  </w:t>
      </w:r>
    </w:p>
    <w:p w:rsidR="000408FE" w:rsidRPr="000408FE" w:rsidRDefault="000408FE" w:rsidP="000408FE">
      <w:pPr>
        <w:spacing w:before="100" w:beforeAutospacing="1" w:after="120" w:line="240" w:lineRule="auto"/>
        <w:ind w:firstLine="448"/>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w:t>
      </w:r>
      <w:bookmarkStart w:id="0" w:name="_GoBack"/>
      <w:bookmarkEnd w:id="0"/>
      <w:r>
        <w:rPr>
          <w:rFonts w:ascii="Times New Roman" w:eastAsia="Calibri" w:hAnsi="Times New Roman" w:cs="Times New Roman"/>
          <w:color w:val="000000"/>
          <w:sz w:val="24"/>
          <w:szCs w:val="24"/>
          <w:lang w:eastAsia="ru-RU"/>
        </w:rPr>
        <w:t xml:space="preserve">     </w:t>
      </w:r>
      <w:r w:rsidRPr="000408FE">
        <w:rPr>
          <w:rFonts w:ascii="Times New Roman" w:eastAsia="Calibri" w:hAnsi="Times New Roman" w:cs="Times New Roman"/>
          <w:color w:val="000000"/>
          <w:sz w:val="24"/>
          <w:szCs w:val="24"/>
          <w:lang w:eastAsia="ru-RU"/>
        </w:rPr>
        <w:t>Повноваження старости можуть бути достроково припинені також у випадку, передбаченому </w:t>
      </w:r>
      <w:hyperlink r:id="rId9" w:history="1">
        <w:r w:rsidRPr="000408FE">
          <w:rPr>
            <w:rFonts w:ascii="Times New Roman" w:eastAsia="Calibri" w:hAnsi="Times New Roman" w:cs="Times New Roman"/>
            <w:color w:val="0000FF"/>
            <w:sz w:val="24"/>
            <w:szCs w:val="24"/>
            <w:u w:val="single"/>
            <w:lang w:eastAsia="ru-RU"/>
          </w:rPr>
          <w:t>Законом України</w:t>
        </w:r>
      </w:hyperlink>
      <w:r w:rsidRPr="000408FE">
        <w:rPr>
          <w:rFonts w:ascii="Times New Roman" w:eastAsia="Calibri" w:hAnsi="Times New Roman" w:cs="Times New Roman"/>
          <w:color w:val="000000"/>
          <w:sz w:val="24"/>
          <w:szCs w:val="24"/>
          <w:lang w:eastAsia="ru-RU"/>
        </w:rPr>
        <w:t> "Про правовий режим воєнного стану".</w:t>
      </w:r>
    </w:p>
    <w:p w:rsidR="000408FE" w:rsidRPr="000408FE" w:rsidRDefault="000408FE" w:rsidP="000408FE">
      <w:pPr>
        <w:spacing w:before="100" w:beforeAutospacing="1" w:after="120" w:line="240" w:lineRule="auto"/>
        <w:ind w:firstLine="448"/>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4.8. Повноваження старости припиняються достроково, а відповідна особа звільняється з посади: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4) з підстави, зазначеної у пункті 9 пункту 4.6 цього Положення - з дня смерті, засвідченої свідоцтвом про смерть;</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0408FE" w:rsidRPr="000408FE" w:rsidRDefault="000408FE" w:rsidP="000408FE">
      <w:pPr>
        <w:spacing w:before="100" w:beforeAutospacing="1" w:after="100" w:afterAutospacing="1"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6) 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0408FE" w:rsidRPr="000408FE" w:rsidRDefault="000408FE" w:rsidP="000408FE">
      <w:pPr>
        <w:spacing w:before="100" w:beforeAutospacing="1"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0408FE" w:rsidRPr="000408FE" w:rsidRDefault="000408FE" w:rsidP="000408FE">
      <w:pPr>
        <w:spacing w:before="100" w:beforeAutospacing="1"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                          </w:t>
      </w:r>
      <w:r w:rsidRPr="000408FE">
        <w:rPr>
          <w:rFonts w:ascii="Times New Roman" w:eastAsia="Calibri" w:hAnsi="Times New Roman" w:cs="Times New Roman"/>
          <w:b/>
          <w:bCs/>
          <w:color w:val="000000"/>
          <w:sz w:val="24"/>
          <w:szCs w:val="24"/>
          <w:lang w:eastAsia="ru-RU"/>
        </w:rPr>
        <w:t>V. ОРГАНІЗАЦІЯ ДІЯЛЬНОСТІ СТАРОСТИ</w:t>
      </w:r>
    </w:p>
    <w:p w:rsidR="000408FE" w:rsidRPr="000408FE" w:rsidRDefault="000408FE" w:rsidP="000408FE">
      <w:pPr>
        <w:spacing w:before="100" w:beforeAutospacing="1" w:after="120" w:line="240" w:lineRule="auto"/>
        <w:ind w:firstLine="45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sidRPr="000408FE">
        <w:rPr>
          <w:rFonts w:ascii="Times New Roman" w:eastAsia="Calibri" w:hAnsi="Times New Roman" w:cs="Times New Roman"/>
          <w:color w:val="000000"/>
          <w:sz w:val="24"/>
          <w:szCs w:val="24"/>
          <w:lang w:eastAsia="ru-RU"/>
        </w:rPr>
        <w:t>Синюхино-Брідської</w:t>
      </w:r>
      <w:proofErr w:type="spellEnd"/>
      <w:r w:rsidRPr="000408FE">
        <w:rPr>
          <w:rFonts w:ascii="Times New Roman" w:eastAsia="Calibri" w:hAnsi="Times New Roman" w:cs="Times New Roman"/>
          <w:color w:val="000000"/>
          <w:sz w:val="24"/>
          <w:szCs w:val="24"/>
          <w:lang w:eastAsia="ru-RU"/>
        </w:rPr>
        <w:t xml:space="preserve"> сільської ради.</w:t>
      </w:r>
    </w:p>
    <w:p w:rsidR="000408FE" w:rsidRPr="000408FE" w:rsidRDefault="000408FE" w:rsidP="000408FE">
      <w:pPr>
        <w:spacing w:before="100" w:beforeAutospacing="1" w:after="120" w:line="240" w:lineRule="auto"/>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 xml:space="preserve">          5.2. Особистий прийом жителів відповідного села, селища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проводиться старостою за наступним графіком:</w:t>
      </w:r>
    </w:p>
    <w:p w:rsidR="000408FE" w:rsidRPr="000408FE" w:rsidRDefault="000408FE" w:rsidP="000408FE">
      <w:pPr>
        <w:shd w:val="clear" w:color="auto" w:fill="FFFFFF"/>
        <w:spacing w:after="0" w:line="240" w:lineRule="auto"/>
        <w:ind w:firstLine="1440"/>
        <w:jc w:val="center"/>
        <w:textAlignment w:val="baseline"/>
        <w:rPr>
          <w:rFonts w:ascii="Times New Roman" w:eastAsia="Calibri" w:hAnsi="Times New Roman" w:cs="Times New Roman"/>
          <w:b/>
          <w:sz w:val="24"/>
          <w:szCs w:val="24"/>
          <w:lang w:val="ru-RU" w:eastAsia="ru-RU"/>
        </w:rPr>
      </w:pPr>
      <w:proofErr w:type="spellStart"/>
      <w:r w:rsidRPr="000408FE">
        <w:rPr>
          <w:rFonts w:ascii="Times New Roman" w:eastAsia="Calibri" w:hAnsi="Times New Roman" w:cs="Times New Roman"/>
          <w:b/>
          <w:sz w:val="24"/>
          <w:szCs w:val="24"/>
          <w:lang w:eastAsia="ru-RU"/>
        </w:rPr>
        <w:t>Довгопристанський</w:t>
      </w:r>
      <w:proofErr w:type="spellEnd"/>
      <w:r w:rsidRPr="000408FE">
        <w:rPr>
          <w:rFonts w:ascii="Times New Roman" w:eastAsia="Calibri" w:hAnsi="Times New Roman" w:cs="Times New Roman"/>
          <w:b/>
          <w:sz w:val="24"/>
          <w:szCs w:val="24"/>
          <w:lang w:eastAsia="ru-RU"/>
        </w:rPr>
        <w:t xml:space="preserve">  </w:t>
      </w:r>
      <w:proofErr w:type="spellStart"/>
      <w:r w:rsidRPr="000408FE">
        <w:rPr>
          <w:rFonts w:ascii="Times New Roman" w:eastAsia="Calibri" w:hAnsi="Times New Roman" w:cs="Times New Roman"/>
          <w:b/>
          <w:sz w:val="24"/>
          <w:szCs w:val="24"/>
          <w:lang w:eastAsia="ru-RU"/>
        </w:rPr>
        <w:t>старостинський</w:t>
      </w:r>
      <w:proofErr w:type="spellEnd"/>
      <w:r w:rsidRPr="000408FE">
        <w:rPr>
          <w:rFonts w:ascii="Times New Roman" w:eastAsia="Calibri" w:hAnsi="Times New Roman" w:cs="Times New Roman"/>
          <w:b/>
          <w:sz w:val="24"/>
          <w:szCs w:val="24"/>
          <w:lang w:eastAsia="ru-RU"/>
        </w:rPr>
        <w:t xml:space="preserve"> округ </w:t>
      </w:r>
      <w:r w:rsidRPr="000408FE">
        <w:rPr>
          <w:rFonts w:ascii="Times New Roman" w:eastAsia="Calibri" w:hAnsi="Times New Roman" w:cs="Times New Roman"/>
          <w:b/>
          <w:sz w:val="24"/>
          <w:szCs w:val="24"/>
          <w:lang w:val="ru-RU" w:eastAsia="ru-RU"/>
        </w:rPr>
        <w:t>:</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sz w:val="24"/>
          <w:szCs w:val="24"/>
          <w:lang w:eastAsia="ru-RU"/>
        </w:rPr>
        <w:t xml:space="preserve"> село Довга Пристань               </w:t>
      </w:r>
      <w:r w:rsidRPr="000408FE">
        <w:rPr>
          <w:rFonts w:ascii="Times New Roman" w:eastAsia="Calibri" w:hAnsi="Times New Roman" w:cs="Times New Roman"/>
          <w:color w:val="000000"/>
          <w:sz w:val="24"/>
          <w:szCs w:val="24"/>
          <w:lang w:eastAsia="ru-RU"/>
        </w:rPr>
        <w:t xml:space="preserve">щовівторка з 9:00 до 13:00 </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село Брід                                   щочетверга  з 8:00 до 10:00       </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село Зелена Левада.</w:t>
      </w:r>
      <w:r w:rsidRPr="000408FE">
        <w:rPr>
          <w:rFonts w:ascii="Times New Roman" w:eastAsia="Calibri" w:hAnsi="Times New Roman" w:cs="Times New Roman"/>
          <w:sz w:val="24"/>
          <w:szCs w:val="24"/>
          <w:lang w:val="ru-RU" w:eastAsia="ru-RU"/>
        </w:rPr>
        <w:t> </w:t>
      </w:r>
    </w:p>
    <w:p w:rsidR="000408FE" w:rsidRPr="000408FE" w:rsidRDefault="000408FE" w:rsidP="000408FE">
      <w:pPr>
        <w:spacing w:before="100" w:beforeAutospacing="1" w:after="100" w:afterAutospacing="1" w:line="240" w:lineRule="auto"/>
        <w:ind w:firstLine="720"/>
        <w:jc w:val="center"/>
        <w:rPr>
          <w:rFonts w:ascii="Times New Roman" w:eastAsia="Calibri" w:hAnsi="Times New Roman" w:cs="Times New Roman"/>
          <w:b/>
          <w:sz w:val="24"/>
          <w:szCs w:val="24"/>
          <w:lang w:val="ru-RU" w:eastAsia="ru-RU"/>
        </w:rPr>
      </w:pPr>
      <w:proofErr w:type="spellStart"/>
      <w:r w:rsidRPr="000408FE">
        <w:rPr>
          <w:rFonts w:ascii="Times New Roman" w:eastAsia="Calibri" w:hAnsi="Times New Roman" w:cs="Times New Roman"/>
          <w:b/>
          <w:sz w:val="24"/>
          <w:szCs w:val="24"/>
          <w:lang w:eastAsia="ru-RU"/>
        </w:rPr>
        <w:t>Підгір</w:t>
      </w:r>
      <w:proofErr w:type="spellEnd"/>
      <w:r w:rsidRPr="000408FE">
        <w:rPr>
          <w:rFonts w:ascii="Times New Roman" w:eastAsia="Calibri" w:hAnsi="Times New Roman" w:cs="Times New Roman"/>
          <w:b/>
          <w:sz w:val="24"/>
          <w:szCs w:val="24"/>
          <w:lang w:val="ru-RU" w:eastAsia="ru-RU"/>
        </w:rPr>
        <w:t>’</w:t>
      </w:r>
      <w:proofErr w:type="spellStart"/>
      <w:r w:rsidRPr="000408FE">
        <w:rPr>
          <w:rFonts w:ascii="Times New Roman" w:eastAsia="Calibri" w:hAnsi="Times New Roman" w:cs="Times New Roman"/>
          <w:b/>
          <w:sz w:val="24"/>
          <w:szCs w:val="24"/>
          <w:lang w:eastAsia="ru-RU"/>
        </w:rPr>
        <w:t>ївський</w:t>
      </w:r>
      <w:proofErr w:type="spellEnd"/>
      <w:r w:rsidRPr="000408FE">
        <w:rPr>
          <w:rFonts w:ascii="Times New Roman" w:eastAsia="Calibri" w:hAnsi="Times New Roman" w:cs="Times New Roman"/>
          <w:b/>
          <w:sz w:val="24"/>
          <w:szCs w:val="24"/>
          <w:lang w:eastAsia="ru-RU"/>
        </w:rPr>
        <w:t xml:space="preserve"> </w:t>
      </w:r>
      <w:proofErr w:type="spellStart"/>
      <w:r w:rsidRPr="000408FE">
        <w:rPr>
          <w:rFonts w:ascii="Times New Roman" w:eastAsia="Calibri" w:hAnsi="Times New Roman" w:cs="Times New Roman"/>
          <w:b/>
          <w:sz w:val="24"/>
          <w:szCs w:val="24"/>
          <w:lang w:eastAsia="ru-RU"/>
        </w:rPr>
        <w:t>старостинський</w:t>
      </w:r>
      <w:proofErr w:type="spellEnd"/>
      <w:r w:rsidRPr="000408FE">
        <w:rPr>
          <w:rFonts w:ascii="Times New Roman" w:eastAsia="Calibri" w:hAnsi="Times New Roman" w:cs="Times New Roman"/>
          <w:b/>
          <w:sz w:val="24"/>
          <w:szCs w:val="24"/>
          <w:lang w:eastAsia="ru-RU"/>
        </w:rPr>
        <w:t> округ</w:t>
      </w:r>
    </w:p>
    <w:p w:rsidR="000408FE" w:rsidRPr="000408FE" w:rsidRDefault="000408FE" w:rsidP="000408FE">
      <w:pPr>
        <w:tabs>
          <w:tab w:val="left" w:pos="3645"/>
        </w:tabs>
        <w:spacing w:before="100" w:beforeAutospacing="1" w:after="100" w:afterAutospacing="1" w:line="240" w:lineRule="auto"/>
        <w:ind w:firstLine="720"/>
        <w:jc w:val="both"/>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lastRenderedPageBreak/>
        <w:t xml:space="preserve"> Село  </w:t>
      </w:r>
      <w:proofErr w:type="spellStart"/>
      <w:r w:rsidRPr="000408FE">
        <w:rPr>
          <w:rFonts w:ascii="Times New Roman" w:eastAsia="Calibri" w:hAnsi="Times New Roman" w:cs="Times New Roman"/>
          <w:sz w:val="24"/>
          <w:szCs w:val="24"/>
          <w:lang w:eastAsia="ru-RU"/>
        </w:rPr>
        <w:t>Підгір</w:t>
      </w:r>
      <w:proofErr w:type="spellEnd"/>
      <w:r w:rsidRPr="000408FE">
        <w:rPr>
          <w:rFonts w:ascii="Times New Roman" w:eastAsia="Calibri" w:hAnsi="Times New Roman" w:cs="Times New Roman"/>
          <w:sz w:val="24"/>
          <w:szCs w:val="24"/>
          <w:lang w:val="ru-RU" w:eastAsia="ru-RU"/>
        </w:rPr>
        <w:t>’</w:t>
      </w:r>
      <w:r w:rsidRPr="000408FE">
        <w:rPr>
          <w:rFonts w:ascii="Times New Roman" w:eastAsia="Calibri" w:hAnsi="Times New Roman" w:cs="Times New Roman"/>
          <w:sz w:val="24"/>
          <w:szCs w:val="24"/>
          <w:lang w:eastAsia="ru-RU"/>
        </w:rPr>
        <w:t>є</w:t>
      </w:r>
      <w:r w:rsidRPr="000408FE">
        <w:rPr>
          <w:rFonts w:ascii="Times New Roman" w:eastAsia="Calibri" w:hAnsi="Times New Roman" w:cs="Times New Roman"/>
          <w:sz w:val="24"/>
          <w:szCs w:val="24"/>
          <w:lang w:eastAsia="ru-RU"/>
        </w:rPr>
        <w:tab/>
      </w:r>
      <w:r w:rsidRPr="000408FE">
        <w:rPr>
          <w:rFonts w:ascii="Times New Roman" w:eastAsia="Calibri" w:hAnsi="Times New Roman" w:cs="Times New Roman"/>
          <w:color w:val="000000"/>
          <w:sz w:val="24"/>
          <w:szCs w:val="24"/>
          <w:lang w:eastAsia="ru-RU"/>
        </w:rPr>
        <w:t>щовівторка з 9:00 до 13:00</w:t>
      </w:r>
    </w:p>
    <w:p w:rsidR="000408FE" w:rsidRPr="000408FE" w:rsidRDefault="000408FE" w:rsidP="000408FE">
      <w:pPr>
        <w:tabs>
          <w:tab w:val="left" w:pos="3645"/>
        </w:tabs>
        <w:spacing w:before="100" w:beforeAutospacing="1" w:after="100" w:afterAutospacing="1" w:line="240" w:lineRule="auto"/>
        <w:ind w:firstLine="720"/>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sz w:val="24"/>
          <w:szCs w:val="24"/>
          <w:lang w:eastAsia="ru-RU"/>
        </w:rPr>
        <w:t xml:space="preserve"> село Мічуріне</w:t>
      </w:r>
      <w:r w:rsidRPr="000408FE">
        <w:rPr>
          <w:rFonts w:ascii="Times New Roman" w:eastAsia="Calibri" w:hAnsi="Times New Roman" w:cs="Times New Roman"/>
          <w:sz w:val="24"/>
          <w:szCs w:val="24"/>
          <w:lang w:val="ru-RU" w:eastAsia="ru-RU"/>
        </w:rPr>
        <w:t> </w:t>
      </w:r>
      <w:r w:rsidRPr="000408FE">
        <w:rPr>
          <w:rFonts w:ascii="Times New Roman" w:eastAsia="Calibri" w:hAnsi="Times New Roman" w:cs="Times New Roman"/>
          <w:sz w:val="24"/>
          <w:szCs w:val="24"/>
          <w:lang w:val="ru-RU" w:eastAsia="ru-RU"/>
        </w:rPr>
        <w:tab/>
      </w:r>
      <w:r w:rsidRPr="000408FE">
        <w:rPr>
          <w:rFonts w:ascii="Times New Roman" w:eastAsia="Calibri" w:hAnsi="Times New Roman" w:cs="Times New Roman"/>
          <w:sz w:val="24"/>
          <w:szCs w:val="24"/>
          <w:lang w:eastAsia="ru-RU"/>
        </w:rPr>
        <w:t xml:space="preserve">щочетверга  з 8:00 до 10:00       </w:t>
      </w: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roofErr w:type="spellStart"/>
      <w:r w:rsidRPr="000408FE">
        <w:rPr>
          <w:rFonts w:ascii="Times New Roman" w:eastAsia="Calibri" w:hAnsi="Times New Roman" w:cs="Times New Roman"/>
          <w:b/>
          <w:sz w:val="24"/>
          <w:szCs w:val="24"/>
          <w:lang w:eastAsia="ru-RU"/>
        </w:rPr>
        <w:t>Чаусівський</w:t>
      </w:r>
      <w:proofErr w:type="spellEnd"/>
      <w:r w:rsidRPr="000408FE">
        <w:rPr>
          <w:rFonts w:ascii="Times New Roman" w:eastAsia="Calibri" w:hAnsi="Times New Roman" w:cs="Times New Roman"/>
          <w:b/>
          <w:sz w:val="24"/>
          <w:szCs w:val="24"/>
          <w:lang w:eastAsia="ru-RU"/>
        </w:rPr>
        <w:t xml:space="preserve"> </w:t>
      </w:r>
      <w:proofErr w:type="spellStart"/>
      <w:r w:rsidRPr="000408FE">
        <w:rPr>
          <w:rFonts w:ascii="Times New Roman" w:eastAsia="Calibri" w:hAnsi="Times New Roman" w:cs="Times New Roman"/>
          <w:b/>
          <w:sz w:val="24"/>
          <w:szCs w:val="24"/>
          <w:lang w:eastAsia="ru-RU"/>
        </w:rPr>
        <w:t>старостинський</w:t>
      </w:r>
      <w:proofErr w:type="spellEnd"/>
      <w:r w:rsidRPr="000408FE">
        <w:rPr>
          <w:rFonts w:ascii="Times New Roman" w:eastAsia="Calibri" w:hAnsi="Times New Roman" w:cs="Times New Roman"/>
          <w:b/>
          <w:sz w:val="24"/>
          <w:szCs w:val="24"/>
          <w:lang w:eastAsia="ru-RU"/>
        </w:rPr>
        <w:t> округ</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eastAsia="ru-RU"/>
        </w:rPr>
      </w:pPr>
    </w:p>
    <w:p w:rsidR="000408FE" w:rsidRPr="000408FE" w:rsidRDefault="000408FE" w:rsidP="000408FE">
      <w:pPr>
        <w:shd w:val="clear" w:color="auto" w:fill="FFFFFF"/>
        <w:tabs>
          <w:tab w:val="left" w:pos="3885"/>
        </w:tabs>
        <w:spacing w:after="0" w:line="240" w:lineRule="auto"/>
        <w:jc w:val="both"/>
        <w:textAlignment w:val="baseline"/>
        <w:rPr>
          <w:rFonts w:ascii="Times New Roman" w:eastAsia="Calibri" w:hAnsi="Times New Roman" w:cs="Times New Roman"/>
          <w:b/>
          <w:color w:val="000000"/>
          <w:sz w:val="24"/>
          <w:szCs w:val="24"/>
          <w:lang w:val="ru-RU" w:eastAsia="ru-RU"/>
        </w:rPr>
      </w:pPr>
      <w:r w:rsidRPr="000408FE">
        <w:rPr>
          <w:rFonts w:ascii="Times New Roman" w:eastAsia="Calibri" w:hAnsi="Times New Roman" w:cs="Times New Roman"/>
          <w:sz w:val="24"/>
          <w:szCs w:val="24"/>
          <w:lang w:eastAsia="ru-RU"/>
        </w:rPr>
        <w:t xml:space="preserve">              село </w:t>
      </w:r>
      <w:proofErr w:type="spellStart"/>
      <w:r w:rsidRPr="000408FE">
        <w:rPr>
          <w:rFonts w:ascii="Times New Roman" w:eastAsia="Calibri" w:hAnsi="Times New Roman" w:cs="Times New Roman"/>
          <w:sz w:val="24"/>
          <w:szCs w:val="24"/>
          <w:lang w:eastAsia="ru-RU"/>
        </w:rPr>
        <w:t>Чаусове</w:t>
      </w:r>
      <w:proofErr w:type="spellEnd"/>
      <w:r w:rsidRPr="000408FE">
        <w:rPr>
          <w:rFonts w:ascii="Times New Roman" w:eastAsia="Calibri" w:hAnsi="Times New Roman" w:cs="Times New Roman"/>
          <w:sz w:val="24"/>
          <w:szCs w:val="24"/>
          <w:lang w:eastAsia="ru-RU"/>
        </w:rPr>
        <w:t>.</w:t>
      </w:r>
      <w:r w:rsidRPr="000408FE">
        <w:rPr>
          <w:rFonts w:ascii="Times New Roman" w:eastAsia="Calibri" w:hAnsi="Times New Roman" w:cs="Times New Roman"/>
          <w:sz w:val="24"/>
          <w:szCs w:val="24"/>
          <w:lang w:val="ru-RU" w:eastAsia="ru-RU"/>
        </w:rPr>
        <w:t> </w:t>
      </w:r>
      <w:r w:rsidRPr="000408FE">
        <w:rPr>
          <w:rFonts w:ascii="Times New Roman" w:eastAsia="Calibri" w:hAnsi="Times New Roman" w:cs="Times New Roman"/>
          <w:sz w:val="24"/>
          <w:szCs w:val="24"/>
          <w:lang w:val="ru-RU" w:eastAsia="ru-RU"/>
        </w:rPr>
        <w:tab/>
      </w:r>
      <w:r w:rsidRPr="000408FE">
        <w:rPr>
          <w:rFonts w:ascii="Times New Roman" w:eastAsia="Calibri" w:hAnsi="Times New Roman" w:cs="Times New Roman"/>
          <w:color w:val="000000"/>
          <w:sz w:val="24"/>
          <w:szCs w:val="24"/>
          <w:lang w:eastAsia="ru-RU"/>
        </w:rPr>
        <w:t>щовівторка з 9:00 до 13:00</w:t>
      </w:r>
    </w:p>
    <w:p w:rsidR="000408FE" w:rsidRPr="000408FE" w:rsidRDefault="000408FE" w:rsidP="000408FE">
      <w:pPr>
        <w:shd w:val="clear" w:color="auto" w:fill="FFFFFF"/>
        <w:tabs>
          <w:tab w:val="left" w:pos="3885"/>
        </w:tabs>
        <w:spacing w:after="0" w:line="240" w:lineRule="auto"/>
        <w:jc w:val="both"/>
        <w:textAlignment w:val="baseline"/>
        <w:rPr>
          <w:rFonts w:ascii="Times New Roman" w:eastAsia="Calibri" w:hAnsi="Times New Roman" w:cs="Times New Roman"/>
          <w:sz w:val="24"/>
          <w:szCs w:val="24"/>
          <w:lang w:eastAsia="ru-RU"/>
        </w:rPr>
      </w:pP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val="ru-RU" w:eastAsia="ru-RU"/>
        </w:rPr>
      </w:pPr>
      <w:proofErr w:type="spellStart"/>
      <w:r w:rsidRPr="000408FE">
        <w:rPr>
          <w:rFonts w:ascii="Times New Roman" w:eastAsia="Calibri" w:hAnsi="Times New Roman" w:cs="Times New Roman"/>
          <w:b/>
          <w:sz w:val="24"/>
          <w:szCs w:val="24"/>
          <w:lang w:eastAsia="ru-RU"/>
        </w:rPr>
        <w:t>Болеславчицький</w:t>
      </w:r>
      <w:proofErr w:type="spellEnd"/>
      <w:r w:rsidRPr="000408FE">
        <w:rPr>
          <w:rFonts w:ascii="Times New Roman" w:eastAsia="Calibri" w:hAnsi="Times New Roman" w:cs="Times New Roman"/>
          <w:b/>
          <w:sz w:val="24"/>
          <w:szCs w:val="24"/>
          <w:lang w:eastAsia="ru-RU"/>
        </w:rPr>
        <w:t xml:space="preserve"> </w:t>
      </w:r>
      <w:proofErr w:type="spellStart"/>
      <w:r w:rsidRPr="000408FE">
        <w:rPr>
          <w:rFonts w:ascii="Times New Roman" w:eastAsia="Calibri" w:hAnsi="Times New Roman" w:cs="Times New Roman"/>
          <w:b/>
          <w:sz w:val="24"/>
          <w:szCs w:val="24"/>
          <w:lang w:eastAsia="ru-RU"/>
        </w:rPr>
        <w:t>старостинський</w:t>
      </w:r>
      <w:proofErr w:type="spellEnd"/>
      <w:r w:rsidRPr="000408FE">
        <w:rPr>
          <w:rFonts w:ascii="Times New Roman" w:eastAsia="Calibri" w:hAnsi="Times New Roman" w:cs="Times New Roman"/>
          <w:b/>
          <w:sz w:val="24"/>
          <w:szCs w:val="24"/>
          <w:lang w:eastAsia="ru-RU"/>
        </w:rPr>
        <w:t> округ</w:t>
      </w: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
    <w:p w:rsidR="000408FE" w:rsidRPr="000408FE" w:rsidRDefault="000408FE" w:rsidP="000408FE">
      <w:pPr>
        <w:shd w:val="clear" w:color="auto" w:fill="FFFFFF"/>
        <w:tabs>
          <w:tab w:val="left" w:pos="4035"/>
        </w:tabs>
        <w:spacing w:after="0" w:line="240" w:lineRule="auto"/>
        <w:jc w:val="both"/>
        <w:textAlignment w:val="baseline"/>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t xml:space="preserve">           село </w:t>
      </w:r>
      <w:proofErr w:type="spellStart"/>
      <w:r w:rsidRPr="000408FE">
        <w:rPr>
          <w:rFonts w:ascii="Times New Roman" w:eastAsia="Calibri" w:hAnsi="Times New Roman" w:cs="Times New Roman"/>
          <w:sz w:val="24"/>
          <w:szCs w:val="24"/>
          <w:lang w:eastAsia="ru-RU"/>
        </w:rPr>
        <w:t>Станіславчик</w:t>
      </w:r>
      <w:proofErr w:type="spellEnd"/>
      <w:r w:rsidRPr="000408FE">
        <w:rPr>
          <w:rFonts w:ascii="Times New Roman" w:eastAsia="Calibri" w:hAnsi="Times New Roman" w:cs="Times New Roman"/>
          <w:sz w:val="24"/>
          <w:szCs w:val="24"/>
          <w:lang w:eastAsia="ru-RU"/>
        </w:rPr>
        <w:tab/>
      </w:r>
      <w:r w:rsidRPr="000408FE">
        <w:rPr>
          <w:rFonts w:ascii="Times New Roman" w:eastAsia="Calibri" w:hAnsi="Times New Roman" w:cs="Times New Roman"/>
          <w:color w:val="000000"/>
          <w:sz w:val="24"/>
          <w:szCs w:val="24"/>
          <w:lang w:eastAsia="ru-RU"/>
        </w:rPr>
        <w:t>щовівторка з 9:00 до 13:00</w:t>
      </w:r>
    </w:p>
    <w:p w:rsidR="000408FE" w:rsidRPr="000408FE" w:rsidRDefault="000408FE" w:rsidP="000408FE">
      <w:pPr>
        <w:shd w:val="clear" w:color="auto" w:fill="FFFFFF"/>
        <w:tabs>
          <w:tab w:val="left" w:pos="4035"/>
        </w:tabs>
        <w:spacing w:after="0" w:line="240" w:lineRule="auto"/>
        <w:jc w:val="both"/>
        <w:textAlignment w:val="baseline"/>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t xml:space="preserve">           село </w:t>
      </w:r>
      <w:proofErr w:type="spellStart"/>
      <w:r w:rsidRPr="000408FE">
        <w:rPr>
          <w:rFonts w:ascii="Times New Roman" w:eastAsia="Calibri" w:hAnsi="Times New Roman" w:cs="Times New Roman"/>
          <w:sz w:val="24"/>
          <w:szCs w:val="24"/>
          <w:lang w:eastAsia="ru-RU"/>
        </w:rPr>
        <w:t>Болеславчик</w:t>
      </w:r>
      <w:proofErr w:type="spellEnd"/>
      <w:r w:rsidRPr="000408FE">
        <w:rPr>
          <w:rFonts w:ascii="Times New Roman" w:eastAsia="Calibri" w:hAnsi="Times New Roman" w:cs="Times New Roman"/>
          <w:sz w:val="24"/>
          <w:szCs w:val="24"/>
          <w:lang w:eastAsia="ru-RU"/>
        </w:rPr>
        <w:t>.</w:t>
      </w:r>
      <w:r w:rsidRPr="000408FE">
        <w:rPr>
          <w:rFonts w:ascii="Times New Roman" w:eastAsia="Calibri" w:hAnsi="Times New Roman" w:cs="Times New Roman"/>
          <w:sz w:val="24"/>
          <w:szCs w:val="24"/>
          <w:lang w:eastAsia="ru-RU"/>
        </w:rPr>
        <w:tab/>
      </w:r>
      <w:r w:rsidRPr="000408FE">
        <w:rPr>
          <w:rFonts w:ascii="Times New Roman" w:eastAsia="Calibri" w:hAnsi="Times New Roman" w:cs="Times New Roman"/>
          <w:color w:val="000000"/>
          <w:sz w:val="24"/>
          <w:szCs w:val="24"/>
          <w:lang w:eastAsia="ru-RU"/>
        </w:rPr>
        <w:t>щосереди  з 9:00 до 13:00</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          </w:t>
      </w: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roofErr w:type="spellStart"/>
      <w:r w:rsidRPr="000408FE">
        <w:rPr>
          <w:rFonts w:ascii="Times New Roman" w:eastAsia="Calibri" w:hAnsi="Times New Roman" w:cs="Times New Roman"/>
          <w:b/>
          <w:sz w:val="24"/>
          <w:szCs w:val="24"/>
          <w:lang w:val="ru-RU" w:eastAsia="ru-RU"/>
        </w:rPr>
        <w:t>Лукашівський</w:t>
      </w:r>
      <w:proofErr w:type="spellEnd"/>
      <w:r w:rsidRPr="000408FE">
        <w:rPr>
          <w:rFonts w:ascii="Times New Roman" w:eastAsia="Calibri" w:hAnsi="Times New Roman" w:cs="Times New Roman"/>
          <w:b/>
          <w:sz w:val="24"/>
          <w:szCs w:val="24"/>
          <w:lang w:val="ru-RU" w:eastAsia="ru-RU"/>
        </w:rPr>
        <w:t xml:space="preserve"> </w:t>
      </w:r>
      <w:proofErr w:type="spellStart"/>
      <w:r w:rsidRPr="000408FE">
        <w:rPr>
          <w:rFonts w:ascii="Times New Roman" w:eastAsia="Calibri" w:hAnsi="Times New Roman" w:cs="Times New Roman"/>
          <w:b/>
          <w:sz w:val="24"/>
          <w:szCs w:val="24"/>
          <w:lang w:val="ru-RU" w:eastAsia="ru-RU"/>
        </w:rPr>
        <w:t>старостинський</w:t>
      </w:r>
      <w:proofErr w:type="spellEnd"/>
      <w:r w:rsidRPr="000408FE">
        <w:rPr>
          <w:rFonts w:ascii="Times New Roman" w:eastAsia="Calibri" w:hAnsi="Times New Roman" w:cs="Times New Roman"/>
          <w:b/>
          <w:sz w:val="24"/>
          <w:szCs w:val="24"/>
          <w:lang w:val="ru-RU" w:eastAsia="ru-RU"/>
        </w:rPr>
        <w:t xml:space="preserve"> округ</w:t>
      </w: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t xml:space="preserve">           село </w:t>
      </w:r>
      <w:proofErr w:type="spellStart"/>
      <w:r w:rsidRPr="000408FE">
        <w:rPr>
          <w:rFonts w:ascii="Times New Roman" w:eastAsia="Calibri" w:hAnsi="Times New Roman" w:cs="Times New Roman"/>
          <w:sz w:val="24"/>
          <w:szCs w:val="24"/>
          <w:lang w:eastAsia="ru-RU"/>
        </w:rPr>
        <w:t>Лукашівка</w:t>
      </w:r>
      <w:proofErr w:type="spellEnd"/>
      <w:r w:rsidRPr="000408FE">
        <w:rPr>
          <w:rFonts w:ascii="Times New Roman" w:eastAsia="Calibri" w:hAnsi="Times New Roman" w:cs="Times New Roman"/>
          <w:sz w:val="24"/>
          <w:szCs w:val="24"/>
          <w:lang w:eastAsia="ru-RU"/>
        </w:rPr>
        <w:t xml:space="preserve">                               </w:t>
      </w:r>
      <w:r w:rsidRPr="000408FE">
        <w:rPr>
          <w:rFonts w:ascii="Times New Roman" w:eastAsia="Calibri" w:hAnsi="Times New Roman" w:cs="Times New Roman"/>
          <w:color w:val="000000"/>
          <w:sz w:val="24"/>
          <w:szCs w:val="24"/>
          <w:lang w:eastAsia="ru-RU"/>
        </w:rPr>
        <w:t>щовівторка з 9:00 до 13:00</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t xml:space="preserve">           селище </w:t>
      </w:r>
      <w:proofErr w:type="spellStart"/>
      <w:r w:rsidRPr="000408FE">
        <w:rPr>
          <w:rFonts w:ascii="Times New Roman" w:eastAsia="Calibri" w:hAnsi="Times New Roman" w:cs="Times New Roman"/>
          <w:sz w:val="24"/>
          <w:szCs w:val="24"/>
          <w:lang w:eastAsia="ru-RU"/>
        </w:rPr>
        <w:t>Єрмолаївка</w:t>
      </w:r>
      <w:proofErr w:type="spellEnd"/>
      <w:r w:rsidRPr="000408FE">
        <w:rPr>
          <w:rFonts w:ascii="Times New Roman" w:eastAsia="Calibri" w:hAnsi="Times New Roman" w:cs="Times New Roman"/>
          <w:sz w:val="24"/>
          <w:szCs w:val="24"/>
          <w:lang w:eastAsia="ru-RU"/>
        </w:rPr>
        <w:t>.                       щочетверга з 8:00 до 10:00</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color w:val="000000"/>
          <w:sz w:val="24"/>
          <w:szCs w:val="24"/>
          <w:lang w:val="ru-RU" w:eastAsia="ru-RU"/>
        </w:rPr>
      </w:pP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roofErr w:type="spellStart"/>
      <w:r w:rsidRPr="000408FE">
        <w:rPr>
          <w:rFonts w:ascii="Times New Roman" w:eastAsia="Calibri" w:hAnsi="Times New Roman" w:cs="Times New Roman"/>
          <w:b/>
          <w:sz w:val="24"/>
          <w:szCs w:val="24"/>
          <w:lang w:eastAsia="ru-RU"/>
        </w:rPr>
        <w:t>Тарасівський</w:t>
      </w:r>
      <w:proofErr w:type="spellEnd"/>
      <w:r w:rsidRPr="000408FE">
        <w:rPr>
          <w:rFonts w:ascii="Times New Roman" w:eastAsia="Calibri" w:hAnsi="Times New Roman" w:cs="Times New Roman"/>
          <w:b/>
          <w:sz w:val="24"/>
          <w:szCs w:val="24"/>
          <w:lang w:eastAsia="ru-RU"/>
        </w:rPr>
        <w:t xml:space="preserve"> </w:t>
      </w:r>
      <w:proofErr w:type="spellStart"/>
      <w:r w:rsidRPr="000408FE">
        <w:rPr>
          <w:rFonts w:ascii="Times New Roman" w:eastAsia="Calibri" w:hAnsi="Times New Roman" w:cs="Times New Roman"/>
          <w:b/>
          <w:sz w:val="24"/>
          <w:szCs w:val="24"/>
          <w:lang w:eastAsia="ru-RU"/>
        </w:rPr>
        <w:t>старостинський</w:t>
      </w:r>
      <w:proofErr w:type="spellEnd"/>
      <w:r w:rsidRPr="000408FE">
        <w:rPr>
          <w:rFonts w:ascii="Times New Roman" w:eastAsia="Calibri" w:hAnsi="Times New Roman" w:cs="Times New Roman"/>
          <w:b/>
          <w:sz w:val="24"/>
          <w:szCs w:val="24"/>
          <w:lang w:eastAsia="ru-RU"/>
        </w:rPr>
        <w:t xml:space="preserve"> округ </w:t>
      </w:r>
    </w:p>
    <w:p w:rsidR="000408FE" w:rsidRPr="000408FE" w:rsidRDefault="000408FE" w:rsidP="000408FE">
      <w:pPr>
        <w:shd w:val="clear" w:color="auto" w:fill="FFFFFF"/>
        <w:spacing w:after="0" w:line="240" w:lineRule="auto"/>
        <w:jc w:val="center"/>
        <w:textAlignment w:val="baseline"/>
        <w:rPr>
          <w:rFonts w:ascii="Times New Roman" w:eastAsia="Calibri" w:hAnsi="Times New Roman" w:cs="Times New Roman"/>
          <w:b/>
          <w:sz w:val="24"/>
          <w:szCs w:val="24"/>
          <w:lang w:eastAsia="ru-RU"/>
        </w:rPr>
      </w:pPr>
    </w:p>
    <w:p w:rsidR="000408FE" w:rsidRPr="000408FE" w:rsidRDefault="000408FE" w:rsidP="000408FE">
      <w:pPr>
        <w:shd w:val="clear" w:color="auto" w:fill="FFFFFF"/>
        <w:tabs>
          <w:tab w:val="left" w:pos="3930"/>
        </w:tabs>
        <w:spacing w:after="0" w:line="240" w:lineRule="auto"/>
        <w:jc w:val="both"/>
        <w:textAlignment w:val="baseline"/>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sz w:val="24"/>
          <w:szCs w:val="24"/>
          <w:lang w:eastAsia="ru-RU"/>
        </w:rPr>
        <w:t xml:space="preserve">         село Тарасівка  </w:t>
      </w:r>
      <w:r w:rsidRPr="000408FE">
        <w:rPr>
          <w:rFonts w:ascii="Times New Roman" w:eastAsia="Calibri" w:hAnsi="Times New Roman" w:cs="Times New Roman"/>
          <w:sz w:val="24"/>
          <w:szCs w:val="24"/>
          <w:lang w:eastAsia="ru-RU"/>
        </w:rPr>
        <w:tab/>
        <w:t xml:space="preserve"> </w:t>
      </w:r>
      <w:r w:rsidRPr="000408FE">
        <w:rPr>
          <w:rFonts w:ascii="Times New Roman" w:eastAsia="Calibri" w:hAnsi="Times New Roman" w:cs="Times New Roman"/>
          <w:color w:val="000000"/>
          <w:sz w:val="24"/>
          <w:szCs w:val="24"/>
          <w:lang w:eastAsia="ru-RU"/>
        </w:rPr>
        <w:t>щовівторка з 9:00 до 13:00</w:t>
      </w:r>
    </w:p>
    <w:p w:rsidR="000408FE" w:rsidRPr="000408FE" w:rsidRDefault="000408FE" w:rsidP="000408FE">
      <w:pPr>
        <w:shd w:val="clear" w:color="auto" w:fill="FFFFFF"/>
        <w:tabs>
          <w:tab w:val="left" w:pos="3930"/>
        </w:tabs>
        <w:spacing w:after="0" w:line="240" w:lineRule="auto"/>
        <w:jc w:val="both"/>
        <w:textAlignment w:val="baseline"/>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        село </w:t>
      </w:r>
      <w:proofErr w:type="spellStart"/>
      <w:r w:rsidRPr="000408FE">
        <w:rPr>
          <w:rFonts w:ascii="Times New Roman" w:eastAsia="Calibri" w:hAnsi="Times New Roman" w:cs="Times New Roman"/>
          <w:sz w:val="24"/>
          <w:szCs w:val="24"/>
          <w:lang w:eastAsia="ru-RU"/>
        </w:rPr>
        <w:t>Лозуватка</w:t>
      </w:r>
      <w:proofErr w:type="spellEnd"/>
      <w:r w:rsidRPr="000408FE">
        <w:rPr>
          <w:rFonts w:ascii="Times New Roman" w:eastAsia="Calibri" w:hAnsi="Times New Roman" w:cs="Times New Roman"/>
          <w:sz w:val="24"/>
          <w:szCs w:val="24"/>
          <w:lang w:eastAsia="ru-RU"/>
        </w:rPr>
        <w:t xml:space="preserve">                                щосереди з 9:00 до 13:00                         </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         село Шевченко                        </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eastAsia="ru-RU"/>
        </w:rPr>
      </w:pPr>
      <w:r w:rsidRPr="000408FE">
        <w:rPr>
          <w:rFonts w:ascii="Times New Roman" w:eastAsia="Calibri" w:hAnsi="Times New Roman" w:cs="Times New Roman"/>
          <w:sz w:val="24"/>
          <w:szCs w:val="24"/>
          <w:lang w:eastAsia="ru-RU"/>
        </w:rPr>
        <w:t xml:space="preserve">         село Світоч</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         село Бандурка                                   щочетверга з 9:00 до 13:00</w:t>
      </w:r>
    </w:p>
    <w:p w:rsidR="000408FE" w:rsidRPr="000408FE" w:rsidRDefault="000408FE" w:rsidP="000408FE">
      <w:pPr>
        <w:shd w:val="clear" w:color="auto" w:fill="FFFFFF"/>
        <w:spacing w:after="0" w:line="240" w:lineRule="auto"/>
        <w:jc w:val="both"/>
        <w:textAlignment w:val="baseline"/>
        <w:rPr>
          <w:rFonts w:ascii="Times New Roman" w:eastAsia="Calibri" w:hAnsi="Times New Roman" w:cs="Times New Roman"/>
          <w:sz w:val="24"/>
          <w:szCs w:val="24"/>
          <w:lang w:val="ru-RU" w:eastAsia="ru-RU"/>
        </w:rPr>
      </w:pPr>
      <w:r w:rsidRPr="000408FE">
        <w:rPr>
          <w:rFonts w:ascii="Times New Roman" w:eastAsia="Calibri" w:hAnsi="Times New Roman" w:cs="Times New Roman"/>
          <w:sz w:val="24"/>
          <w:szCs w:val="24"/>
          <w:lang w:eastAsia="ru-RU"/>
        </w:rPr>
        <w:t xml:space="preserve">         селище </w:t>
      </w:r>
      <w:proofErr w:type="spellStart"/>
      <w:r w:rsidRPr="000408FE">
        <w:rPr>
          <w:rFonts w:ascii="Times New Roman" w:eastAsia="Calibri" w:hAnsi="Times New Roman" w:cs="Times New Roman"/>
          <w:sz w:val="24"/>
          <w:szCs w:val="24"/>
          <w:lang w:eastAsia="ru-RU"/>
        </w:rPr>
        <w:t>Новоолександрівка</w:t>
      </w:r>
      <w:proofErr w:type="spellEnd"/>
      <w:r w:rsidRPr="000408FE">
        <w:rPr>
          <w:rFonts w:ascii="Times New Roman" w:eastAsia="Calibri" w:hAnsi="Times New Roman" w:cs="Times New Roman"/>
          <w:sz w:val="24"/>
          <w:szCs w:val="24"/>
          <w:lang w:eastAsia="ru-RU"/>
        </w:rPr>
        <w:t xml:space="preserve">             щоп’ятниці  з 9:00 до 10:00</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0408FE" w:rsidRPr="000408FE" w:rsidRDefault="000408FE" w:rsidP="000408FE">
      <w:pPr>
        <w:spacing w:before="100" w:beforeAutospacing="1" w:after="100" w:afterAutospacing="1" w:line="240" w:lineRule="auto"/>
        <w:ind w:firstLine="720"/>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 xml:space="preserve">5.4. З метою забезпечення діловодства в </w:t>
      </w:r>
      <w:proofErr w:type="spellStart"/>
      <w:r w:rsidRPr="000408FE">
        <w:rPr>
          <w:rFonts w:ascii="Times New Roman" w:eastAsia="Calibri" w:hAnsi="Times New Roman" w:cs="Times New Roman"/>
          <w:color w:val="000000"/>
          <w:sz w:val="24"/>
          <w:szCs w:val="24"/>
          <w:lang w:eastAsia="ru-RU"/>
        </w:rPr>
        <w:t>старостинському</w:t>
      </w:r>
      <w:proofErr w:type="spellEnd"/>
      <w:r w:rsidRPr="000408FE">
        <w:rPr>
          <w:rFonts w:ascii="Times New Roman" w:eastAsia="Calibri" w:hAnsi="Times New Roman" w:cs="Times New Roman"/>
          <w:color w:val="000000"/>
          <w:sz w:val="24"/>
          <w:szCs w:val="24"/>
          <w:lang w:eastAsia="ru-RU"/>
        </w:rPr>
        <w:t xml:space="preserve"> окрузі, старості виготовляється печатка для довідок та кутовий штамп виконавчого комітету  з найменуванням </w:t>
      </w:r>
      <w:proofErr w:type="spellStart"/>
      <w:r w:rsidRPr="000408FE">
        <w:rPr>
          <w:rFonts w:ascii="Times New Roman" w:eastAsia="Calibri" w:hAnsi="Times New Roman" w:cs="Times New Roman"/>
          <w:color w:val="000000"/>
          <w:sz w:val="24"/>
          <w:szCs w:val="24"/>
          <w:lang w:eastAsia="ru-RU"/>
        </w:rPr>
        <w:t>старостинського</w:t>
      </w:r>
      <w:proofErr w:type="spellEnd"/>
      <w:r w:rsidRPr="000408FE">
        <w:rPr>
          <w:rFonts w:ascii="Times New Roman" w:eastAsia="Calibri" w:hAnsi="Times New Roman" w:cs="Times New Roman"/>
          <w:color w:val="000000"/>
          <w:sz w:val="24"/>
          <w:szCs w:val="24"/>
          <w:lang w:eastAsia="ru-RU"/>
        </w:rPr>
        <w:t xml:space="preserve"> округу, порядок виготовлення та використання яких визначається рішенням виконкому.</w:t>
      </w:r>
    </w:p>
    <w:p w:rsidR="000408FE" w:rsidRPr="000408FE" w:rsidRDefault="000408FE" w:rsidP="000408FE">
      <w:pPr>
        <w:spacing w:before="100" w:beforeAutospacing="1" w:after="100" w:afterAutospacing="1" w:line="240" w:lineRule="auto"/>
        <w:jc w:val="center"/>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VІ. ПІДЗВІТНІСТЬ, ПІДКОНТРОЛЬНІСТЬ ТА ВІДПОВІДАЛЬНІСТЬ СТАРОСТИ</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eastAsia="ru-RU"/>
        </w:rPr>
      </w:pPr>
      <w:r w:rsidRPr="000408FE">
        <w:rPr>
          <w:rFonts w:ascii="Times New Roman" w:eastAsia="Calibri" w:hAnsi="Times New Roman" w:cs="Times New Roman"/>
          <w:color w:val="000000"/>
          <w:sz w:val="24"/>
          <w:szCs w:val="24"/>
          <w:lang w:eastAsia="ru-RU"/>
        </w:rPr>
        <w:t xml:space="preserve">      6.1. При здійсненні наданих повноважень староста є відповідальний і підзвітний </w:t>
      </w:r>
      <w:proofErr w:type="spellStart"/>
      <w:r w:rsidRPr="000408FE">
        <w:rPr>
          <w:rFonts w:ascii="Times New Roman" w:eastAsia="Calibri" w:hAnsi="Times New Roman" w:cs="Times New Roman"/>
          <w:color w:val="000000"/>
          <w:sz w:val="24"/>
          <w:szCs w:val="24"/>
          <w:lang w:eastAsia="ru-RU"/>
        </w:rPr>
        <w:t>Синюхино-Брідській</w:t>
      </w:r>
      <w:proofErr w:type="spellEnd"/>
      <w:r w:rsidRPr="000408FE">
        <w:rPr>
          <w:rFonts w:ascii="Times New Roman" w:eastAsia="Calibri" w:hAnsi="Times New Roman" w:cs="Times New Roman"/>
          <w:color w:val="000000"/>
          <w:sz w:val="24"/>
          <w:szCs w:val="24"/>
          <w:lang w:eastAsia="ru-RU"/>
        </w:rPr>
        <w:t xml:space="preserve"> сільській раді та підконтрольний </w:t>
      </w:r>
      <w:proofErr w:type="spellStart"/>
      <w:r w:rsidRPr="000408FE">
        <w:rPr>
          <w:rFonts w:ascii="Times New Roman" w:eastAsia="Calibri" w:hAnsi="Times New Roman" w:cs="Times New Roman"/>
          <w:color w:val="000000"/>
          <w:sz w:val="24"/>
          <w:szCs w:val="24"/>
          <w:lang w:eastAsia="ru-RU"/>
        </w:rPr>
        <w:t>Синюхино-Брідському</w:t>
      </w:r>
      <w:proofErr w:type="spellEnd"/>
      <w:r w:rsidRPr="000408FE">
        <w:rPr>
          <w:rFonts w:ascii="Times New Roman" w:eastAsia="Calibri" w:hAnsi="Times New Roman" w:cs="Times New Roman"/>
          <w:color w:val="000000"/>
          <w:sz w:val="24"/>
          <w:szCs w:val="24"/>
          <w:lang w:eastAsia="ru-RU"/>
        </w:rPr>
        <w:t xml:space="preserve"> сільському голові. </w:t>
      </w:r>
    </w:p>
    <w:p w:rsidR="000408FE" w:rsidRPr="000408FE" w:rsidRDefault="000408FE" w:rsidP="000408FE">
      <w:pPr>
        <w:shd w:val="clear" w:color="auto" w:fill="FFFFFF"/>
        <w:spacing w:after="120" w:line="240" w:lineRule="auto"/>
        <w:ind w:firstLine="448"/>
        <w:jc w:val="both"/>
        <w:rPr>
          <w:rFonts w:ascii="Times New Roman" w:eastAsia="Times New Roman" w:hAnsi="Times New Roman" w:cs="Times New Roman"/>
          <w:sz w:val="24"/>
          <w:szCs w:val="24"/>
          <w:lang w:eastAsia="ru-RU"/>
        </w:rPr>
      </w:pPr>
      <w:r w:rsidRPr="000408FE">
        <w:rPr>
          <w:rFonts w:ascii="Times New Roman" w:eastAsia="Times New Roman" w:hAnsi="Times New Roman" w:cs="Times New Roman"/>
          <w:color w:val="000000"/>
          <w:sz w:val="24"/>
          <w:szCs w:val="24"/>
          <w:lang w:eastAsia="ru-RU"/>
        </w:rPr>
        <w:t xml:space="preserve">6.2. </w:t>
      </w:r>
      <w:r w:rsidRPr="000408FE">
        <w:rPr>
          <w:rFonts w:ascii="Times New Roman" w:eastAsia="Times New Roman" w:hAnsi="Times New Roman" w:cs="Times New Roman"/>
          <w:sz w:val="24"/>
          <w:szCs w:val="24"/>
          <w:lang w:eastAsia="ru-RU"/>
        </w:rPr>
        <w:t>Староста</w:t>
      </w:r>
      <w:r w:rsidRPr="000408FE">
        <w:rPr>
          <w:rFonts w:ascii="Times New Roman" w:eastAsia="Times New Roman" w:hAnsi="Times New Roman" w:cs="Times New Roman"/>
          <w:i/>
          <w:sz w:val="24"/>
          <w:szCs w:val="24"/>
          <w:lang w:eastAsia="ru-RU"/>
        </w:rPr>
        <w:t xml:space="preserve"> </w:t>
      </w:r>
      <w:r w:rsidRPr="000408FE">
        <w:rPr>
          <w:rFonts w:ascii="Times New Roman" w:eastAsia="Times New Roman" w:hAnsi="Times New Roman" w:cs="Times New Roman"/>
          <w:sz w:val="24"/>
          <w:szCs w:val="24"/>
          <w:lang w:eastAsia="ru-RU"/>
        </w:rPr>
        <w:t xml:space="preserve">звітує про свою роботу перед радою у перші 100 днів, а потім кожні що півроку, уразі відсутності звіту або прийняття звіту Радою як незадовільний, Рада може достроково припинити повноваження Старости. </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color w:val="000000"/>
          <w:sz w:val="24"/>
          <w:szCs w:val="24"/>
          <w:lang w:eastAsia="ru-RU"/>
        </w:rPr>
        <w:t xml:space="preserve">        6.3.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0408FE" w:rsidRPr="000408FE" w:rsidRDefault="000408FE" w:rsidP="000408FE">
      <w:pPr>
        <w:spacing w:before="100" w:beforeAutospacing="1" w:after="100" w:afterAutospacing="1" w:line="240" w:lineRule="auto"/>
        <w:jc w:val="both"/>
        <w:rPr>
          <w:rFonts w:ascii="Times New Roman" w:eastAsia="Calibri" w:hAnsi="Times New Roman" w:cs="Times New Roman"/>
          <w:color w:val="000000"/>
          <w:sz w:val="24"/>
          <w:szCs w:val="24"/>
          <w:lang w:val="ru-RU" w:eastAsia="ru-RU"/>
        </w:rPr>
      </w:pPr>
    </w:p>
    <w:p w:rsidR="000408FE" w:rsidRPr="000408FE" w:rsidRDefault="000408FE" w:rsidP="000408FE">
      <w:pPr>
        <w:spacing w:after="0" w:line="240" w:lineRule="auto"/>
        <w:ind w:left="851"/>
        <w:rPr>
          <w:rFonts w:ascii="Times New Roman" w:eastAsia="Calibri" w:hAnsi="Times New Roman" w:cs="Times New Roman"/>
          <w:color w:val="000000"/>
          <w:sz w:val="24"/>
          <w:szCs w:val="24"/>
          <w:lang w:val="ru-RU" w:eastAsia="ru-RU"/>
        </w:rPr>
      </w:pPr>
      <w:r w:rsidRPr="000408FE">
        <w:rPr>
          <w:rFonts w:ascii="Times New Roman" w:eastAsia="Calibri" w:hAnsi="Times New Roman" w:cs="Times New Roman"/>
          <w:b/>
          <w:bCs/>
          <w:color w:val="000000"/>
          <w:sz w:val="24"/>
          <w:szCs w:val="24"/>
          <w:lang w:eastAsia="ru-RU"/>
        </w:rPr>
        <w:t>Секретар сільської ради          ________________</w:t>
      </w:r>
    </w:p>
    <w:p w:rsidR="000408FE" w:rsidRPr="000408FE" w:rsidRDefault="000408FE" w:rsidP="000408FE">
      <w:pPr>
        <w:spacing w:after="0" w:line="240" w:lineRule="auto"/>
        <w:rPr>
          <w:rFonts w:ascii="Times New Roman" w:eastAsia="Calibri" w:hAnsi="Times New Roman" w:cs="Times New Roman"/>
          <w:color w:val="000000"/>
          <w:sz w:val="24"/>
          <w:szCs w:val="24"/>
          <w:lang w:val="ru-RU" w:eastAsia="ru-RU"/>
        </w:rPr>
      </w:pPr>
    </w:p>
    <w:p w:rsidR="000408FE" w:rsidRPr="000408FE" w:rsidRDefault="000408FE" w:rsidP="000408FE">
      <w:pPr>
        <w:spacing w:after="200" w:line="276" w:lineRule="auto"/>
        <w:rPr>
          <w:rFonts w:ascii="Times New Roman" w:eastAsia="Calibri" w:hAnsi="Times New Roman" w:cs="Times New Roman"/>
          <w:sz w:val="24"/>
          <w:szCs w:val="24"/>
          <w:lang w:val="ru-RU" w:eastAsia="ru-RU"/>
        </w:rPr>
      </w:pPr>
    </w:p>
    <w:p w:rsidR="000408FE" w:rsidRPr="00D638C9" w:rsidRDefault="000408FE" w:rsidP="00D638C9">
      <w:pPr>
        <w:spacing w:after="0" w:line="240" w:lineRule="auto"/>
        <w:jc w:val="center"/>
        <w:rPr>
          <w:rFonts w:ascii="Times New Roman" w:eastAsia="Calibri" w:hAnsi="Times New Roman" w:cs="Times New Roman"/>
          <w:color w:val="000000"/>
          <w:sz w:val="28"/>
          <w:szCs w:val="28"/>
          <w:lang w:val="ru-RU" w:eastAsia="ru-RU"/>
        </w:rPr>
      </w:pPr>
    </w:p>
    <w:p w:rsidR="00D638C9" w:rsidRPr="00D638C9" w:rsidRDefault="00D638C9" w:rsidP="00D638C9">
      <w:pPr>
        <w:spacing w:after="0" w:line="240" w:lineRule="auto"/>
        <w:jc w:val="both"/>
        <w:rPr>
          <w:rFonts w:ascii="Calibri" w:eastAsia="Times New Roman" w:hAnsi="Calibri" w:cs="Times New Roman"/>
          <w:sz w:val="28"/>
          <w:szCs w:val="28"/>
          <w:lang w:val="ru-RU" w:eastAsia="ru-RU"/>
        </w:rPr>
      </w:pPr>
    </w:p>
    <w:p w:rsidR="00D638C9" w:rsidRPr="00D638C9" w:rsidRDefault="00D638C9" w:rsidP="00D638C9">
      <w:pPr>
        <w:spacing w:after="0" w:line="240" w:lineRule="auto"/>
        <w:jc w:val="both"/>
        <w:rPr>
          <w:rFonts w:ascii="Calibri" w:eastAsia="Times New Roman" w:hAnsi="Calibri" w:cs="Times New Roman"/>
          <w:sz w:val="28"/>
          <w:szCs w:val="28"/>
          <w:lang w:val="ru-RU" w:eastAsia="ru-RU"/>
        </w:rPr>
      </w:pPr>
    </w:p>
    <w:p w:rsidR="00150C6A" w:rsidRPr="00D638C9" w:rsidRDefault="00150C6A">
      <w:pPr>
        <w:rPr>
          <w:lang w:val="ru-RU"/>
        </w:rPr>
      </w:pPr>
    </w:p>
    <w:sectPr w:rsidR="00150C6A" w:rsidRPr="00D638C9" w:rsidSect="00D638C9">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1" w15:restartNumberingAfterBreak="0">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2" w15:restartNumberingAfterBreak="0">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3" w15:restartNumberingAfterBreak="0">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cs="Times New Roman"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cs="Times New Roman"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cs="Times New Roman" w:hint="default"/>
      </w:rPr>
    </w:lvl>
    <w:lvl w:ilvl="8" w:tplc="D054A518">
      <w:start w:val="1"/>
      <w:numFmt w:val="bullet"/>
      <w:lvlText w:val=""/>
      <w:lvlJc w:val="left"/>
      <w:pPr>
        <w:ind w:left="6480" w:hanging="360"/>
      </w:pPr>
      <w:rPr>
        <w:rFonts w:ascii="Wingdings" w:hAnsi="Wingdings" w:hint="default"/>
      </w:rPr>
    </w:lvl>
  </w:abstractNum>
  <w:abstractNum w:abstractNumId="4" w15:restartNumberingAfterBreak="0">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5" w15:restartNumberingAfterBreak="0">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240"/>
    <w:rsid w:val="000408FE"/>
    <w:rsid w:val="00150C6A"/>
    <w:rsid w:val="00653240"/>
    <w:rsid w:val="00D07CA5"/>
    <w:rsid w:val="00D638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5E10"/>
  <w15:chartTrackingRefBased/>
  <w15:docId w15:val="{B5DE4B00-D645-4CA1-BABC-11ACEA2A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16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14460</Words>
  <Characters>8243</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2021-04-06T10:20:00Z</dcterms:created>
  <dcterms:modified xsi:type="dcterms:W3CDTF">2021-04-06T10:24:00Z</dcterms:modified>
</cp:coreProperties>
</file>