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180A" w:rsidRPr="007A180A" w:rsidRDefault="007A180A" w:rsidP="007A180A">
      <w:pPr>
        <w:jc w:val="center"/>
        <w:rPr>
          <w:rFonts w:ascii="Times New Roman" w:hAnsi="Times New Roman"/>
          <w:sz w:val="26"/>
          <w:szCs w:val="26"/>
          <w:lang w:val="ru-RU"/>
        </w:rPr>
      </w:pPr>
      <w:r w:rsidRPr="007A180A">
        <w:rPr>
          <w:rFonts w:ascii="Times New Roman" w:hAnsi="Times New Roman"/>
          <w:noProof/>
          <w:sz w:val="26"/>
          <w:szCs w:val="26"/>
          <w:lang w:eastAsia="uk-UA"/>
        </w:rPr>
        <w:drawing>
          <wp:inline distT="0" distB="0" distL="0" distR="0" wp14:anchorId="442E785A" wp14:editId="45CBE8C4">
            <wp:extent cx="695325" cy="914400"/>
            <wp:effectExtent l="0" t="0" r="9525" b="0"/>
            <wp:docPr id="1" name="Рисунок 1" descr="Тризу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Тризуб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80A" w:rsidRPr="007A180A" w:rsidRDefault="007A180A" w:rsidP="007A180A">
      <w:pPr>
        <w:jc w:val="center"/>
        <w:rPr>
          <w:rFonts w:ascii="Times New Roman" w:hAnsi="Times New Roman"/>
          <w:sz w:val="26"/>
          <w:szCs w:val="26"/>
          <w:lang w:val="ru-RU"/>
        </w:rPr>
      </w:pPr>
      <w:r w:rsidRPr="007A180A">
        <w:rPr>
          <w:rFonts w:ascii="Times New Roman" w:hAnsi="Times New Roman"/>
          <w:b/>
          <w:bCs/>
          <w:sz w:val="26"/>
          <w:szCs w:val="26"/>
        </w:rPr>
        <w:t>УКРАЇНА</w:t>
      </w:r>
    </w:p>
    <w:p w:rsidR="007A180A" w:rsidRPr="007A180A" w:rsidRDefault="007A180A" w:rsidP="007A180A">
      <w:pPr>
        <w:jc w:val="center"/>
        <w:rPr>
          <w:rFonts w:ascii="Times New Roman" w:hAnsi="Times New Roman"/>
          <w:sz w:val="26"/>
          <w:szCs w:val="26"/>
          <w:lang w:val="ru-RU"/>
        </w:rPr>
      </w:pPr>
      <w:proofErr w:type="spellStart"/>
      <w:r w:rsidRPr="007A180A">
        <w:rPr>
          <w:rFonts w:ascii="Times New Roman" w:hAnsi="Times New Roman"/>
          <w:sz w:val="26"/>
          <w:szCs w:val="26"/>
        </w:rPr>
        <w:t>Синюхино-Брідська</w:t>
      </w:r>
      <w:proofErr w:type="spellEnd"/>
      <w:r w:rsidRPr="007A180A">
        <w:rPr>
          <w:rFonts w:ascii="Times New Roman" w:hAnsi="Times New Roman"/>
          <w:sz w:val="26"/>
          <w:szCs w:val="26"/>
        </w:rPr>
        <w:t xml:space="preserve"> сільська рада</w:t>
      </w:r>
    </w:p>
    <w:p w:rsidR="007A180A" w:rsidRPr="007A180A" w:rsidRDefault="007A180A" w:rsidP="007A180A">
      <w:pPr>
        <w:jc w:val="center"/>
        <w:rPr>
          <w:rFonts w:ascii="Times New Roman" w:hAnsi="Times New Roman"/>
          <w:sz w:val="26"/>
          <w:szCs w:val="26"/>
          <w:lang w:val="ru-RU"/>
        </w:rPr>
      </w:pPr>
      <w:r w:rsidRPr="007A180A">
        <w:rPr>
          <w:rFonts w:ascii="Times New Roman" w:hAnsi="Times New Roman"/>
          <w:sz w:val="26"/>
          <w:szCs w:val="26"/>
        </w:rPr>
        <w:t>Первомайського  району Миколаївської області</w:t>
      </w:r>
    </w:p>
    <w:p w:rsidR="007A180A" w:rsidRPr="007A180A" w:rsidRDefault="007A180A" w:rsidP="007A180A">
      <w:pPr>
        <w:jc w:val="center"/>
        <w:rPr>
          <w:rFonts w:ascii="Times New Roman" w:hAnsi="Times New Roman"/>
          <w:sz w:val="26"/>
          <w:szCs w:val="26"/>
          <w:lang w:val="ru-RU"/>
        </w:rPr>
      </w:pPr>
      <w:r w:rsidRPr="007A180A">
        <w:rPr>
          <w:rFonts w:ascii="Times New Roman" w:hAnsi="Times New Roman"/>
          <w:b/>
          <w:bCs/>
          <w:sz w:val="26"/>
          <w:szCs w:val="26"/>
        </w:rPr>
        <w:t>Х  сесія   восьмого скликання</w:t>
      </w:r>
    </w:p>
    <w:p w:rsidR="007A180A" w:rsidRPr="007A180A" w:rsidRDefault="007A180A" w:rsidP="007A180A">
      <w:pPr>
        <w:jc w:val="center"/>
        <w:rPr>
          <w:rFonts w:ascii="Times New Roman" w:hAnsi="Times New Roman"/>
          <w:b/>
          <w:bCs/>
          <w:sz w:val="26"/>
          <w:szCs w:val="26"/>
          <w:lang w:val="ru-RU"/>
        </w:rPr>
      </w:pPr>
    </w:p>
    <w:p w:rsidR="007A180A" w:rsidRDefault="007A180A" w:rsidP="007A180A">
      <w:pPr>
        <w:jc w:val="center"/>
        <w:rPr>
          <w:rFonts w:ascii="Times New Roman" w:hAnsi="Times New Roman"/>
          <w:b/>
          <w:sz w:val="26"/>
          <w:szCs w:val="26"/>
        </w:rPr>
      </w:pPr>
      <w:r w:rsidRPr="007A180A">
        <w:rPr>
          <w:rFonts w:ascii="Times New Roman" w:hAnsi="Times New Roman"/>
          <w:b/>
          <w:sz w:val="26"/>
          <w:szCs w:val="26"/>
        </w:rPr>
        <w:t>Р І Ш Е Н </w:t>
      </w:r>
      <w:r w:rsidRPr="007A180A">
        <w:rPr>
          <w:rFonts w:ascii="Times New Roman" w:hAnsi="Times New Roman"/>
          <w:b/>
          <w:sz w:val="26"/>
          <w:szCs w:val="26"/>
          <w:lang w:val="ru-RU"/>
        </w:rPr>
        <w:t>Н</w:t>
      </w:r>
      <w:r w:rsidRPr="007A180A">
        <w:rPr>
          <w:rFonts w:ascii="Times New Roman" w:hAnsi="Times New Roman"/>
          <w:b/>
          <w:sz w:val="26"/>
          <w:szCs w:val="26"/>
        </w:rPr>
        <w:t> Я</w:t>
      </w:r>
    </w:p>
    <w:p w:rsidR="007A180A" w:rsidRPr="007A180A" w:rsidRDefault="007A180A" w:rsidP="007A180A">
      <w:pPr>
        <w:jc w:val="center"/>
        <w:rPr>
          <w:rFonts w:ascii="Times New Roman" w:hAnsi="Times New Roman"/>
          <w:b/>
          <w:sz w:val="26"/>
          <w:szCs w:val="26"/>
          <w:lang w:val="ru-RU"/>
        </w:rPr>
      </w:pP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  <w:lang w:val="ru-RU"/>
        </w:rPr>
      </w:pPr>
      <w:r w:rsidRPr="007A180A">
        <w:rPr>
          <w:rFonts w:ascii="Times New Roman" w:hAnsi="Times New Roman"/>
          <w:sz w:val="26"/>
          <w:szCs w:val="26"/>
          <w:lang w:val="ru-RU"/>
        </w:rPr>
        <w:t> </w:t>
      </w: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</w:rPr>
      </w:pPr>
      <w:r w:rsidRPr="007A180A">
        <w:rPr>
          <w:rFonts w:ascii="Times New Roman" w:hAnsi="Times New Roman"/>
          <w:sz w:val="26"/>
          <w:szCs w:val="26"/>
        </w:rPr>
        <w:t xml:space="preserve">12  листопада  2021 року                                                                                  </w:t>
      </w:r>
      <w:r>
        <w:rPr>
          <w:rFonts w:ascii="Times New Roman" w:hAnsi="Times New Roman"/>
          <w:sz w:val="26"/>
          <w:szCs w:val="26"/>
        </w:rPr>
        <w:t xml:space="preserve">     </w:t>
      </w:r>
      <w:r w:rsidRPr="007A180A">
        <w:rPr>
          <w:rFonts w:ascii="Times New Roman" w:hAnsi="Times New Roman"/>
          <w:sz w:val="26"/>
          <w:szCs w:val="26"/>
        </w:rPr>
        <w:t xml:space="preserve">   </w:t>
      </w:r>
      <w:r w:rsidRPr="007A180A">
        <w:rPr>
          <w:rFonts w:ascii="Times New Roman" w:hAnsi="Times New Roman"/>
          <w:bCs/>
          <w:sz w:val="26"/>
          <w:szCs w:val="26"/>
        </w:rPr>
        <w:t>№</w:t>
      </w:r>
      <w:r w:rsidR="00DD160A">
        <w:rPr>
          <w:rFonts w:ascii="Times New Roman" w:hAnsi="Times New Roman"/>
          <w:sz w:val="26"/>
          <w:szCs w:val="26"/>
        </w:rPr>
        <w:t> 3</w:t>
      </w: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  <w:r w:rsidRPr="007A180A">
        <w:rPr>
          <w:rFonts w:ascii="Times New Roman" w:hAnsi="Times New Roman"/>
          <w:sz w:val="26"/>
          <w:szCs w:val="26"/>
        </w:rPr>
        <w:t>Про   звіт   старости</w:t>
      </w:r>
      <w:r w:rsidRPr="007A180A">
        <w:rPr>
          <w:rFonts w:ascii="Times New Roman" w:hAnsi="Times New Roman"/>
          <w:bCs/>
          <w:sz w:val="26"/>
          <w:szCs w:val="26"/>
        </w:rPr>
        <w:t xml:space="preserve"> </w:t>
      </w:r>
    </w:p>
    <w:p w:rsidR="007A180A" w:rsidRPr="007A180A" w:rsidRDefault="009C0499" w:rsidP="007A180A">
      <w:pPr>
        <w:rPr>
          <w:rFonts w:ascii="Times New Roman" w:hAnsi="Times New Roman"/>
          <w:sz w:val="26"/>
          <w:szCs w:val="26"/>
        </w:rPr>
      </w:pPr>
      <w:proofErr w:type="spellStart"/>
      <w:r>
        <w:rPr>
          <w:rFonts w:ascii="Times New Roman" w:hAnsi="Times New Roman"/>
          <w:bCs/>
          <w:sz w:val="26"/>
          <w:szCs w:val="26"/>
        </w:rPr>
        <w:t>Лукашівського</w:t>
      </w:r>
      <w:proofErr w:type="spellEnd"/>
      <w:r w:rsidR="007A180A" w:rsidRPr="007A180A">
        <w:rPr>
          <w:rFonts w:ascii="Times New Roman" w:hAnsi="Times New Roman"/>
          <w:bCs/>
          <w:sz w:val="26"/>
          <w:szCs w:val="26"/>
        </w:rPr>
        <w:t xml:space="preserve"> </w:t>
      </w:r>
      <w:proofErr w:type="spellStart"/>
      <w:r w:rsidR="007A180A" w:rsidRPr="007A180A">
        <w:rPr>
          <w:rFonts w:ascii="Times New Roman" w:hAnsi="Times New Roman"/>
          <w:bCs/>
          <w:sz w:val="26"/>
          <w:szCs w:val="26"/>
          <w:lang w:val="ru-RU"/>
        </w:rPr>
        <w:t>старостинського</w:t>
      </w:r>
      <w:proofErr w:type="spellEnd"/>
      <w:r w:rsidR="007A180A" w:rsidRPr="007A180A">
        <w:rPr>
          <w:rFonts w:ascii="Times New Roman" w:hAnsi="Times New Roman"/>
          <w:bCs/>
          <w:sz w:val="26"/>
          <w:szCs w:val="26"/>
        </w:rPr>
        <w:t xml:space="preserve"> о</w:t>
      </w:r>
      <w:r w:rsidR="007A180A" w:rsidRPr="007A180A">
        <w:rPr>
          <w:rFonts w:ascii="Times New Roman" w:hAnsi="Times New Roman"/>
          <w:bCs/>
          <w:sz w:val="26"/>
          <w:szCs w:val="26"/>
          <w:lang w:val="ru-RU"/>
        </w:rPr>
        <w:t>кругу</w:t>
      </w:r>
      <w:r>
        <w:rPr>
          <w:rFonts w:ascii="Times New Roman" w:hAnsi="Times New Roman"/>
          <w:bCs/>
          <w:sz w:val="26"/>
          <w:szCs w:val="26"/>
          <w:lang w:val="ru-RU"/>
        </w:rPr>
        <w:t xml:space="preserve"> №3</w:t>
      </w: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</w:rPr>
      </w:pPr>
      <w:r w:rsidRPr="007A180A">
        <w:rPr>
          <w:rFonts w:ascii="Times New Roman" w:hAnsi="Times New Roman"/>
          <w:sz w:val="26"/>
          <w:szCs w:val="26"/>
        </w:rPr>
        <w:t xml:space="preserve">          Керуючись  статтею 54</w:t>
      </w:r>
      <w:r w:rsidRPr="007A180A">
        <w:rPr>
          <w:rFonts w:ascii="Times New Roman" w:hAnsi="Times New Roman"/>
          <w:sz w:val="26"/>
          <w:szCs w:val="26"/>
          <w:vertAlign w:val="superscript"/>
        </w:rPr>
        <w:t>1</w:t>
      </w:r>
      <w:r w:rsidRPr="007A180A">
        <w:rPr>
          <w:rFonts w:ascii="Times New Roman" w:hAnsi="Times New Roman"/>
          <w:sz w:val="26"/>
          <w:szCs w:val="26"/>
        </w:rPr>
        <w:t xml:space="preserve"> Закону України «Про місцеве самоврядування в Україні», відповідно до «Положення про старосту </w:t>
      </w:r>
      <w:proofErr w:type="spellStart"/>
      <w:r w:rsidRPr="007A180A">
        <w:rPr>
          <w:rFonts w:ascii="Times New Roman" w:hAnsi="Times New Roman"/>
          <w:sz w:val="26"/>
          <w:szCs w:val="26"/>
        </w:rPr>
        <w:t>Синюхино-Брідської</w:t>
      </w:r>
      <w:proofErr w:type="spellEnd"/>
      <w:r w:rsidRPr="007A180A">
        <w:rPr>
          <w:rFonts w:ascii="Times New Roman" w:hAnsi="Times New Roman"/>
          <w:sz w:val="26"/>
          <w:szCs w:val="26"/>
        </w:rPr>
        <w:t xml:space="preserve">  сільської ради», заслухавши звіт старости </w:t>
      </w:r>
      <w:proofErr w:type="spellStart"/>
      <w:r w:rsidR="009C0499">
        <w:rPr>
          <w:rFonts w:ascii="Times New Roman" w:hAnsi="Times New Roman"/>
          <w:sz w:val="26"/>
          <w:szCs w:val="26"/>
        </w:rPr>
        <w:t>Лукашівського</w:t>
      </w:r>
      <w:proofErr w:type="spellEnd"/>
      <w:r w:rsidRPr="007A180A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7A180A">
        <w:rPr>
          <w:rFonts w:ascii="Times New Roman" w:hAnsi="Times New Roman"/>
          <w:sz w:val="26"/>
          <w:szCs w:val="26"/>
        </w:rPr>
        <w:t>старостинського</w:t>
      </w:r>
      <w:proofErr w:type="spellEnd"/>
      <w:r w:rsidRPr="007A180A">
        <w:rPr>
          <w:rFonts w:ascii="Times New Roman" w:hAnsi="Times New Roman"/>
          <w:sz w:val="26"/>
          <w:szCs w:val="26"/>
        </w:rPr>
        <w:t xml:space="preserve"> округу </w:t>
      </w:r>
      <w:r w:rsidR="009C0499">
        <w:rPr>
          <w:rFonts w:ascii="Times New Roman" w:hAnsi="Times New Roman"/>
          <w:sz w:val="26"/>
          <w:szCs w:val="26"/>
        </w:rPr>
        <w:t>№3 Соколової Ольги Юріївни</w:t>
      </w:r>
      <w:r w:rsidRPr="007A180A">
        <w:rPr>
          <w:rFonts w:ascii="Times New Roman" w:hAnsi="Times New Roman"/>
          <w:sz w:val="26"/>
          <w:szCs w:val="26"/>
        </w:rPr>
        <w:t>, сільська рада</w:t>
      </w:r>
    </w:p>
    <w:p w:rsidR="007A180A" w:rsidRPr="007A180A" w:rsidRDefault="007A180A" w:rsidP="007A180A">
      <w:pPr>
        <w:rPr>
          <w:rFonts w:ascii="Times New Roman" w:hAnsi="Times New Roman"/>
          <w:b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/>
          <w:sz w:val="26"/>
          <w:szCs w:val="26"/>
        </w:rPr>
      </w:pPr>
      <w:r w:rsidRPr="007A180A">
        <w:rPr>
          <w:rFonts w:ascii="Times New Roman" w:hAnsi="Times New Roman"/>
          <w:b/>
          <w:sz w:val="26"/>
          <w:szCs w:val="26"/>
        </w:rPr>
        <w:t>ВИРІШИЛА:</w:t>
      </w:r>
    </w:p>
    <w:p w:rsidR="007A180A" w:rsidRPr="007A180A" w:rsidRDefault="007A180A" w:rsidP="007A180A">
      <w:pPr>
        <w:rPr>
          <w:rFonts w:ascii="Times New Roman" w:hAnsi="Times New Roman"/>
          <w:b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  <w:lang w:val="ru-RU"/>
        </w:rPr>
      </w:pPr>
      <w:r w:rsidRPr="007A180A">
        <w:rPr>
          <w:rFonts w:ascii="Times New Roman" w:hAnsi="Times New Roman"/>
          <w:sz w:val="26"/>
          <w:szCs w:val="26"/>
          <w:lang w:val="ru-RU"/>
        </w:rPr>
        <w:t xml:space="preserve">1. </w:t>
      </w:r>
      <w:r w:rsidRPr="007A180A">
        <w:rPr>
          <w:rFonts w:ascii="Times New Roman" w:hAnsi="Times New Roman"/>
          <w:sz w:val="26"/>
          <w:szCs w:val="26"/>
        </w:rPr>
        <w:t xml:space="preserve">Звіт </w:t>
      </w:r>
      <w:r w:rsidRPr="007A180A">
        <w:rPr>
          <w:rFonts w:ascii="Times New Roman" w:hAnsi="Times New Roman"/>
          <w:bCs/>
          <w:sz w:val="26"/>
          <w:szCs w:val="26"/>
          <w:lang w:val="ru-RU"/>
        </w:rPr>
        <w:t>старост</w:t>
      </w:r>
      <w:r w:rsidRPr="007A180A">
        <w:rPr>
          <w:rFonts w:ascii="Times New Roman" w:hAnsi="Times New Roman"/>
          <w:bCs/>
          <w:sz w:val="26"/>
          <w:szCs w:val="26"/>
        </w:rPr>
        <w:t>и</w:t>
      </w:r>
      <w:r w:rsidRPr="007A180A">
        <w:rPr>
          <w:rFonts w:ascii="Times New Roman" w:hAnsi="Times New Roman"/>
          <w:bCs/>
          <w:sz w:val="26"/>
          <w:szCs w:val="26"/>
          <w:lang w:val="ru-RU"/>
        </w:rPr>
        <w:t> </w:t>
      </w:r>
      <w:proofErr w:type="spellStart"/>
      <w:proofErr w:type="gramStart"/>
      <w:r w:rsidR="009C0499">
        <w:rPr>
          <w:rFonts w:ascii="Times New Roman" w:hAnsi="Times New Roman"/>
          <w:bCs/>
          <w:sz w:val="26"/>
          <w:szCs w:val="26"/>
        </w:rPr>
        <w:t>Лукашівського</w:t>
      </w:r>
      <w:proofErr w:type="spellEnd"/>
      <w:r w:rsidRPr="007A180A">
        <w:rPr>
          <w:rFonts w:ascii="Times New Roman" w:hAnsi="Times New Roman"/>
          <w:bCs/>
          <w:sz w:val="26"/>
          <w:szCs w:val="26"/>
        </w:rPr>
        <w:t xml:space="preserve"> </w:t>
      </w:r>
      <w:r w:rsidRPr="007A180A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7A180A">
        <w:rPr>
          <w:rFonts w:ascii="Times New Roman" w:hAnsi="Times New Roman"/>
          <w:bCs/>
          <w:sz w:val="26"/>
          <w:szCs w:val="26"/>
          <w:lang w:val="ru-RU"/>
        </w:rPr>
        <w:t>старостинського</w:t>
      </w:r>
      <w:proofErr w:type="spellEnd"/>
      <w:proofErr w:type="gramEnd"/>
      <w:r w:rsidRPr="007A180A">
        <w:rPr>
          <w:rFonts w:ascii="Times New Roman" w:hAnsi="Times New Roman"/>
          <w:bCs/>
          <w:sz w:val="26"/>
          <w:szCs w:val="26"/>
          <w:lang w:val="ru-RU"/>
        </w:rPr>
        <w:t xml:space="preserve"> округу</w:t>
      </w:r>
      <w:r w:rsidR="009C0499">
        <w:rPr>
          <w:rFonts w:ascii="Times New Roman" w:hAnsi="Times New Roman"/>
          <w:bCs/>
          <w:sz w:val="26"/>
          <w:szCs w:val="26"/>
          <w:lang w:val="ru-RU"/>
        </w:rPr>
        <w:t xml:space="preserve"> №3</w:t>
      </w:r>
      <w:r w:rsidRPr="007A180A">
        <w:rPr>
          <w:rFonts w:ascii="Times New Roman" w:hAnsi="Times New Roman"/>
          <w:bCs/>
          <w:sz w:val="26"/>
          <w:szCs w:val="26"/>
          <w:lang w:val="ru-RU"/>
        </w:rPr>
        <w:t> </w:t>
      </w:r>
      <w:r w:rsidR="009C0499">
        <w:rPr>
          <w:rFonts w:ascii="Times New Roman" w:hAnsi="Times New Roman"/>
          <w:bCs/>
          <w:sz w:val="26"/>
          <w:szCs w:val="26"/>
        </w:rPr>
        <w:t>Соколової Ольги Юріївни</w:t>
      </w:r>
      <w:r w:rsidRPr="007A180A">
        <w:rPr>
          <w:rFonts w:ascii="Times New Roman" w:hAnsi="Times New Roman"/>
          <w:sz w:val="26"/>
          <w:szCs w:val="26"/>
        </w:rPr>
        <w:t xml:space="preserve"> про проведену роботу за 10 місяців</w:t>
      </w:r>
      <w:r w:rsidRPr="007A180A">
        <w:rPr>
          <w:rFonts w:ascii="Times New Roman" w:hAnsi="Times New Roman"/>
          <w:bCs/>
          <w:sz w:val="26"/>
          <w:szCs w:val="26"/>
        </w:rPr>
        <w:t xml:space="preserve"> 2021 року</w:t>
      </w:r>
      <w:r w:rsidRPr="007A180A">
        <w:rPr>
          <w:rFonts w:ascii="Times New Roman" w:hAnsi="Times New Roman"/>
          <w:sz w:val="26"/>
          <w:szCs w:val="26"/>
          <w:lang w:val="ru-RU"/>
        </w:rPr>
        <w:t xml:space="preserve"> </w:t>
      </w:r>
      <w:proofErr w:type="spellStart"/>
      <w:r w:rsidRPr="007A180A">
        <w:rPr>
          <w:rFonts w:ascii="Times New Roman" w:hAnsi="Times New Roman"/>
          <w:sz w:val="26"/>
          <w:szCs w:val="26"/>
          <w:lang w:val="ru-RU"/>
        </w:rPr>
        <w:t>взяти</w:t>
      </w:r>
      <w:proofErr w:type="spellEnd"/>
      <w:r w:rsidRPr="007A180A">
        <w:rPr>
          <w:rFonts w:ascii="Times New Roman" w:hAnsi="Times New Roman"/>
          <w:sz w:val="26"/>
          <w:szCs w:val="26"/>
          <w:lang w:val="ru-RU"/>
        </w:rPr>
        <w:t xml:space="preserve"> до </w:t>
      </w:r>
      <w:proofErr w:type="spellStart"/>
      <w:r w:rsidRPr="007A180A">
        <w:rPr>
          <w:rFonts w:ascii="Times New Roman" w:hAnsi="Times New Roman"/>
          <w:sz w:val="26"/>
          <w:szCs w:val="26"/>
          <w:lang w:val="ru-RU"/>
        </w:rPr>
        <w:t>відома</w:t>
      </w:r>
      <w:proofErr w:type="spellEnd"/>
      <w:r w:rsidRPr="007A180A">
        <w:rPr>
          <w:rFonts w:ascii="Times New Roman" w:hAnsi="Times New Roman"/>
          <w:sz w:val="26"/>
          <w:szCs w:val="26"/>
        </w:rPr>
        <w:t xml:space="preserve"> (додається)</w:t>
      </w:r>
      <w:r w:rsidRPr="007A180A">
        <w:rPr>
          <w:rFonts w:ascii="Times New Roman" w:hAnsi="Times New Roman"/>
          <w:sz w:val="26"/>
          <w:szCs w:val="26"/>
          <w:lang w:val="ru-RU"/>
        </w:rPr>
        <w:t xml:space="preserve">. </w:t>
      </w: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</w:rPr>
      </w:pPr>
      <w:r w:rsidRPr="007A180A">
        <w:rPr>
          <w:rFonts w:ascii="Times New Roman" w:hAnsi="Times New Roman"/>
          <w:sz w:val="26"/>
          <w:szCs w:val="26"/>
        </w:rPr>
        <w:t>2. Р</w:t>
      </w:r>
      <w:proofErr w:type="spellStart"/>
      <w:r w:rsidRPr="007A180A">
        <w:rPr>
          <w:rFonts w:ascii="Times New Roman" w:hAnsi="Times New Roman"/>
          <w:sz w:val="26"/>
          <w:szCs w:val="26"/>
          <w:lang w:val="ru-RU"/>
        </w:rPr>
        <w:t>оботу</w:t>
      </w:r>
      <w:proofErr w:type="spellEnd"/>
      <w:r w:rsidRPr="007A180A">
        <w:rPr>
          <w:rFonts w:ascii="Times New Roman" w:hAnsi="Times New Roman"/>
          <w:sz w:val="26"/>
          <w:szCs w:val="26"/>
          <w:lang w:val="ru-RU"/>
        </w:rPr>
        <w:t xml:space="preserve"> </w:t>
      </w:r>
      <w:r w:rsidRPr="007A180A">
        <w:rPr>
          <w:rFonts w:ascii="Times New Roman" w:hAnsi="Times New Roman"/>
          <w:bCs/>
          <w:sz w:val="26"/>
          <w:szCs w:val="26"/>
          <w:lang w:val="ru-RU"/>
        </w:rPr>
        <w:t>старост</w:t>
      </w:r>
      <w:r w:rsidRPr="007A180A">
        <w:rPr>
          <w:rFonts w:ascii="Times New Roman" w:hAnsi="Times New Roman"/>
          <w:bCs/>
          <w:sz w:val="26"/>
          <w:szCs w:val="26"/>
        </w:rPr>
        <w:t>и</w:t>
      </w:r>
      <w:r w:rsidRPr="007A180A">
        <w:rPr>
          <w:rFonts w:ascii="Times New Roman" w:hAnsi="Times New Roman"/>
          <w:bCs/>
          <w:sz w:val="26"/>
          <w:szCs w:val="26"/>
          <w:lang w:val="ru-RU"/>
        </w:rPr>
        <w:t> </w:t>
      </w:r>
      <w:proofErr w:type="spellStart"/>
      <w:r w:rsidR="009C0499">
        <w:rPr>
          <w:rFonts w:ascii="Times New Roman" w:hAnsi="Times New Roman"/>
          <w:bCs/>
          <w:sz w:val="26"/>
          <w:szCs w:val="26"/>
        </w:rPr>
        <w:t>Лукашівського</w:t>
      </w:r>
      <w:proofErr w:type="spellEnd"/>
      <w:r w:rsidRPr="007A180A">
        <w:rPr>
          <w:rFonts w:ascii="Times New Roman" w:hAnsi="Times New Roman"/>
          <w:bCs/>
          <w:sz w:val="26"/>
          <w:szCs w:val="26"/>
        </w:rPr>
        <w:t xml:space="preserve"> </w:t>
      </w:r>
      <w:proofErr w:type="spellStart"/>
      <w:r w:rsidRPr="007A180A">
        <w:rPr>
          <w:rFonts w:ascii="Times New Roman" w:hAnsi="Times New Roman"/>
          <w:bCs/>
          <w:sz w:val="26"/>
          <w:szCs w:val="26"/>
          <w:lang w:val="ru-RU"/>
        </w:rPr>
        <w:t>старостинського</w:t>
      </w:r>
      <w:proofErr w:type="spellEnd"/>
      <w:r w:rsidRPr="007A180A">
        <w:rPr>
          <w:rFonts w:ascii="Times New Roman" w:hAnsi="Times New Roman"/>
          <w:bCs/>
          <w:sz w:val="26"/>
          <w:szCs w:val="26"/>
          <w:lang w:val="ru-RU"/>
        </w:rPr>
        <w:t xml:space="preserve"> округу</w:t>
      </w:r>
      <w:r w:rsidR="009C0499">
        <w:rPr>
          <w:rFonts w:ascii="Times New Roman" w:hAnsi="Times New Roman"/>
          <w:bCs/>
          <w:sz w:val="26"/>
          <w:szCs w:val="26"/>
          <w:lang w:val="ru-RU"/>
        </w:rPr>
        <w:t xml:space="preserve"> №3</w:t>
      </w:r>
      <w:r w:rsidRPr="007A180A">
        <w:rPr>
          <w:rFonts w:ascii="Times New Roman" w:hAnsi="Times New Roman"/>
          <w:bCs/>
          <w:sz w:val="26"/>
          <w:szCs w:val="26"/>
          <w:lang w:val="ru-RU"/>
        </w:rPr>
        <w:t> </w:t>
      </w:r>
      <w:r w:rsidR="009C0499">
        <w:rPr>
          <w:rFonts w:ascii="Times New Roman" w:hAnsi="Times New Roman"/>
          <w:bCs/>
          <w:sz w:val="26"/>
          <w:szCs w:val="26"/>
        </w:rPr>
        <w:t>Соколової О.Ю</w:t>
      </w:r>
      <w:r w:rsidRPr="007A180A">
        <w:rPr>
          <w:rFonts w:ascii="Times New Roman" w:hAnsi="Times New Roman"/>
          <w:bCs/>
          <w:sz w:val="26"/>
          <w:szCs w:val="26"/>
        </w:rPr>
        <w:t>.</w:t>
      </w:r>
      <w:r w:rsidRPr="007A180A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7A180A">
        <w:rPr>
          <w:rFonts w:ascii="Times New Roman" w:hAnsi="Times New Roman"/>
          <w:sz w:val="26"/>
          <w:szCs w:val="26"/>
          <w:lang w:val="ru-RU"/>
        </w:rPr>
        <w:t>визнати</w:t>
      </w:r>
      <w:proofErr w:type="spellEnd"/>
      <w:r w:rsidRPr="007A180A">
        <w:rPr>
          <w:rFonts w:ascii="Times New Roman" w:hAnsi="Times New Roman"/>
          <w:sz w:val="26"/>
          <w:szCs w:val="26"/>
          <w:lang w:val="ru-RU"/>
        </w:rPr>
        <w:t xml:space="preserve"> </w:t>
      </w:r>
      <w:proofErr w:type="spellStart"/>
      <w:r w:rsidR="00DD160A">
        <w:rPr>
          <w:rFonts w:ascii="Times New Roman" w:hAnsi="Times New Roman"/>
          <w:sz w:val="26"/>
          <w:szCs w:val="26"/>
          <w:lang w:val="ru-RU"/>
        </w:rPr>
        <w:t>задовільною</w:t>
      </w:r>
      <w:proofErr w:type="spellEnd"/>
      <w:r w:rsidRPr="007A180A">
        <w:rPr>
          <w:rFonts w:ascii="Times New Roman" w:hAnsi="Times New Roman"/>
          <w:sz w:val="26"/>
          <w:szCs w:val="26"/>
          <w:lang w:val="ru-RU"/>
        </w:rPr>
        <w:t>.</w:t>
      </w: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</w:rPr>
      </w:pPr>
      <w:r w:rsidRPr="007A180A">
        <w:rPr>
          <w:rFonts w:ascii="Times New Roman" w:hAnsi="Times New Roman"/>
          <w:sz w:val="26"/>
          <w:szCs w:val="26"/>
        </w:rPr>
        <w:t>3.  Контроль  за  виконанням  даного  рішення  покласти  на  постійну  комісію  сільської  ради  з  питань  законності, депутатської діяльності, етики та регламенту, дотримання прав та свобод громадян, гуманітарної політики, промислової політики, енергетики, енергозбереження, транспорту та розвитку інфраструктури та регуляторної діяльності.</w:t>
      </w: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  <w:r w:rsidRPr="007A180A">
        <w:rPr>
          <w:rFonts w:ascii="Times New Roman" w:hAnsi="Times New Roman"/>
          <w:bCs/>
          <w:sz w:val="26"/>
          <w:szCs w:val="26"/>
        </w:rPr>
        <w:t xml:space="preserve">   Сільський  голова                                                                     </w:t>
      </w:r>
      <w:r>
        <w:rPr>
          <w:rFonts w:ascii="Times New Roman" w:hAnsi="Times New Roman"/>
          <w:bCs/>
          <w:sz w:val="26"/>
          <w:szCs w:val="26"/>
        </w:rPr>
        <w:t xml:space="preserve">   </w:t>
      </w:r>
      <w:r w:rsidRPr="007A180A">
        <w:rPr>
          <w:rFonts w:ascii="Times New Roman" w:hAnsi="Times New Roman"/>
          <w:bCs/>
          <w:sz w:val="26"/>
          <w:szCs w:val="26"/>
        </w:rPr>
        <w:t xml:space="preserve">    Олександр ЗУБКО</w:t>
      </w: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DD160A" w:rsidRDefault="00DD160A" w:rsidP="007A180A">
      <w:pPr>
        <w:rPr>
          <w:rFonts w:ascii="Times New Roman" w:hAnsi="Times New Roman"/>
          <w:bCs/>
          <w:sz w:val="26"/>
          <w:szCs w:val="26"/>
        </w:rPr>
      </w:pPr>
      <w:bookmarkStart w:id="0" w:name="_GoBack"/>
      <w:bookmarkEnd w:id="0"/>
    </w:p>
    <w:p w:rsidR="007A180A" w:rsidRDefault="007A180A" w:rsidP="007A180A">
      <w:pPr>
        <w:rPr>
          <w:rFonts w:ascii="Times New Roman" w:eastAsia="Calibri" w:hAnsi="Times New Roman"/>
          <w:sz w:val="22"/>
          <w:szCs w:val="22"/>
        </w:rPr>
      </w:pPr>
    </w:p>
    <w:p w:rsidR="007A180A" w:rsidRPr="007A180A" w:rsidRDefault="007A180A" w:rsidP="007A180A">
      <w:pPr>
        <w:rPr>
          <w:rFonts w:ascii="Times New Roman" w:eastAsia="Calibri" w:hAnsi="Times New Roman"/>
          <w:sz w:val="22"/>
          <w:szCs w:val="22"/>
        </w:rPr>
      </w:pPr>
      <w:r>
        <w:rPr>
          <w:rFonts w:ascii="Times New Roman" w:eastAsia="Calibri" w:hAnsi="Times New Roman"/>
          <w:sz w:val="22"/>
          <w:szCs w:val="22"/>
        </w:rPr>
        <w:t xml:space="preserve">                                                                                                   </w:t>
      </w:r>
      <w:r w:rsidRPr="007A180A">
        <w:rPr>
          <w:rFonts w:ascii="Times New Roman" w:eastAsia="Calibri" w:hAnsi="Times New Roman"/>
          <w:sz w:val="22"/>
          <w:szCs w:val="22"/>
        </w:rPr>
        <w:t xml:space="preserve">Додаток № 1                                                                                   </w:t>
      </w:r>
    </w:p>
    <w:p w:rsidR="007A180A" w:rsidRPr="007A180A" w:rsidRDefault="007A180A" w:rsidP="007A180A">
      <w:pPr>
        <w:rPr>
          <w:rFonts w:ascii="Times New Roman" w:eastAsia="Calibri" w:hAnsi="Times New Roman"/>
          <w:sz w:val="22"/>
          <w:szCs w:val="22"/>
          <w:lang w:eastAsia="ar-SA"/>
        </w:rPr>
      </w:pPr>
      <w:r w:rsidRPr="007A180A">
        <w:rPr>
          <w:rFonts w:ascii="Times New Roman" w:eastAsia="Calibri" w:hAnsi="Times New Roman"/>
          <w:bCs/>
          <w:color w:val="333333"/>
          <w:sz w:val="21"/>
          <w:szCs w:val="21"/>
          <w:bdr w:val="none" w:sz="0" w:space="0" w:color="auto" w:frame="1"/>
          <w:lang w:eastAsia="uk-UA"/>
        </w:rPr>
        <w:t xml:space="preserve">                                                                                                        </w:t>
      </w:r>
      <w:r w:rsidRPr="007A180A">
        <w:rPr>
          <w:rFonts w:ascii="Times New Roman" w:eastAsia="Calibri" w:hAnsi="Times New Roman"/>
          <w:sz w:val="22"/>
          <w:szCs w:val="22"/>
          <w:lang w:eastAsia="ar-SA"/>
        </w:rPr>
        <w:t>до Рішення Х сесії восьмого скликання</w:t>
      </w:r>
    </w:p>
    <w:p w:rsidR="007A180A" w:rsidRPr="007A180A" w:rsidRDefault="007A180A" w:rsidP="007A180A">
      <w:pPr>
        <w:rPr>
          <w:rFonts w:ascii="Times New Roman" w:eastAsia="Calibri" w:hAnsi="Times New Roman"/>
          <w:sz w:val="22"/>
          <w:szCs w:val="22"/>
          <w:lang w:eastAsia="ar-SA"/>
        </w:rPr>
      </w:pPr>
      <w:r w:rsidRPr="007A180A">
        <w:rPr>
          <w:rFonts w:ascii="Times New Roman" w:eastAsia="Calibri" w:hAnsi="Times New Roman"/>
          <w:sz w:val="22"/>
          <w:szCs w:val="22"/>
          <w:lang w:eastAsia="ar-SA"/>
        </w:rPr>
        <w:t xml:space="preserve">                                                                                                   </w:t>
      </w:r>
      <w:proofErr w:type="spellStart"/>
      <w:r w:rsidRPr="007A180A">
        <w:rPr>
          <w:rFonts w:ascii="Times New Roman" w:eastAsia="Calibri" w:hAnsi="Times New Roman"/>
          <w:sz w:val="22"/>
          <w:szCs w:val="22"/>
          <w:lang w:eastAsia="ar-SA"/>
        </w:rPr>
        <w:t>Синюхино-Брідської</w:t>
      </w:r>
      <w:proofErr w:type="spellEnd"/>
      <w:r w:rsidRPr="007A180A">
        <w:rPr>
          <w:rFonts w:ascii="Times New Roman" w:eastAsia="Calibri" w:hAnsi="Times New Roman"/>
          <w:sz w:val="22"/>
          <w:szCs w:val="22"/>
          <w:lang w:eastAsia="ar-SA"/>
        </w:rPr>
        <w:t xml:space="preserve"> сільської ради</w:t>
      </w:r>
    </w:p>
    <w:p w:rsidR="007A180A" w:rsidRPr="007A180A" w:rsidRDefault="007A180A" w:rsidP="007A180A">
      <w:pPr>
        <w:rPr>
          <w:rFonts w:ascii="Times New Roman" w:eastAsia="Calibri" w:hAnsi="Times New Roman"/>
          <w:sz w:val="22"/>
          <w:szCs w:val="22"/>
          <w:lang w:eastAsia="ar-SA"/>
        </w:rPr>
      </w:pPr>
      <w:r w:rsidRPr="007A180A">
        <w:rPr>
          <w:rFonts w:ascii="Times New Roman" w:eastAsia="Calibri" w:hAnsi="Times New Roman"/>
          <w:sz w:val="22"/>
          <w:szCs w:val="22"/>
          <w:lang w:eastAsia="ar-SA"/>
        </w:rPr>
        <w:t xml:space="preserve">                                                                                                   від 12.11.2021 р.   № </w:t>
      </w:r>
      <w:r w:rsidR="00DD160A">
        <w:rPr>
          <w:rFonts w:ascii="Times New Roman" w:eastAsia="Calibri" w:hAnsi="Times New Roman"/>
          <w:sz w:val="22"/>
          <w:szCs w:val="22"/>
          <w:lang w:eastAsia="ar-SA"/>
        </w:rPr>
        <w:t>3</w:t>
      </w:r>
    </w:p>
    <w:p w:rsid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8A7193" w:rsidRPr="00583AFE" w:rsidRDefault="008A7193" w:rsidP="008A7193">
      <w:pPr>
        <w:shd w:val="clear" w:color="auto" w:fill="FFFFFF"/>
        <w:ind w:left="720"/>
        <w:contextualSpacing/>
        <w:rPr>
          <w:rFonts w:ascii="Times New Roman" w:eastAsia="Times New Roman" w:hAnsi="Times New Roman"/>
          <w:b/>
          <w:sz w:val="28"/>
          <w:szCs w:val="28"/>
          <w:lang w:val="ru-RU" w:eastAsia="ru-RU"/>
        </w:rPr>
      </w:pPr>
      <w:r w:rsidRPr="00583AFE">
        <w:rPr>
          <w:rFonts w:ascii="Times New Roman" w:eastAsia="Times New Roman" w:hAnsi="Times New Roman"/>
          <w:sz w:val="36"/>
          <w:szCs w:val="36"/>
          <w:bdr w:val="none" w:sz="0" w:space="0" w:color="auto" w:frame="1"/>
          <w:shd w:val="clear" w:color="auto" w:fill="FFFFFF"/>
          <w:lang w:eastAsia="ru-RU"/>
        </w:rPr>
        <w:t xml:space="preserve">                                        </w:t>
      </w:r>
      <w:r w:rsidRPr="00583AFE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>Звіт</w:t>
      </w:r>
    </w:p>
    <w:p w:rsidR="008A7193" w:rsidRPr="00583AFE" w:rsidRDefault="008A7193" w:rsidP="008A7193">
      <w:pPr>
        <w:shd w:val="clear" w:color="auto" w:fill="FFFFFF"/>
        <w:ind w:left="-142"/>
        <w:jc w:val="center"/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583AFE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старости  </w:t>
      </w:r>
      <w:proofErr w:type="spellStart"/>
      <w:r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>Лукашівського</w:t>
      </w:r>
      <w:proofErr w:type="spellEnd"/>
      <w:r w:rsidRPr="00D7023B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</w:t>
      </w:r>
      <w:r w:rsidRPr="00583AFE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</w:t>
      </w:r>
      <w:proofErr w:type="spellStart"/>
      <w:r w:rsidRPr="00583AFE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>старостинського</w:t>
      </w:r>
      <w:proofErr w:type="spellEnd"/>
      <w:r w:rsidRPr="00583AFE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округу </w:t>
      </w:r>
      <w:r w:rsidR="009C0499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>№3</w:t>
      </w:r>
    </w:p>
    <w:p w:rsidR="008A7193" w:rsidRPr="00D7023B" w:rsidRDefault="008A7193" w:rsidP="008A7193">
      <w:pPr>
        <w:shd w:val="clear" w:color="auto" w:fill="FFFFFF"/>
        <w:ind w:left="-142"/>
        <w:jc w:val="center"/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proofErr w:type="spellStart"/>
      <w:r w:rsidRPr="00583AFE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>Синюхино-Брідської</w:t>
      </w:r>
      <w:proofErr w:type="spellEnd"/>
      <w:r w:rsidRPr="00583AFE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сільської ради</w:t>
      </w:r>
    </w:p>
    <w:p w:rsidR="008A7193" w:rsidRPr="00583AFE" w:rsidRDefault="008A7193" w:rsidP="008A7193">
      <w:pPr>
        <w:shd w:val="clear" w:color="auto" w:fill="FFFFFF"/>
        <w:ind w:left="-142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D7023B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>за 10  місяців 2021 року.</w:t>
      </w:r>
    </w:p>
    <w:p w:rsidR="007A180A" w:rsidRPr="007A180A" w:rsidRDefault="007A180A" w:rsidP="008A7193">
      <w:pPr>
        <w:rPr>
          <w:rFonts w:ascii="Times New Roman" w:hAnsi="Times New Roman"/>
          <w:b/>
          <w:lang w:val="ru-RU"/>
        </w:rPr>
      </w:pPr>
      <w:r w:rsidRPr="007A180A">
        <w:rPr>
          <w:rFonts w:ascii="Times New Roman" w:hAnsi="Times New Roman"/>
          <w:b/>
          <w:lang w:val="ru-RU"/>
        </w:rPr>
        <w:t xml:space="preserve">                                     </w:t>
      </w:r>
      <w:r>
        <w:rPr>
          <w:rFonts w:ascii="Times New Roman" w:hAnsi="Times New Roman"/>
          <w:b/>
          <w:lang w:val="ru-RU"/>
        </w:rPr>
        <w:t xml:space="preserve">                          </w:t>
      </w:r>
    </w:p>
    <w:p w:rsidR="007A180A" w:rsidRPr="007A180A" w:rsidRDefault="007A180A" w:rsidP="007A180A">
      <w:pPr>
        <w:rPr>
          <w:rFonts w:ascii="Times New Roman" w:hAnsi="Times New Roman"/>
          <w:b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  <w:lang w:val="ru-RU"/>
        </w:rPr>
        <w:t>     </w:t>
      </w:r>
      <w:r w:rsidRPr="006F1F33">
        <w:rPr>
          <w:rFonts w:ascii="Times New Roman" w:hAnsi="Times New Roman"/>
          <w:bCs/>
          <w:sz w:val="26"/>
          <w:szCs w:val="26"/>
        </w:rPr>
        <w:t xml:space="preserve">Керуючись у своїй діяльності Конституцією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України,Законами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України, рішеннями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Синюхино-Брідської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сільської ради та її виконавчого комітету,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Положенням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про старосту</w:t>
      </w: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Лукашівського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, нормативно-</w:t>
      </w: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правовими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актами</w:t>
      </w:r>
      <w:r w:rsidRPr="006F1F33">
        <w:rPr>
          <w:rFonts w:ascii="Times New Roman" w:hAnsi="Times New Roman"/>
          <w:bCs/>
          <w:sz w:val="26"/>
          <w:szCs w:val="26"/>
        </w:rPr>
        <w:t xml:space="preserve"> що не суперечить чинному законодавству України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,</w:t>
      </w:r>
      <w:r w:rsidRPr="006F1F33">
        <w:rPr>
          <w:rFonts w:ascii="Times New Roman" w:hAnsi="Times New Roman"/>
          <w:bCs/>
          <w:sz w:val="26"/>
          <w:szCs w:val="26"/>
        </w:rPr>
        <w:t xml:space="preserve"> Маю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звітувати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про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проведену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роботу старости</w:t>
      </w: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за 20</w:t>
      </w:r>
      <w:r w:rsidRPr="006F1F33">
        <w:rPr>
          <w:rFonts w:ascii="Times New Roman" w:hAnsi="Times New Roman"/>
          <w:bCs/>
          <w:sz w:val="26"/>
          <w:szCs w:val="26"/>
        </w:rPr>
        <w:t>21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рік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Староста є посадовою особою місцевого самоврядування, який представляє інтереси жителів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Староста за посадою є членом виконавчого комітету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Синюхино-Брідської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сільської ради, входить до його складу.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При здійснені наданих повноважень староста є підзвітним, підконтрольним, і відповідальним перед жителями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округу, перед радою та її виконавчим комітетом. Підпорядкованим сільському голові, виконує його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доручення,розпорядження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. 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proofErr w:type="spellStart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>Загальна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>кількість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>населення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станом на 01.01.2021 року</w:t>
      </w:r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 xml:space="preserve"> становить</w:t>
      </w:r>
      <w:r w:rsidRPr="006F1F33">
        <w:rPr>
          <w:rFonts w:ascii="Times New Roman" w:hAnsi="Times New Roman"/>
          <w:b/>
          <w:bCs/>
          <w:sz w:val="26"/>
          <w:szCs w:val="26"/>
        </w:rPr>
        <w:t>: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Всього - 548 чоловік: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</w:rPr>
        <w:t>с.Лукашівка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- 527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с-ще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Єрмолаївка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- 27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Кількість заселених дворів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— </w:t>
      </w:r>
      <w:r w:rsidRPr="006F1F33">
        <w:rPr>
          <w:rFonts w:ascii="Times New Roman" w:hAnsi="Times New Roman"/>
          <w:bCs/>
          <w:sz w:val="26"/>
          <w:szCs w:val="26"/>
        </w:rPr>
        <w:t>168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</w:rPr>
        <w:t>с.Лукашівка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- 156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с-ще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Єрмолаївка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- 12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  <w:lang w:val="ru-RU"/>
        </w:rPr>
      </w:pPr>
      <w:proofErr w:type="spellStart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>Віковий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 xml:space="preserve"> склад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>населення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>: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від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0 до </w:t>
      </w:r>
      <w:r w:rsidRPr="006F1F33">
        <w:rPr>
          <w:rFonts w:ascii="Times New Roman" w:hAnsi="Times New Roman"/>
          <w:bCs/>
          <w:sz w:val="26"/>
          <w:szCs w:val="26"/>
        </w:rPr>
        <w:t>6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років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— </w:t>
      </w:r>
      <w:r w:rsidRPr="006F1F33">
        <w:rPr>
          <w:rFonts w:ascii="Times New Roman" w:hAnsi="Times New Roman"/>
          <w:bCs/>
          <w:sz w:val="26"/>
          <w:szCs w:val="26"/>
        </w:rPr>
        <w:t>36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осіб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- (с-ще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Єрмолаївка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– 1)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від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r w:rsidRPr="006F1F33">
        <w:rPr>
          <w:rFonts w:ascii="Times New Roman" w:hAnsi="Times New Roman"/>
          <w:bCs/>
          <w:sz w:val="26"/>
          <w:szCs w:val="26"/>
        </w:rPr>
        <w:t>7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до </w:t>
      </w:r>
      <w:r w:rsidRPr="006F1F33">
        <w:rPr>
          <w:rFonts w:ascii="Times New Roman" w:hAnsi="Times New Roman"/>
          <w:bCs/>
          <w:sz w:val="26"/>
          <w:szCs w:val="26"/>
        </w:rPr>
        <w:t>17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років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— 6</w:t>
      </w:r>
      <w:r w:rsidRPr="006F1F33">
        <w:rPr>
          <w:rFonts w:ascii="Times New Roman" w:hAnsi="Times New Roman"/>
          <w:bCs/>
          <w:sz w:val="26"/>
          <w:szCs w:val="26"/>
        </w:rPr>
        <w:t>0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ос</w:t>
      </w:r>
      <w:r w:rsidRPr="006F1F33">
        <w:rPr>
          <w:rFonts w:ascii="Times New Roman" w:hAnsi="Times New Roman"/>
          <w:bCs/>
          <w:sz w:val="26"/>
          <w:szCs w:val="26"/>
        </w:rPr>
        <w:t>і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б – (</w:t>
      </w:r>
      <w:r w:rsidRPr="006F1F33">
        <w:rPr>
          <w:rFonts w:ascii="Times New Roman" w:hAnsi="Times New Roman"/>
          <w:bCs/>
          <w:sz w:val="26"/>
          <w:szCs w:val="26"/>
        </w:rPr>
        <w:t xml:space="preserve">с-ще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Єрмолаївка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– 2)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18 років —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</w:t>
      </w:r>
      <w:r w:rsidRPr="006F1F33">
        <w:rPr>
          <w:rFonts w:ascii="Times New Roman" w:hAnsi="Times New Roman"/>
          <w:bCs/>
          <w:sz w:val="26"/>
          <w:szCs w:val="26"/>
        </w:rPr>
        <w:t>4 осіб,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Пенсіонерів - 117 осіб (с-ще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Єрмолаївка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– 12)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Діти війни – 23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Учасників 2 світової війни – 1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  </w:t>
      </w: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Учасників бойових дій (Афганістан) – 1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Учасників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АТО –  </w:t>
      </w:r>
      <w:r w:rsidRPr="006F1F33">
        <w:rPr>
          <w:rFonts w:ascii="Times New Roman" w:hAnsi="Times New Roman"/>
          <w:bCs/>
          <w:sz w:val="26"/>
          <w:szCs w:val="26"/>
        </w:rPr>
        <w:t xml:space="preserve">8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.   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Потерпілі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на ЧАЕС – 1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Інвалідів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r w:rsidRPr="006F1F33">
        <w:rPr>
          <w:rFonts w:ascii="Times New Roman" w:hAnsi="Times New Roman"/>
          <w:bCs/>
          <w:sz w:val="26"/>
          <w:szCs w:val="26"/>
        </w:rPr>
        <w:t>- 18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.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Діти інваліди- 4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Багатодітних сімей – 7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 </w:t>
      </w: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  <w:lang w:val="ru-RU"/>
        </w:rPr>
        <w:lastRenderedPageBreak/>
        <w:t>Одинок</w:t>
      </w:r>
      <w:r w:rsidRPr="006F1F33">
        <w:rPr>
          <w:rFonts w:ascii="Times New Roman" w:hAnsi="Times New Roman"/>
          <w:bCs/>
          <w:sz w:val="26"/>
          <w:szCs w:val="26"/>
        </w:rPr>
        <w:t xml:space="preserve">і матері- 14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</w:rPr>
        <w:t>Д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итина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>  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під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опікою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– 1чол.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  <w:lang w:val="ru-RU"/>
        </w:rPr>
        <w:t>      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proofErr w:type="spellStart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>Демографічна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>ситуація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 xml:space="preserve">: </w:t>
      </w:r>
      <w:r w:rsidRPr="006F1F33">
        <w:rPr>
          <w:rFonts w:ascii="Times New Roman" w:hAnsi="Times New Roman"/>
          <w:b/>
          <w:bCs/>
          <w:sz w:val="26"/>
          <w:szCs w:val="26"/>
        </w:rPr>
        <w:t>станом на листопад 2021 року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  <w:lang w:val="ru-RU"/>
        </w:rPr>
        <w:t>За 20</w:t>
      </w:r>
      <w:r w:rsidRPr="006F1F33">
        <w:rPr>
          <w:rFonts w:ascii="Times New Roman" w:hAnsi="Times New Roman"/>
          <w:bCs/>
          <w:sz w:val="26"/>
          <w:szCs w:val="26"/>
        </w:rPr>
        <w:t>21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рік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народилося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r w:rsidRPr="006F1F33">
        <w:rPr>
          <w:rFonts w:ascii="Times New Roman" w:hAnsi="Times New Roman"/>
          <w:bCs/>
          <w:sz w:val="26"/>
          <w:szCs w:val="26"/>
        </w:rPr>
        <w:t>2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діток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,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померло </w:t>
      </w:r>
      <w:r w:rsidRPr="006F1F33">
        <w:rPr>
          <w:rFonts w:ascii="Times New Roman" w:hAnsi="Times New Roman"/>
          <w:bCs/>
          <w:sz w:val="26"/>
          <w:szCs w:val="26"/>
        </w:rPr>
        <w:t>9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чоловік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 xml:space="preserve">До штату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округу входять: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Староста – працює на ставку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Діловод – працює на ставку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Інспектор відділу земельних відносин – працює на пів ставки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Інспектор відділу архітектури, місто будування та ЖКХ – працює на пів ставки.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Як член виконавчого комітету об’єднаної територіальної громади беру участь у засіданнях виконавчого комітету сільської ради де представляю інтереси жителів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 Беру участь у засіданнях постійних комісій, сесіях де розглядаються питання стосовно жителів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 Виконую доручення, сільського голови, заступника, виконавчого комітету інформую їх про виконання доручень, здійснюю прийом громадян.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Здійснюється моніторинг за дотриманням на підвідомчий території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 громадського порядку, станом виконання прийнятих рішень сільської ради, правил благоустрою населеного пункту, забезпечується чистота і порядок.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 xml:space="preserve">   На старосту покладено обов’язки: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Староста є матеріально відповідальна особа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     Відповідаю за технічну базу.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Здійснюю контроль за сім’ями які опинилися у складних життєвих умовах.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noProof/>
          <w:sz w:val="26"/>
          <w:szCs w:val="26"/>
          <w:lang w:eastAsia="uk-UA"/>
        </w:rPr>
        <w:lastRenderedPageBreak/>
        <w:drawing>
          <wp:inline distT="0" distB="0" distL="0" distR="0" wp14:anchorId="4A3037F2" wp14:editId="36DF27BD">
            <wp:extent cx="2371725" cy="40862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217_150609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5873" cy="4093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F1F33">
        <w:rPr>
          <w:rFonts w:ascii="Times New Roman" w:hAnsi="Times New Roman"/>
          <w:bCs/>
          <w:noProof/>
          <w:sz w:val="26"/>
          <w:szCs w:val="26"/>
          <w:lang w:eastAsia="uk-UA"/>
        </w:rPr>
        <w:drawing>
          <wp:inline distT="0" distB="0" distL="0" distR="0" wp14:anchorId="2A045BEC" wp14:editId="0447338C">
            <wp:extent cx="2505075" cy="4167579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217_150536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4167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Здійснюю контроль за дотриманням благоустрою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Веду облік лічильників вуличного освітлення ,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адмін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. приміщень,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скважини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.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Вчиняти нотаріальні дії, а саме: засвідчення заповіту, справжність підпису, копій документів.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Посвідчую довіреності.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Веду журнал прийому громадян.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Веду журнал реєстрації заяв громадян із земельних питань ( формується повний пакет документів та подаються на розгляд комісії та сесії)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Веду журнал обліку робочого часу на працівників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Веду журнал реєстрації інструктажів з питань пожежної та техногенної безпеки серед працівників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Веду журнал реєстрації інструктажів з охорони праці ( де пройшла відповідне навчання)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На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старостинському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окрузі створений консультаційний пункт з питань цивільного захисту серед не працюючого населення, також ведеться відповідний журнал.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Веду журнал реєстрації заяв громадян по обстеженню зелених насаджень, що підлягають видаленню, а саме обрізання гілля, порослі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Веду журнал реєстрації видачі актів обстеження зелених насаджень ( акти складаються разом із землевпорядником та депутатом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округу)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Так, як і раніше 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старостинському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окрузі здійснюється по господарський облік, видаються довідки у межах наданих повноважень різного характеру, а саме: довідки-характеристики, довідки в центр зайнятості, довідки для оформлення субсидій, компенсацій та інші.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Робота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 проводиться відкрито, в інтересах громади, забезпечується в межах повноважень та фінансової можливості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 вирішення питань жителів, пошук методів і підходів до розв’язування назрілих, гострих життєвих питань; а саме, було прийнято дві заяви від жителів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lastRenderedPageBreak/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округу, де просили надати грошову допомогу на лікування. Рішенням виконкому було надано матеріальну на лікування допомогу дитині інвалід яка знаходиться під опікою, та жителю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 який є інвалід захворювання на туберкульоз.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Як, правило всі звернення я розглядаю особисто, веду прийом громадян щоденно  , незважаючи на встановлений графік.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В зв’язку з карантинними обмеженнями прийом громадян здійснюється також і у телефонному режимі. Надаються рекомендації та консультації , надається необхідна інформація та перелік документів, контактні телефони та адреси необхідних організацій.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Найбільше хвилюють громадян такі питання: відновлення автобусного сполучення, земельні питання , питання щодо пересувного відділення пошти та інші.  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Приймаю від жителів села заяви які адресовані на ім’я сільського голови та негайно передаю встановлений строк згідно положення про старосту.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>За період з 01.01.2021р. по 01.11.2021 р.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Видано населенню всього: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Довідок різного характеру – 205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Довіреність  - 7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Зареєстровано нотаріальних дій – 11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Із них посвідчення підпису – 3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Копії документів – 6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Заповіт – 1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Дублікат заповіту - 1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Також, відправлено 2 заяви в Миколаївську філію ДП « Національні інформаційні системи » на отримання витягу про реєстрацію в Спадковому  реєстрі.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Прийнято заяв від громадян на виділення земельних ділянок – 29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Здійснюється контроль за сім’ями; де проживають малолітні діти в сім’ях які перебувають у складних життєвих обставинах, та дитина під опікою при виявлені проблем негайно інформується служба у справах дітей при сільській раді.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За дорученням сільського голови брала участь у судовому засіданні разом з юристом сільської ради стосовно розірвання договору оренди та сплати нарахованих збитків ставка в с.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Лукашівка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У зв’язку з карантинними обмеженнями вперше на посаді старости пройшла онлайн навчання в період з 26.03.2021 по 27.03.2021р., та отримала 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м.Миколаїв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відповідний сертифікат.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12 травня 2021 року при первомайський районній організації пройшла навчання з питань цивільного захисту населення та отримала відповідне посвідчення.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 xml:space="preserve">На території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округу функціонує: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Водопостачання протяжністю – 4 км.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Обслуговує 26 дворів ( 67 чоловік ),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Лукашівський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НВК, магазин, ФАП.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За безперебійне водопостачання ( ремонтні роботи ), своєчасна сплата за водокористування, перевірка лічильників, благоустрій території на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скважині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, зняття показників на даний час відповідає староста та інспектор ЖКХ. 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 xml:space="preserve"> Пересувне поштове відділення, нова пошта, магазини, ФАП в якому функціонує аптечний пункт. Режим роботи не порушується.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 xml:space="preserve"> Сільський клуб: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lastRenderedPageBreak/>
        <w:t xml:space="preserve"> з жовтня місяця 2021 року працює на пів ставки завідуюча клубом.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Працівниками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 проводяться заходи в умовах карантину з обмеженнями.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До свята 8 березня було придбано 30 шт. солодких подарунків та привітали жінок дітей війни та ветеранів праці.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noProof/>
          <w:sz w:val="26"/>
          <w:szCs w:val="26"/>
          <w:lang w:eastAsia="uk-UA"/>
        </w:rPr>
        <w:drawing>
          <wp:inline distT="0" distB="0" distL="0" distR="0" wp14:anchorId="3A9127EC" wp14:editId="6DB56D10">
            <wp:extent cx="2914650" cy="42481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b8fab33b5ea8560236a5f0c4c293cba1-V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9089" cy="425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26 квітня 2021 року минуло 35 років з Дня Чорнобильської аварії. Було відзначено ліквідатора, нашого жителя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8 травня 2021 року в День пам’яті та примирення і День перемоги над нацизмом у Другій світовій війні. Працівниками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 було вшановано загиблих воїнів у Другій світовій – покладанням квітів.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На випуск у дитячий садочок було придбано 4 подарунки дітям.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На перше вересня 2021 року для дітей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Лукашівського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НВК було придбано солодощі.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До дня похилого віку, було придбано 22 солодких подарунки ( категорія людей від 75 років та вище).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lastRenderedPageBreak/>
        <w:t xml:space="preserve">      </w:t>
      </w:r>
      <w:r w:rsidRPr="006F1F33">
        <w:rPr>
          <w:rFonts w:ascii="Times New Roman" w:hAnsi="Times New Roman"/>
          <w:bCs/>
          <w:noProof/>
          <w:sz w:val="26"/>
          <w:szCs w:val="26"/>
          <w:lang w:eastAsia="uk-UA"/>
        </w:rPr>
        <w:drawing>
          <wp:inline distT="0" distB="0" distL="0" distR="0" wp14:anchorId="6425E0F7" wp14:editId="1C346223">
            <wp:extent cx="5940425" cy="5940425"/>
            <wp:effectExtent l="0" t="0" r="3175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0113639_313362493516261_6845812020244733333_n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На день Незалежності було проведений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флешмоб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Єдині – Горді- Незалежні.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Де приймали участь діти – для цього заходу було придбано солодощі, призи та барви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Холлі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На храмове свято села та День захисників та захисниць України 14 жовтня 2021 року було також придбано солодощі для учнів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Лукашівського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НВК та 8 чоловічих наборів для учасників АТО, які проживають на території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>Бібліотека- філія –</w:t>
      </w:r>
      <w:r w:rsidRPr="006F1F33">
        <w:rPr>
          <w:rFonts w:ascii="Times New Roman" w:hAnsi="Times New Roman"/>
          <w:bCs/>
          <w:sz w:val="26"/>
          <w:szCs w:val="26"/>
        </w:rPr>
        <w:t>бібліотекар працює на пів ставки.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В сільській бібліотеці проводяться книжкові виставки, інформаційні години,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уроки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патріотизму, екскурсії, хвилини пам’яті,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флеш.моби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та інше.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Запроваджена послуга – обслуговування людей поважного віку та людей з особливими потребами на дому.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Бібліотекар приймає активну участь у заходах громади.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proofErr w:type="spellStart"/>
      <w:r w:rsidRPr="006F1F33">
        <w:rPr>
          <w:rFonts w:ascii="Times New Roman" w:hAnsi="Times New Roman"/>
          <w:b/>
          <w:bCs/>
          <w:sz w:val="26"/>
          <w:szCs w:val="26"/>
        </w:rPr>
        <w:t>Лукашівський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навчально виховний комплекс </w:t>
      </w:r>
      <w:r w:rsidRPr="006F1F33">
        <w:rPr>
          <w:rFonts w:ascii="Times New Roman" w:hAnsi="Times New Roman"/>
          <w:bCs/>
          <w:sz w:val="26"/>
          <w:szCs w:val="26"/>
        </w:rPr>
        <w:t>у якому навчаються - 38 школярів.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Дитячий садочок – 12 дітей.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lastRenderedPageBreak/>
        <w:t xml:space="preserve">      </w:t>
      </w:r>
      <w:r w:rsidRPr="006F1F33">
        <w:rPr>
          <w:rFonts w:ascii="Times New Roman" w:hAnsi="Times New Roman"/>
          <w:b/>
          <w:bCs/>
          <w:sz w:val="26"/>
          <w:szCs w:val="26"/>
        </w:rPr>
        <w:t xml:space="preserve">   Особлива увага приділяється благоустрою території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</w:rPr>
        <w:t>Лукашівського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округу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 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На 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зимові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> 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місяц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і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20</w:t>
      </w:r>
      <w:r w:rsidRPr="006F1F33">
        <w:rPr>
          <w:rFonts w:ascii="Times New Roman" w:hAnsi="Times New Roman"/>
          <w:bCs/>
          <w:sz w:val="26"/>
          <w:szCs w:val="26"/>
        </w:rPr>
        <w:t>21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року припала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боротьба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зі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сніговими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заметами.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Велася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розчистка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доріг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від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снігових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заметів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по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вулицях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,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під’їз</w:t>
      </w:r>
      <w:r w:rsidRPr="006F1F33">
        <w:rPr>
          <w:rFonts w:ascii="Times New Roman" w:hAnsi="Times New Roman"/>
          <w:bCs/>
          <w:sz w:val="26"/>
          <w:szCs w:val="26"/>
        </w:rPr>
        <w:t>дних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> дорог</w:t>
      </w:r>
      <w:r w:rsidRPr="006F1F33">
        <w:rPr>
          <w:rFonts w:ascii="Times New Roman" w:hAnsi="Times New Roman"/>
          <w:bCs/>
          <w:sz w:val="26"/>
          <w:szCs w:val="26"/>
        </w:rPr>
        <w:t xml:space="preserve">ах та до установ і організацій розташованих на території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    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 Протягом звітного періоду упорядковувалися території :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пам’ятників загиблим у роки війни;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меморіальної споруди Хреста;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пам’ятного знаку жертвам голодомору;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кладовищ;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обочини доріг 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,</w:t>
      </w:r>
      <w:r w:rsidRPr="006F1F33">
        <w:rPr>
          <w:rFonts w:ascii="Times New Roman" w:hAnsi="Times New Roman"/>
          <w:bCs/>
          <w:sz w:val="26"/>
          <w:szCs w:val="26"/>
        </w:rPr>
        <w:t xml:space="preserve"> в’їзд в населений пункт, 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центр села</w:t>
      </w:r>
      <w:r w:rsidRPr="006F1F33">
        <w:rPr>
          <w:rFonts w:ascii="Times New Roman" w:hAnsi="Times New Roman"/>
          <w:bCs/>
          <w:sz w:val="26"/>
          <w:szCs w:val="26"/>
        </w:rPr>
        <w:t>;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ліквідовувалися стихійні сміттєзвалища.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  П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обілено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дерева та </w:t>
      </w:r>
      <w:r w:rsidRPr="006F1F33">
        <w:rPr>
          <w:rFonts w:ascii="Times New Roman" w:hAnsi="Times New Roman"/>
          <w:bCs/>
          <w:sz w:val="26"/>
          <w:szCs w:val="26"/>
        </w:rPr>
        <w:t>б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ардюри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, висаджено 90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садженців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дерев (яблуні,  вишні,  горіхи) П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о</w:t>
      </w: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фарбовано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 огорожу </w:t>
      </w:r>
      <w:r w:rsidRPr="006F1F33">
        <w:rPr>
          <w:rFonts w:ascii="Times New Roman" w:hAnsi="Times New Roman"/>
          <w:bCs/>
          <w:sz w:val="26"/>
          <w:szCs w:val="26"/>
        </w:rPr>
        <w:t>на кладовищі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с.Лукашівка</w:t>
      </w:r>
      <w:proofErr w:type="spellEnd"/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вивезено сміття ( надано фарбу для огорожі та техніку для вивезення сміття – директором ПАФ «Схід».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В сезонний період було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обкошено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узбіччя доріг протяжністю – 10 км.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( техніка була надана директором ПСП « Корпорація України » ).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Було замінено 30 шт.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ел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. лампочок вуличного освітлення по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старостинському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окрузі.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  На приміщенні ФАПА було замінено дах зі старого на новий.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  На соціальні об’єкті був проведений інтернет, а саме: ФАП, бібліотека, дитячий садочок.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  <w:lang w:val="ru-RU"/>
        </w:rPr>
        <w:t>   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 О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рганізовувались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r w:rsidRPr="006F1F33">
        <w:rPr>
          <w:rFonts w:ascii="Times New Roman" w:hAnsi="Times New Roman"/>
          <w:bCs/>
          <w:sz w:val="26"/>
          <w:szCs w:val="26"/>
        </w:rPr>
        <w:t>весняні толоки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,</w:t>
      </w:r>
      <w:r w:rsidRPr="006F1F33">
        <w:rPr>
          <w:rFonts w:ascii="Times New Roman" w:hAnsi="Times New Roman"/>
          <w:bCs/>
          <w:sz w:val="26"/>
          <w:szCs w:val="26"/>
        </w:rPr>
        <w:t xml:space="preserve"> активну участь в наведенні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порядку на території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 приймали :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староста та колектив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округу,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тех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. працівники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Лукашівського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НВК,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ФАПу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, бібліотеки, соціальний працівник, пошти та деякі жителі села.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noProof/>
          <w:sz w:val="26"/>
          <w:szCs w:val="26"/>
          <w:lang w:eastAsia="uk-UA"/>
        </w:rPr>
        <w:lastRenderedPageBreak/>
        <w:drawing>
          <wp:inline distT="0" distB="0" distL="0" distR="0" wp14:anchorId="20A59C9A" wp14:editId="0C758927">
            <wp:extent cx="2864864" cy="40957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401_091540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5583" cy="4111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noProof/>
          <w:sz w:val="26"/>
          <w:szCs w:val="26"/>
          <w:lang w:eastAsia="uk-UA"/>
        </w:rPr>
        <w:lastRenderedPageBreak/>
        <w:drawing>
          <wp:inline distT="0" distB="0" distL="0" distR="0" wp14:anchorId="141B6268" wp14:editId="799ADCF6">
            <wp:extent cx="5940425" cy="5940425"/>
            <wp:effectExtent l="0" t="0" r="3175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8896325_346218897302375_5738420551682141491_n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noProof/>
          <w:sz w:val="26"/>
          <w:szCs w:val="26"/>
          <w:lang w:eastAsia="uk-UA"/>
        </w:rPr>
        <w:lastRenderedPageBreak/>
        <w:drawing>
          <wp:inline distT="0" distB="0" distL="0" distR="0" wp14:anchorId="451BB783" wp14:editId="535BF707">
            <wp:extent cx="4497705" cy="9251950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413_11534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770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noProof/>
          <w:sz w:val="26"/>
          <w:szCs w:val="26"/>
          <w:lang w:eastAsia="uk-UA"/>
        </w:rPr>
        <w:drawing>
          <wp:inline distT="0" distB="0" distL="0" distR="0" wp14:anchorId="0A20AA9A" wp14:editId="223D8E5E">
            <wp:extent cx="4495800" cy="82296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413_15462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7705" cy="8233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noProof/>
          <w:sz w:val="26"/>
          <w:szCs w:val="26"/>
          <w:lang w:eastAsia="uk-UA"/>
        </w:rPr>
        <w:lastRenderedPageBreak/>
        <w:drawing>
          <wp:inline distT="0" distB="0" distL="0" distR="0" wp14:anchorId="2E8B7D5F" wp14:editId="38557B75">
            <wp:extent cx="5940425" cy="5940425"/>
            <wp:effectExtent l="0" t="0" r="3175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9192332_574202563884208_1091517405309943817_n (1)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noProof/>
          <w:sz w:val="26"/>
          <w:szCs w:val="26"/>
          <w:lang w:eastAsia="uk-UA"/>
        </w:rPr>
        <w:lastRenderedPageBreak/>
        <w:drawing>
          <wp:inline distT="0" distB="0" distL="0" distR="0" wp14:anchorId="426DF818" wp14:editId="0FD37A3A">
            <wp:extent cx="5940425" cy="5940425"/>
            <wp:effectExtent l="0" t="0" r="3175" b="317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9542965_909534649665516_2524251354813350524_n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noProof/>
          <w:sz w:val="26"/>
          <w:szCs w:val="26"/>
          <w:lang w:eastAsia="uk-UA"/>
        </w:rPr>
        <w:lastRenderedPageBreak/>
        <w:drawing>
          <wp:inline distT="0" distB="0" distL="0" distR="0" wp14:anchorId="3F04BDD1" wp14:editId="33F2BDFD">
            <wp:extent cx="5940425" cy="5940425"/>
            <wp:effectExtent l="0" t="0" r="3175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9376195_1042165989927363_6792313920101466886_n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noProof/>
          <w:sz w:val="26"/>
          <w:szCs w:val="26"/>
          <w:lang w:eastAsia="uk-UA"/>
        </w:rPr>
        <w:lastRenderedPageBreak/>
        <w:drawing>
          <wp:inline distT="0" distB="0" distL="0" distR="0" wp14:anchorId="026F5C32" wp14:editId="05309002">
            <wp:extent cx="5940425" cy="5940425"/>
            <wp:effectExtent l="0" t="0" r="3175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0025525_288123553174330_4276710189249175026_n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noProof/>
          <w:sz w:val="26"/>
          <w:szCs w:val="26"/>
          <w:lang w:eastAsia="uk-UA"/>
        </w:rPr>
        <w:lastRenderedPageBreak/>
        <w:drawing>
          <wp:inline distT="0" distB="0" distL="0" distR="0" wp14:anchorId="331145CA" wp14:editId="38AF3588">
            <wp:extent cx="5940425" cy="5940425"/>
            <wp:effectExtent l="0" t="0" r="3175" b="317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9177102_4090903407686120_3346195603991760823_n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noProof/>
          <w:sz w:val="26"/>
          <w:szCs w:val="26"/>
          <w:lang w:eastAsia="uk-UA"/>
        </w:rPr>
        <w:lastRenderedPageBreak/>
        <w:drawing>
          <wp:inline distT="0" distB="0" distL="0" distR="0" wp14:anchorId="34A58739" wp14:editId="4D416B93">
            <wp:extent cx="5940425" cy="5940425"/>
            <wp:effectExtent l="0" t="0" r="3175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8906500_570560164167237_3366525527548037218_n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noProof/>
          <w:sz w:val="26"/>
          <w:szCs w:val="26"/>
          <w:lang w:eastAsia="uk-UA"/>
        </w:rPr>
        <w:lastRenderedPageBreak/>
        <w:drawing>
          <wp:inline distT="0" distB="0" distL="0" distR="0" wp14:anchorId="61C8C662" wp14:editId="6E6F9197">
            <wp:extent cx="4497705" cy="9251950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413_142439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770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noProof/>
          <w:sz w:val="26"/>
          <w:szCs w:val="26"/>
          <w:lang w:eastAsia="uk-UA"/>
        </w:rPr>
        <w:lastRenderedPageBreak/>
        <w:drawing>
          <wp:inline distT="0" distB="0" distL="0" distR="0" wp14:anchorId="49312E96" wp14:editId="7ED51D82">
            <wp:extent cx="4497705" cy="9251950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413_121829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770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noProof/>
          <w:sz w:val="26"/>
          <w:szCs w:val="26"/>
          <w:lang w:eastAsia="uk-UA"/>
        </w:rPr>
        <w:lastRenderedPageBreak/>
        <w:drawing>
          <wp:inline distT="0" distB="0" distL="0" distR="0" wp14:anchorId="50DA0F71" wp14:editId="588F4EC5">
            <wp:extent cx="4495800" cy="850582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29_09575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7705" cy="850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noProof/>
          <w:sz w:val="26"/>
          <w:szCs w:val="26"/>
          <w:lang w:eastAsia="uk-UA"/>
        </w:rPr>
        <w:lastRenderedPageBreak/>
        <w:drawing>
          <wp:inline distT="0" distB="0" distL="0" distR="0" wp14:anchorId="0CCDCAEA" wp14:editId="4DEE2356">
            <wp:extent cx="5940425" cy="7920355"/>
            <wp:effectExtent l="0" t="0" r="3175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ab2480e9de095c4c3c94c8dc8577d4a4-V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 xml:space="preserve">Діловод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округу</w:t>
      </w:r>
    </w:p>
    <w:p w:rsidR="006F1F33" w:rsidRPr="006F1F33" w:rsidRDefault="006F1F33" w:rsidP="006F1F33">
      <w:pPr>
        <w:rPr>
          <w:rFonts w:ascii="Times New Roman" w:hAnsi="Times New Roman"/>
          <w:b/>
          <w:bCs/>
          <w:i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Реєструє вхідну та вихідну документацію ,контролює строки виконання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Протягом звітного періоду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зареєстровано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r w:rsidRPr="006F1F33">
        <w:rPr>
          <w:rFonts w:ascii="Times New Roman" w:hAnsi="Times New Roman"/>
          <w:bCs/>
          <w:sz w:val="26"/>
          <w:szCs w:val="26"/>
        </w:rPr>
        <w:t>: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  <w:lang w:val="ru-RU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вхідної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документації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– </w:t>
      </w:r>
      <w:r w:rsidRPr="006F1F33">
        <w:rPr>
          <w:rFonts w:ascii="Times New Roman" w:hAnsi="Times New Roman"/>
          <w:bCs/>
          <w:sz w:val="26"/>
          <w:szCs w:val="26"/>
        </w:rPr>
        <w:t>107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, 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  <w:lang w:val="ru-RU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вихідної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документації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– 103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Виписує, реєструє та видає довідки та інші документи громадянам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Протягом звітного періоду видано: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207 довідок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Веде облік громадян, які постійно або тимчасово проживають на території округу (згідно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погосподарського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округу)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Здійснює облік призовників та військовозобов’язаних на території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 П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роводи</w:t>
      </w:r>
      <w:r w:rsidRPr="006F1F33">
        <w:rPr>
          <w:rFonts w:ascii="Times New Roman" w:hAnsi="Times New Roman"/>
          <w:bCs/>
          <w:sz w:val="26"/>
          <w:szCs w:val="26"/>
        </w:rPr>
        <w:t>ться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робота по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врученню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повісток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призовникам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на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строкову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військову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службу та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оформлення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особових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справ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призовників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.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Здійснює реєстрацію місця проживання, зняття з реєстрації місця проживання громадян. Веде Реєстр територіальної громади.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Протягом звітного періоду: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зареєстровано місце проживання -14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знято з реєстрації місяця проживання – 1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Готує інформацію до державного реєстру виборців.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Вирішує за дорученням сільського голови або старости інші питання, пов’язані з діяльністю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 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 xml:space="preserve">Інспектор відділу земельних відносин, інспектор відділу архітектури,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</w:rPr>
        <w:t>містободування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, ЖКГ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округу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</w:rPr>
        <w:t>Здійснювали нарахування земельного податку та контролювали  його сплату.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   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Забезпечува</w:t>
      </w:r>
      <w:r w:rsidRPr="006F1F33">
        <w:rPr>
          <w:rFonts w:ascii="Times New Roman" w:hAnsi="Times New Roman"/>
          <w:bCs/>
          <w:sz w:val="26"/>
          <w:szCs w:val="26"/>
        </w:rPr>
        <w:t>ли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своєчасне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декларування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землевласниками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  <w:lang w:val="ru-RU"/>
        </w:rPr>
        <w:t>      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Здійснюва</w:t>
      </w:r>
      <w:r w:rsidRPr="006F1F33">
        <w:rPr>
          <w:rFonts w:ascii="Times New Roman" w:hAnsi="Times New Roman"/>
          <w:bCs/>
          <w:sz w:val="26"/>
          <w:szCs w:val="26"/>
        </w:rPr>
        <w:t>ли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моніторинг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дотримання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прилеглих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територій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домогосподарств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в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належному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санітарному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стані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  Вирішували за дорученням сільського голови та відповідних відділів питання пов’язані з діяльністю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В своїй роботі дотримуються Конституції та законів України, актів Президента України, Кабінету Міністрів України та іншими нормативно-правовими актами що визначають  порядок їхньої діяльності.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 xml:space="preserve">    Хочу пригадати народні прислів’я – «Один в полі не воїн» Досягнуті успіхи в селі ми досягли разом з вами – хтось менше, хтось більше, кому як виходило.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Завдячую працівникам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округу, жителям села за пораду і всебічну підтримку та допомогу. А також хочеться висловити свою подяку за підтримку, порозуміння сільському голові, заступнику сільського голови, працівникам структурних підрозділів, працівникам сільської ради виконавчого комітету, депутатам, керівникам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сільхоз.підприємств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, одноосібникам всім хто підтримує, хто допомагає і словом і ділом, хто не тільки критикує а вносить пропозиції по покращенню життя громади, тим хто робить наше село кращім.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                                                                     Дякую всім за увагу !  </w:t>
      </w:r>
    </w:p>
    <w:p w:rsidR="007A180A" w:rsidRPr="008A7193" w:rsidRDefault="007A180A" w:rsidP="007A180A">
      <w:pPr>
        <w:rPr>
          <w:rFonts w:ascii="Times New Roman" w:hAnsi="Times New Roman"/>
          <w:sz w:val="26"/>
          <w:szCs w:val="26"/>
        </w:rPr>
      </w:pPr>
      <w:r w:rsidRPr="008A7193">
        <w:rPr>
          <w:rFonts w:ascii="Times New Roman" w:hAnsi="Times New Roman"/>
          <w:sz w:val="26"/>
          <w:szCs w:val="26"/>
        </w:rPr>
        <w:t xml:space="preserve">                                                              </w:t>
      </w:r>
      <w:r w:rsidR="009C0499">
        <w:rPr>
          <w:rFonts w:ascii="Times New Roman" w:hAnsi="Times New Roman"/>
          <w:sz w:val="26"/>
          <w:szCs w:val="26"/>
        </w:rPr>
        <w:t xml:space="preserve">           </w:t>
      </w:r>
    </w:p>
    <w:p w:rsidR="009C0499" w:rsidRPr="00EE7C84" w:rsidRDefault="009C0499" w:rsidP="009C0499">
      <w:pPr>
        <w:shd w:val="clear" w:color="auto" w:fill="FFFFFF"/>
        <w:rPr>
          <w:rFonts w:ascii="Times New Roman" w:eastAsia="Times New Roman" w:hAnsi="Times New Roman"/>
          <w:color w:val="000000"/>
          <w:sz w:val="26"/>
          <w:szCs w:val="26"/>
          <w:lang w:eastAsia="uk-UA"/>
        </w:rPr>
      </w:pPr>
      <w:r w:rsidRPr="00EE7C84"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 xml:space="preserve">З повагою, староста </w:t>
      </w:r>
      <w:r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>Лукашівського</w:t>
      </w:r>
      <w:proofErr w:type="spellEnd"/>
      <w:r w:rsidRPr="00EE7C84"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>с</w:t>
      </w:r>
      <w:r w:rsidRPr="00EE7C84"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>таростинського</w:t>
      </w:r>
      <w:proofErr w:type="spellEnd"/>
      <w:r w:rsidRPr="00EE7C84"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 xml:space="preserve"> </w:t>
      </w:r>
      <w:r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>о</w:t>
      </w:r>
      <w:r w:rsidRPr="00EE7C84"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 xml:space="preserve">кругу  </w:t>
      </w:r>
      <w:r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>Ольга СОКОЛОВА!</w:t>
      </w:r>
    </w:p>
    <w:p w:rsidR="007A180A" w:rsidRPr="007A180A" w:rsidRDefault="007A180A" w:rsidP="007A180A">
      <w:pPr>
        <w:rPr>
          <w:rFonts w:ascii="Times New Roman" w:hAnsi="Times New Roman"/>
        </w:rPr>
      </w:pPr>
    </w:p>
    <w:p w:rsidR="007A180A" w:rsidRPr="007A180A" w:rsidRDefault="007A180A" w:rsidP="007A180A">
      <w:pPr>
        <w:rPr>
          <w:rFonts w:ascii="Times New Roman" w:hAnsi="Times New Roman"/>
          <w:b/>
          <w:bCs/>
        </w:rPr>
      </w:pPr>
    </w:p>
    <w:p w:rsidR="00ED75FE" w:rsidRPr="007A180A" w:rsidRDefault="00ED75FE">
      <w:pPr>
        <w:rPr>
          <w:rFonts w:ascii="Times New Roman" w:hAnsi="Times New Roman"/>
        </w:rPr>
      </w:pPr>
    </w:p>
    <w:sectPr w:rsidR="00ED75FE" w:rsidRPr="007A180A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84A5B"/>
    <w:multiLevelType w:val="hybridMultilevel"/>
    <w:tmpl w:val="61D6D014"/>
    <w:lvl w:ilvl="0" w:tplc="259ADD5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2C16"/>
    <w:rsid w:val="006F1F33"/>
    <w:rsid w:val="007A180A"/>
    <w:rsid w:val="008A7193"/>
    <w:rsid w:val="008F5028"/>
    <w:rsid w:val="00915F5C"/>
    <w:rsid w:val="009C0499"/>
    <w:rsid w:val="00AD2C16"/>
    <w:rsid w:val="00DD160A"/>
    <w:rsid w:val="00ED75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CC6DFB"/>
  <w15:chartTrackingRefBased/>
  <w15:docId w15:val="{80340162-5702-4100-94AD-BE65492AC8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="Times New Roman"/>
        <w:sz w:val="22"/>
        <w:szCs w:val="22"/>
        <w:lang w:val="uk-UA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F5028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8F5028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F5028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F5028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F502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F5028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F5028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F5028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F5028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F5028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F5028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8F5028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8F5028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8F5028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8F5028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8F5028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8F5028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8F5028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8F5028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8F5028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Заголовок Знак"/>
    <w:basedOn w:val="a0"/>
    <w:link w:val="a3"/>
    <w:uiPriority w:val="10"/>
    <w:rsid w:val="008F5028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8F5028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8F5028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8F5028"/>
    <w:rPr>
      <w:b/>
      <w:bCs/>
    </w:rPr>
  </w:style>
  <w:style w:type="character" w:styleId="a8">
    <w:name w:val="Emphasis"/>
    <w:basedOn w:val="a0"/>
    <w:uiPriority w:val="20"/>
    <w:qFormat/>
    <w:rsid w:val="008F5028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8F5028"/>
    <w:rPr>
      <w:szCs w:val="32"/>
    </w:rPr>
  </w:style>
  <w:style w:type="paragraph" w:styleId="aa">
    <w:name w:val="List Paragraph"/>
    <w:basedOn w:val="a"/>
    <w:uiPriority w:val="34"/>
    <w:qFormat/>
    <w:rsid w:val="008F5028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8F5028"/>
    <w:rPr>
      <w:i/>
    </w:rPr>
  </w:style>
  <w:style w:type="character" w:customStyle="1" w:styleId="22">
    <w:name w:val="Цитата 2 Знак"/>
    <w:basedOn w:val="a0"/>
    <w:link w:val="21"/>
    <w:uiPriority w:val="29"/>
    <w:rsid w:val="008F5028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8F5028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8F5028"/>
    <w:rPr>
      <w:b/>
      <w:i/>
      <w:sz w:val="24"/>
    </w:rPr>
  </w:style>
  <w:style w:type="character" w:styleId="ad">
    <w:name w:val="Subtle Emphasis"/>
    <w:uiPriority w:val="19"/>
    <w:qFormat/>
    <w:rsid w:val="008F5028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8F5028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8F5028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8F5028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8F5028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8F5028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e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g"/><Relationship Id="rId23" Type="http://schemas.openxmlformats.org/officeDocument/2006/relationships/image" Target="media/image19.jpg"/><Relationship Id="rId10" Type="http://schemas.openxmlformats.org/officeDocument/2006/relationships/image" Target="media/image6.jpeg"/><Relationship Id="rId19" Type="http://schemas.openxmlformats.org/officeDocument/2006/relationships/image" Target="media/image15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24</Pages>
  <Words>9652</Words>
  <Characters>5502</Characters>
  <Application>Microsoft Office Word</Application>
  <DocSecurity>0</DocSecurity>
  <Lines>45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4</cp:revision>
  <dcterms:created xsi:type="dcterms:W3CDTF">2021-11-10T14:22:00Z</dcterms:created>
  <dcterms:modified xsi:type="dcterms:W3CDTF">2021-11-25T12:16:00Z</dcterms:modified>
</cp:coreProperties>
</file>