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55" w:rsidRPr="00AA00EB" w:rsidRDefault="00C85355" w:rsidP="00C85355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noProof/>
          <w:sz w:val="40"/>
          <w:szCs w:val="20"/>
          <w:lang w:val="uk-UA" w:eastAsia="ru-RU"/>
        </w:rPr>
      </w:pPr>
      <w:r w:rsidRPr="00AA00EB">
        <w:rPr>
          <w:rFonts w:ascii="MS Sans Serif" w:eastAsia="Times New Roman" w:hAnsi="MS Sans Serif" w:cs="Times New Roman"/>
          <w:b/>
          <w:noProof/>
          <w:sz w:val="16"/>
          <w:szCs w:val="20"/>
          <w:lang w:eastAsia="ru-RU"/>
        </w:rPr>
        <w:drawing>
          <wp:inline distT="0" distB="0" distL="0" distR="0" wp14:anchorId="7CB8DB10" wp14:editId="5AB8F829">
            <wp:extent cx="514350" cy="695325"/>
            <wp:effectExtent l="0" t="0" r="0" b="9525"/>
            <wp:docPr id="1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355" w:rsidRPr="00AA00EB" w:rsidRDefault="00C85355" w:rsidP="00C85355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20"/>
          <w:lang w:val="uk-UA" w:eastAsia="ru-RU"/>
        </w:rPr>
        <w:t>УКРАЇНА</w:t>
      </w:r>
    </w:p>
    <w:p w:rsidR="00C85355" w:rsidRPr="00AA00EB" w:rsidRDefault="00C85355" w:rsidP="00C85355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Синюхино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-Б</w:t>
      </w:r>
      <w:proofErr w:type="spellStart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рідська</w:t>
      </w:r>
      <w:proofErr w:type="spellEnd"/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C85355" w:rsidRPr="00AA00EB" w:rsidRDefault="00C85355" w:rsidP="00C85355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C85355" w:rsidRPr="00AA00EB" w:rsidRDefault="00C85355" w:rsidP="00C85355">
      <w:pPr>
        <w:spacing w:after="0" w:line="240" w:lineRule="auto"/>
        <w:ind w:right="423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ВИКОНАВЧИЙ КОМІТЕТ</w:t>
      </w:r>
    </w:p>
    <w:p w:rsidR="00C85355" w:rsidRPr="00AA00EB" w:rsidRDefault="00C85355" w:rsidP="00C85355">
      <w:pPr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C85355" w:rsidRPr="00AA00EB" w:rsidRDefault="00C85355" w:rsidP="00C85355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b/>
          <w:sz w:val="44"/>
          <w:szCs w:val="44"/>
          <w:lang w:val="uk-UA" w:eastAsia="ru-RU"/>
        </w:rPr>
      </w:pPr>
    </w:p>
    <w:p w:rsidR="00C85355" w:rsidRPr="00AA00EB" w:rsidRDefault="00C85355" w:rsidP="00C85355">
      <w:pPr>
        <w:spacing w:after="0" w:line="240" w:lineRule="auto"/>
        <w:ind w:right="423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u w:val="single"/>
          <w:lang w:val="uk-UA" w:eastAsia="ru-RU"/>
        </w:rPr>
        <w:t>Від 14 травня 2021 року  № 40</w:t>
      </w:r>
    </w:p>
    <w:p w:rsidR="00C85355" w:rsidRPr="00AA00EB" w:rsidRDefault="00C85355" w:rsidP="00C85355">
      <w:pPr>
        <w:spacing w:after="0" w:line="240" w:lineRule="auto"/>
        <w:ind w:right="42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с. </w:t>
      </w:r>
      <w:proofErr w:type="spellStart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Синюхин</w:t>
      </w:r>
      <w:proofErr w:type="spellEnd"/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Брід</w:t>
      </w:r>
    </w:p>
    <w:p w:rsidR="00C85355" w:rsidRPr="00AA00EB" w:rsidRDefault="00C85355" w:rsidP="00C85355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AA00EB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</w:t>
      </w:r>
    </w:p>
    <w:p w:rsidR="00C85355" w:rsidRPr="00AA00EB" w:rsidRDefault="00C85355" w:rsidP="00C85355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надання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статусу дитини</w:t>
      </w:r>
    </w:p>
    <w:p w:rsidR="00C85355" w:rsidRPr="00AA00EB" w:rsidRDefault="00C85355" w:rsidP="00C85355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A00E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позбавленої батьківського піклування</w:t>
      </w:r>
    </w:p>
    <w:p w:rsidR="00C85355" w:rsidRPr="00AA00EB" w:rsidRDefault="00C85355" w:rsidP="00C85355">
      <w:pPr>
        <w:tabs>
          <w:tab w:val="left" w:pos="33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85355" w:rsidRPr="00AA00EB" w:rsidRDefault="00C85355" w:rsidP="00C85355">
      <w:pPr>
        <w:spacing w:after="100" w:afterAutospacing="1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AA00EB"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ru-RU"/>
        </w:rPr>
        <w:t xml:space="preserve">             </w:t>
      </w: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Керуючись статтями 34, 59 Закону України «Про місцеве самоврядування в Україні», статтею 5 Закону України «Про забезпечення організаційно-правових умов соціального захисту дітей-сиріт та дітей, позбавлених батьківського піклування», пунктами 21-23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року № 866, </w:t>
      </w:r>
      <w:r w:rsidRPr="00AA00E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згідно рішення Первомайського міськрайонного суду від 12.03.2021 року про позбавлення матері батьківських прав відносно її дитини та витягу з Державного реєстру актів цивільного стану громадян про народження від 21.08.2019 року № 00023727321 із зазначенням відомостей про батька відповідно до частини 1 статті 135 Сімейного кодексу України</w:t>
      </w:r>
      <w:r w:rsidRPr="00AA00E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 враховуючи протокол засідання комісії з питань захисту прав дитини від  12.05.2021року № 3, виконавчий комітет сільської ради </w:t>
      </w:r>
    </w:p>
    <w:p w:rsidR="00C85355" w:rsidRPr="00AA00EB" w:rsidRDefault="00C85355" w:rsidP="00C85355">
      <w:pPr>
        <w:tabs>
          <w:tab w:val="center" w:pos="5031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00EB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:rsidR="00C85355" w:rsidRPr="00AA00EB" w:rsidRDefault="00C85355" w:rsidP="00C85355">
      <w:pPr>
        <w:tabs>
          <w:tab w:val="center" w:pos="5031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00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1. Надати ШЕВЧУК Анастасії Вікторівні,  11 січня 2005 року народження яка на даний час проживає за адресою: вулиця Садова, 4 в селі </w:t>
      </w:r>
      <w:proofErr w:type="spellStart"/>
      <w:r w:rsidRPr="00AA00EB">
        <w:rPr>
          <w:rFonts w:ascii="Times New Roman" w:eastAsia="Times New Roman" w:hAnsi="Times New Roman" w:cs="Times New Roman"/>
          <w:sz w:val="28"/>
          <w:szCs w:val="28"/>
          <w:lang w:val="uk-UA"/>
        </w:rPr>
        <w:t>Степківка</w:t>
      </w:r>
      <w:proofErr w:type="spellEnd"/>
      <w:r w:rsidRPr="00AA00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Первомайського району Миколаївської області статусу дитини, позбавленої батьківського піклування.  </w:t>
      </w:r>
    </w:p>
    <w:p w:rsidR="00C85355" w:rsidRPr="00AA00EB" w:rsidRDefault="00C85355" w:rsidP="00C8535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A00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 Службі у справах сім’ї та дітей </w:t>
      </w:r>
      <w:proofErr w:type="spellStart"/>
      <w:r w:rsidRPr="00AA00EB">
        <w:rPr>
          <w:rFonts w:ascii="Times New Roman" w:eastAsia="Calibri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Pr="00AA00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(ОСАДЧІЙ Т.В) забезпечити ведення особової справи дитини позбавленої батьківського піклування, здійснювати контроль за дотриманням її житлових та майнових прав. </w:t>
      </w:r>
    </w:p>
    <w:p w:rsidR="00C85355" w:rsidRPr="00AA00EB" w:rsidRDefault="00C85355" w:rsidP="00C85355">
      <w:pPr>
        <w:tabs>
          <w:tab w:val="left" w:pos="993"/>
        </w:tabs>
        <w:autoSpaceDE w:val="0"/>
        <w:autoSpaceDN w:val="0"/>
        <w:spacing w:after="0" w:line="240" w:lineRule="auto"/>
        <w:ind w:right="-143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A00EB">
        <w:rPr>
          <w:rFonts w:ascii="Calibri" w:eastAsia="Times New Roman" w:hAnsi="Calibri" w:cs="Times New Roman"/>
          <w:sz w:val="28"/>
          <w:szCs w:val="28"/>
          <w:lang w:val="uk-UA"/>
        </w:rPr>
        <w:t>3</w:t>
      </w:r>
      <w:r w:rsidRPr="00AA00E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A00E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</w:t>
      </w:r>
      <w:r w:rsidRPr="00AA00E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заступника сільського  голови з питань діяльності виконавчих органів ради ЛЮБЧЕНКО В.В.</w:t>
      </w:r>
      <w:bookmarkStart w:id="0" w:name="_GoBack"/>
      <w:bookmarkEnd w:id="0"/>
    </w:p>
    <w:p w:rsidR="00C85355" w:rsidRPr="00AA00EB" w:rsidRDefault="00C85355" w:rsidP="00C85355">
      <w:pPr>
        <w:tabs>
          <w:tab w:val="left" w:pos="993"/>
        </w:tabs>
        <w:autoSpaceDE w:val="0"/>
        <w:autoSpaceDN w:val="0"/>
        <w:spacing w:after="0" w:line="240" w:lineRule="auto"/>
        <w:ind w:right="-143"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85355" w:rsidRPr="00AA00EB" w:rsidRDefault="00C85355" w:rsidP="00C85355">
      <w:pPr>
        <w:ind w:right="-144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 w:rsidRPr="00AA00EB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голова                                Олександр ЗУБКО</w:t>
      </w:r>
    </w:p>
    <w:p w:rsidR="00DC1DC0" w:rsidRPr="00C85355" w:rsidRDefault="00DC1DC0">
      <w:pPr>
        <w:rPr>
          <w:lang w:val="uk-UA"/>
        </w:rPr>
      </w:pPr>
    </w:p>
    <w:sectPr w:rsidR="00DC1DC0" w:rsidRPr="00C85355" w:rsidSect="00035486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A63"/>
    <w:rsid w:val="00035486"/>
    <w:rsid w:val="00C41A63"/>
    <w:rsid w:val="00C85355"/>
    <w:rsid w:val="00DC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1665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2021-09-03T06:20:00Z</dcterms:created>
  <dcterms:modified xsi:type="dcterms:W3CDTF">2021-09-03T06:20:00Z</dcterms:modified>
</cp:coreProperties>
</file>