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FFC" w:rsidRPr="00B72FFC" w:rsidRDefault="00456114" w:rsidP="0092561B">
      <w:pPr>
        <w:jc w:val="center"/>
        <w:rPr>
          <w:sz w:val="28"/>
          <w:szCs w:val="28"/>
        </w:rPr>
      </w:pPr>
      <w:r>
        <w:rPr>
          <w:sz w:val="28"/>
          <w:szCs w:val="28"/>
        </w:rPr>
        <w:t xml:space="preserve">                        </w:t>
      </w:r>
      <w:bookmarkStart w:id="0" w:name="_GoBack"/>
      <w:r>
        <w:rPr>
          <w:sz w:val="28"/>
          <w:szCs w:val="28"/>
        </w:rPr>
        <w:t>ПРОЄКТ</w:t>
      </w:r>
      <w:bookmarkEnd w:id="0"/>
    </w:p>
    <w:p w:rsidR="0092561B" w:rsidRDefault="0092561B" w:rsidP="00B72FFC">
      <w:pPr>
        <w:jc w:val="center"/>
        <w:rPr>
          <w:b/>
          <w:sz w:val="28"/>
          <w:szCs w:val="28"/>
        </w:rPr>
      </w:pPr>
    </w:p>
    <w:p w:rsidR="0092561B" w:rsidRPr="00B04526" w:rsidRDefault="0092561B" w:rsidP="0092561B">
      <w:pPr>
        <w:rPr>
          <w:sz w:val="28"/>
          <w:szCs w:val="28"/>
        </w:rPr>
      </w:pPr>
      <w:r>
        <w:rPr>
          <w:sz w:val="28"/>
          <w:szCs w:val="28"/>
        </w:rPr>
        <w:t xml:space="preserve">                                                                       </w:t>
      </w:r>
      <w:r w:rsidRPr="00B04526">
        <w:rPr>
          <w:sz w:val="28"/>
          <w:szCs w:val="28"/>
        </w:rPr>
        <w:t>ЗАТВЕРДЖЕНО</w:t>
      </w:r>
    </w:p>
    <w:p w:rsidR="0092561B" w:rsidRDefault="0092561B" w:rsidP="0092561B">
      <w:pPr>
        <w:jc w:val="center"/>
        <w:rPr>
          <w:b/>
          <w:sz w:val="28"/>
          <w:szCs w:val="28"/>
        </w:rPr>
      </w:pPr>
      <w:r>
        <w:rPr>
          <w:b/>
          <w:sz w:val="28"/>
          <w:szCs w:val="28"/>
        </w:rPr>
        <w:t xml:space="preserve">                                                                              </w:t>
      </w:r>
    </w:p>
    <w:p w:rsidR="0092561B" w:rsidRPr="00F42864" w:rsidRDefault="0092561B" w:rsidP="0092561B">
      <w:pPr>
        <w:jc w:val="center"/>
        <w:rPr>
          <w:sz w:val="28"/>
          <w:szCs w:val="28"/>
        </w:rPr>
      </w:pPr>
      <w:r>
        <w:rPr>
          <w:b/>
          <w:sz w:val="28"/>
          <w:szCs w:val="28"/>
        </w:rPr>
        <w:t xml:space="preserve">                                                        ___</w:t>
      </w:r>
      <w:r w:rsidRPr="00F42864">
        <w:rPr>
          <w:sz w:val="28"/>
          <w:szCs w:val="28"/>
        </w:rPr>
        <w:t xml:space="preserve">сесією </w:t>
      </w:r>
      <w:r w:rsidRPr="0092561B">
        <w:rPr>
          <w:sz w:val="28"/>
          <w:szCs w:val="28"/>
        </w:rPr>
        <w:t>____</w:t>
      </w:r>
      <w:r w:rsidRPr="00F42864">
        <w:rPr>
          <w:sz w:val="28"/>
          <w:szCs w:val="28"/>
        </w:rPr>
        <w:t xml:space="preserve"> скликання</w:t>
      </w:r>
    </w:p>
    <w:p w:rsidR="0092561B" w:rsidRPr="00F42864" w:rsidRDefault="0092561B" w:rsidP="0092561B">
      <w:pPr>
        <w:jc w:val="right"/>
        <w:rPr>
          <w:sz w:val="28"/>
          <w:szCs w:val="28"/>
        </w:rPr>
      </w:pPr>
      <w:r>
        <w:rPr>
          <w:sz w:val="28"/>
          <w:szCs w:val="28"/>
        </w:rPr>
        <w:t>Синюхино-Брідської сільської ради</w:t>
      </w:r>
    </w:p>
    <w:p w:rsidR="0092561B" w:rsidRPr="00F42864" w:rsidRDefault="0092561B" w:rsidP="0092561B">
      <w:pPr>
        <w:rPr>
          <w:sz w:val="28"/>
          <w:szCs w:val="28"/>
        </w:rPr>
      </w:pPr>
      <w:r>
        <w:rPr>
          <w:sz w:val="28"/>
          <w:szCs w:val="28"/>
        </w:rPr>
        <w:t xml:space="preserve">                                             </w:t>
      </w:r>
      <w:r w:rsidR="00B04526">
        <w:rPr>
          <w:sz w:val="28"/>
          <w:szCs w:val="28"/>
        </w:rPr>
        <w:t xml:space="preserve">                            Від</w:t>
      </w:r>
      <w:r w:rsidR="00B04526">
        <w:rPr>
          <w:sz w:val="28"/>
          <w:szCs w:val="28"/>
        </w:rPr>
        <w:softHyphen/>
      </w:r>
      <w:r w:rsidR="00B04526">
        <w:rPr>
          <w:sz w:val="28"/>
          <w:szCs w:val="28"/>
        </w:rPr>
        <w:softHyphen/>
      </w:r>
      <w:r w:rsidR="00B04526">
        <w:rPr>
          <w:sz w:val="28"/>
          <w:szCs w:val="28"/>
        </w:rPr>
        <w:softHyphen/>
      </w:r>
      <w:r w:rsidR="00B04526">
        <w:rPr>
          <w:sz w:val="28"/>
          <w:szCs w:val="28"/>
        </w:rPr>
        <w:softHyphen/>
        <w:t>__________</w:t>
      </w:r>
      <w:r>
        <w:rPr>
          <w:sz w:val="28"/>
          <w:szCs w:val="28"/>
        </w:rPr>
        <w:t>2021</w:t>
      </w:r>
      <w:r w:rsidRPr="00F42864">
        <w:rPr>
          <w:sz w:val="28"/>
          <w:szCs w:val="28"/>
        </w:rPr>
        <w:t>р</w:t>
      </w:r>
      <w:r>
        <w:rPr>
          <w:sz w:val="28"/>
          <w:szCs w:val="28"/>
        </w:rPr>
        <w:t>.</w:t>
      </w:r>
      <w:r w:rsidRPr="00F42864">
        <w:rPr>
          <w:sz w:val="28"/>
          <w:szCs w:val="28"/>
        </w:rPr>
        <w:t xml:space="preserve"> №</w:t>
      </w:r>
      <w:r>
        <w:rPr>
          <w:sz w:val="28"/>
          <w:szCs w:val="28"/>
        </w:rPr>
        <w:t xml:space="preserve">  ____</w:t>
      </w:r>
    </w:p>
    <w:p w:rsidR="0092561B" w:rsidRDefault="0092561B" w:rsidP="0092561B">
      <w:pPr>
        <w:jc w:val="center"/>
        <w:rPr>
          <w:sz w:val="28"/>
          <w:szCs w:val="28"/>
        </w:rPr>
      </w:pPr>
      <w:r>
        <w:rPr>
          <w:sz w:val="28"/>
          <w:szCs w:val="28"/>
        </w:rPr>
        <w:t xml:space="preserve">                                          </w:t>
      </w:r>
      <w:r w:rsidRPr="00F42864">
        <w:rPr>
          <w:sz w:val="28"/>
          <w:szCs w:val="28"/>
        </w:rPr>
        <w:t>Сільський голова</w:t>
      </w:r>
    </w:p>
    <w:p w:rsidR="0092561B" w:rsidRPr="00F42864" w:rsidRDefault="0092561B" w:rsidP="0092561B">
      <w:pPr>
        <w:jc w:val="center"/>
        <w:rPr>
          <w:sz w:val="28"/>
          <w:szCs w:val="28"/>
        </w:rPr>
      </w:pPr>
      <w:r w:rsidRPr="00F42864">
        <w:rPr>
          <w:sz w:val="28"/>
          <w:szCs w:val="28"/>
        </w:rPr>
        <w:t xml:space="preserve"> </w:t>
      </w:r>
    </w:p>
    <w:p w:rsidR="0092561B" w:rsidRDefault="0092561B" w:rsidP="0092561B">
      <w:pPr>
        <w:tabs>
          <w:tab w:val="left" w:pos="5175"/>
        </w:tabs>
        <w:rPr>
          <w:sz w:val="28"/>
          <w:szCs w:val="28"/>
        </w:rPr>
      </w:pPr>
      <w:r>
        <w:rPr>
          <w:sz w:val="28"/>
          <w:szCs w:val="28"/>
        </w:rPr>
        <w:t xml:space="preserve">                                                                         ___________    Олександр ЗУБКО</w:t>
      </w:r>
    </w:p>
    <w:p w:rsidR="0092561B" w:rsidRDefault="0092561B" w:rsidP="0092561B">
      <w:pPr>
        <w:jc w:val="center"/>
        <w:rPr>
          <w:sz w:val="52"/>
          <w:szCs w:val="52"/>
        </w:rPr>
      </w:pPr>
    </w:p>
    <w:p w:rsidR="0092561B" w:rsidRDefault="0092561B" w:rsidP="0092561B">
      <w:pPr>
        <w:jc w:val="center"/>
        <w:rPr>
          <w:sz w:val="52"/>
          <w:szCs w:val="52"/>
        </w:rPr>
      </w:pPr>
    </w:p>
    <w:p w:rsidR="0092561B" w:rsidRDefault="0092561B" w:rsidP="0092561B">
      <w:pPr>
        <w:jc w:val="center"/>
        <w:rPr>
          <w:sz w:val="52"/>
          <w:szCs w:val="52"/>
        </w:rPr>
      </w:pPr>
    </w:p>
    <w:p w:rsidR="0092561B" w:rsidRPr="0092561B" w:rsidRDefault="0092561B" w:rsidP="0092561B">
      <w:pPr>
        <w:jc w:val="center"/>
        <w:rPr>
          <w:b/>
          <w:sz w:val="52"/>
          <w:szCs w:val="52"/>
        </w:rPr>
      </w:pPr>
      <w:r w:rsidRPr="0092561B">
        <w:rPr>
          <w:b/>
          <w:sz w:val="52"/>
          <w:szCs w:val="52"/>
        </w:rPr>
        <w:t>СТАТУТ</w:t>
      </w:r>
    </w:p>
    <w:p w:rsidR="0092561B" w:rsidRDefault="0092561B" w:rsidP="001B6DD7">
      <w:pPr>
        <w:rPr>
          <w:sz w:val="28"/>
          <w:szCs w:val="28"/>
        </w:rPr>
      </w:pPr>
    </w:p>
    <w:p w:rsidR="0092561B" w:rsidRPr="00B24C8D" w:rsidRDefault="00B24C8D" w:rsidP="00265511">
      <w:pPr>
        <w:jc w:val="center"/>
        <w:rPr>
          <w:b/>
          <w:sz w:val="28"/>
          <w:szCs w:val="28"/>
        </w:rPr>
      </w:pPr>
      <w:r>
        <w:rPr>
          <w:b/>
          <w:sz w:val="28"/>
          <w:szCs w:val="28"/>
        </w:rPr>
        <w:t>ТАРАСІВСЬКОЇ ГІМНАЗІЇ</w:t>
      </w:r>
    </w:p>
    <w:p w:rsidR="0092561B" w:rsidRDefault="0092561B" w:rsidP="001B6DD7">
      <w:pPr>
        <w:jc w:val="center"/>
        <w:rPr>
          <w:sz w:val="28"/>
          <w:szCs w:val="28"/>
        </w:rPr>
      </w:pPr>
      <w:r>
        <w:rPr>
          <w:sz w:val="28"/>
          <w:szCs w:val="28"/>
        </w:rPr>
        <w:t xml:space="preserve">СИНЮХИНО-БРІДСЬКОЇ СІЛЬСЬКОЇ </w:t>
      </w:r>
      <w:r w:rsidRPr="00702899">
        <w:rPr>
          <w:sz w:val="28"/>
          <w:szCs w:val="28"/>
        </w:rPr>
        <w:t xml:space="preserve"> РАДИ</w:t>
      </w:r>
    </w:p>
    <w:p w:rsidR="0092561B" w:rsidRDefault="0092561B" w:rsidP="001B6DD7">
      <w:pPr>
        <w:jc w:val="center"/>
        <w:rPr>
          <w:sz w:val="28"/>
          <w:szCs w:val="28"/>
        </w:rPr>
      </w:pPr>
      <w:r>
        <w:rPr>
          <w:sz w:val="28"/>
          <w:szCs w:val="28"/>
        </w:rPr>
        <w:t>ПЕРВОМАЙСЬКОГО РАЙОНУ</w:t>
      </w:r>
    </w:p>
    <w:p w:rsidR="0092561B" w:rsidRPr="000E6E24" w:rsidRDefault="0092561B" w:rsidP="001B6DD7">
      <w:pPr>
        <w:jc w:val="center"/>
        <w:rPr>
          <w:sz w:val="28"/>
          <w:szCs w:val="28"/>
        </w:rPr>
      </w:pPr>
      <w:r>
        <w:rPr>
          <w:sz w:val="28"/>
          <w:szCs w:val="28"/>
        </w:rPr>
        <w:t xml:space="preserve">МИКОЛАЇВСЬКОЇ </w:t>
      </w:r>
      <w:r w:rsidRPr="00702899">
        <w:rPr>
          <w:sz w:val="28"/>
          <w:szCs w:val="28"/>
        </w:rPr>
        <w:t xml:space="preserve"> ОБЛАСТІ</w:t>
      </w:r>
    </w:p>
    <w:p w:rsidR="000E6E24" w:rsidRPr="000E6E24" w:rsidRDefault="000E6E24" w:rsidP="001B6DD7">
      <w:pPr>
        <w:jc w:val="center"/>
        <w:rPr>
          <w:b/>
          <w:sz w:val="28"/>
          <w:szCs w:val="28"/>
        </w:rPr>
      </w:pPr>
      <w:r w:rsidRPr="00B24C8D">
        <w:rPr>
          <w:b/>
          <w:sz w:val="28"/>
          <w:szCs w:val="28"/>
          <w:lang w:val="ru-RU"/>
        </w:rPr>
        <w:t>(</w:t>
      </w:r>
      <w:r w:rsidR="00B24C8D">
        <w:rPr>
          <w:b/>
          <w:sz w:val="28"/>
          <w:szCs w:val="28"/>
        </w:rPr>
        <w:t>Код 26108723</w:t>
      </w:r>
      <w:r w:rsidRPr="000E6E24">
        <w:rPr>
          <w:b/>
          <w:sz w:val="28"/>
          <w:szCs w:val="28"/>
        </w:rPr>
        <w:t>)</w:t>
      </w:r>
    </w:p>
    <w:p w:rsidR="005D3740" w:rsidRPr="00702899" w:rsidRDefault="00FF32BC" w:rsidP="001B6DD7">
      <w:pPr>
        <w:jc w:val="center"/>
        <w:rPr>
          <w:sz w:val="28"/>
          <w:szCs w:val="28"/>
        </w:rPr>
      </w:pPr>
      <w:r>
        <w:rPr>
          <w:sz w:val="28"/>
          <w:szCs w:val="28"/>
        </w:rPr>
        <w:t>(нова р</w:t>
      </w:r>
      <w:r w:rsidR="005D3740">
        <w:rPr>
          <w:sz w:val="28"/>
          <w:szCs w:val="28"/>
        </w:rPr>
        <w:t>едакція)</w:t>
      </w:r>
    </w:p>
    <w:p w:rsidR="0092561B" w:rsidRPr="00702899" w:rsidRDefault="0092561B" w:rsidP="001B6DD7">
      <w:pPr>
        <w:jc w:val="center"/>
        <w:rPr>
          <w:sz w:val="28"/>
          <w:szCs w:val="28"/>
        </w:rPr>
      </w:pPr>
    </w:p>
    <w:p w:rsidR="0092561B" w:rsidRDefault="0092561B" w:rsidP="0092561B">
      <w:pPr>
        <w:jc w:val="both"/>
        <w:rPr>
          <w:sz w:val="28"/>
          <w:szCs w:val="28"/>
        </w:rPr>
      </w:pPr>
    </w:p>
    <w:p w:rsidR="0092561B" w:rsidRDefault="0092561B" w:rsidP="00B72FFC">
      <w:pPr>
        <w:jc w:val="center"/>
        <w:rPr>
          <w:b/>
          <w:sz w:val="28"/>
          <w:szCs w:val="28"/>
        </w:rPr>
      </w:pPr>
    </w:p>
    <w:p w:rsidR="0092561B" w:rsidRDefault="0092561B" w:rsidP="00B72FFC">
      <w:pPr>
        <w:jc w:val="center"/>
        <w:rPr>
          <w:b/>
          <w:sz w:val="28"/>
          <w:szCs w:val="28"/>
        </w:rPr>
      </w:pPr>
    </w:p>
    <w:p w:rsidR="0092561B" w:rsidRDefault="0092561B" w:rsidP="00B72FFC">
      <w:pPr>
        <w:jc w:val="center"/>
        <w:rPr>
          <w:b/>
          <w:sz w:val="28"/>
          <w:szCs w:val="28"/>
        </w:rPr>
      </w:pPr>
    </w:p>
    <w:p w:rsidR="0092561B" w:rsidRDefault="0092561B" w:rsidP="00B72FFC">
      <w:pPr>
        <w:jc w:val="center"/>
        <w:rPr>
          <w:b/>
          <w:sz w:val="28"/>
          <w:szCs w:val="28"/>
        </w:rPr>
      </w:pPr>
    </w:p>
    <w:p w:rsidR="0092561B" w:rsidRDefault="0092561B" w:rsidP="00B72FFC">
      <w:pPr>
        <w:jc w:val="center"/>
        <w:rPr>
          <w:b/>
          <w:sz w:val="28"/>
          <w:szCs w:val="28"/>
        </w:rPr>
      </w:pPr>
    </w:p>
    <w:p w:rsidR="0092561B" w:rsidRDefault="0092561B" w:rsidP="00B72FFC">
      <w:pPr>
        <w:jc w:val="center"/>
        <w:rPr>
          <w:b/>
          <w:sz w:val="28"/>
          <w:szCs w:val="28"/>
        </w:rPr>
      </w:pPr>
    </w:p>
    <w:p w:rsidR="0092561B" w:rsidRDefault="0092561B" w:rsidP="00B72FFC">
      <w:pPr>
        <w:jc w:val="center"/>
        <w:rPr>
          <w:b/>
          <w:sz w:val="28"/>
          <w:szCs w:val="28"/>
        </w:rPr>
      </w:pPr>
    </w:p>
    <w:p w:rsidR="0092561B" w:rsidRDefault="0092561B" w:rsidP="00B72FFC">
      <w:pPr>
        <w:jc w:val="center"/>
        <w:rPr>
          <w:b/>
          <w:sz w:val="28"/>
          <w:szCs w:val="28"/>
        </w:rPr>
      </w:pPr>
    </w:p>
    <w:p w:rsidR="0092561B" w:rsidRDefault="0092561B" w:rsidP="00B72FFC">
      <w:pPr>
        <w:jc w:val="center"/>
        <w:rPr>
          <w:b/>
          <w:sz w:val="28"/>
          <w:szCs w:val="28"/>
        </w:rPr>
      </w:pPr>
    </w:p>
    <w:p w:rsidR="0092561B" w:rsidRDefault="0092561B" w:rsidP="00B72FFC">
      <w:pPr>
        <w:jc w:val="center"/>
        <w:rPr>
          <w:b/>
          <w:sz w:val="28"/>
          <w:szCs w:val="28"/>
        </w:rPr>
      </w:pPr>
    </w:p>
    <w:p w:rsidR="0092561B" w:rsidRDefault="0092561B" w:rsidP="00B72FFC">
      <w:pPr>
        <w:jc w:val="center"/>
        <w:rPr>
          <w:b/>
          <w:sz w:val="28"/>
          <w:szCs w:val="28"/>
        </w:rPr>
      </w:pPr>
    </w:p>
    <w:p w:rsidR="0092561B" w:rsidRDefault="0092561B" w:rsidP="00B72FFC">
      <w:pPr>
        <w:jc w:val="center"/>
        <w:rPr>
          <w:b/>
          <w:sz w:val="28"/>
          <w:szCs w:val="28"/>
        </w:rPr>
      </w:pPr>
    </w:p>
    <w:p w:rsidR="0092561B" w:rsidRDefault="0092561B" w:rsidP="00B72FFC">
      <w:pPr>
        <w:jc w:val="center"/>
        <w:rPr>
          <w:b/>
          <w:sz w:val="28"/>
          <w:szCs w:val="28"/>
        </w:rPr>
      </w:pPr>
    </w:p>
    <w:p w:rsidR="0092561B" w:rsidRDefault="0092561B" w:rsidP="00B72FFC">
      <w:pPr>
        <w:jc w:val="center"/>
        <w:rPr>
          <w:b/>
          <w:sz w:val="28"/>
          <w:szCs w:val="28"/>
        </w:rPr>
      </w:pPr>
    </w:p>
    <w:p w:rsidR="0092561B" w:rsidRDefault="0092561B" w:rsidP="000E6E24">
      <w:pPr>
        <w:rPr>
          <w:b/>
          <w:sz w:val="28"/>
          <w:szCs w:val="28"/>
        </w:rPr>
      </w:pPr>
    </w:p>
    <w:p w:rsidR="0092561B" w:rsidRDefault="0092561B" w:rsidP="00B72FFC">
      <w:pPr>
        <w:jc w:val="center"/>
        <w:rPr>
          <w:b/>
          <w:sz w:val="28"/>
          <w:szCs w:val="28"/>
        </w:rPr>
      </w:pPr>
    </w:p>
    <w:p w:rsidR="00312A4A" w:rsidRPr="00887B55" w:rsidRDefault="00312A4A" w:rsidP="00312A4A">
      <w:pPr>
        <w:jc w:val="center"/>
        <w:rPr>
          <w:sz w:val="28"/>
          <w:szCs w:val="28"/>
        </w:rPr>
      </w:pPr>
      <w:r w:rsidRPr="00887B55">
        <w:rPr>
          <w:sz w:val="28"/>
          <w:szCs w:val="28"/>
        </w:rPr>
        <w:t>с. Синюхин Брід</w:t>
      </w:r>
    </w:p>
    <w:p w:rsidR="00312A4A" w:rsidRPr="00887B55" w:rsidRDefault="00312A4A" w:rsidP="00312A4A">
      <w:pPr>
        <w:jc w:val="center"/>
        <w:rPr>
          <w:sz w:val="28"/>
          <w:szCs w:val="28"/>
        </w:rPr>
      </w:pPr>
      <w:r w:rsidRPr="00887B55">
        <w:rPr>
          <w:sz w:val="28"/>
          <w:szCs w:val="28"/>
        </w:rPr>
        <w:t>2021 рік</w:t>
      </w:r>
    </w:p>
    <w:p w:rsidR="0092561B" w:rsidRDefault="0092561B" w:rsidP="00B72FFC">
      <w:pPr>
        <w:jc w:val="center"/>
        <w:rPr>
          <w:b/>
          <w:sz w:val="28"/>
          <w:szCs w:val="28"/>
        </w:rPr>
      </w:pPr>
    </w:p>
    <w:p w:rsidR="0092561B" w:rsidRDefault="0092561B" w:rsidP="0065213E">
      <w:pPr>
        <w:rPr>
          <w:b/>
          <w:sz w:val="28"/>
          <w:szCs w:val="28"/>
        </w:rPr>
      </w:pPr>
    </w:p>
    <w:p w:rsidR="00B72FFC" w:rsidRPr="00B72FFC" w:rsidRDefault="00B72FFC" w:rsidP="000E6E24">
      <w:pPr>
        <w:spacing w:line="360" w:lineRule="auto"/>
        <w:jc w:val="center"/>
        <w:rPr>
          <w:b/>
          <w:sz w:val="28"/>
          <w:szCs w:val="28"/>
        </w:rPr>
      </w:pPr>
      <w:r w:rsidRPr="00B72FFC">
        <w:rPr>
          <w:b/>
          <w:sz w:val="28"/>
          <w:szCs w:val="28"/>
        </w:rPr>
        <w:t xml:space="preserve">І. ЗАГАЛЬНІ </w:t>
      </w:r>
      <w:r w:rsidR="00D65270">
        <w:rPr>
          <w:b/>
          <w:sz w:val="28"/>
          <w:szCs w:val="28"/>
        </w:rPr>
        <w:t xml:space="preserve"> </w:t>
      </w:r>
      <w:r w:rsidRPr="00B72FFC">
        <w:rPr>
          <w:b/>
          <w:sz w:val="28"/>
          <w:szCs w:val="28"/>
        </w:rPr>
        <w:t>ПОЛОЖЕННЯ</w:t>
      </w:r>
    </w:p>
    <w:p w:rsidR="00B24C8D" w:rsidRPr="00B24C8D" w:rsidRDefault="00B24C8D" w:rsidP="00B24C8D">
      <w:pPr>
        <w:pStyle w:val="docdata"/>
        <w:spacing w:before="0" w:beforeAutospacing="0" w:after="0" w:afterAutospacing="0" w:line="360" w:lineRule="auto"/>
        <w:ind w:firstLine="567"/>
        <w:jc w:val="both"/>
        <w:rPr>
          <w:lang w:val="uk-UA"/>
        </w:rPr>
      </w:pPr>
      <w:r w:rsidRPr="00B24C8D">
        <w:rPr>
          <w:color w:val="000000"/>
          <w:sz w:val="28"/>
          <w:szCs w:val="28"/>
          <w:lang w:val="uk-UA"/>
        </w:rPr>
        <w:t xml:space="preserve">1.1. </w:t>
      </w:r>
      <w:r>
        <w:rPr>
          <w:color w:val="000000"/>
          <w:sz w:val="28"/>
          <w:szCs w:val="28"/>
          <w:lang w:val="uk-UA"/>
        </w:rPr>
        <w:t xml:space="preserve">Тарасівська гімназія Синюхино-Брідської сільської ради </w:t>
      </w:r>
      <w:r w:rsidRPr="00B24C8D">
        <w:rPr>
          <w:color w:val="000000"/>
          <w:sz w:val="28"/>
          <w:szCs w:val="28"/>
          <w:lang w:val="uk-UA"/>
        </w:rPr>
        <w:t>Первомайського району Миколаївської області</w:t>
      </w:r>
      <w:r>
        <w:rPr>
          <w:color w:val="000000"/>
          <w:sz w:val="28"/>
          <w:szCs w:val="28"/>
          <w:lang w:val="uk-UA"/>
        </w:rPr>
        <w:t xml:space="preserve"> </w:t>
      </w:r>
      <w:r w:rsidRPr="00B24C8D">
        <w:rPr>
          <w:color w:val="000000"/>
          <w:sz w:val="28"/>
          <w:szCs w:val="28"/>
          <w:lang w:val="uk-UA"/>
        </w:rPr>
        <w:t xml:space="preserve">знаходиться в комунальній власності </w:t>
      </w:r>
      <w:r>
        <w:rPr>
          <w:color w:val="000000"/>
          <w:sz w:val="28"/>
          <w:szCs w:val="28"/>
          <w:lang w:val="uk-UA"/>
        </w:rPr>
        <w:t>Синюхино-Брідської сільської ради</w:t>
      </w:r>
      <w:r w:rsidRPr="00B24C8D">
        <w:rPr>
          <w:color w:val="000000"/>
          <w:sz w:val="28"/>
          <w:szCs w:val="28"/>
          <w:lang w:val="uk-UA"/>
        </w:rPr>
        <w:t>.</w:t>
      </w:r>
    </w:p>
    <w:p w:rsidR="00B24C8D" w:rsidRDefault="00B24C8D" w:rsidP="00B24C8D">
      <w:pPr>
        <w:pStyle w:val="a3"/>
        <w:spacing w:before="0" w:beforeAutospacing="0" w:after="0" w:afterAutospacing="0" w:line="360" w:lineRule="auto"/>
        <w:ind w:firstLine="567"/>
        <w:jc w:val="both"/>
        <w:rPr>
          <w:color w:val="000000"/>
          <w:sz w:val="28"/>
          <w:szCs w:val="28"/>
          <w:lang w:val="uk-UA"/>
        </w:rPr>
      </w:pPr>
      <w:r>
        <w:rPr>
          <w:color w:val="000000"/>
          <w:sz w:val="28"/>
          <w:szCs w:val="28"/>
        </w:rPr>
        <w:t>1.2. Юридична адреса: 55</w:t>
      </w:r>
      <w:r>
        <w:rPr>
          <w:color w:val="000000"/>
          <w:sz w:val="28"/>
          <w:szCs w:val="28"/>
          <w:lang w:val="uk-UA"/>
        </w:rPr>
        <w:t>244</w:t>
      </w:r>
      <w:r>
        <w:rPr>
          <w:color w:val="000000"/>
          <w:sz w:val="28"/>
          <w:szCs w:val="28"/>
        </w:rPr>
        <w:t>, Миколаївська область, Первомайський район, с</w:t>
      </w:r>
      <w:r>
        <w:rPr>
          <w:color w:val="000000"/>
          <w:sz w:val="28"/>
          <w:szCs w:val="28"/>
          <w:lang w:val="uk-UA"/>
        </w:rPr>
        <w:t>. Тарасівка</w:t>
      </w:r>
      <w:r>
        <w:rPr>
          <w:color w:val="000000"/>
          <w:sz w:val="28"/>
          <w:szCs w:val="28"/>
        </w:rPr>
        <w:t>, вул</w:t>
      </w:r>
      <w:r>
        <w:rPr>
          <w:color w:val="000000"/>
          <w:sz w:val="28"/>
          <w:szCs w:val="28"/>
          <w:lang w:val="uk-UA"/>
        </w:rPr>
        <w:t>.</w:t>
      </w:r>
      <w:r>
        <w:rPr>
          <w:color w:val="000000"/>
          <w:sz w:val="28"/>
          <w:szCs w:val="28"/>
        </w:rPr>
        <w:t xml:space="preserve"> </w:t>
      </w:r>
      <w:r>
        <w:rPr>
          <w:color w:val="000000"/>
          <w:sz w:val="28"/>
          <w:szCs w:val="28"/>
          <w:lang w:val="uk-UA"/>
        </w:rPr>
        <w:t>Центральна</w:t>
      </w:r>
      <w:r>
        <w:rPr>
          <w:color w:val="000000"/>
          <w:sz w:val="28"/>
          <w:szCs w:val="28"/>
        </w:rPr>
        <w:t xml:space="preserve">, </w:t>
      </w:r>
      <w:r>
        <w:rPr>
          <w:color w:val="000000"/>
          <w:sz w:val="28"/>
          <w:szCs w:val="28"/>
          <w:lang w:val="uk-UA"/>
        </w:rPr>
        <w:t>23</w:t>
      </w:r>
      <w:r>
        <w:rPr>
          <w:color w:val="000000"/>
          <w:sz w:val="28"/>
          <w:szCs w:val="28"/>
        </w:rPr>
        <w:t>.</w:t>
      </w:r>
    </w:p>
    <w:p w:rsidR="00796A51" w:rsidRDefault="008D352B" w:rsidP="00B24C8D">
      <w:pPr>
        <w:pStyle w:val="a3"/>
        <w:spacing w:before="0" w:beforeAutospacing="0" w:after="0" w:afterAutospacing="0" w:line="360" w:lineRule="auto"/>
        <w:ind w:firstLine="567"/>
        <w:jc w:val="both"/>
        <w:rPr>
          <w:color w:val="000000"/>
          <w:sz w:val="28"/>
          <w:szCs w:val="28"/>
          <w:lang w:val="uk-UA"/>
        </w:rPr>
      </w:pPr>
      <w:r>
        <w:rPr>
          <w:color w:val="000000"/>
          <w:sz w:val="28"/>
          <w:szCs w:val="28"/>
          <w:lang w:val="uk-UA"/>
        </w:rPr>
        <w:t>1.3. Повна назва</w:t>
      </w:r>
      <w:r w:rsidR="00796A51">
        <w:rPr>
          <w:color w:val="000000"/>
          <w:sz w:val="28"/>
          <w:szCs w:val="28"/>
          <w:lang w:val="uk-UA"/>
        </w:rPr>
        <w:t>: Тарасівська гімназія Синюхино-Брідської сільської ради Первомайського району Миколаївської області.</w:t>
      </w:r>
    </w:p>
    <w:p w:rsidR="00796A51" w:rsidRPr="00796A51" w:rsidRDefault="00796A51" w:rsidP="00B24C8D">
      <w:pPr>
        <w:pStyle w:val="a3"/>
        <w:spacing w:before="0" w:beforeAutospacing="0" w:after="0" w:afterAutospacing="0" w:line="360" w:lineRule="auto"/>
        <w:ind w:firstLine="567"/>
        <w:jc w:val="both"/>
        <w:rPr>
          <w:lang w:val="uk-UA"/>
        </w:rPr>
      </w:pPr>
      <w:r>
        <w:rPr>
          <w:color w:val="000000"/>
          <w:sz w:val="28"/>
          <w:szCs w:val="28"/>
          <w:lang w:val="uk-UA"/>
        </w:rPr>
        <w:t xml:space="preserve">1.4. Скорочена назва: </w:t>
      </w:r>
      <w:r w:rsidR="008D352B">
        <w:rPr>
          <w:color w:val="000000"/>
          <w:sz w:val="28"/>
          <w:szCs w:val="28"/>
          <w:lang w:val="uk-UA"/>
        </w:rPr>
        <w:t>Тарасівська гімназія.</w:t>
      </w:r>
    </w:p>
    <w:p w:rsidR="00B24C8D" w:rsidRPr="003D63A3" w:rsidRDefault="003D63A3" w:rsidP="00B24C8D">
      <w:pPr>
        <w:pStyle w:val="a3"/>
        <w:widowControl w:val="0"/>
        <w:spacing w:before="0" w:beforeAutospacing="0" w:after="0" w:afterAutospacing="0" w:line="360" w:lineRule="auto"/>
        <w:ind w:firstLine="567"/>
        <w:jc w:val="both"/>
        <w:rPr>
          <w:lang w:val="uk-UA"/>
        </w:rPr>
      </w:pPr>
      <w:r w:rsidRPr="003D63A3">
        <w:rPr>
          <w:color w:val="000000"/>
          <w:sz w:val="28"/>
          <w:szCs w:val="28"/>
          <w:lang w:val="uk-UA"/>
        </w:rPr>
        <w:t>1.3. Заклад базової</w:t>
      </w:r>
      <w:r w:rsidR="00B24C8D" w:rsidRPr="003D63A3">
        <w:rPr>
          <w:color w:val="000000"/>
          <w:sz w:val="28"/>
          <w:szCs w:val="28"/>
          <w:lang w:val="uk-UA"/>
        </w:rPr>
        <w:t xml:space="preserve"> середньої освіти з дошкільним підрозділом (далі – </w:t>
      </w:r>
      <w:r w:rsidR="00B24C8D">
        <w:rPr>
          <w:color w:val="000000"/>
          <w:sz w:val="28"/>
          <w:szCs w:val="28"/>
          <w:lang w:val="uk-UA"/>
        </w:rPr>
        <w:t>гімназія</w:t>
      </w:r>
      <w:r w:rsidR="00B24C8D" w:rsidRPr="003D63A3">
        <w:rPr>
          <w:color w:val="000000"/>
          <w:sz w:val="28"/>
          <w:szCs w:val="28"/>
          <w:lang w:val="uk-UA"/>
        </w:rPr>
        <w:t>) є юридичною особою, має печатку, штамп, бланк, ідентифікаційний номер.</w:t>
      </w:r>
    </w:p>
    <w:p w:rsidR="00B24C8D" w:rsidRDefault="00B24C8D" w:rsidP="00B24C8D">
      <w:pPr>
        <w:pStyle w:val="a3"/>
        <w:widowControl w:val="0"/>
        <w:spacing w:before="0" w:beforeAutospacing="0" w:after="0" w:afterAutospacing="0" w:line="360" w:lineRule="auto"/>
        <w:ind w:firstLine="567"/>
        <w:jc w:val="both"/>
      </w:pPr>
      <w:r>
        <w:rPr>
          <w:color w:val="000000"/>
          <w:sz w:val="28"/>
          <w:szCs w:val="28"/>
        </w:rPr>
        <w:t xml:space="preserve">1.4. Засновником (власником) </w:t>
      </w:r>
      <w:r>
        <w:rPr>
          <w:color w:val="000000"/>
          <w:sz w:val="28"/>
          <w:szCs w:val="28"/>
          <w:lang w:val="uk-UA"/>
        </w:rPr>
        <w:t>гімназії</w:t>
      </w:r>
      <w:r>
        <w:rPr>
          <w:color w:val="000000"/>
          <w:sz w:val="28"/>
          <w:szCs w:val="28"/>
        </w:rPr>
        <w:t xml:space="preserve"> є: </w:t>
      </w:r>
      <w:r>
        <w:rPr>
          <w:color w:val="000000"/>
          <w:sz w:val="28"/>
          <w:szCs w:val="28"/>
          <w:lang w:val="uk-UA"/>
        </w:rPr>
        <w:t>Синюхино-Брідська сільська</w:t>
      </w:r>
      <w:r>
        <w:rPr>
          <w:color w:val="000000"/>
          <w:sz w:val="28"/>
          <w:szCs w:val="28"/>
        </w:rPr>
        <w:t xml:space="preserve"> рада.</w:t>
      </w:r>
    </w:p>
    <w:p w:rsidR="00B24C8D" w:rsidRDefault="00B24C8D" w:rsidP="00B24C8D">
      <w:pPr>
        <w:pStyle w:val="a3"/>
        <w:widowControl w:val="0"/>
        <w:spacing w:before="0" w:beforeAutospacing="0" w:after="0" w:afterAutospacing="0" w:line="360" w:lineRule="auto"/>
        <w:ind w:firstLine="567"/>
        <w:jc w:val="both"/>
      </w:pPr>
      <w:r>
        <w:rPr>
          <w:color w:val="000000"/>
          <w:sz w:val="28"/>
          <w:szCs w:val="28"/>
        </w:rPr>
        <w:t>1.5. Головною метою закладу освіти є забезпечення реалізації права</w:t>
      </w:r>
      <w:r>
        <w:rPr>
          <w:color w:val="000000"/>
          <w:sz w:val="28"/>
          <w:szCs w:val="28"/>
          <w:lang w:val="uk-UA"/>
        </w:rPr>
        <w:t xml:space="preserve"> </w:t>
      </w:r>
      <w:r>
        <w:rPr>
          <w:color w:val="000000"/>
          <w:sz w:val="28"/>
          <w:szCs w:val="28"/>
        </w:rPr>
        <w:t>громадян на здобуття дошкільної та базової загальної середньої освіти.</w:t>
      </w:r>
    </w:p>
    <w:p w:rsidR="00B24C8D" w:rsidRDefault="00B24C8D" w:rsidP="00B24C8D">
      <w:pPr>
        <w:pStyle w:val="a3"/>
        <w:widowControl w:val="0"/>
        <w:spacing w:before="0" w:beforeAutospacing="0" w:after="0" w:afterAutospacing="0" w:line="360" w:lineRule="auto"/>
        <w:ind w:firstLine="567"/>
        <w:jc w:val="both"/>
      </w:pPr>
      <w:r>
        <w:rPr>
          <w:color w:val="000000"/>
          <w:sz w:val="28"/>
          <w:szCs w:val="28"/>
        </w:rPr>
        <w:t xml:space="preserve">1.6. Головними завданнями </w:t>
      </w:r>
      <w:r>
        <w:rPr>
          <w:color w:val="000000"/>
          <w:sz w:val="28"/>
          <w:szCs w:val="28"/>
          <w:lang w:val="uk-UA"/>
        </w:rPr>
        <w:t>гімназії</w:t>
      </w:r>
      <w:r>
        <w:rPr>
          <w:color w:val="000000"/>
          <w:sz w:val="28"/>
          <w:szCs w:val="28"/>
        </w:rPr>
        <w:t xml:space="preserve"> є:</w:t>
      </w:r>
    </w:p>
    <w:p w:rsidR="00B24C8D" w:rsidRDefault="00B24C8D" w:rsidP="00B24C8D">
      <w:pPr>
        <w:pStyle w:val="a3"/>
        <w:widowControl w:val="0"/>
        <w:spacing w:before="0" w:beforeAutospacing="0" w:after="0" w:afterAutospacing="0" w:line="360" w:lineRule="auto"/>
        <w:jc w:val="both"/>
      </w:pPr>
      <w:r>
        <w:rPr>
          <w:color w:val="000000"/>
          <w:sz w:val="28"/>
          <w:szCs w:val="28"/>
        </w:rPr>
        <w:t xml:space="preserve">- забезпечення реалізації права громадян на доступність та безоплатність здобуття базової загальної середньої освіти;  </w:t>
      </w:r>
    </w:p>
    <w:p w:rsidR="00B24C8D" w:rsidRDefault="00B24C8D" w:rsidP="00B24C8D">
      <w:pPr>
        <w:pStyle w:val="a3"/>
        <w:widowControl w:val="0"/>
        <w:spacing w:before="0" w:beforeAutospacing="0" w:after="0" w:afterAutospacing="0" w:line="360" w:lineRule="auto"/>
        <w:jc w:val="both"/>
      </w:pPr>
      <w:r>
        <w:rPr>
          <w:color w:val="000000"/>
          <w:sz w:val="28"/>
          <w:szCs w:val="28"/>
        </w:rPr>
        <w:t>- виховання громадянина України;</w:t>
      </w:r>
    </w:p>
    <w:p w:rsidR="00B24C8D" w:rsidRDefault="00B24C8D" w:rsidP="00B24C8D">
      <w:pPr>
        <w:pStyle w:val="a3"/>
        <w:widowControl w:val="0"/>
        <w:spacing w:before="0" w:beforeAutospacing="0" w:after="0" w:afterAutospacing="0" w:line="360" w:lineRule="auto"/>
        <w:jc w:val="both"/>
      </w:pPr>
      <w:r>
        <w:rPr>
          <w:color w:val="000000"/>
          <w:sz w:val="28"/>
          <w:szCs w:val="28"/>
        </w:rPr>
        <w:t>- виховання</w:t>
      </w:r>
      <w:r>
        <w:rPr>
          <w:color w:val="000000"/>
          <w:sz w:val="28"/>
          <w:szCs w:val="28"/>
          <w:lang w:val="uk-UA"/>
        </w:rPr>
        <w:t xml:space="preserve"> </w:t>
      </w:r>
      <w:r>
        <w:rPr>
          <w:color w:val="000000"/>
          <w:sz w:val="28"/>
          <w:szCs w:val="28"/>
        </w:rPr>
        <w:t>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B24C8D" w:rsidRDefault="00B24C8D" w:rsidP="00B24C8D">
      <w:pPr>
        <w:pStyle w:val="a3"/>
        <w:widowControl w:val="0"/>
        <w:spacing w:before="0" w:beforeAutospacing="0" w:after="0" w:afterAutospacing="0" w:line="360" w:lineRule="auto"/>
        <w:jc w:val="both"/>
      </w:pPr>
      <w:r>
        <w:rPr>
          <w:color w:val="000000"/>
          <w:sz w:val="28"/>
          <w:szCs w:val="28"/>
        </w:rPr>
        <w:t xml:space="preserve">- 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B24C8D" w:rsidRDefault="00B24C8D" w:rsidP="00B24C8D">
      <w:pPr>
        <w:pStyle w:val="a3"/>
        <w:widowControl w:val="0"/>
        <w:spacing w:before="0" w:beforeAutospacing="0" w:after="0" w:afterAutospacing="0" w:line="360" w:lineRule="auto"/>
        <w:jc w:val="both"/>
      </w:pPr>
      <w:r>
        <w:rPr>
          <w:color w:val="000000"/>
          <w:sz w:val="28"/>
          <w:szCs w:val="28"/>
        </w:rPr>
        <w:t xml:space="preserve">- виховання в учнів поваги до Конституції України, державних символів України, прав і свобод людини і громадянина, почуття власної гідності, </w:t>
      </w:r>
      <w:r>
        <w:rPr>
          <w:color w:val="000000"/>
          <w:sz w:val="28"/>
          <w:szCs w:val="28"/>
        </w:rPr>
        <w:lastRenderedPageBreak/>
        <w:t>відповідальності перед законом за свої дії, свідомого ставлення до обов</w:t>
      </w:r>
      <w:r>
        <w:rPr>
          <w:color w:val="000000"/>
          <w:sz w:val="28"/>
          <w:szCs w:val="28"/>
          <w:lang w:val="uk-UA"/>
        </w:rPr>
        <w:t>’</w:t>
      </w:r>
      <w:r>
        <w:rPr>
          <w:color w:val="000000"/>
          <w:sz w:val="28"/>
          <w:szCs w:val="28"/>
        </w:rPr>
        <w:t>язків людини і громадянина;</w:t>
      </w:r>
    </w:p>
    <w:p w:rsidR="00B24C8D" w:rsidRDefault="00B24C8D" w:rsidP="00B24C8D">
      <w:pPr>
        <w:pStyle w:val="a3"/>
        <w:widowControl w:val="0"/>
        <w:spacing w:before="0" w:beforeAutospacing="0" w:after="0" w:afterAutospacing="0" w:line="360" w:lineRule="auto"/>
        <w:jc w:val="both"/>
      </w:pPr>
      <w:r>
        <w:rPr>
          <w:color w:val="000000"/>
          <w:sz w:val="28"/>
          <w:szCs w:val="28"/>
        </w:rPr>
        <w:t>- розвиток особистості учня, його здібностей і обдарувань, наукового світогляду;</w:t>
      </w:r>
    </w:p>
    <w:p w:rsidR="00B24C8D" w:rsidRDefault="00B24C8D" w:rsidP="00B24C8D">
      <w:pPr>
        <w:pStyle w:val="a3"/>
        <w:widowControl w:val="0"/>
        <w:spacing w:before="0" w:beforeAutospacing="0" w:after="0" w:afterAutospacing="0" w:line="360" w:lineRule="auto"/>
        <w:jc w:val="both"/>
      </w:pPr>
      <w:r>
        <w:rPr>
          <w:color w:val="000000"/>
          <w:sz w:val="28"/>
          <w:szCs w:val="28"/>
        </w:rPr>
        <w:t>- реалізація права учнів на вільне формування політичних і світоглядних переконань;</w:t>
      </w:r>
    </w:p>
    <w:p w:rsidR="00B24C8D" w:rsidRDefault="00B24C8D" w:rsidP="00B24C8D">
      <w:pPr>
        <w:pStyle w:val="a3"/>
        <w:widowControl w:val="0"/>
        <w:spacing w:before="0" w:beforeAutospacing="0" w:after="0" w:afterAutospacing="0" w:line="360" w:lineRule="auto"/>
        <w:jc w:val="both"/>
      </w:pPr>
      <w:r>
        <w:rPr>
          <w:color w:val="000000"/>
          <w:sz w:val="28"/>
          <w:szCs w:val="28"/>
        </w:rPr>
        <w:t>- виховання свідомого ставлення до свого здоров’я та здоров’я інших</w:t>
      </w:r>
      <w:r>
        <w:rPr>
          <w:color w:val="000000"/>
          <w:sz w:val="28"/>
          <w:szCs w:val="28"/>
          <w:lang w:val="uk-UA"/>
        </w:rPr>
        <w:t xml:space="preserve"> </w:t>
      </w:r>
      <w:r>
        <w:rPr>
          <w:color w:val="000000"/>
          <w:sz w:val="28"/>
          <w:szCs w:val="28"/>
        </w:rPr>
        <w:t>громадян як найвищої соціальної цінності, формування засад здорового</w:t>
      </w:r>
      <w:r>
        <w:rPr>
          <w:color w:val="000000"/>
          <w:sz w:val="28"/>
          <w:szCs w:val="28"/>
          <w:lang w:val="uk-UA"/>
        </w:rPr>
        <w:t xml:space="preserve"> </w:t>
      </w:r>
      <w:r>
        <w:rPr>
          <w:color w:val="000000"/>
          <w:sz w:val="28"/>
          <w:szCs w:val="28"/>
        </w:rPr>
        <w:t>способу життя, збереження і зміцнення фізичного та психічного здоров’я учнів;</w:t>
      </w:r>
    </w:p>
    <w:p w:rsidR="00B24C8D" w:rsidRDefault="00B24C8D" w:rsidP="00B24C8D">
      <w:pPr>
        <w:pStyle w:val="a3"/>
        <w:widowControl w:val="0"/>
        <w:spacing w:before="0" w:beforeAutospacing="0" w:after="0" w:afterAutospacing="0" w:line="360" w:lineRule="auto"/>
        <w:jc w:val="both"/>
      </w:pPr>
      <w:r>
        <w:rPr>
          <w:color w:val="000000"/>
          <w:sz w:val="28"/>
          <w:szCs w:val="28"/>
        </w:rPr>
        <w:t>- створення умов для оволодіння системою наукових знань про природу, людину і суспільство.</w:t>
      </w:r>
    </w:p>
    <w:p w:rsidR="00B24C8D" w:rsidRDefault="00B24C8D" w:rsidP="00B24C8D">
      <w:pPr>
        <w:pStyle w:val="a3"/>
        <w:tabs>
          <w:tab w:val="left" w:pos="993"/>
        </w:tabs>
        <w:spacing w:before="0" w:beforeAutospacing="0" w:after="0" w:afterAutospacing="0" w:line="360" w:lineRule="auto"/>
        <w:ind w:firstLine="567"/>
        <w:jc w:val="both"/>
      </w:pPr>
      <w:r>
        <w:rPr>
          <w:color w:val="000000"/>
          <w:sz w:val="28"/>
          <w:szCs w:val="28"/>
        </w:rPr>
        <w:t>1.7.</w:t>
      </w:r>
      <w:r>
        <w:rPr>
          <w:color w:val="000000"/>
          <w:sz w:val="28"/>
          <w:szCs w:val="28"/>
          <w:lang w:val="uk-UA"/>
        </w:rPr>
        <w:t xml:space="preserve"> Тарасівська</w:t>
      </w:r>
      <w:r>
        <w:rPr>
          <w:color w:val="000000"/>
          <w:sz w:val="28"/>
          <w:szCs w:val="28"/>
        </w:rPr>
        <w:t xml:space="preserve"> гімназія</w:t>
      </w:r>
      <w:r>
        <w:rPr>
          <w:color w:val="000000"/>
          <w:sz w:val="28"/>
          <w:szCs w:val="28"/>
          <w:lang w:val="uk-UA"/>
        </w:rPr>
        <w:t xml:space="preserve"> Синюхино-Брідської сільської</w:t>
      </w:r>
      <w:r>
        <w:rPr>
          <w:color w:val="000000"/>
          <w:sz w:val="28"/>
          <w:szCs w:val="28"/>
        </w:rPr>
        <w:t xml:space="preserve"> ради Первомайського району Миколаївської області складається з двох підрозділів - дошкільного та шкільного.</w:t>
      </w:r>
    </w:p>
    <w:p w:rsidR="00B24C8D" w:rsidRDefault="00B24C8D" w:rsidP="00B24C8D">
      <w:pPr>
        <w:pStyle w:val="a3"/>
        <w:tabs>
          <w:tab w:val="left" w:pos="993"/>
        </w:tabs>
        <w:spacing w:before="0" w:beforeAutospacing="0" w:after="0" w:afterAutospacing="0" w:line="360" w:lineRule="auto"/>
        <w:ind w:firstLine="567"/>
        <w:jc w:val="both"/>
      </w:pPr>
      <w:r>
        <w:rPr>
          <w:color w:val="000000"/>
          <w:sz w:val="28"/>
          <w:szCs w:val="28"/>
        </w:rPr>
        <w:t xml:space="preserve">Дошкільний підрозділ забезпечує належний рівень дошкільної освіти дітей віком від </w:t>
      </w:r>
      <w:r>
        <w:rPr>
          <w:color w:val="000000"/>
          <w:sz w:val="28"/>
          <w:szCs w:val="28"/>
          <w:lang w:val="uk-UA"/>
        </w:rPr>
        <w:t>двох</w:t>
      </w:r>
      <w:r>
        <w:rPr>
          <w:color w:val="000000"/>
          <w:sz w:val="28"/>
          <w:szCs w:val="28"/>
        </w:rPr>
        <w:t xml:space="preserve"> до шести років відповідно до вимог Базового компонента дошкільної освіти.</w:t>
      </w:r>
    </w:p>
    <w:p w:rsidR="00B24C8D" w:rsidRDefault="00B24C8D" w:rsidP="00B24C8D">
      <w:pPr>
        <w:pStyle w:val="a3"/>
        <w:tabs>
          <w:tab w:val="left" w:pos="993"/>
        </w:tabs>
        <w:spacing w:before="0" w:beforeAutospacing="0" w:after="0" w:afterAutospacing="0" w:line="360" w:lineRule="auto"/>
        <w:ind w:firstLine="567"/>
        <w:jc w:val="both"/>
      </w:pPr>
      <w:r>
        <w:rPr>
          <w:color w:val="000000"/>
          <w:sz w:val="28"/>
          <w:szCs w:val="28"/>
        </w:rPr>
        <w:t>Шкільний підрозділ забезпечує відповідний рівень загальноосвітньої підготовки учнів згідно з вимогами Державного стандарту загальної середньої освіти.</w:t>
      </w:r>
    </w:p>
    <w:p w:rsidR="00B24C8D" w:rsidRDefault="00B24C8D" w:rsidP="00B24C8D">
      <w:pPr>
        <w:pStyle w:val="a3"/>
        <w:tabs>
          <w:tab w:val="left" w:pos="993"/>
        </w:tabs>
        <w:spacing w:before="0" w:beforeAutospacing="0" w:after="0" w:afterAutospacing="0" w:line="360" w:lineRule="auto"/>
        <w:ind w:firstLine="567"/>
        <w:jc w:val="both"/>
      </w:pPr>
      <w:r>
        <w:rPr>
          <w:color w:val="000000"/>
          <w:sz w:val="28"/>
          <w:szCs w:val="28"/>
        </w:rPr>
        <w:t>1.8. Приймання дітей дошкільного віку до комплексу комунальної форми власності здійснюється на безконкурсній основі за наказом директора на підставі особистої заяви батьків, свідоцтва про народження дитини, медичної довідки.</w:t>
      </w:r>
    </w:p>
    <w:p w:rsidR="00B24C8D" w:rsidRDefault="00B24C8D" w:rsidP="00B24C8D">
      <w:pPr>
        <w:pStyle w:val="a3"/>
        <w:tabs>
          <w:tab w:val="left" w:pos="993"/>
        </w:tabs>
        <w:spacing w:before="0" w:beforeAutospacing="0" w:after="0" w:afterAutospacing="0" w:line="360" w:lineRule="auto"/>
        <w:ind w:firstLine="567"/>
        <w:jc w:val="both"/>
      </w:pPr>
      <w:r>
        <w:rPr>
          <w:color w:val="000000"/>
          <w:sz w:val="28"/>
          <w:szCs w:val="28"/>
        </w:rPr>
        <w:t>До першого класу шкільного підрозділу переводяться діти, як правило, із шести років.</w:t>
      </w:r>
    </w:p>
    <w:p w:rsidR="00B24C8D" w:rsidRDefault="00B24C8D" w:rsidP="00B24C8D">
      <w:pPr>
        <w:pStyle w:val="a3"/>
        <w:tabs>
          <w:tab w:val="left" w:pos="993"/>
        </w:tabs>
        <w:spacing w:before="0" w:beforeAutospacing="0" w:after="0" w:afterAutospacing="0" w:line="360" w:lineRule="auto"/>
        <w:ind w:firstLine="567"/>
        <w:jc w:val="both"/>
      </w:pPr>
      <w:r>
        <w:rPr>
          <w:color w:val="000000"/>
          <w:sz w:val="28"/>
          <w:szCs w:val="28"/>
        </w:rPr>
        <w:t xml:space="preserve">1.9. Зарахування здобувачів освіти здійснюється за наказом директора на підставі особистої заяви або направлень відповідних органів управління освітою, а також свідоцтва про народження, медичної довідки встановленого </w:t>
      </w:r>
      <w:r>
        <w:rPr>
          <w:color w:val="000000"/>
          <w:sz w:val="28"/>
          <w:szCs w:val="28"/>
        </w:rPr>
        <w:lastRenderedPageBreak/>
        <w:t>зразка. У разі потреби учень може перейти протягом будь - якого року навчання до іншого навчального закладу, що здійснюється за наявності особової справи учня встановленого Міністерством освіти і науки України зразка.</w:t>
      </w:r>
    </w:p>
    <w:p w:rsidR="00B24C8D" w:rsidRDefault="00B24C8D" w:rsidP="00B24C8D">
      <w:pPr>
        <w:pStyle w:val="a3"/>
        <w:tabs>
          <w:tab w:val="left" w:pos="993"/>
        </w:tabs>
        <w:spacing w:before="0" w:beforeAutospacing="0" w:after="0" w:afterAutospacing="0" w:line="360" w:lineRule="auto"/>
        <w:ind w:firstLine="567"/>
        <w:jc w:val="both"/>
      </w:pPr>
      <w:r>
        <w:rPr>
          <w:color w:val="000000"/>
          <w:sz w:val="28"/>
          <w:szCs w:val="28"/>
        </w:rPr>
        <w:t>Пор</w:t>
      </w:r>
      <w:r w:rsidR="00796A51">
        <w:rPr>
          <w:color w:val="000000"/>
          <w:sz w:val="28"/>
          <w:szCs w:val="28"/>
        </w:rPr>
        <w:t>ядок приймання та відрахування дітей дошкільного віку,</w:t>
      </w:r>
      <w:r>
        <w:rPr>
          <w:color w:val="000000"/>
          <w:sz w:val="28"/>
          <w:szCs w:val="28"/>
        </w:rPr>
        <w:t xml:space="preserve"> умови збереження за дитиною дошкільного віку місця у освітньому закладі визначаються положеннями про загальноосвітній та дошкільний навчальні заклади.</w:t>
      </w:r>
    </w:p>
    <w:p w:rsidR="00B24C8D" w:rsidRPr="00796A51" w:rsidRDefault="00796A51" w:rsidP="00796A51">
      <w:pPr>
        <w:pStyle w:val="a3"/>
        <w:tabs>
          <w:tab w:val="left" w:pos="993"/>
        </w:tabs>
        <w:spacing w:before="0" w:beforeAutospacing="0" w:after="0" w:afterAutospacing="0" w:line="360" w:lineRule="auto"/>
        <w:ind w:firstLine="567"/>
        <w:jc w:val="both"/>
        <w:rPr>
          <w:lang w:val="uk-UA"/>
        </w:rPr>
      </w:pPr>
      <w:r>
        <w:rPr>
          <w:color w:val="000000"/>
          <w:sz w:val="28"/>
          <w:szCs w:val="28"/>
          <w:lang w:val="uk-UA"/>
        </w:rPr>
        <w:t>В</w:t>
      </w:r>
      <w:r w:rsidR="00B24C8D">
        <w:rPr>
          <w:color w:val="000000"/>
          <w:sz w:val="28"/>
          <w:szCs w:val="28"/>
        </w:rPr>
        <w:t xml:space="preserve"> </w:t>
      </w:r>
      <w:r>
        <w:rPr>
          <w:color w:val="000000"/>
          <w:sz w:val="28"/>
          <w:szCs w:val="28"/>
          <w:lang w:val="uk-UA"/>
        </w:rPr>
        <w:t>гімназії</w:t>
      </w:r>
      <w:r w:rsidR="00B24C8D">
        <w:rPr>
          <w:color w:val="000000"/>
          <w:sz w:val="28"/>
          <w:szCs w:val="28"/>
        </w:rPr>
        <w:t xml:space="preserve"> діє: одна змішана група ді</w:t>
      </w:r>
      <w:r>
        <w:rPr>
          <w:color w:val="000000"/>
          <w:sz w:val="28"/>
          <w:szCs w:val="28"/>
        </w:rPr>
        <w:t xml:space="preserve">тей дошкільного віку віком від </w:t>
      </w:r>
      <w:r>
        <w:rPr>
          <w:color w:val="000000"/>
          <w:sz w:val="28"/>
          <w:szCs w:val="28"/>
          <w:lang w:val="uk-UA"/>
        </w:rPr>
        <w:t>2</w:t>
      </w:r>
      <w:r w:rsidR="00B24C8D">
        <w:rPr>
          <w:color w:val="000000"/>
          <w:sz w:val="28"/>
          <w:szCs w:val="28"/>
        </w:rPr>
        <w:t xml:space="preserve"> до 6 років та шкільного - з 6 до 15 років з першого по дев’ятий клас.</w:t>
      </w:r>
    </w:p>
    <w:p w:rsidR="00B24C8D" w:rsidRPr="00796A51" w:rsidRDefault="00796A51" w:rsidP="00796A51">
      <w:pPr>
        <w:pStyle w:val="a3"/>
        <w:widowControl w:val="0"/>
        <w:tabs>
          <w:tab w:val="left" w:pos="993"/>
          <w:tab w:val="left" w:pos="1260"/>
        </w:tabs>
        <w:spacing w:before="0" w:beforeAutospacing="0" w:after="0" w:afterAutospacing="0" w:line="360" w:lineRule="auto"/>
        <w:ind w:firstLine="567"/>
        <w:jc w:val="both"/>
        <w:rPr>
          <w:lang w:val="uk-UA"/>
        </w:rPr>
      </w:pPr>
      <w:r w:rsidRPr="00796A51">
        <w:rPr>
          <w:color w:val="000000"/>
          <w:sz w:val="28"/>
          <w:szCs w:val="28"/>
          <w:lang w:val="uk-UA"/>
        </w:rPr>
        <w:t>1.10.</w:t>
      </w:r>
      <w:r w:rsidRPr="00796A51">
        <w:rPr>
          <w:color w:val="000000"/>
          <w:sz w:val="28"/>
          <w:szCs w:val="28"/>
          <w:lang w:val="uk-UA"/>
        </w:rPr>
        <w:tab/>
      </w:r>
      <w:r>
        <w:rPr>
          <w:color w:val="000000"/>
          <w:sz w:val="28"/>
          <w:szCs w:val="28"/>
          <w:lang w:val="uk-UA"/>
        </w:rPr>
        <w:t>В</w:t>
      </w:r>
      <w:r w:rsidR="00B24C8D" w:rsidRPr="00796A51">
        <w:rPr>
          <w:color w:val="000000"/>
          <w:sz w:val="28"/>
          <w:szCs w:val="28"/>
          <w:lang w:val="uk-UA"/>
        </w:rPr>
        <w:t xml:space="preserve"> </w:t>
      </w:r>
      <w:r>
        <w:rPr>
          <w:color w:val="000000"/>
          <w:sz w:val="28"/>
          <w:szCs w:val="28"/>
          <w:lang w:val="uk-UA"/>
        </w:rPr>
        <w:t>гімназії</w:t>
      </w:r>
      <w:r w:rsidR="00B24C8D" w:rsidRPr="00796A51">
        <w:rPr>
          <w:color w:val="000000"/>
          <w:sz w:val="28"/>
          <w:szCs w:val="28"/>
          <w:lang w:val="uk-UA"/>
        </w:rPr>
        <w:t xml:space="preserve"> створюються та функціонують методичні</w:t>
      </w:r>
      <w:r w:rsidR="00B24C8D">
        <w:rPr>
          <w:color w:val="000000"/>
          <w:sz w:val="28"/>
          <w:szCs w:val="28"/>
        </w:rPr>
        <w:t> </w:t>
      </w:r>
      <w:r w:rsidR="00B24C8D" w:rsidRPr="00796A51">
        <w:rPr>
          <w:color w:val="000000"/>
          <w:sz w:val="28"/>
          <w:szCs w:val="28"/>
          <w:lang w:val="uk-UA"/>
        </w:rPr>
        <w:t xml:space="preserve"> об’єднання: вихователів та вчителів початкових класів, природничо-гуманітарного циклу, класних керівників.</w:t>
      </w:r>
    </w:p>
    <w:p w:rsidR="00B24C8D" w:rsidRPr="00796A51" w:rsidRDefault="00B24C8D" w:rsidP="00796A51">
      <w:pPr>
        <w:pStyle w:val="a3"/>
        <w:tabs>
          <w:tab w:val="left" w:pos="993"/>
        </w:tabs>
        <w:spacing w:before="0" w:beforeAutospacing="0" w:after="0" w:afterAutospacing="0" w:line="360" w:lineRule="auto"/>
        <w:ind w:firstLine="567"/>
        <w:jc w:val="both"/>
        <w:rPr>
          <w:lang w:val="uk-UA"/>
        </w:rPr>
      </w:pPr>
      <w:r w:rsidRPr="00796A51">
        <w:rPr>
          <w:color w:val="000000"/>
          <w:sz w:val="28"/>
          <w:szCs w:val="28"/>
          <w:lang w:val="uk-UA"/>
        </w:rPr>
        <w:t xml:space="preserve">1.11. </w:t>
      </w:r>
      <w:r w:rsidR="00796A51">
        <w:rPr>
          <w:color w:val="000000"/>
          <w:sz w:val="28"/>
          <w:szCs w:val="28"/>
          <w:lang w:val="uk-UA"/>
        </w:rPr>
        <w:t>Гімназія</w:t>
      </w:r>
      <w:r w:rsidRPr="00796A51">
        <w:rPr>
          <w:color w:val="000000"/>
          <w:sz w:val="28"/>
          <w:szCs w:val="28"/>
          <w:lang w:val="uk-UA"/>
        </w:rPr>
        <w:t xml:space="preserve"> самостійно приймає рішення і здійснює</w:t>
      </w:r>
      <w:r w:rsidRPr="00796A51">
        <w:rPr>
          <w:color w:val="000000"/>
          <w:sz w:val="28"/>
          <w:szCs w:val="28"/>
          <w:lang w:val="uk-UA"/>
        </w:rPr>
        <w:br/>
      </w:r>
      <w:r>
        <w:rPr>
          <w:color w:val="000000"/>
          <w:sz w:val="28"/>
          <w:szCs w:val="28"/>
        </w:rPr>
        <w:t> </w:t>
      </w:r>
      <w:r w:rsidRPr="00796A51">
        <w:rPr>
          <w:color w:val="000000"/>
          <w:sz w:val="28"/>
          <w:szCs w:val="28"/>
          <w:lang w:val="uk-UA"/>
        </w:rPr>
        <w:t>діяльність в межах своєї компетенції, передбаченої законодавством України та власним Статутом.</w:t>
      </w:r>
      <w:r w:rsidR="00796A51" w:rsidRPr="00796A51">
        <w:rPr>
          <w:lang w:val="uk-UA"/>
        </w:rPr>
        <w:tab/>
      </w:r>
      <w:r>
        <w:t> </w:t>
      </w:r>
    </w:p>
    <w:p w:rsidR="00B24C8D" w:rsidRDefault="00B24C8D" w:rsidP="00B24C8D">
      <w:pPr>
        <w:pStyle w:val="a3"/>
        <w:spacing w:before="0" w:beforeAutospacing="0" w:after="0" w:afterAutospacing="0" w:line="360" w:lineRule="auto"/>
        <w:ind w:firstLine="426"/>
        <w:jc w:val="both"/>
      </w:pPr>
      <w:r>
        <w:rPr>
          <w:color w:val="000000"/>
          <w:sz w:val="28"/>
          <w:szCs w:val="28"/>
        </w:rPr>
        <w:t xml:space="preserve">1.12. </w:t>
      </w:r>
      <w:r w:rsidR="00796A51">
        <w:rPr>
          <w:color w:val="000000"/>
          <w:sz w:val="28"/>
          <w:szCs w:val="28"/>
          <w:lang w:val="uk-UA"/>
        </w:rPr>
        <w:t>Гімназія</w:t>
      </w:r>
      <w:r>
        <w:rPr>
          <w:color w:val="000000"/>
          <w:sz w:val="28"/>
          <w:szCs w:val="28"/>
        </w:rPr>
        <w:t xml:space="preserve"> несе відповідальність перед особою, суспільством і державою за:</w:t>
      </w:r>
    </w:p>
    <w:p w:rsidR="00B24C8D" w:rsidRPr="00796A51" w:rsidRDefault="00B24C8D" w:rsidP="00796A51">
      <w:pPr>
        <w:pStyle w:val="a3"/>
        <w:spacing w:before="0" w:beforeAutospacing="0" w:after="0" w:afterAutospacing="0" w:line="360" w:lineRule="auto"/>
        <w:jc w:val="both"/>
        <w:rPr>
          <w:lang w:val="uk-UA"/>
        </w:rPr>
      </w:pPr>
      <w:r>
        <w:rPr>
          <w:color w:val="000000"/>
          <w:sz w:val="28"/>
          <w:szCs w:val="28"/>
        </w:rPr>
        <w:t>- безпечні умови освітньої діяльності;</w:t>
      </w:r>
    </w:p>
    <w:p w:rsidR="00B24C8D" w:rsidRDefault="00B24C8D" w:rsidP="00796A51">
      <w:pPr>
        <w:pStyle w:val="a3"/>
        <w:spacing w:before="0" w:beforeAutospacing="0" w:after="0" w:afterAutospacing="0" w:line="360" w:lineRule="auto"/>
        <w:jc w:val="both"/>
      </w:pPr>
      <w:r>
        <w:rPr>
          <w:color w:val="000000"/>
          <w:sz w:val="28"/>
          <w:szCs w:val="28"/>
        </w:rPr>
        <w:t>- дотримання державних стандартів освіти;</w:t>
      </w:r>
    </w:p>
    <w:p w:rsidR="00B24C8D" w:rsidRDefault="00B24C8D" w:rsidP="00796A51">
      <w:pPr>
        <w:pStyle w:val="a3"/>
        <w:spacing w:before="0" w:beforeAutospacing="0" w:after="0" w:afterAutospacing="0" w:line="360" w:lineRule="auto"/>
        <w:jc w:val="both"/>
      </w:pPr>
      <w:r>
        <w:rPr>
          <w:color w:val="000000"/>
          <w:sz w:val="28"/>
          <w:szCs w:val="28"/>
        </w:rPr>
        <w:t>- д</w:t>
      </w:r>
      <w:r w:rsidR="00796A51">
        <w:rPr>
          <w:color w:val="000000"/>
          <w:sz w:val="28"/>
          <w:szCs w:val="28"/>
        </w:rPr>
        <w:t>отримання договірних зобов</w:t>
      </w:r>
      <w:r w:rsidR="00796A51">
        <w:rPr>
          <w:color w:val="000000"/>
          <w:sz w:val="28"/>
          <w:szCs w:val="28"/>
          <w:lang w:val="uk-UA"/>
        </w:rPr>
        <w:t>’</w:t>
      </w:r>
      <w:r>
        <w:rPr>
          <w:color w:val="000000"/>
          <w:sz w:val="28"/>
          <w:szCs w:val="28"/>
        </w:rPr>
        <w:t>язань з іншими суб’єктами освітньої, виробничої, наукової діяльності;</w:t>
      </w:r>
    </w:p>
    <w:p w:rsidR="00B24C8D" w:rsidRPr="00796A51" w:rsidRDefault="00B24C8D" w:rsidP="00796A51">
      <w:pPr>
        <w:pStyle w:val="a3"/>
        <w:spacing w:before="0" w:beforeAutospacing="0" w:after="0" w:afterAutospacing="0" w:line="360" w:lineRule="auto"/>
        <w:jc w:val="both"/>
        <w:rPr>
          <w:lang w:val="uk-UA"/>
        </w:rPr>
      </w:pPr>
      <w:r>
        <w:rPr>
          <w:color w:val="000000"/>
          <w:sz w:val="28"/>
          <w:szCs w:val="28"/>
        </w:rPr>
        <w:t>- дотримання фінансової дисципліни.</w:t>
      </w:r>
    </w:p>
    <w:p w:rsidR="00B24C8D" w:rsidRDefault="00B24C8D" w:rsidP="00B24C8D">
      <w:pPr>
        <w:pStyle w:val="a3"/>
        <w:spacing w:before="0" w:beforeAutospacing="0" w:after="0" w:afterAutospacing="0" w:line="360" w:lineRule="auto"/>
        <w:ind w:firstLine="426"/>
        <w:jc w:val="both"/>
      </w:pPr>
      <w:r>
        <w:rPr>
          <w:color w:val="000000"/>
          <w:sz w:val="28"/>
          <w:szCs w:val="28"/>
        </w:rPr>
        <w:t xml:space="preserve">1.13. </w:t>
      </w:r>
      <w:r w:rsidR="00796A51">
        <w:rPr>
          <w:color w:val="000000"/>
          <w:sz w:val="28"/>
          <w:szCs w:val="28"/>
          <w:lang w:val="uk-UA"/>
        </w:rPr>
        <w:t>Гімназія</w:t>
      </w:r>
      <w:r>
        <w:rPr>
          <w:color w:val="000000"/>
          <w:sz w:val="28"/>
          <w:szCs w:val="28"/>
        </w:rPr>
        <w:t xml:space="preserve"> має право:</w:t>
      </w:r>
    </w:p>
    <w:p w:rsidR="00B24C8D" w:rsidRDefault="00B24C8D" w:rsidP="00796A51">
      <w:pPr>
        <w:pStyle w:val="a3"/>
        <w:spacing w:before="0" w:beforeAutospacing="0" w:after="0" w:afterAutospacing="0" w:line="360" w:lineRule="auto"/>
        <w:jc w:val="both"/>
      </w:pPr>
      <w:r>
        <w:rPr>
          <w:color w:val="000000"/>
          <w:sz w:val="28"/>
          <w:szCs w:val="28"/>
        </w:rPr>
        <w:t xml:space="preserve">- проходити в установленому порядку </w:t>
      </w:r>
      <w:r w:rsidR="00796A51">
        <w:rPr>
          <w:color w:val="000000"/>
          <w:sz w:val="28"/>
          <w:szCs w:val="28"/>
          <w:lang w:val="uk-UA"/>
        </w:rPr>
        <w:t>ліцензування</w:t>
      </w:r>
      <w:r>
        <w:rPr>
          <w:color w:val="000000"/>
          <w:sz w:val="28"/>
          <w:szCs w:val="28"/>
        </w:rPr>
        <w:t>;</w:t>
      </w:r>
    </w:p>
    <w:p w:rsidR="00B24C8D" w:rsidRDefault="00B24C8D" w:rsidP="00796A51">
      <w:pPr>
        <w:pStyle w:val="a3"/>
        <w:spacing w:before="0" w:beforeAutospacing="0" w:after="0" w:afterAutospacing="0" w:line="360" w:lineRule="auto"/>
        <w:jc w:val="both"/>
      </w:pPr>
      <w:r>
        <w:rPr>
          <w:color w:val="000000"/>
          <w:sz w:val="28"/>
          <w:szCs w:val="28"/>
        </w:rPr>
        <w:t>- визначати форми, методи і засоби організації освітнього процесу за погодженням із власником;</w:t>
      </w:r>
    </w:p>
    <w:p w:rsidR="00B24C8D" w:rsidRDefault="00B24C8D" w:rsidP="00796A51">
      <w:pPr>
        <w:pStyle w:val="a3"/>
        <w:spacing w:before="0" w:beforeAutospacing="0" w:after="0" w:afterAutospacing="0" w:line="360" w:lineRule="auto"/>
        <w:jc w:val="both"/>
      </w:pPr>
      <w:r>
        <w:rPr>
          <w:color w:val="000000"/>
          <w:sz w:val="28"/>
          <w:szCs w:val="28"/>
        </w:rPr>
        <w:t>- визначати варіативну частину робочого навчального плану;</w:t>
      </w:r>
    </w:p>
    <w:p w:rsidR="00B24C8D" w:rsidRDefault="00B24C8D" w:rsidP="00796A51">
      <w:pPr>
        <w:pStyle w:val="a3"/>
        <w:spacing w:before="0" w:beforeAutospacing="0" w:after="0" w:afterAutospacing="0" w:line="360" w:lineRule="auto"/>
        <w:jc w:val="both"/>
      </w:pPr>
      <w:r>
        <w:rPr>
          <w:color w:val="000000"/>
          <w:sz w:val="28"/>
          <w:szCs w:val="28"/>
        </w:rPr>
        <w:t>- в установленому порядку розробляти і впроваджувати експериментальні та індивідуальні робочі навчальні плани;</w:t>
      </w:r>
    </w:p>
    <w:p w:rsidR="00B24C8D" w:rsidRDefault="00B24C8D" w:rsidP="00796A51">
      <w:pPr>
        <w:pStyle w:val="a3"/>
        <w:spacing w:before="0" w:beforeAutospacing="0" w:after="0" w:afterAutospacing="0" w:line="360" w:lineRule="auto"/>
        <w:jc w:val="both"/>
      </w:pPr>
      <w:r>
        <w:rPr>
          <w:color w:val="000000"/>
          <w:sz w:val="28"/>
          <w:szCs w:val="28"/>
        </w:rPr>
        <w:lastRenderedPageBreak/>
        <w:t>- використовувати різні форми морального і матеріального заохочення до учасників освітнього процесу;</w:t>
      </w:r>
    </w:p>
    <w:p w:rsidR="00B24C8D" w:rsidRDefault="00B24C8D" w:rsidP="00796A51">
      <w:pPr>
        <w:pStyle w:val="a3"/>
        <w:spacing w:before="0" w:beforeAutospacing="0" w:after="0" w:afterAutospacing="0" w:line="360" w:lineRule="auto"/>
        <w:jc w:val="both"/>
      </w:pPr>
      <w:r>
        <w:rPr>
          <w:color w:val="000000"/>
          <w:sz w:val="28"/>
          <w:szCs w:val="28"/>
        </w:rPr>
        <w:t>- бути власником і розпорядником рухомого і нерухомого майна згідно з законодавством України та власним статутом;</w:t>
      </w:r>
    </w:p>
    <w:p w:rsidR="00B24C8D" w:rsidRDefault="00B24C8D" w:rsidP="00796A51">
      <w:pPr>
        <w:pStyle w:val="a3"/>
        <w:spacing w:before="0" w:beforeAutospacing="0" w:after="0" w:afterAutospacing="0" w:line="360" w:lineRule="auto"/>
        <w:jc w:val="both"/>
      </w:pPr>
      <w:r>
        <w:rPr>
          <w:color w:val="000000"/>
          <w:sz w:val="28"/>
          <w:szCs w:val="28"/>
        </w:rPr>
        <w:t>- отримувати кошти і матеріальні цінності від органів виконавчої влади, юридичних і фізичних осіб;</w:t>
      </w:r>
    </w:p>
    <w:p w:rsidR="00B24C8D" w:rsidRDefault="00B24C8D" w:rsidP="00796A51">
      <w:pPr>
        <w:pStyle w:val="a3"/>
        <w:spacing w:before="0" w:beforeAutospacing="0" w:after="0" w:afterAutospacing="0" w:line="360" w:lineRule="auto"/>
        <w:jc w:val="both"/>
      </w:pPr>
      <w:r>
        <w:rPr>
          <w:color w:val="000000"/>
          <w:sz w:val="28"/>
          <w:szCs w:val="28"/>
        </w:rPr>
        <w:t>- залишати у своєму розпорядженні і використовувати власні надходження у порядку визначеному законодавством України;</w:t>
      </w:r>
    </w:p>
    <w:p w:rsidR="00B24C8D" w:rsidRPr="00796A51" w:rsidRDefault="00B24C8D" w:rsidP="00796A51">
      <w:pPr>
        <w:pStyle w:val="a3"/>
        <w:spacing w:before="0" w:beforeAutospacing="0" w:after="0" w:afterAutospacing="0" w:line="360" w:lineRule="auto"/>
        <w:jc w:val="both"/>
        <w:rPr>
          <w:lang w:val="uk-UA"/>
        </w:rPr>
      </w:pPr>
      <w:r>
        <w:rPr>
          <w:color w:val="000000"/>
          <w:sz w:val="28"/>
          <w:szCs w:val="28"/>
        </w:rPr>
        <w:t>- розвивати власну соціальну базу: мережу спортивно-оздоровчих, лікувально-профілактичних і культурних підрозділів.</w:t>
      </w:r>
    </w:p>
    <w:p w:rsidR="00B24C8D" w:rsidRPr="00796A51" w:rsidRDefault="00B24C8D" w:rsidP="00796A51">
      <w:pPr>
        <w:pStyle w:val="a3"/>
        <w:spacing w:before="0" w:beforeAutospacing="0" w:after="0" w:afterAutospacing="0" w:line="360" w:lineRule="auto"/>
        <w:ind w:firstLine="426"/>
        <w:jc w:val="both"/>
        <w:rPr>
          <w:lang w:val="uk-UA"/>
        </w:rPr>
      </w:pPr>
      <w:r w:rsidRPr="00796A51">
        <w:rPr>
          <w:color w:val="000000"/>
          <w:sz w:val="28"/>
          <w:szCs w:val="28"/>
          <w:lang w:val="uk-UA"/>
        </w:rPr>
        <w:t>1.</w:t>
      </w:r>
      <w:r w:rsidR="003D63A3">
        <w:rPr>
          <w:color w:val="000000"/>
          <w:sz w:val="28"/>
          <w:szCs w:val="28"/>
          <w:lang w:val="uk-UA"/>
        </w:rPr>
        <w:t>1</w:t>
      </w:r>
      <w:r w:rsidRPr="00796A51">
        <w:rPr>
          <w:color w:val="000000"/>
          <w:sz w:val="28"/>
          <w:szCs w:val="28"/>
          <w:lang w:val="uk-UA"/>
        </w:rPr>
        <w:t>4. Медичне обслуговування дітей дошкільного віку, учнів та відповідні умови для його організації забезпечує медична сестра і здійснюється Комунальним некомерційним підприємством</w:t>
      </w:r>
      <w:r>
        <w:rPr>
          <w:color w:val="000000"/>
          <w:sz w:val="28"/>
          <w:szCs w:val="28"/>
        </w:rPr>
        <w:t> </w:t>
      </w:r>
      <w:r w:rsidRPr="00796A51">
        <w:rPr>
          <w:color w:val="000000"/>
          <w:sz w:val="28"/>
          <w:szCs w:val="28"/>
          <w:lang w:val="uk-UA"/>
        </w:rPr>
        <w:t>«</w:t>
      </w:r>
      <w:r w:rsidR="00796A51">
        <w:rPr>
          <w:color w:val="000000"/>
          <w:sz w:val="28"/>
          <w:szCs w:val="28"/>
          <w:lang w:val="uk-UA"/>
        </w:rPr>
        <w:t>Первомайська центральна лікарня</w:t>
      </w:r>
      <w:r w:rsidRPr="00796A51">
        <w:rPr>
          <w:color w:val="000000"/>
          <w:sz w:val="28"/>
          <w:szCs w:val="28"/>
          <w:lang w:val="uk-UA"/>
        </w:rPr>
        <w:t>»</w:t>
      </w:r>
      <w:r w:rsidR="00796A51">
        <w:rPr>
          <w:color w:val="000000"/>
          <w:sz w:val="28"/>
          <w:szCs w:val="28"/>
          <w:lang w:val="uk-UA"/>
        </w:rPr>
        <w:t xml:space="preserve"> Первомайської районної ради</w:t>
      </w:r>
      <w:r w:rsidRPr="00796A51">
        <w:rPr>
          <w:color w:val="000000"/>
          <w:sz w:val="28"/>
          <w:szCs w:val="28"/>
          <w:lang w:val="uk-UA"/>
        </w:rPr>
        <w:t>.</w:t>
      </w:r>
      <w:r>
        <w:t> </w:t>
      </w:r>
    </w:p>
    <w:p w:rsidR="00B24C8D" w:rsidRDefault="00B24C8D" w:rsidP="00796A51">
      <w:pPr>
        <w:pStyle w:val="a3"/>
        <w:spacing w:before="0" w:beforeAutospacing="0" w:after="0" w:afterAutospacing="0" w:line="360" w:lineRule="auto"/>
        <w:ind w:firstLine="426"/>
        <w:jc w:val="both"/>
        <w:rPr>
          <w:color w:val="000000"/>
          <w:sz w:val="28"/>
          <w:szCs w:val="28"/>
          <w:lang w:val="uk-UA"/>
        </w:rPr>
      </w:pPr>
      <w:r>
        <w:rPr>
          <w:color w:val="000000"/>
          <w:sz w:val="28"/>
          <w:szCs w:val="28"/>
        </w:rPr>
        <w:t>1.</w:t>
      </w:r>
      <w:r w:rsidR="003D63A3">
        <w:rPr>
          <w:color w:val="000000"/>
          <w:sz w:val="28"/>
          <w:szCs w:val="28"/>
          <w:lang w:val="uk-UA"/>
        </w:rPr>
        <w:t>1</w:t>
      </w:r>
      <w:r>
        <w:rPr>
          <w:color w:val="000000"/>
          <w:sz w:val="28"/>
          <w:szCs w:val="28"/>
        </w:rPr>
        <w:t xml:space="preserve">5. Харчування учасників освітнього процесу здійснюється відповідно до законодавства. </w:t>
      </w:r>
    </w:p>
    <w:p w:rsidR="00536050" w:rsidRPr="00536050" w:rsidRDefault="00536050" w:rsidP="00796A51">
      <w:pPr>
        <w:pStyle w:val="a3"/>
        <w:spacing w:before="0" w:beforeAutospacing="0" w:after="0" w:afterAutospacing="0" w:line="360" w:lineRule="auto"/>
        <w:ind w:firstLine="426"/>
        <w:jc w:val="both"/>
        <w:rPr>
          <w:lang w:val="uk-UA"/>
        </w:rPr>
      </w:pPr>
    </w:p>
    <w:p w:rsidR="00536050" w:rsidRPr="00536050" w:rsidRDefault="00536050" w:rsidP="00536050">
      <w:pPr>
        <w:pStyle w:val="docdata"/>
        <w:spacing w:before="0" w:beforeAutospacing="0" w:after="0" w:afterAutospacing="0" w:line="360" w:lineRule="auto"/>
        <w:jc w:val="center"/>
        <w:rPr>
          <w:lang w:val="uk-UA"/>
        </w:rPr>
      </w:pPr>
      <w:r>
        <w:rPr>
          <w:b/>
          <w:bCs/>
          <w:color w:val="000000"/>
          <w:sz w:val="28"/>
          <w:szCs w:val="28"/>
        </w:rPr>
        <w:t>ІІ. ОРГАНІЗАЦІЯ ОСВІТНЬОГО ПРОЦЕСУ</w:t>
      </w:r>
    </w:p>
    <w:p w:rsidR="00536050" w:rsidRDefault="00536050" w:rsidP="00536050">
      <w:pPr>
        <w:pStyle w:val="a3"/>
        <w:spacing w:before="0" w:beforeAutospacing="0" w:after="0" w:afterAutospacing="0" w:line="360" w:lineRule="auto"/>
        <w:ind w:firstLine="567"/>
        <w:jc w:val="both"/>
      </w:pPr>
      <w:r>
        <w:rPr>
          <w:color w:val="000000"/>
          <w:sz w:val="28"/>
          <w:szCs w:val="28"/>
        </w:rPr>
        <w:t xml:space="preserve">2.1. </w:t>
      </w:r>
      <w:r>
        <w:rPr>
          <w:color w:val="000000"/>
          <w:sz w:val="28"/>
          <w:szCs w:val="28"/>
          <w:lang w:val="uk-UA"/>
        </w:rPr>
        <w:t>Гімназія</w:t>
      </w:r>
      <w:r>
        <w:rPr>
          <w:color w:val="000000"/>
          <w:sz w:val="28"/>
          <w:szCs w:val="28"/>
        </w:rPr>
        <w:t>  планує свою роботу самостійно відповідно до перспективного та річного планів.</w:t>
      </w:r>
    </w:p>
    <w:p w:rsidR="00536050" w:rsidRPr="00536050" w:rsidRDefault="00536050" w:rsidP="00536050">
      <w:pPr>
        <w:pStyle w:val="a3"/>
        <w:spacing w:before="0" w:beforeAutospacing="0" w:after="0" w:afterAutospacing="0" w:line="360" w:lineRule="auto"/>
        <w:ind w:firstLine="567"/>
        <w:jc w:val="both"/>
        <w:rPr>
          <w:lang w:val="uk-UA"/>
        </w:rPr>
      </w:pPr>
      <w:r>
        <w:rPr>
          <w:color w:val="000000"/>
          <w:sz w:val="28"/>
          <w:szCs w:val="28"/>
        </w:rPr>
        <w:t>В плані роботи відображаються найголовніші питання роботи закладу освіти, визначаються перспективи його розвитку.</w:t>
      </w:r>
      <w:r>
        <w:rPr>
          <w:lang w:val="uk-UA"/>
        </w:rPr>
        <w:t xml:space="preserve"> </w:t>
      </w:r>
      <w:r>
        <w:rPr>
          <w:color w:val="000000"/>
          <w:sz w:val="28"/>
          <w:szCs w:val="28"/>
        </w:rPr>
        <w:t xml:space="preserve">План роботи затверджується радою закладу. </w:t>
      </w:r>
    </w:p>
    <w:p w:rsidR="00536050" w:rsidRPr="00536050" w:rsidRDefault="00536050" w:rsidP="00536050">
      <w:pPr>
        <w:pStyle w:val="a3"/>
        <w:spacing w:before="0" w:beforeAutospacing="0" w:after="0" w:afterAutospacing="0" w:line="360" w:lineRule="auto"/>
        <w:ind w:firstLine="567"/>
        <w:jc w:val="both"/>
        <w:rPr>
          <w:lang w:val="uk-UA"/>
        </w:rPr>
      </w:pPr>
      <w:r w:rsidRPr="00536050">
        <w:rPr>
          <w:color w:val="000000"/>
          <w:sz w:val="28"/>
          <w:szCs w:val="28"/>
          <w:lang w:val="uk-UA"/>
        </w:rPr>
        <w:t>2.2. Основним документом, що регулює освітній процес у дошкільному підрозділі є програми розвитку, виховання і навчання дітей дошкільного віку, затверджені Міністерством освіти і науки України.</w:t>
      </w:r>
    </w:p>
    <w:p w:rsidR="00536050" w:rsidRDefault="00536050" w:rsidP="00536050">
      <w:pPr>
        <w:pStyle w:val="a3"/>
        <w:spacing w:before="0" w:beforeAutospacing="0" w:after="0" w:afterAutospacing="0" w:line="360" w:lineRule="auto"/>
        <w:ind w:firstLine="567"/>
        <w:jc w:val="both"/>
      </w:pPr>
      <w:r>
        <w:rPr>
          <w:color w:val="000000"/>
          <w:sz w:val="28"/>
          <w:szCs w:val="28"/>
        </w:rPr>
        <w:t>Організація освітнього процесу у шкільному підрозділі здійснюється за робочим навчальним планом, який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 профілю навчання.</w:t>
      </w:r>
    </w:p>
    <w:p w:rsidR="00536050" w:rsidRDefault="00536050" w:rsidP="00536050">
      <w:pPr>
        <w:pStyle w:val="a3"/>
        <w:spacing w:before="0" w:beforeAutospacing="0" w:after="0" w:afterAutospacing="0" w:line="360" w:lineRule="auto"/>
        <w:ind w:firstLine="567"/>
        <w:jc w:val="both"/>
      </w:pPr>
      <w:r>
        <w:rPr>
          <w:color w:val="000000"/>
          <w:sz w:val="28"/>
          <w:szCs w:val="28"/>
        </w:rPr>
        <w:lastRenderedPageBreak/>
        <w:t>Робочий навчальний план державної і комунальної форм власності погоджується</w:t>
      </w:r>
      <w:r w:rsidR="00696477">
        <w:rPr>
          <w:color w:val="000000"/>
          <w:sz w:val="28"/>
          <w:szCs w:val="28"/>
          <w:lang w:val="uk-UA"/>
        </w:rPr>
        <w:t xml:space="preserve"> і затверджується</w:t>
      </w:r>
      <w:r>
        <w:rPr>
          <w:color w:val="000000"/>
          <w:sz w:val="28"/>
          <w:szCs w:val="28"/>
        </w:rPr>
        <w:t xml:space="preserve"> радою закладу освіти</w:t>
      </w:r>
      <w:r w:rsidR="00696477">
        <w:rPr>
          <w:color w:val="000000"/>
          <w:sz w:val="28"/>
          <w:szCs w:val="28"/>
          <w:lang w:val="uk-UA"/>
        </w:rPr>
        <w:t>.</w:t>
      </w:r>
      <w:r>
        <w:rPr>
          <w:color w:val="000000"/>
          <w:sz w:val="28"/>
          <w:szCs w:val="28"/>
        </w:rPr>
        <w:t xml:space="preserve"> </w:t>
      </w:r>
    </w:p>
    <w:p w:rsidR="00536050" w:rsidRPr="00696477" w:rsidRDefault="00536050" w:rsidP="00696477">
      <w:pPr>
        <w:pStyle w:val="a3"/>
        <w:spacing w:before="0" w:beforeAutospacing="0" w:after="0" w:afterAutospacing="0" w:line="360" w:lineRule="auto"/>
        <w:ind w:firstLine="567"/>
        <w:jc w:val="both"/>
        <w:rPr>
          <w:lang w:val="uk-UA"/>
        </w:rPr>
      </w:pPr>
      <w:r>
        <w:rPr>
          <w:color w:val="000000"/>
          <w:sz w:val="28"/>
          <w:szCs w:val="28"/>
        </w:rPr>
        <w:t xml:space="preserve">У вигляді додатків до робочого навчального плану додається розклад уроків (щоденний, тижневий) та режим роботи (щоденний, річний). </w:t>
      </w:r>
    </w:p>
    <w:p w:rsidR="00536050" w:rsidRPr="00696477" w:rsidRDefault="00536050" w:rsidP="00696477">
      <w:pPr>
        <w:pStyle w:val="a3"/>
        <w:spacing w:before="0" w:beforeAutospacing="0" w:after="0" w:afterAutospacing="0" w:line="360" w:lineRule="auto"/>
        <w:ind w:firstLine="567"/>
        <w:jc w:val="both"/>
        <w:rPr>
          <w:lang w:val="uk-UA"/>
        </w:rPr>
      </w:pPr>
      <w:r w:rsidRPr="00696477">
        <w:rPr>
          <w:color w:val="000000"/>
          <w:sz w:val="28"/>
          <w:szCs w:val="28"/>
          <w:lang w:val="uk-UA"/>
        </w:rPr>
        <w:t>2.3. Відповідно до робочого навчального плану педагогічні працівники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536050" w:rsidRPr="00696477" w:rsidRDefault="00536050" w:rsidP="00696477">
      <w:pPr>
        <w:pStyle w:val="a3"/>
        <w:spacing w:before="0" w:beforeAutospacing="0" w:after="0" w:afterAutospacing="0" w:line="360" w:lineRule="auto"/>
        <w:ind w:firstLine="567"/>
        <w:jc w:val="both"/>
        <w:rPr>
          <w:lang w:val="uk-UA"/>
        </w:rPr>
      </w:pPr>
      <w:r>
        <w:rPr>
          <w:color w:val="000000"/>
          <w:sz w:val="28"/>
          <w:szCs w:val="28"/>
        </w:rPr>
        <w:t xml:space="preserve">2.4. </w:t>
      </w:r>
      <w:r w:rsidR="00696477">
        <w:rPr>
          <w:color w:val="000000"/>
          <w:sz w:val="28"/>
          <w:szCs w:val="28"/>
          <w:lang w:val="uk-UA"/>
        </w:rPr>
        <w:t>Гімназія</w:t>
      </w:r>
      <w:r>
        <w:rPr>
          <w:color w:val="000000"/>
          <w:sz w:val="28"/>
          <w:szCs w:val="28"/>
        </w:rPr>
        <w:t xml:space="preserve"> здійснює освітній процес за денною формою навчання.</w:t>
      </w:r>
    </w:p>
    <w:p w:rsidR="00536050" w:rsidRPr="00696477" w:rsidRDefault="00696477" w:rsidP="00696477">
      <w:pPr>
        <w:pStyle w:val="a3"/>
        <w:spacing w:before="0" w:beforeAutospacing="0" w:after="0" w:afterAutospacing="0" w:line="360" w:lineRule="auto"/>
        <w:ind w:firstLine="567"/>
        <w:jc w:val="both"/>
      </w:pPr>
      <w:r>
        <w:rPr>
          <w:color w:val="000000"/>
          <w:sz w:val="28"/>
          <w:szCs w:val="28"/>
        </w:rPr>
        <w:t xml:space="preserve">2.5. </w:t>
      </w:r>
      <w:r>
        <w:rPr>
          <w:color w:val="000000"/>
          <w:sz w:val="28"/>
          <w:szCs w:val="28"/>
          <w:lang w:val="uk-UA"/>
        </w:rPr>
        <w:t>В</w:t>
      </w:r>
      <w:r w:rsidR="00536050">
        <w:rPr>
          <w:color w:val="000000"/>
          <w:sz w:val="28"/>
          <w:szCs w:val="28"/>
        </w:rPr>
        <w:t xml:space="preserve"> </w:t>
      </w:r>
      <w:r>
        <w:rPr>
          <w:color w:val="000000"/>
          <w:sz w:val="28"/>
          <w:szCs w:val="28"/>
          <w:lang w:val="uk-UA"/>
        </w:rPr>
        <w:t>гімназії</w:t>
      </w:r>
      <w:r w:rsidR="00536050">
        <w:rPr>
          <w:color w:val="000000"/>
          <w:sz w:val="28"/>
          <w:szCs w:val="28"/>
        </w:rPr>
        <w:t xml:space="preserve"> визначена українська мова навчання. </w:t>
      </w:r>
    </w:p>
    <w:p w:rsidR="00536050" w:rsidRDefault="00536050" w:rsidP="00536050">
      <w:pPr>
        <w:pStyle w:val="a3"/>
        <w:spacing w:before="0" w:beforeAutospacing="0" w:after="0" w:afterAutospacing="0" w:line="360" w:lineRule="auto"/>
        <w:ind w:firstLine="567"/>
        <w:jc w:val="both"/>
      </w:pPr>
      <w:r>
        <w:rPr>
          <w:color w:val="000000"/>
          <w:sz w:val="28"/>
          <w:szCs w:val="28"/>
        </w:rPr>
        <w:t>2.6. Структура навчального року та оздоровчий період для дошкільного підрозділу, а також тижневе навантаження учнів встановлюється в межах часу, що передбачений робочим навчальним планом.</w:t>
      </w:r>
    </w:p>
    <w:p w:rsidR="00536050" w:rsidRDefault="00536050" w:rsidP="00536050">
      <w:pPr>
        <w:pStyle w:val="a3"/>
        <w:spacing w:before="0" w:beforeAutospacing="0" w:after="0" w:afterAutospacing="0" w:line="360" w:lineRule="auto"/>
        <w:jc w:val="both"/>
      </w:pPr>
      <w:r>
        <w:rPr>
          <w:color w:val="000000"/>
          <w:sz w:val="28"/>
          <w:szCs w:val="28"/>
        </w:rPr>
        <w:t xml:space="preserve">Навчальні заняття розпочинаються 1 вересня у День знань і закінчуються не пізніше 1 липня наступного року.      </w:t>
      </w:r>
    </w:p>
    <w:p w:rsidR="00536050" w:rsidRDefault="00536050" w:rsidP="00536050">
      <w:pPr>
        <w:pStyle w:val="a3"/>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Навчальний рік поділяється на два семестри. Дати їх початку і закінчення визначаються щорічно, відповідно до рекомендацій Міністерства освіти і науки України,  і затверджується радою закладу з урахуванням того, що навчальний рік повинен тривати:</w:t>
      </w:r>
    </w:p>
    <w:p w:rsidR="00536050" w:rsidRDefault="00536050" w:rsidP="00536050">
      <w:pPr>
        <w:pStyle w:val="a3"/>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для учнів 1 - 4 класів - 175 днів;</w:t>
      </w:r>
    </w:p>
    <w:p w:rsidR="00536050" w:rsidRDefault="00536050" w:rsidP="00536050">
      <w:pPr>
        <w:pStyle w:val="a3"/>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для  учнів 5 – 9 класів - 190 днів.</w:t>
      </w:r>
    </w:p>
    <w:p w:rsidR="00536050" w:rsidRDefault="00536050" w:rsidP="00536050">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Для дітей дошкільного віку та учнів  проводяться канікули: осінні, зимові та весняні, тривалість яких протягом навчального року становить не менше 30  календарних днів.</w:t>
      </w:r>
    </w:p>
    <w:p w:rsidR="00536050" w:rsidRDefault="00536050" w:rsidP="00536050">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Після завершення реалізації навчальних програм розпочинаються навчальні екскурсії та практика, які проводяться для 1-4-х класів протягом чотирьох днів (не більш як 3 години на день), для учнів 5-6-х класів - 10 днів (по 3 години на день), 7-8-х класів - 10 днів (по 4 години на день).</w:t>
      </w:r>
    </w:p>
    <w:p w:rsidR="00536050" w:rsidRDefault="00536050" w:rsidP="00696477">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lastRenderedPageBreak/>
        <w:t>У  9 класі проводиться державна підсумкова   атестація навчальних досягнень учнів.</w:t>
      </w:r>
      <w:r>
        <w:t> </w:t>
      </w:r>
    </w:p>
    <w:p w:rsidR="00536050" w:rsidRDefault="00536050" w:rsidP="00536050">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2.7. Щоденна кількість і послідовність навчальних занять визначається розкладом уроків, що складається на кожен семестр відповідно до санітарно -гігієнічних та педагогічних вимог, погоджується радою закладу освіти і затверджується директором.</w:t>
      </w:r>
    </w:p>
    <w:p w:rsidR="00536050" w:rsidRPr="00696477" w:rsidRDefault="00536050" w:rsidP="00536050">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Тижневий режим роботи затверджується у розкладі навчальних занять.</w:t>
      </w:r>
    </w:p>
    <w:p w:rsidR="00536050" w:rsidRPr="00696477" w:rsidRDefault="00536050" w:rsidP="00696477">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2.8. Крім різних форм обов’язкових навчальних занять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w:t>
      </w:r>
    </w:p>
    <w:p w:rsidR="00536050" w:rsidRPr="00696477" w:rsidRDefault="00536050" w:rsidP="00696477">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2.9. Тривалість уроків  становить: у дошкільній групі - 30 хвилин; у першому класі - 35 хвилин; у других - четвертих - 40 хвилин; п’ятих - дев’ятих класах - 45 хвилин. Зміна тривалості уроків узгоджується з відповідними органами управління освітою та територіальними установами державної санітарно - епідеміологічної служби.</w:t>
      </w:r>
    </w:p>
    <w:p w:rsidR="00536050" w:rsidRDefault="00536050" w:rsidP="00536050">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2.10. Зміст, обсяг і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учнів.</w:t>
      </w:r>
    </w:p>
    <w:p w:rsidR="00536050" w:rsidRPr="00696477" w:rsidRDefault="00536050" w:rsidP="00696477">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Домашні завдання учням 1-2-х класів не задаються.</w:t>
      </w:r>
    </w:p>
    <w:p w:rsidR="00536050" w:rsidRPr="00696477" w:rsidRDefault="00536050" w:rsidP="00696477">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2.11. Визначення рівня досягнень   учнів у навчанні здійснюється    відповідно до діючої дванадцятибальної</w:t>
      </w:r>
      <w:r w:rsidR="00696477">
        <w:rPr>
          <w:color w:val="000000"/>
          <w:sz w:val="28"/>
          <w:szCs w:val="28"/>
        </w:rPr>
        <w:t xml:space="preserve"> системи оцінювання, ведеться</w:t>
      </w:r>
      <w:r w:rsidR="00696477">
        <w:rPr>
          <w:color w:val="000000"/>
          <w:sz w:val="28"/>
          <w:szCs w:val="28"/>
          <w:lang w:val="uk-UA"/>
        </w:rPr>
        <w:t xml:space="preserve"> </w:t>
      </w:r>
      <w:r>
        <w:rPr>
          <w:color w:val="000000"/>
          <w:sz w:val="28"/>
          <w:szCs w:val="28"/>
        </w:rPr>
        <w:t>тематичний облік знань.</w:t>
      </w:r>
    </w:p>
    <w:p w:rsidR="00536050" w:rsidRDefault="00536050" w:rsidP="00536050">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 xml:space="preserve">2.12. У першому класі дається словесна характеристика знань, умінь і навичок учнів. За рішенням педагогічної ради </w:t>
      </w:r>
      <w:r w:rsidR="00696477">
        <w:rPr>
          <w:color w:val="000000"/>
          <w:sz w:val="28"/>
          <w:szCs w:val="28"/>
          <w:lang w:val="uk-UA"/>
        </w:rPr>
        <w:t>гімназії</w:t>
      </w:r>
      <w:r>
        <w:rPr>
          <w:color w:val="000000"/>
          <w:sz w:val="28"/>
          <w:szCs w:val="28"/>
        </w:rPr>
        <w:t xml:space="preserve"> може надаватися словесна характеристика знань, умінь і навичок учнів другого класу.</w:t>
      </w:r>
    </w:p>
    <w:p w:rsidR="00536050" w:rsidRDefault="00536050" w:rsidP="00536050">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У наступних класах оцінювання здійснюється відповідно до критеріїв оцінювання навчальних досягнень учнів.</w:t>
      </w:r>
    </w:p>
    <w:p w:rsidR="00536050" w:rsidRPr="00696477" w:rsidRDefault="00536050" w:rsidP="00696477">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 xml:space="preserve">2.13. У документі про освіту (табелі успішності, свідоцтві) відображаються досягнення учнів у навчанні за семестри, навчальний рік та </w:t>
      </w:r>
      <w:r>
        <w:rPr>
          <w:color w:val="000000"/>
          <w:sz w:val="28"/>
          <w:szCs w:val="28"/>
        </w:rPr>
        <w:lastRenderedPageBreak/>
        <w:t>державну підсумкову атестацію. Результати семестрового, річного та підсумкового оцінювання доводяться до відома учнів класним керівником.</w:t>
      </w:r>
    </w:p>
    <w:p w:rsidR="00536050" w:rsidRPr="00696477" w:rsidRDefault="00536050" w:rsidP="00696477">
      <w:pPr>
        <w:pStyle w:val="a3"/>
        <w:tabs>
          <w:tab w:val="left" w:pos="1260"/>
        </w:tabs>
        <w:spacing w:before="0" w:beforeAutospacing="0" w:after="0" w:afterAutospacing="0" w:line="360" w:lineRule="auto"/>
        <w:ind w:firstLine="567"/>
        <w:jc w:val="both"/>
      </w:pPr>
      <w:r>
        <w:rPr>
          <w:color w:val="000000"/>
          <w:sz w:val="28"/>
          <w:szCs w:val="28"/>
        </w:rPr>
        <w:t xml:space="preserve">2.14. Порядок переведення і випуск учнів закладу освіти визначається Інструкцією про переведення та випуск учнів закладів системи базової загальної середньої освіти усіх типів та форм власності, затвердженою наказом Міністерства освіти і науки України. </w:t>
      </w:r>
    </w:p>
    <w:p w:rsidR="00536050" w:rsidRPr="00696477" w:rsidRDefault="00536050" w:rsidP="00696477">
      <w:pPr>
        <w:pStyle w:val="a3"/>
        <w:tabs>
          <w:tab w:val="left" w:pos="1260"/>
        </w:tabs>
        <w:spacing w:before="0" w:beforeAutospacing="0" w:after="0" w:afterAutospacing="0" w:line="360" w:lineRule="auto"/>
        <w:ind w:firstLine="567"/>
        <w:jc w:val="both"/>
      </w:pPr>
      <w:r>
        <w:rPr>
          <w:color w:val="000000"/>
          <w:sz w:val="28"/>
          <w:szCs w:val="28"/>
        </w:rPr>
        <w:t xml:space="preserve">2.15.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у системі базової загальної середньої освіти, затвердженим Міністерством освіти і науки України. </w:t>
      </w:r>
    </w:p>
    <w:p w:rsidR="00536050" w:rsidRPr="00696477" w:rsidRDefault="00536050" w:rsidP="00696477">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rPr>
          <w:lang w:val="uk-UA"/>
        </w:rPr>
      </w:pPr>
      <w:r>
        <w:rPr>
          <w:color w:val="000000"/>
          <w:sz w:val="28"/>
          <w:szCs w:val="28"/>
        </w:rPr>
        <w:t xml:space="preserve">2.16. Учні початкової школи </w:t>
      </w:r>
      <w:r w:rsidR="00696477">
        <w:rPr>
          <w:color w:val="000000"/>
          <w:sz w:val="28"/>
          <w:szCs w:val="28"/>
          <w:lang w:val="uk-UA"/>
        </w:rPr>
        <w:t>гімназії</w:t>
      </w:r>
      <w:r>
        <w:rPr>
          <w:color w:val="000000"/>
          <w:sz w:val="28"/>
          <w:szCs w:val="28"/>
        </w:rPr>
        <w:t>, які протягом одного року навчання не засвоїли програмний матеріал, за поданням педагогічної ради та згодою батьків (осіб, які їх замінюють) направляються для обстеження фахівцями відповідної психолого-медико-педагогічної консультації. За висновками зазначеної консультації такі учні можуть продовжувати навчання в спеціальних школах (школах-інтернатах) або навчатися за індивідуальними навчальними планами і програмами за згодою батьків (осіб, які їх замінюють).</w:t>
      </w:r>
    </w:p>
    <w:p w:rsidR="00536050" w:rsidRDefault="00536050" w:rsidP="00536050">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 xml:space="preserve">2.17. Учні початкової школи </w:t>
      </w:r>
      <w:r w:rsidR="00696477">
        <w:rPr>
          <w:color w:val="000000"/>
          <w:sz w:val="28"/>
          <w:szCs w:val="28"/>
          <w:lang w:val="uk-UA"/>
        </w:rPr>
        <w:t>гімназії</w:t>
      </w:r>
      <w:r>
        <w:rPr>
          <w:color w:val="000000"/>
          <w:sz w:val="28"/>
          <w:szCs w:val="28"/>
        </w:rPr>
        <w:t>, які через поважні причини (хвороба, інші обставини) за результатами річного оцінювання не засвоїли скориговану до індивідуальних здібностей навчальну програму, можуть бути, як виняток, залишені для повторного навчання у тому самому класі за рішенням педагогічної ради та за згодою батьків (осіб, які їх замінюють).</w:t>
      </w:r>
    </w:p>
    <w:p w:rsidR="00536050" w:rsidRDefault="00536050" w:rsidP="00696477">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t> </w:t>
      </w:r>
      <w:r>
        <w:rPr>
          <w:color w:val="000000"/>
          <w:sz w:val="28"/>
          <w:szCs w:val="28"/>
        </w:rPr>
        <w:t>2.18. За результатами навчання учням (випускникам) видається відповідний документ:</w:t>
      </w:r>
    </w:p>
    <w:p w:rsidR="00536050" w:rsidRDefault="00536050" w:rsidP="00696477">
      <w:pPr>
        <w:pStyle w:val="a3"/>
        <w:tabs>
          <w:tab w:val="left" w:pos="1260"/>
        </w:tabs>
        <w:spacing w:before="0" w:beforeAutospacing="0" w:after="0" w:afterAutospacing="0" w:line="360" w:lineRule="auto"/>
        <w:jc w:val="both"/>
      </w:pPr>
      <w:r>
        <w:rPr>
          <w:color w:val="000000"/>
          <w:sz w:val="28"/>
          <w:szCs w:val="28"/>
        </w:rPr>
        <w:t xml:space="preserve">- </w:t>
      </w:r>
      <w:r w:rsidR="00B81BF5">
        <w:rPr>
          <w:color w:val="000000"/>
          <w:sz w:val="28"/>
          <w:szCs w:val="28"/>
          <w:lang w:val="uk-UA"/>
        </w:rPr>
        <w:t>свідоцтво про початкову освіту</w:t>
      </w:r>
      <w:r>
        <w:rPr>
          <w:color w:val="000000"/>
          <w:sz w:val="28"/>
          <w:szCs w:val="28"/>
        </w:rPr>
        <w:t xml:space="preserve">; </w:t>
      </w:r>
    </w:p>
    <w:p w:rsidR="00536050" w:rsidRDefault="00536050" w:rsidP="00696477">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xml:space="preserve">- </w:t>
      </w:r>
      <w:r w:rsidR="00B81BF5">
        <w:rPr>
          <w:color w:val="000000"/>
          <w:sz w:val="28"/>
          <w:szCs w:val="28"/>
          <w:lang w:val="uk-UA"/>
        </w:rPr>
        <w:t>свідоцтво про базову середню освіту</w:t>
      </w:r>
      <w:r>
        <w:rPr>
          <w:color w:val="000000"/>
          <w:sz w:val="28"/>
          <w:szCs w:val="28"/>
        </w:rPr>
        <w:t>.</w:t>
      </w:r>
    </w:p>
    <w:p w:rsidR="00536050" w:rsidRDefault="00536050" w:rsidP="00536050">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lastRenderedPageBreak/>
        <w:t>Зразки</w:t>
      </w:r>
      <w:r w:rsidR="00B81BF5">
        <w:rPr>
          <w:color w:val="000000"/>
          <w:sz w:val="28"/>
          <w:szCs w:val="28"/>
        </w:rPr>
        <w:t xml:space="preserve"> документів про базову</w:t>
      </w:r>
      <w:r>
        <w:rPr>
          <w:color w:val="000000"/>
          <w:sz w:val="28"/>
          <w:szCs w:val="28"/>
        </w:rPr>
        <w:t xml:space="preserve"> середню освіту затверджуються Кабінетом Міністрів України.</w:t>
      </w:r>
    </w:p>
    <w:p w:rsidR="00536050" w:rsidRPr="00B81BF5" w:rsidRDefault="00536050" w:rsidP="00B81BF5">
      <w:pPr>
        <w:pStyle w:val="a3"/>
        <w:tabs>
          <w:tab w:val="left" w:pos="1260"/>
        </w:tabs>
        <w:spacing w:before="0" w:beforeAutospacing="0" w:after="0" w:afterAutospacing="0" w:line="360" w:lineRule="auto"/>
        <w:ind w:firstLine="567"/>
        <w:jc w:val="both"/>
        <w:rPr>
          <w:lang w:val="uk-UA"/>
        </w:rPr>
      </w:pPr>
      <w:r>
        <w:rPr>
          <w:color w:val="000000"/>
          <w:sz w:val="28"/>
          <w:szCs w:val="28"/>
        </w:rPr>
        <w:t xml:space="preserve">2.19. За успіхи у навчанні  для учнів  встановлюються такі   форми  морального заохочення: Похвальний лист «За високі досягнення в навчанні», Похвальна грамота «За особливі досягнення у вивченні окремих предметів». Порядок нагородження визначається відповідними Положеннями, затвердженими Міністерством освіти і науки України. </w:t>
      </w:r>
    </w:p>
    <w:p w:rsidR="00536050" w:rsidRDefault="00536050" w:rsidP="00536050">
      <w:pPr>
        <w:pStyle w:val="a3"/>
        <w:tabs>
          <w:tab w:val="left" w:pos="1260"/>
        </w:tabs>
        <w:spacing w:before="0" w:beforeAutospacing="0" w:after="0" w:afterAutospacing="0" w:line="360" w:lineRule="auto"/>
        <w:ind w:firstLine="567"/>
        <w:jc w:val="both"/>
      </w:pPr>
      <w:r>
        <w:rPr>
          <w:color w:val="000000"/>
          <w:sz w:val="28"/>
          <w:szCs w:val="28"/>
        </w:rPr>
        <w:t xml:space="preserve">2.20. Виховання учнів у </w:t>
      </w:r>
      <w:r w:rsidR="00B81BF5">
        <w:rPr>
          <w:color w:val="000000"/>
          <w:sz w:val="28"/>
          <w:szCs w:val="28"/>
          <w:lang w:val="uk-UA"/>
        </w:rPr>
        <w:t>гімназію</w:t>
      </w:r>
      <w:r>
        <w:rPr>
          <w:color w:val="000000"/>
          <w:sz w:val="28"/>
          <w:szCs w:val="28"/>
        </w:rPr>
        <w:t xml:space="preserve"> здійснюється під час проведення уроків, у процесі позаурочної та позакласної роботи.</w:t>
      </w:r>
    </w:p>
    <w:p w:rsidR="00536050" w:rsidRDefault="00536050" w:rsidP="00536050">
      <w:pPr>
        <w:pStyle w:val="a3"/>
        <w:tabs>
          <w:tab w:val="left" w:pos="1260"/>
        </w:tabs>
        <w:spacing w:before="0" w:beforeAutospacing="0" w:after="0" w:afterAutospacing="0" w:line="360" w:lineRule="auto"/>
        <w:ind w:firstLine="567"/>
        <w:jc w:val="both"/>
      </w:pPr>
      <w:r>
        <w:rPr>
          <w:color w:val="000000"/>
          <w:sz w:val="28"/>
          <w:szCs w:val="28"/>
        </w:rPr>
        <w:t xml:space="preserve">2.21. Цілі виховного процесу в </w:t>
      </w:r>
      <w:r w:rsidR="00B81BF5">
        <w:rPr>
          <w:color w:val="000000"/>
          <w:sz w:val="28"/>
          <w:szCs w:val="28"/>
          <w:lang w:val="uk-UA"/>
        </w:rPr>
        <w:t>гімназії</w:t>
      </w:r>
      <w:r>
        <w:rPr>
          <w:color w:val="000000"/>
          <w:sz w:val="28"/>
          <w:szCs w:val="28"/>
        </w:rPr>
        <w:t xml:space="preserve"> визначаються на основі принципів, закладених у Конституції та законах України, інших нормативно-правових актах.</w:t>
      </w:r>
    </w:p>
    <w:p w:rsidR="00536050" w:rsidRDefault="00B81BF5" w:rsidP="00536050">
      <w:pPr>
        <w:pStyle w:val="a3"/>
        <w:tabs>
          <w:tab w:val="left" w:pos="1260"/>
        </w:tabs>
        <w:spacing w:before="0" w:beforeAutospacing="0" w:after="0" w:afterAutospacing="0" w:line="360" w:lineRule="auto"/>
        <w:ind w:firstLine="567"/>
        <w:jc w:val="both"/>
      </w:pPr>
      <w:r>
        <w:rPr>
          <w:color w:val="000000"/>
          <w:sz w:val="28"/>
          <w:szCs w:val="28"/>
        </w:rPr>
        <w:t xml:space="preserve">2.22. </w:t>
      </w:r>
      <w:r>
        <w:rPr>
          <w:color w:val="000000"/>
          <w:sz w:val="28"/>
          <w:szCs w:val="28"/>
          <w:lang w:val="uk-UA"/>
        </w:rPr>
        <w:t>В</w:t>
      </w:r>
      <w:r w:rsidR="00536050">
        <w:rPr>
          <w:color w:val="000000"/>
          <w:sz w:val="28"/>
          <w:szCs w:val="28"/>
        </w:rPr>
        <w:t xml:space="preserve"> </w:t>
      </w:r>
      <w:r>
        <w:rPr>
          <w:color w:val="000000"/>
          <w:sz w:val="28"/>
          <w:szCs w:val="28"/>
          <w:lang w:val="uk-UA"/>
        </w:rPr>
        <w:t>гімназії</w:t>
      </w:r>
      <w:r w:rsidR="00536050">
        <w:rPr>
          <w:color w:val="000000"/>
          <w:sz w:val="28"/>
          <w:szCs w:val="28"/>
        </w:rPr>
        <w:t xml:space="preserve"> забороняється утворення та діяльність організаційних структур політичних партій, а також релігійних організацій і воєнізованих формувань. </w:t>
      </w:r>
    </w:p>
    <w:p w:rsidR="00536050" w:rsidRDefault="00536050" w:rsidP="00536050">
      <w:pPr>
        <w:pStyle w:val="a3"/>
        <w:tabs>
          <w:tab w:val="left" w:pos="1260"/>
        </w:tabs>
        <w:spacing w:before="0" w:beforeAutospacing="0" w:after="0" w:afterAutospacing="0" w:line="360" w:lineRule="auto"/>
        <w:ind w:firstLine="567"/>
        <w:jc w:val="both"/>
      </w:pPr>
      <w:r>
        <w:rPr>
          <w:color w:val="000000"/>
          <w:sz w:val="28"/>
          <w:szCs w:val="28"/>
        </w:rPr>
        <w:t>2.23. Примусове залучення учнів закладу освіти до вступу в будь-які об’єднання громадян, громадські, громадсько-політичні, релігійні організації, а також до діяльності в зазначених організаціях, участі в агітаційній роботі та політичних акціях забороняється.</w:t>
      </w:r>
    </w:p>
    <w:p w:rsidR="00536050" w:rsidRDefault="00536050" w:rsidP="00536050">
      <w:pPr>
        <w:pStyle w:val="a3"/>
        <w:tabs>
          <w:tab w:val="left" w:pos="1260"/>
        </w:tabs>
        <w:spacing w:before="0" w:beforeAutospacing="0" w:after="0" w:afterAutospacing="0" w:line="360" w:lineRule="auto"/>
        <w:ind w:firstLine="567"/>
        <w:jc w:val="both"/>
      </w:pPr>
      <w:r>
        <w:rPr>
          <w:color w:val="000000"/>
          <w:sz w:val="28"/>
          <w:szCs w:val="28"/>
        </w:rPr>
        <w:t xml:space="preserve">2.24. Дисципліна в </w:t>
      </w:r>
      <w:r w:rsidR="00B81BF5">
        <w:rPr>
          <w:color w:val="000000"/>
          <w:sz w:val="28"/>
          <w:szCs w:val="28"/>
          <w:lang w:val="uk-UA"/>
        </w:rPr>
        <w:t>гімназії</w:t>
      </w:r>
      <w:r>
        <w:rPr>
          <w:color w:val="000000"/>
          <w:sz w:val="28"/>
          <w:szCs w:val="28"/>
        </w:rPr>
        <w:t xml:space="preserve"> дотримується на основі взаємоповаги усіх учасників освітнього процесу, дотримання правил внутрішнього розпорядку та цього Статуту.</w:t>
      </w:r>
    </w:p>
    <w:p w:rsidR="00536050" w:rsidRDefault="00536050" w:rsidP="00536050">
      <w:pPr>
        <w:pStyle w:val="a3"/>
        <w:tabs>
          <w:tab w:val="left" w:pos="1260"/>
        </w:tabs>
        <w:spacing w:before="0" w:beforeAutospacing="0" w:after="0" w:afterAutospacing="0" w:line="360" w:lineRule="auto"/>
        <w:ind w:firstLine="567"/>
        <w:jc w:val="both"/>
        <w:rPr>
          <w:color w:val="000000"/>
          <w:sz w:val="28"/>
          <w:szCs w:val="28"/>
          <w:lang w:val="uk-UA"/>
        </w:rPr>
      </w:pPr>
      <w:r>
        <w:rPr>
          <w:color w:val="000000"/>
          <w:sz w:val="28"/>
          <w:szCs w:val="28"/>
        </w:rPr>
        <w:t>Застосування методів фізичного та психічного насильства до учнів забороняється.</w:t>
      </w:r>
    </w:p>
    <w:p w:rsidR="00B81BF5" w:rsidRPr="00B81BF5" w:rsidRDefault="00B81BF5" w:rsidP="00536050">
      <w:pPr>
        <w:pStyle w:val="a3"/>
        <w:tabs>
          <w:tab w:val="left" w:pos="1260"/>
        </w:tabs>
        <w:spacing w:before="0" w:beforeAutospacing="0" w:after="0" w:afterAutospacing="0" w:line="360" w:lineRule="auto"/>
        <w:ind w:firstLine="567"/>
        <w:jc w:val="both"/>
        <w:rPr>
          <w:color w:val="000000"/>
          <w:sz w:val="28"/>
          <w:szCs w:val="28"/>
          <w:lang w:val="uk-UA"/>
        </w:rPr>
      </w:pPr>
    </w:p>
    <w:p w:rsidR="00B81BF5" w:rsidRPr="00B81BF5" w:rsidRDefault="00B81BF5" w:rsidP="00B81BF5">
      <w:pPr>
        <w:pStyle w:val="docdata"/>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center"/>
        <w:rPr>
          <w:lang w:val="uk-UA"/>
        </w:rPr>
      </w:pPr>
      <w:r>
        <w:rPr>
          <w:b/>
          <w:bCs/>
          <w:color w:val="000000"/>
          <w:sz w:val="28"/>
          <w:szCs w:val="28"/>
        </w:rPr>
        <w:t>ІІІ. УЧАСНИКИ ОСВІТНЬОГО ПРОЦЕСУ</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3.1. Учасниками освітнього процесу є:</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xml:space="preserve">- діти дошкільного віку; </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учні;</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керівники;</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lastRenderedPageBreak/>
        <w:t>- педагогічні працівники;</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xml:space="preserve">- вихователі та помічники вихователів; </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xml:space="preserve">- бібліотекар та інші спеціалісти; </w:t>
      </w:r>
    </w:p>
    <w:p w:rsidR="00B81BF5" w:rsidRP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rPr>
          <w:lang w:val="uk-UA"/>
        </w:rPr>
      </w:pPr>
      <w:r>
        <w:rPr>
          <w:color w:val="000000"/>
          <w:sz w:val="28"/>
          <w:szCs w:val="28"/>
        </w:rPr>
        <w:t>- батьки або особи, які їх заміняють.</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 xml:space="preserve">3.2. Права та обов’язки дітей дошкільного віку, учнів, педагогічних та інших працівників визначаються чинним законодавством та цим </w:t>
      </w:r>
      <w:r>
        <w:rPr>
          <w:color w:val="000000"/>
          <w:sz w:val="28"/>
          <w:szCs w:val="28"/>
          <w:lang w:val="uk-UA"/>
        </w:rPr>
        <w:t>С</w:t>
      </w:r>
      <w:r>
        <w:rPr>
          <w:color w:val="000000"/>
          <w:sz w:val="28"/>
          <w:szCs w:val="28"/>
        </w:rPr>
        <w:t>татутом.</w:t>
      </w:r>
      <w:r>
        <w:t> </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right="-283" w:firstLine="567"/>
        <w:jc w:val="both"/>
      </w:pPr>
      <w:r>
        <w:rPr>
          <w:color w:val="000000"/>
          <w:sz w:val="28"/>
          <w:szCs w:val="28"/>
        </w:rPr>
        <w:t>3.3. Діти дошкільного віку та учні мають право:</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right="-283"/>
        <w:jc w:val="both"/>
      </w:pPr>
      <w:r>
        <w:rPr>
          <w:color w:val="000000"/>
          <w:sz w:val="28"/>
          <w:szCs w:val="28"/>
        </w:rPr>
        <w:t>- на користування навчально-виробничою, науковою, матеріально-технічною, культурно-спортивною та лікувально-оздоровчою базою;</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right="-283"/>
        <w:jc w:val="both"/>
      </w:pPr>
      <w:r>
        <w:rPr>
          <w:color w:val="000000"/>
          <w:sz w:val="28"/>
          <w:szCs w:val="28"/>
        </w:rPr>
        <w:t>- на вибір форми навчання, факультативів, спецкурсів, позашкільних та позакласних занять;</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right="-283"/>
        <w:jc w:val="both"/>
      </w:pPr>
      <w:r>
        <w:rPr>
          <w:color w:val="000000"/>
          <w:sz w:val="28"/>
          <w:szCs w:val="28"/>
        </w:rPr>
        <w:t>- брати участь у різних видах науково-практичної діяльності, конференціях, олімпіадах, виставках, конкурсах тощо;</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right="-283"/>
        <w:jc w:val="both"/>
      </w:pPr>
      <w:r>
        <w:rPr>
          <w:color w:val="000000"/>
          <w:sz w:val="28"/>
          <w:szCs w:val="28"/>
        </w:rPr>
        <w:t>- брати участь у роботі органів громадського самоврядування;</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right="-283"/>
        <w:jc w:val="both"/>
      </w:pPr>
      <w:r>
        <w:rPr>
          <w:color w:val="000000"/>
          <w:sz w:val="28"/>
          <w:szCs w:val="28"/>
        </w:rPr>
        <w:t>- брати участь в обговоренні і вносити власні пропозиції щодо організації освітнього процесу, дозвілля дітей;</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right="-283"/>
        <w:jc w:val="both"/>
      </w:pPr>
      <w:r>
        <w:rPr>
          <w:color w:val="000000"/>
          <w:sz w:val="28"/>
          <w:szCs w:val="28"/>
        </w:rPr>
        <w:t>- брати участь у добровільних самодіяльних об’єднаннях, творчих студіях, клубах, гуртках, групах за інтересами тощо;</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right="-283"/>
        <w:jc w:val="both"/>
      </w:pPr>
      <w:r>
        <w:rPr>
          <w:color w:val="000000"/>
          <w:sz w:val="28"/>
          <w:szCs w:val="28"/>
        </w:rPr>
        <w:t>- на захист від будь-яких форм експлуатації, психічного і фізичного насилля, що порушують права або принижують їх честь, гідність;</w:t>
      </w:r>
    </w:p>
    <w:p w:rsidR="00B81BF5" w:rsidRP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right="-283"/>
        <w:jc w:val="both"/>
        <w:rPr>
          <w:lang w:val="uk-UA"/>
        </w:rPr>
      </w:pPr>
      <w:r>
        <w:rPr>
          <w:color w:val="000000"/>
          <w:sz w:val="28"/>
          <w:szCs w:val="28"/>
        </w:rPr>
        <w:t>- на доступ до інформації з усіх галузей знань.</w:t>
      </w:r>
    </w:p>
    <w:p w:rsidR="00B81BF5" w:rsidRP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right="-283" w:firstLine="567"/>
        <w:jc w:val="both"/>
        <w:rPr>
          <w:lang w:val="uk-UA"/>
        </w:rPr>
      </w:pPr>
      <w:r w:rsidRPr="00B81BF5">
        <w:rPr>
          <w:color w:val="000000"/>
          <w:sz w:val="28"/>
          <w:szCs w:val="28"/>
          <w:lang w:val="uk-UA"/>
        </w:rPr>
        <w:t>3.4. Діти</w:t>
      </w:r>
      <w:r>
        <w:rPr>
          <w:color w:val="000000"/>
          <w:sz w:val="28"/>
          <w:szCs w:val="28"/>
          <w:lang w:val="uk-UA"/>
        </w:rPr>
        <w:t xml:space="preserve"> дошкільного віку та учні зобов’</w:t>
      </w:r>
      <w:r w:rsidRPr="00B81BF5">
        <w:rPr>
          <w:color w:val="000000"/>
          <w:sz w:val="28"/>
          <w:szCs w:val="28"/>
          <w:lang w:val="uk-UA"/>
        </w:rPr>
        <w:t>язані:</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right="-283"/>
        <w:jc w:val="both"/>
      </w:pPr>
      <w:r>
        <w:rPr>
          <w:color w:val="000000"/>
          <w:sz w:val="28"/>
          <w:szCs w:val="28"/>
        </w:rPr>
        <w:t>- оволодівати знаннями, вміннями, практичними навичками, підвищувати загальнокультурний рівень;</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right="-283"/>
        <w:jc w:val="both"/>
      </w:pPr>
      <w:r>
        <w:rPr>
          <w:color w:val="000000"/>
          <w:sz w:val="28"/>
          <w:szCs w:val="28"/>
        </w:rPr>
        <w:t>- дотримуватись вимог статуту, правил внутрішнього розпорядку;</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right="-283"/>
        <w:jc w:val="both"/>
      </w:pPr>
      <w:r>
        <w:rPr>
          <w:color w:val="000000"/>
          <w:sz w:val="28"/>
          <w:szCs w:val="28"/>
        </w:rPr>
        <w:t>- бережливо ставитись до державного, громадського і особистого майна;</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right="-283"/>
        <w:jc w:val="both"/>
      </w:pPr>
      <w:r>
        <w:rPr>
          <w:color w:val="000000"/>
          <w:sz w:val="28"/>
          <w:szCs w:val="28"/>
        </w:rPr>
        <w:t>- дотримуватись законодавства, моральних, етичних норм;</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right="-283"/>
        <w:jc w:val="both"/>
      </w:pPr>
      <w:r>
        <w:rPr>
          <w:color w:val="000000"/>
          <w:sz w:val="28"/>
          <w:szCs w:val="28"/>
        </w:rPr>
        <w:t>- брати посильну участь у різних видах трудової діяльності, що не заборонені чинним законодавством;</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right="-283"/>
        <w:jc w:val="both"/>
      </w:pPr>
      <w:r>
        <w:rPr>
          <w:color w:val="000000"/>
          <w:sz w:val="28"/>
          <w:szCs w:val="28"/>
        </w:rPr>
        <w:t>- дотримуватись правил особистої гігієни.</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right="-283" w:firstLine="567"/>
        <w:jc w:val="both"/>
      </w:pPr>
      <w:r>
        <w:lastRenderedPageBreak/>
        <w:t> </w:t>
      </w:r>
    </w:p>
    <w:p w:rsidR="00B81BF5" w:rsidRP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right="-283" w:firstLine="567"/>
        <w:jc w:val="both"/>
        <w:rPr>
          <w:lang w:val="uk-UA"/>
        </w:rPr>
      </w:pPr>
      <w:r>
        <w:rPr>
          <w:color w:val="000000"/>
          <w:sz w:val="28"/>
          <w:szCs w:val="28"/>
        </w:rPr>
        <w:t xml:space="preserve">3.5. Вихователями та </w:t>
      </w:r>
      <w:r>
        <w:rPr>
          <w:color w:val="000000"/>
          <w:sz w:val="28"/>
          <w:szCs w:val="28"/>
          <w:lang w:val="uk-UA"/>
        </w:rPr>
        <w:t>педагогічними працівниками</w:t>
      </w:r>
      <w:r>
        <w:rPr>
          <w:color w:val="000000"/>
          <w:sz w:val="28"/>
          <w:szCs w:val="28"/>
        </w:rPr>
        <w:t xml:space="preserve"> закладу освіти можуть бути особи з високими моральними якостями, які мають відповідну педагогічну освіту, належний рівень професійної підготовки, забезпечують результативність та якість своєї роботи, фізичний та психічний стан яких дозволяє виконувати професійні обо</w:t>
      </w:r>
      <w:r>
        <w:rPr>
          <w:color w:val="000000"/>
          <w:sz w:val="28"/>
          <w:szCs w:val="28"/>
          <w:lang w:val="uk-UA"/>
        </w:rPr>
        <w:t>в’</w:t>
      </w:r>
      <w:r>
        <w:rPr>
          <w:color w:val="000000"/>
          <w:sz w:val="28"/>
          <w:szCs w:val="28"/>
        </w:rPr>
        <w:t>язки.</w:t>
      </w:r>
    </w:p>
    <w:p w:rsidR="00B81BF5" w:rsidRP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right="-283" w:firstLine="567"/>
        <w:jc w:val="both"/>
        <w:rPr>
          <w:lang w:val="uk-UA"/>
        </w:rPr>
      </w:pPr>
      <w:r>
        <w:rPr>
          <w:color w:val="000000"/>
          <w:sz w:val="28"/>
          <w:szCs w:val="28"/>
        </w:rPr>
        <w:t xml:space="preserve">3.6. Призначення на посаду та звільнення з посади педагогічних та інших працівників, а також інші трудові відносини регулюються законодавством України про працю, Законом України </w:t>
      </w:r>
      <w:r>
        <w:rPr>
          <w:color w:val="000000"/>
          <w:sz w:val="28"/>
          <w:szCs w:val="28"/>
          <w:lang w:val="uk-UA"/>
        </w:rPr>
        <w:t>«</w:t>
      </w:r>
      <w:r>
        <w:rPr>
          <w:color w:val="000000"/>
          <w:sz w:val="28"/>
          <w:szCs w:val="28"/>
        </w:rPr>
        <w:t>Про дошкільну освіту</w:t>
      </w:r>
      <w:r>
        <w:rPr>
          <w:color w:val="000000"/>
          <w:sz w:val="28"/>
          <w:szCs w:val="28"/>
          <w:lang w:val="uk-UA"/>
        </w:rPr>
        <w:t>»</w:t>
      </w:r>
      <w:r>
        <w:rPr>
          <w:color w:val="000000"/>
          <w:sz w:val="28"/>
          <w:szCs w:val="28"/>
        </w:rPr>
        <w:t xml:space="preserve">, </w:t>
      </w:r>
      <w:r>
        <w:rPr>
          <w:color w:val="000000"/>
          <w:sz w:val="28"/>
          <w:szCs w:val="28"/>
          <w:lang w:val="uk-UA"/>
        </w:rPr>
        <w:t>«</w:t>
      </w:r>
      <w:r>
        <w:rPr>
          <w:color w:val="000000"/>
          <w:sz w:val="28"/>
          <w:szCs w:val="28"/>
        </w:rPr>
        <w:t>Про загальну середню освіту</w:t>
      </w:r>
      <w:r>
        <w:rPr>
          <w:color w:val="000000"/>
          <w:sz w:val="28"/>
          <w:szCs w:val="28"/>
          <w:lang w:val="uk-UA"/>
        </w:rPr>
        <w:t>»</w:t>
      </w:r>
      <w:r>
        <w:rPr>
          <w:color w:val="000000"/>
          <w:sz w:val="28"/>
          <w:szCs w:val="28"/>
        </w:rPr>
        <w:t xml:space="preserve"> та іншими законодавчими актами.</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right="-283" w:firstLine="567"/>
        <w:jc w:val="both"/>
      </w:pPr>
      <w:r>
        <w:rPr>
          <w:color w:val="000000"/>
          <w:sz w:val="28"/>
          <w:szCs w:val="28"/>
        </w:rPr>
        <w:t>3.7. Педагогічні працівники мають право на:</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right="-283"/>
        <w:jc w:val="both"/>
      </w:pPr>
      <w:r>
        <w:rPr>
          <w:color w:val="000000"/>
          <w:sz w:val="28"/>
          <w:szCs w:val="28"/>
        </w:rPr>
        <w:t>- захист професійної честі, гідності;</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right="-283"/>
        <w:jc w:val="both"/>
      </w:pPr>
      <w:r>
        <w:rPr>
          <w:color w:val="000000"/>
          <w:sz w:val="28"/>
          <w:szCs w:val="28"/>
        </w:rPr>
        <w:t>- самостійний вибір форм, методів, засобів навчальної роботи, не шкідливих для здоров’я дітей;</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right="-283"/>
        <w:jc w:val="both"/>
      </w:pPr>
      <w:r>
        <w:rPr>
          <w:color w:val="000000"/>
          <w:sz w:val="28"/>
          <w:szCs w:val="28"/>
        </w:rPr>
        <w:t>- участь в обговоренні та вирішенні питань організації освітнього процесу;</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right="-283"/>
        <w:jc w:val="both"/>
      </w:pPr>
      <w:r>
        <w:rPr>
          <w:color w:val="000000"/>
          <w:sz w:val="28"/>
          <w:szCs w:val="28"/>
        </w:rPr>
        <w:t>- виявлення педагогічної ініціативи та проведення в установленому порядку науково-дослідної, експериментальної, пошукової роботи;</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позачергову атестацію з метою отримання відповідної категорії, педагогічного звання;</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участь в роботі органів громадського самоврядування;</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xml:space="preserve">- підвищення кваліфікації, перепідготовку; </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отримання пенсії, у тому числі і за вислугу років в порядку, визначеному законодавством України;</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rPr>
          <w:color w:val="000000"/>
          <w:sz w:val="28"/>
          <w:szCs w:val="28"/>
          <w:lang w:val="uk-UA"/>
        </w:rPr>
      </w:pPr>
      <w:r>
        <w:rPr>
          <w:color w:val="000000"/>
          <w:sz w:val="28"/>
          <w:szCs w:val="28"/>
        </w:rPr>
        <w:t>- на матеріальне, житлово-побутове та соціальне забезпечення відповідно до чинного законодавства.</w:t>
      </w:r>
    </w:p>
    <w:p w:rsidR="00B81BF5" w:rsidRDefault="00B81BF5" w:rsidP="00B81BF5">
      <w:pPr>
        <w:pStyle w:val="docdata"/>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lang w:val="uk-UA"/>
        </w:rPr>
        <w:tab/>
      </w:r>
      <w:r>
        <w:rPr>
          <w:color w:val="000000"/>
          <w:sz w:val="28"/>
          <w:szCs w:val="28"/>
        </w:rPr>
        <w:t>3.8. 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3.9. Педагогічні працівники зобов</w:t>
      </w:r>
      <w:r>
        <w:rPr>
          <w:color w:val="000000"/>
          <w:sz w:val="28"/>
          <w:szCs w:val="28"/>
          <w:lang w:val="uk-UA"/>
        </w:rPr>
        <w:t>’</w:t>
      </w:r>
      <w:r>
        <w:rPr>
          <w:color w:val="000000"/>
          <w:sz w:val="28"/>
          <w:szCs w:val="28"/>
        </w:rPr>
        <w:t>язані:</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lastRenderedPageBreak/>
        <w:t>- забезпечувати належний рівень викладання навчальних дисциплін відповідно до навчальних програм на рівні обов</w:t>
      </w:r>
      <w:r>
        <w:rPr>
          <w:color w:val="000000"/>
          <w:sz w:val="28"/>
          <w:szCs w:val="28"/>
          <w:lang w:val="uk-UA"/>
        </w:rPr>
        <w:t>’</w:t>
      </w:r>
      <w:r>
        <w:rPr>
          <w:color w:val="000000"/>
          <w:sz w:val="28"/>
          <w:szCs w:val="28"/>
        </w:rPr>
        <w:t>язкових державних вимог;</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сприяти розвитку інтересів, нахилів та здібностей дітей, а також збереженню їх здоров’я, здійснювати пропаганду здорового способу життя;</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настановленням і особистим прикладом утверджувати повагу до державної символіки, принципів загальнолюдської моралі;</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виховувати в дітей повагу до батьків, жінки, старших за віком, народних традицій та звичаїв, духовних та культурних надбань народу України;</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готувати учнів до самостійного життя в дусі взаєморозуміння, миру, злагоди між усіма народами, націями, етнічними, релігійними групами;</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дотримуватись педагогічної етики, моралі, поважати гідність дітей;</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 xml:space="preserve">- </w:t>
      </w:r>
      <w:r>
        <w:rPr>
          <w:color w:val="000000"/>
          <w:sz w:val="28"/>
          <w:szCs w:val="28"/>
        </w:rPr>
        <w:t>захищати дітей від будь-яких форм фізичного або психічного насильства, запобігати вживанню ними алкоголю, наркотиків, тютюну, іншим шкідливим звичкам;</w:t>
      </w:r>
    </w:p>
    <w:p w:rsidR="00B81BF5" w:rsidRDefault="00B81BF5" w:rsidP="000B2638">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постійно підвищувати свій професійний рівень, педагогічну майстерність, загальну політичну культуру;</w:t>
      </w:r>
    </w:p>
    <w:p w:rsidR="00B81BF5" w:rsidRDefault="00B81BF5" w:rsidP="000B2638">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виконувати Статут закладу освіти, правила внутрішнього розпорядку, умови трудового договору;</w:t>
      </w:r>
    </w:p>
    <w:p w:rsidR="00B81BF5" w:rsidRDefault="00B81BF5" w:rsidP="000B2638">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виконувати накази і розпорядження директора закладу освіти, органів управління освітою;</w:t>
      </w:r>
    </w:p>
    <w:p w:rsidR="00B81BF5" w:rsidRDefault="00B81BF5" w:rsidP="000B2638">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брати участь в роботі педагогічної ради.</w:t>
      </w:r>
      <w:r>
        <w:t> </w:t>
      </w:r>
    </w:p>
    <w:p w:rsidR="00B81BF5" w:rsidRDefault="000B2638" w:rsidP="000B2638">
      <w:pPr>
        <w:pStyle w:val="a3"/>
        <w:tabs>
          <w:tab w:val="left" w:pos="1260"/>
        </w:tabs>
        <w:spacing w:before="0" w:beforeAutospacing="0" w:after="0" w:afterAutospacing="0" w:line="360" w:lineRule="auto"/>
        <w:ind w:firstLine="567"/>
        <w:jc w:val="both"/>
      </w:pPr>
      <w:r>
        <w:rPr>
          <w:color w:val="000000"/>
          <w:sz w:val="28"/>
          <w:szCs w:val="28"/>
        </w:rPr>
        <w:t xml:space="preserve">3.10. </w:t>
      </w:r>
      <w:r>
        <w:rPr>
          <w:color w:val="000000"/>
          <w:sz w:val="28"/>
          <w:szCs w:val="28"/>
          <w:lang w:val="uk-UA"/>
        </w:rPr>
        <w:t>В</w:t>
      </w:r>
      <w:r w:rsidR="00B81BF5">
        <w:rPr>
          <w:color w:val="000000"/>
          <w:sz w:val="28"/>
          <w:szCs w:val="28"/>
        </w:rPr>
        <w:t xml:space="preserve"> </w:t>
      </w:r>
      <w:r>
        <w:rPr>
          <w:color w:val="000000"/>
          <w:sz w:val="28"/>
          <w:szCs w:val="28"/>
          <w:lang w:val="uk-UA"/>
        </w:rPr>
        <w:t>гімназії</w:t>
      </w:r>
      <w:r w:rsidR="00B81BF5">
        <w:rPr>
          <w:color w:val="000000"/>
          <w:sz w:val="28"/>
          <w:szCs w:val="28"/>
        </w:rPr>
        <w:t xml:space="preserve"> обов’язково проводиться атестац</w:t>
      </w:r>
      <w:r>
        <w:rPr>
          <w:color w:val="000000"/>
          <w:sz w:val="28"/>
          <w:szCs w:val="28"/>
        </w:rPr>
        <w:t xml:space="preserve">ія вихователів та вчителів. </w:t>
      </w:r>
      <w:r>
        <w:rPr>
          <w:color w:val="000000"/>
          <w:sz w:val="28"/>
          <w:szCs w:val="28"/>
          <w:lang w:val="uk-UA"/>
        </w:rPr>
        <w:t>Атестація</w:t>
      </w:r>
      <w:r>
        <w:rPr>
          <w:color w:val="000000"/>
          <w:sz w:val="28"/>
          <w:szCs w:val="28"/>
        </w:rPr>
        <w:t xml:space="preserve"> здійснюється</w:t>
      </w:r>
      <w:r w:rsidR="00B81BF5">
        <w:rPr>
          <w:color w:val="000000"/>
          <w:sz w:val="28"/>
          <w:szCs w:val="28"/>
        </w:rPr>
        <w:t xml:space="preserve">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 За бажанням педагогічні працівники можуть проходити сертифікацію в установленому порядку.</w:t>
      </w:r>
      <w:r w:rsidR="00B81BF5">
        <w:t> </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3.11. Обсяг педагогічного навантаження вчителів визначається на підставі законодавства України директором закладу освіти, погоджується з профспілковим комітетом</w:t>
      </w:r>
      <w:r w:rsidR="000B2638">
        <w:rPr>
          <w:color w:val="000000"/>
          <w:sz w:val="28"/>
          <w:szCs w:val="28"/>
          <w:lang w:val="uk-UA"/>
        </w:rPr>
        <w:t>.</w:t>
      </w:r>
      <w:r>
        <w:rPr>
          <w:color w:val="000000"/>
          <w:sz w:val="28"/>
          <w:szCs w:val="28"/>
        </w:rPr>
        <w:t xml:space="preserve"> </w:t>
      </w:r>
    </w:p>
    <w:p w:rsidR="00B81BF5" w:rsidRDefault="00B81BF5" w:rsidP="000B2638">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lastRenderedPageBreak/>
        <w:t>Обсяг педагогічного навантаження  може бути менше тарифної ставки (посадового окладу) лише за письмовою згодою педагогічного працівника.</w:t>
      </w:r>
      <w:r>
        <w:t> </w:t>
      </w:r>
    </w:p>
    <w:p w:rsidR="00B81BF5" w:rsidRPr="000B2638" w:rsidRDefault="00B81BF5" w:rsidP="000B2638">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rPr>
          <w:lang w:val="uk-UA"/>
        </w:rPr>
      </w:pPr>
      <w:r>
        <w:rPr>
          <w:color w:val="000000"/>
          <w:sz w:val="28"/>
          <w:szCs w:val="28"/>
        </w:rPr>
        <w:t>3.12. Педагогічні працівники, які систематично порушують Статут, правила внутрішнього розпорядку, не виконують посадових обов&amp;apos;язків, умови колективного договору або за результатами атестації не відповідають займаній посаді, звільняються з роботи згідно чинного законодавства.</w:t>
      </w:r>
    </w:p>
    <w:p w:rsidR="00B81BF5" w:rsidRPr="000B2638" w:rsidRDefault="00B81BF5" w:rsidP="000B2638">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rPr>
          <w:lang w:val="uk-UA"/>
        </w:rPr>
      </w:pPr>
      <w:r>
        <w:rPr>
          <w:color w:val="000000"/>
          <w:sz w:val="28"/>
          <w:szCs w:val="28"/>
        </w:rPr>
        <w:t>3.13. Батьки та особи, які їх замінюють, мають право:</w:t>
      </w:r>
    </w:p>
    <w:p w:rsidR="00B81BF5" w:rsidRDefault="00B81BF5" w:rsidP="000B2638">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обирати і бути обраними до батьківських комітетів та органів громадського самоврядування;</w:t>
      </w:r>
    </w:p>
    <w:p w:rsidR="00B81BF5" w:rsidRDefault="00B81BF5" w:rsidP="000B2638">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звертатись до органів управління освітою, директора і органів громадського самоврядування з питань навчання та виховання дітей;</w:t>
      </w:r>
    </w:p>
    <w:p w:rsidR="00B81BF5" w:rsidRDefault="00B81BF5" w:rsidP="000B2638">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брати участь у заходах, спрямованих на поліпшення організації освітнього процесу та зміцнення матеріально-технічної бази закладу</w:t>
      </w:r>
      <w:r w:rsidR="000B2638">
        <w:rPr>
          <w:color w:val="000000"/>
          <w:sz w:val="28"/>
          <w:szCs w:val="28"/>
          <w:lang w:val="uk-UA"/>
        </w:rPr>
        <w:t xml:space="preserve"> освіти</w:t>
      </w:r>
      <w:r>
        <w:rPr>
          <w:color w:val="000000"/>
          <w:sz w:val="28"/>
          <w:szCs w:val="28"/>
        </w:rPr>
        <w:t>;</w:t>
      </w:r>
    </w:p>
    <w:p w:rsidR="00B81BF5" w:rsidRPr="000B2638" w:rsidRDefault="00B81BF5" w:rsidP="000B2638">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rPr>
          <w:lang w:val="uk-UA"/>
        </w:rPr>
      </w:pPr>
      <w:r>
        <w:rPr>
          <w:color w:val="000000"/>
          <w:sz w:val="28"/>
          <w:szCs w:val="28"/>
        </w:rPr>
        <w:t>- на захист законних інтересів своїх дітей в органах громадського самоврядування комплексу та у відповідних державних, судових органах.</w:t>
      </w:r>
    </w:p>
    <w:p w:rsidR="00B81BF5" w:rsidRPr="000B2638"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rPr>
          <w:lang w:val="uk-UA"/>
        </w:rPr>
      </w:pPr>
      <w:r w:rsidRPr="000B2638">
        <w:rPr>
          <w:color w:val="000000"/>
          <w:sz w:val="28"/>
          <w:szCs w:val="28"/>
          <w:lang w:val="uk-UA"/>
        </w:rPr>
        <w:t>3.14.</w:t>
      </w:r>
      <w:r>
        <w:rPr>
          <w:color w:val="000000"/>
          <w:sz w:val="28"/>
          <w:szCs w:val="28"/>
        </w:rPr>
        <w:t> </w:t>
      </w:r>
      <w:r w:rsidRPr="000B2638">
        <w:rPr>
          <w:color w:val="000000"/>
          <w:sz w:val="28"/>
          <w:szCs w:val="28"/>
          <w:lang w:val="uk-UA"/>
        </w:rPr>
        <w:t>Батьки та особи, які їх замінюють, несуть відповідальність за здобуття</w:t>
      </w:r>
      <w:r>
        <w:rPr>
          <w:color w:val="000000"/>
          <w:sz w:val="28"/>
          <w:szCs w:val="28"/>
        </w:rPr>
        <w:t> </w:t>
      </w:r>
      <w:r w:rsidRPr="000B2638">
        <w:rPr>
          <w:color w:val="000000"/>
          <w:sz w:val="28"/>
          <w:szCs w:val="28"/>
          <w:lang w:val="uk-UA"/>
        </w:rPr>
        <w:t xml:space="preserve"> базової загально</w:t>
      </w:r>
      <w:r w:rsidR="000B2638" w:rsidRPr="000B2638">
        <w:rPr>
          <w:color w:val="000000"/>
          <w:sz w:val="28"/>
          <w:szCs w:val="28"/>
          <w:lang w:val="uk-UA"/>
        </w:rPr>
        <w:t>ї середньої освіти і зобов</w:t>
      </w:r>
      <w:r w:rsidR="000B2638">
        <w:rPr>
          <w:color w:val="000000"/>
          <w:sz w:val="28"/>
          <w:szCs w:val="28"/>
          <w:lang w:val="uk-UA"/>
        </w:rPr>
        <w:t>’</w:t>
      </w:r>
      <w:r w:rsidRPr="000B2638">
        <w:rPr>
          <w:color w:val="000000"/>
          <w:sz w:val="28"/>
          <w:szCs w:val="28"/>
          <w:lang w:val="uk-UA"/>
        </w:rPr>
        <w:t>язані:</w:t>
      </w:r>
    </w:p>
    <w:p w:rsidR="00B81BF5" w:rsidRDefault="00B81BF5" w:rsidP="000B2638">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забезпечувати умови для зд</w:t>
      </w:r>
      <w:r w:rsidR="000B2638">
        <w:rPr>
          <w:color w:val="000000"/>
          <w:sz w:val="28"/>
          <w:szCs w:val="28"/>
        </w:rPr>
        <w:t>обуття дитиною базової</w:t>
      </w:r>
      <w:r>
        <w:rPr>
          <w:color w:val="000000"/>
          <w:sz w:val="28"/>
          <w:szCs w:val="28"/>
        </w:rPr>
        <w:t xml:space="preserve"> середньої освіти за будь-якою формою навчання;</w:t>
      </w:r>
    </w:p>
    <w:p w:rsidR="00B81BF5" w:rsidRDefault="00B81BF5" w:rsidP="000B2638">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постійно дбати про фізичне здоров’я, психічний стан дітей, створювати належні умови для розвитку їх природних здібностей;</w:t>
      </w:r>
    </w:p>
    <w:p w:rsidR="00B81BF5" w:rsidRDefault="00B81BF5" w:rsidP="000B2638">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xml:space="preserve">- поважати гідність дитини, виховувати працелюбність, почуття доброти, милосердя, шанобливе ставлення до </w:t>
      </w:r>
      <w:r w:rsidR="000B2638">
        <w:rPr>
          <w:color w:val="000000"/>
          <w:sz w:val="28"/>
          <w:szCs w:val="28"/>
          <w:lang w:val="uk-UA"/>
        </w:rPr>
        <w:t>Батьківщини</w:t>
      </w:r>
      <w:r>
        <w:rPr>
          <w:color w:val="000000"/>
          <w:sz w:val="28"/>
          <w:szCs w:val="28"/>
        </w:rPr>
        <w:t>, сім’ї, державної та рідної мов, повагу до національної історії, культури, цінностей інших народів;</w:t>
      </w:r>
    </w:p>
    <w:p w:rsidR="00B81BF5" w:rsidRPr="000B2638" w:rsidRDefault="00B81BF5" w:rsidP="000B2638">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виховувати у дітей повагу до законів, прав, основних свобод людини.</w:t>
      </w:r>
    </w:p>
    <w:p w:rsidR="00B81BF5" w:rsidRDefault="00B81BF5" w:rsidP="00B81BF5">
      <w:pPr>
        <w:pStyle w:val="a3"/>
        <w:tabs>
          <w:tab w:val="left" w:pos="0"/>
          <w:tab w:val="left" w:pos="1260"/>
        </w:tabs>
        <w:spacing w:before="0" w:beforeAutospacing="0" w:after="0" w:afterAutospacing="0" w:line="360" w:lineRule="auto"/>
        <w:ind w:firstLine="567"/>
        <w:jc w:val="both"/>
      </w:pPr>
      <w:r>
        <w:rPr>
          <w:color w:val="000000"/>
          <w:sz w:val="28"/>
          <w:szCs w:val="28"/>
        </w:rPr>
        <w:t>3.15. У разі невиконання батьками і особами, які їх замінюють, обов’язків, передбачених законодавством України, заклад освіти може порушити клопотання  про відповідальність таких осіб, у тому числі позбавлення їх батьківських  прав.</w:t>
      </w:r>
    </w:p>
    <w:p w:rsidR="00B81BF5" w:rsidRDefault="00B81BF5" w:rsidP="00B81BF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3.16. Представники громадськості мають право:</w:t>
      </w:r>
    </w:p>
    <w:p w:rsidR="00B81BF5" w:rsidRDefault="00B81BF5" w:rsidP="000B2638">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lastRenderedPageBreak/>
        <w:t>- обирати і бути обраним до органів громадського самоврядування;</w:t>
      </w:r>
    </w:p>
    <w:p w:rsidR="00B81BF5" w:rsidRDefault="00B81BF5" w:rsidP="000B2638">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керувати учн</w:t>
      </w:r>
      <w:r w:rsidR="000B2638">
        <w:rPr>
          <w:color w:val="000000"/>
          <w:sz w:val="28"/>
          <w:szCs w:val="28"/>
        </w:rPr>
        <w:t>івськими об</w:t>
      </w:r>
      <w:r w:rsidR="000B2638">
        <w:rPr>
          <w:color w:val="000000"/>
          <w:sz w:val="28"/>
          <w:szCs w:val="28"/>
          <w:lang w:val="uk-UA"/>
        </w:rPr>
        <w:t>’</w:t>
      </w:r>
      <w:r>
        <w:rPr>
          <w:color w:val="000000"/>
          <w:sz w:val="28"/>
          <w:szCs w:val="28"/>
        </w:rPr>
        <w:t>єднаннями за інтересами, а також гуртками та секціями;</w:t>
      </w:r>
    </w:p>
    <w:p w:rsidR="00B81BF5" w:rsidRDefault="00B81BF5" w:rsidP="000B2638">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сприяти покращенню матеріально-технічної бази, фінансового забезпечення закладу освіти;</w:t>
      </w:r>
    </w:p>
    <w:p w:rsidR="00B81BF5" w:rsidRDefault="00B81BF5" w:rsidP="000B2638">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xml:space="preserve">- проводити консультації для педагогічних працівників; </w:t>
      </w:r>
    </w:p>
    <w:p w:rsidR="00B81BF5" w:rsidRDefault="00B81BF5" w:rsidP="000B2638">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брати участь в організації освітнього процесу</w:t>
      </w:r>
      <w:r w:rsidR="000B2638">
        <w:rPr>
          <w:color w:val="000000"/>
          <w:sz w:val="28"/>
          <w:szCs w:val="28"/>
          <w:lang w:val="uk-UA"/>
        </w:rPr>
        <w:t>.</w:t>
      </w:r>
      <w:r>
        <w:t> </w:t>
      </w:r>
    </w:p>
    <w:p w:rsidR="00B81BF5" w:rsidRDefault="000B2638" w:rsidP="000B2638">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ab/>
      </w:r>
      <w:r w:rsidR="00B81BF5">
        <w:rPr>
          <w:color w:val="000000"/>
          <w:sz w:val="28"/>
          <w:szCs w:val="28"/>
        </w:rPr>
        <w:t>3.17.</w:t>
      </w:r>
      <w:r w:rsidR="00B81BF5">
        <w:rPr>
          <w:color w:val="000000"/>
          <w:sz w:val="28"/>
          <w:szCs w:val="28"/>
        </w:rPr>
        <w:tab/>
        <w:t>Представники громадськості зобов’язані:</w:t>
      </w:r>
    </w:p>
    <w:p w:rsidR="00B81BF5" w:rsidRDefault="00B81BF5" w:rsidP="000B2638">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дотримуватись статуту закладу освіти;</w:t>
      </w:r>
    </w:p>
    <w:p w:rsidR="00B81BF5" w:rsidRDefault="00B81BF5" w:rsidP="000B2638">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xml:space="preserve">- виконувати накази та розпорядження директора; </w:t>
      </w:r>
    </w:p>
    <w:p w:rsidR="00B81BF5" w:rsidRDefault="00B81BF5" w:rsidP="000B2638">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рішення органів громадського самоврядування;</w:t>
      </w:r>
    </w:p>
    <w:p w:rsidR="00B81BF5" w:rsidRDefault="00B81BF5" w:rsidP="000B2638">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xml:space="preserve">-  захищати дітей від всіляких форм фізичного та психічного насильства; </w:t>
      </w:r>
    </w:p>
    <w:p w:rsidR="00B81BF5" w:rsidRDefault="00B81BF5" w:rsidP="000B2638">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rPr>
          <w:color w:val="000000"/>
          <w:sz w:val="28"/>
          <w:szCs w:val="28"/>
          <w:lang w:val="uk-UA"/>
        </w:rPr>
      </w:pPr>
      <w:r>
        <w:rPr>
          <w:color w:val="000000"/>
          <w:sz w:val="28"/>
          <w:szCs w:val="28"/>
        </w:rPr>
        <w:t>- пропагувати здоровий спосіб життя, шкідливість вживання алкоголю, наркотиків, тютюну тощо.</w:t>
      </w:r>
    </w:p>
    <w:p w:rsidR="00F0583D" w:rsidRP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rPr>
          <w:lang w:val="uk-UA"/>
        </w:rPr>
      </w:pPr>
    </w:p>
    <w:p w:rsidR="00F0583D" w:rsidRPr="00F0583D" w:rsidRDefault="00F0583D" w:rsidP="00F0583D">
      <w:pPr>
        <w:pStyle w:val="docdata"/>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center"/>
        <w:rPr>
          <w:lang w:val="uk-UA"/>
        </w:rPr>
      </w:pPr>
      <w:r w:rsidRPr="00F0583D">
        <w:rPr>
          <w:b/>
          <w:bCs/>
          <w:color w:val="000000"/>
          <w:sz w:val="28"/>
          <w:szCs w:val="28"/>
          <w:lang w:val="uk-UA"/>
        </w:rPr>
        <w:t>І</w:t>
      </w:r>
      <w:r>
        <w:rPr>
          <w:b/>
          <w:bCs/>
          <w:color w:val="000000"/>
          <w:sz w:val="28"/>
          <w:szCs w:val="28"/>
        </w:rPr>
        <w:t>V</w:t>
      </w:r>
      <w:r w:rsidRPr="00F0583D">
        <w:rPr>
          <w:b/>
          <w:bCs/>
          <w:color w:val="000000"/>
          <w:sz w:val="28"/>
          <w:szCs w:val="28"/>
          <w:lang w:val="uk-UA"/>
        </w:rPr>
        <w:t xml:space="preserve">. УПРАВЛІННЯ </w:t>
      </w:r>
      <w:r>
        <w:rPr>
          <w:b/>
          <w:bCs/>
          <w:color w:val="000000"/>
          <w:sz w:val="28"/>
          <w:szCs w:val="28"/>
          <w:lang w:val="uk-UA"/>
        </w:rPr>
        <w:t>ГІМНАЗІЄЮ</w:t>
      </w:r>
    </w:p>
    <w:p w:rsidR="00F0583D" w:rsidRP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center"/>
        <w:rPr>
          <w:lang w:val="uk-UA"/>
        </w:rPr>
      </w:pPr>
      <w:r>
        <w:t> </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sidRPr="00F0583D">
        <w:rPr>
          <w:color w:val="000000"/>
          <w:sz w:val="28"/>
          <w:szCs w:val="28"/>
          <w:lang w:val="uk-UA"/>
        </w:rPr>
        <w:t xml:space="preserve">4.1. Управління </w:t>
      </w:r>
      <w:r>
        <w:rPr>
          <w:color w:val="000000"/>
          <w:sz w:val="28"/>
          <w:szCs w:val="28"/>
          <w:lang w:val="uk-UA"/>
        </w:rPr>
        <w:t>гімназією</w:t>
      </w:r>
      <w:r w:rsidR="003D63A3">
        <w:rPr>
          <w:color w:val="000000"/>
          <w:sz w:val="28"/>
          <w:szCs w:val="28"/>
          <w:lang w:val="uk-UA"/>
        </w:rPr>
        <w:t xml:space="preserve"> здійснюється</w:t>
      </w:r>
      <w:r>
        <w:rPr>
          <w:color w:val="000000"/>
          <w:sz w:val="28"/>
          <w:szCs w:val="28"/>
        </w:rPr>
        <w:t> </w:t>
      </w:r>
      <w:r w:rsidR="003D63A3">
        <w:rPr>
          <w:color w:val="000000"/>
          <w:sz w:val="28"/>
          <w:szCs w:val="28"/>
          <w:lang w:val="uk-UA"/>
        </w:rPr>
        <w:t xml:space="preserve"> відділом</w:t>
      </w:r>
      <w:r w:rsidRPr="00F0583D">
        <w:rPr>
          <w:color w:val="000000"/>
          <w:sz w:val="28"/>
          <w:szCs w:val="28"/>
          <w:lang w:val="uk-UA"/>
        </w:rPr>
        <w:t xml:space="preserve"> освіти, </w:t>
      </w:r>
      <w:r>
        <w:rPr>
          <w:color w:val="000000"/>
          <w:sz w:val="28"/>
          <w:szCs w:val="28"/>
          <w:lang w:val="uk-UA"/>
        </w:rPr>
        <w:t xml:space="preserve">культури, </w:t>
      </w:r>
      <w:r w:rsidRPr="00F0583D">
        <w:rPr>
          <w:color w:val="000000"/>
          <w:sz w:val="28"/>
          <w:szCs w:val="28"/>
          <w:lang w:val="uk-UA"/>
        </w:rPr>
        <w:t xml:space="preserve">молоді та спорту </w:t>
      </w:r>
      <w:r>
        <w:rPr>
          <w:color w:val="000000"/>
          <w:sz w:val="28"/>
          <w:szCs w:val="28"/>
          <w:lang w:val="uk-UA"/>
        </w:rPr>
        <w:t>Синюхино-Брідської сільської</w:t>
      </w:r>
      <w:r w:rsidRPr="00F0583D">
        <w:rPr>
          <w:color w:val="000000"/>
          <w:sz w:val="28"/>
          <w:szCs w:val="28"/>
          <w:lang w:val="uk-UA"/>
        </w:rPr>
        <w:t xml:space="preserve"> ради.</w:t>
      </w:r>
      <w:r>
        <w:rPr>
          <w:color w:val="000000"/>
          <w:sz w:val="28"/>
          <w:szCs w:val="28"/>
        </w:rPr>
        <w:t> </w:t>
      </w:r>
      <w:r w:rsidRPr="00F0583D">
        <w:rPr>
          <w:color w:val="000000"/>
          <w:sz w:val="28"/>
          <w:szCs w:val="28"/>
          <w:lang w:val="uk-UA"/>
        </w:rPr>
        <w:t xml:space="preserve"> Безпосереднє керівництво закладом освіти здійснює його директор. Директором може бути тільки громадянин України, який має вищу педагогічну освіту на рівні спеціаліста або магістра, стаж педагогічної роботи не менше 3 років. </w:t>
      </w:r>
      <w:r>
        <w:rPr>
          <w:color w:val="000000"/>
          <w:sz w:val="28"/>
          <w:szCs w:val="28"/>
        </w:rPr>
        <w:t xml:space="preserve">Директор закладу освіти призначається на посаду </w:t>
      </w:r>
      <w:r>
        <w:rPr>
          <w:color w:val="000000"/>
          <w:sz w:val="28"/>
          <w:szCs w:val="28"/>
          <w:lang w:val="uk-UA"/>
        </w:rPr>
        <w:t>Засновником</w:t>
      </w:r>
      <w:r>
        <w:rPr>
          <w:color w:val="000000"/>
          <w:sz w:val="28"/>
          <w:szCs w:val="28"/>
        </w:rPr>
        <w:t xml:space="preserve">. </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4.2. Вищим органом громадського самоврядування закладу освіти є  загальні збори колективу, що скликаються не менше 1 разу на рік. Делегати загальних зборів з правом вирішального голосу обираються від таких трьох категорій:</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працівників закладу освіти  - зборами трудового колективу;</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учнів ІІ ступеня закладу освіти  - класними зборами;</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батьків, представників громадськості -  класними батьківськими зборами.</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lastRenderedPageBreak/>
        <w:t xml:space="preserve">Кожна категорія обирає однакову кількість делегатів. Термін їх повноважень становить один рік. </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 xml:space="preserve">Загальні збори  правочинні, якщо в їх роботі бере участь не менше половини делегатів кожної з трьох категорій. Рішення приймається простою більшістю голосів присутніх делегатів. </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Право скликати збори мають голова ради закладу освіти, делегати, якщо за це висловилось не менше третини її загальної кількості, директор закладу освіти.</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 xml:space="preserve">Загальні збори: </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xml:space="preserve">- обирають раду </w:t>
      </w:r>
      <w:r>
        <w:rPr>
          <w:color w:val="000000"/>
          <w:sz w:val="28"/>
          <w:szCs w:val="28"/>
          <w:lang w:val="uk-UA"/>
        </w:rPr>
        <w:t>гімназії</w:t>
      </w:r>
      <w:r>
        <w:rPr>
          <w:color w:val="000000"/>
          <w:sz w:val="28"/>
          <w:szCs w:val="28"/>
        </w:rPr>
        <w:t>, її голову, встановлюють термін їх повноважень;</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заслуховують звіт директора і голови ради закладу освіти;</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розглядають питання освітньої, методичної і фінансово-господарської діяльності закладу освіти;</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затверджують  основні  напрями вдосконалення освітнього процесу, розглядають інші найважливіші напрями діяльності закладу освіти;</w:t>
      </w:r>
    </w:p>
    <w:p w:rsidR="00F0583D" w:rsidRP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rPr>
          <w:lang w:val="uk-UA"/>
        </w:rPr>
      </w:pPr>
      <w:r>
        <w:rPr>
          <w:color w:val="000000"/>
          <w:sz w:val="28"/>
          <w:szCs w:val="28"/>
        </w:rPr>
        <w:t>- приймають рішення про стимулювання праці керівників та інших педагогічних працівників.</w:t>
      </w:r>
    </w:p>
    <w:p w:rsidR="00F0583D" w:rsidRP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rPr>
          <w:lang w:val="uk-UA"/>
        </w:rPr>
      </w:pPr>
      <w:r>
        <w:rPr>
          <w:color w:val="000000"/>
          <w:sz w:val="28"/>
          <w:szCs w:val="28"/>
        </w:rPr>
        <w:t xml:space="preserve">4.3. У період між загальними зборами  діє  рада  закладу освіти.  </w:t>
      </w:r>
    </w:p>
    <w:p w:rsidR="00F0583D" w:rsidRP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rPr>
          <w:lang w:val="uk-UA"/>
        </w:rPr>
      </w:pPr>
      <w:r w:rsidRPr="00F0583D">
        <w:rPr>
          <w:color w:val="000000"/>
          <w:sz w:val="28"/>
          <w:szCs w:val="28"/>
          <w:lang w:val="uk-UA"/>
        </w:rPr>
        <w:t>4.4. Метою діяльності ради є:</w:t>
      </w:r>
    </w:p>
    <w:p w:rsidR="00F0583D" w:rsidRP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rPr>
          <w:lang w:val="uk-UA"/>
        </w:rPr>
      </w:pPr>
      <w:r w:rsidRPr="00F0583D">
        <w:rPr>
          <w:color w:val="000000"/>
          <w:sz w:val="28"/>
          <w:szCs w:val="28"/>
          <w:lang w:val="uk-UA"/>
        </w:rPr>
        <w:t>- сприяння демократизації і гуманізації освітнього процесу;</w:t>
      </w:r>
      <w:r>
        <w:rPr>
          <w:color w:val="000000"/>
          <w:sz w:val="28"/>
          <w:szCs w:val="28"/>
        </w:rPr>
        <w:t>  </w:t>
      </w:r>
      <w:r w:rsidRPr="00F0583D">
        <w:rPr>
          <w:color w:val="000000"/>
          <w:sz w:val="28"/>
          <w:szCs w:val="28"/>
          <w:lang w:val="uk-UA"/>
        </w:rPr>
        <w:t xml:space="preserve"> </w:t>
      </w:r>
    </w:p>
    <w:p w:rsidR="00F0583D" w:rsidRP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rPr>
          <w:lang w:val="uk-UA"/>
        </w:rPr>
      </w:pPr>
      <w:r w:rsidRPr="00F0583D">
        <w:rPr>
          <w:color w:val="000000"/>
          <w:sz w:val="28"/>
          <w:szCs w:val="28"/>
          <w:lang w:val="uk-UA"/>
        </w:rPr>
        <w:t>- об’єднання зусиль педагогічного і учнівського колективів, батьків, громадськості щодо розвитку закладу освіти та удосконалення освітнього процесу;</w:t>
      </w:r>
      <w:r>
        <w:rPr>
          <w:color w:val="000000"/>
          <w:sz w:val="28"/>
          <w:szCs w:val="28"/>
        </w:rPr>
        <w:t> </w:t>
      </w:r>
      <w:r w:rsidRPr="00F0583D">
        <w:rPr>
          <w:color w:val="000000"/>
          <w:sz w:val="28"/>
          <w:szCs w:val="28"/>
          <w:lang w:val="uk-UA"/>
        </w:rPr>
        <w:t xml:space="preserve"> </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xml:space="preserve">- формування позитивного іміджу та демократичного стилю управління закладом освіти;  </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розширення колегіальних форм управління закладом освіти;</w:t>
      </w:r>
    </w:p>
    <w:p w:rsidR="00F0583D" w:rsidRPr="003D63A3" w:rsidRDefault="00F0583D" w:rsidP="003D63A3">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rPr>
          <w:lang w:val="uk-UA"/>
        </w:rPr>
      </w:pPr>
      <w:r>
        <w:rPr>
          <w:color w:val="000000"/>
          <w:sz w:val="28"/>
          <w:szCs w:val="28"/>
        </w:rPr>
        <w:t>- підвищення ролі громадськості у вирішенні питань, пов’язаних з організацією освітнього процесу.</w:t>
      </w:r>
    </w:p>
    <w:p w:rsidR="003D63A3" w:rsidRDefault="003D63A3" w:rsidP="003D63A3">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rPr>
          <w:color w:val="000000"/>
          <w:sz w:val="28"/>
          <w:szCs w:val="28"/>
          <w:lang w:val="uk-UA"/>
        </w:rPr>
      </w:pPr>
      <w:r>
        <w:rPr>
          <w:color w:val="000000"/>
          <w:sz w:val="28"/>
          <w:szCs w:val="28"/>
          <w:lang w:val="uk-UA"/>
        </w:rPr>
        <w:tab/>
      </w:r>
    </w:p>
    <w:p w:rsidR="003D63A3" w:rsidRDefault="003D63A3" w:rsidP="003D63A3">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rPr>
          <w:color w:val="000000"/>
          <w:sz w:val="28"/>
          <w:szCs w:val="28"/>
          <w:lang w:val="uk-UA"/>
        </w:rPr>
      </w:pPr>
    </w:p>
    <w:p w:rsidR="00F0583D" w:rsidRDefault="003D63A3" w:rsidP="003D63A3">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lastRenderedPageBreak/>
        <w:tab/>
      </w:r>
      <w:r w:rsidR="00F0583D">
        <w:rPr>
          <w:color w:val="000000"/>
          <w:sz w:val="28"/>
          <w:szCs w:val="28"/>
        </w:rPr>
        <w:t xml:space="preserve">4.5. Основними завданнями ради є:  </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підвищення  ефективності освітнього процесу у взаємодії з  сім’єю, громадськістю, державними та приватними інституціями;</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визначення стратегічних завдань, пріоритетних напрямів розвитку закладу освіти та сприяння організаційно-педагогічному забезпеченню освітнього процесу;</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формування навичок здорового способу життя;</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створення належного педагогічного клімату в закладі освіти;</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xml:space="preserve">- сприяння  духовному, фізичному розвитку учнів та набуття ними соціального досвіду;      </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сприяння організації дозвілля та оздоровлення учнів;</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xml:space="preserve">- підтримка громадських ініціатив щодо створення належних умов і вдосконалення процесу навчання та виховання учнів;          </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xml:space="preserve">- ініціювання дій, що сприяли б неухильному виконанню положень чинного законодавства України щодо обов’язковості загальної середньої освіти; </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стимулювання морального та матеріального заохочення учнів, сприяння пошуку, підтримки   обдарованих дітей;</w:t>
      </w:r>
    </w:p>
    <w:p w:rsidR="00F0583D" w:rsidRPr="00FB3164"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rPr>
          <w:lang w:val="uk-UA"/>
        </w:rPr>
      </w:pPr>
      <w:r>
        <w:rPr>
          <w:color w:val="000000"/>
          <w:sz w:val="28"/>
          <w:szCs w:val="28"/>
        </w:rPr>
        <w:t>- зміцнення партнерських зв’язків між родинами учнів та закладом освіти з метою забезпечення єдності освітнього процесу.</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 xml:space="preserve">4.6. До ради обираються пропорційно представники від педагогічного колективу, учнів, батьків і громадськості. Представництво в раді й загальна її чисельність визначаються загальними зборами закладу освіти. </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Рішення про дострокове припинення  роботи члена ради з будь-яких причин приймається виключно  загальними зборами.</w:t>
      </w:r>
    </w:p>
    <w:p w:rsidR="00F0583D" w:rsidRPr="00FB3164"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rPr>
          <w:lang w:val="uk-UA"/>
        </w:rPr>
      </w:pPr>
      <w:r>
        <w:rPr>
          <w:color w:val="000000"/>
          <w:sz w:val="28"/>
          <w:szCs w:val="28"/>
        </w:rPr>
        <w:t>На чергових виборах склад ради оновлюється не менше, ніж на третину.</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4.7. Рада  закладу освіти діє на засадах:</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xml:space="preserve">- пріоритету прав людини, гармонійного поєднання інтересів особи, суспільства, держави; </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дотримання вимог законодавства України;</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колегіальності, ухвалення рішень;</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lastRenderedPageBreak/>
        <w:t>- добровільності і рівноправності членства;</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гласності.</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 xml:space="preserve">4.8. Рада працює за планом, що затверджується загальними зборами (конференцією).   </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 xml:space="preserve">Кількість засідань визначається їх доцільністю, але має бути не меншою чотирьох разів на навчальний рік. </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 xml:space="preserve">Засідання ради може скликатися її головою або з ініціативи директора закладу освіти, Засновника, а також членами ради. </w:t>
      </w:r>
      <w:r>
        <w:t> </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4.9. Рішення ради приймається простою більшістю голосів за наявності на засіданні не менше двох третин її членів</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 xml:space="preserve">У разі рівної кількості голосів вирішальним є голос голови ради. </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 xml:space="preserve">Рішення ради, що не суперечать законодавству України та цьому Статуту,  доводяться в 7-и денний термін до відома педагогічного колективу, учнів, батьків або осіб, які їх замінюють, та громадськості.  </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 xml:space="preserve">У разі незгоди адміністрації закладу освіти з рішенням ради створюється узгоджувальна комісія, що розглядає спірне питання. </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 xml:space="preserve">До складу комісії входять представники органів громадського самоврядування, адміністрації, профспілкового комітету  закладу освіти. </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 xml:space="preserve">4.10. Очолює раду </w:t>
      </w:r>
      <w:r w:rsidR="00FB3164">
        <w:rPr>
          <w:color w:val="000000"/>
          <w:sz w:val="28"/>
          <w:szCs w:val="28"/>
          <w:lang w:val="uk-UA"/>
        </w:rPr>
        <w:t xml:space="preserve"> гімназії</w:t>
      </w:r>
      <w:r>
        <w:rPr>
          <w:color w:val="000000"/>
          <w:sz w:val="28"/>
          <w:szCs w:val="28"/>
        </w:rPr>
        <w:t xml:space="preserve"> голова, який обирається із складу ради. Голова ради може бути членом педагогічної ради. Головою ради  не можуть  бути  директор та його заступники. </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 xml:space="preserve">4.11. 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Члени ради мають право виносити на розгляд усі питання, що стосуються діяльності закладу освіти, пов’язаної з організацією освітнього процесу, проведенням оздоровчих  та культурно-масових заходів.</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 xml:space="preserve">4.12. Рада  </w:t>
      </w:r>
      <w:r w:rsidR="00FB3164">
        <w:rPr>
          <w:color w:val="000000"/>
          <w:sz w:val="28"/>
          <w:szCs w:val="28"/>
          <w:lang w:val="uk-UA"/>
        </w:rPr>
        <w:t>гімназії</w:t>
      </w:r>
      <w:r>
        <w:rPr>
          <w:color w:val="000000"/>
          <w:sz w:val="28"/>
          <w:szCs w:val="28"/>
        </w:rPr>
        <w:t xml:space="preserve">: </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xml:space="preserve">- організовує виконання рішень загальних зборів; </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lastRenderedPageBreak/>
        <w:t>- вносить пропозиції щодо зміни  типу, статусу, вивчення іноземних мов та мов національних меншин;</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xml:space="preserve">- спільно з адміністрацією розглядає і затверджує план роботи закладу освіти та здійснює контроль за його виконанням; </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разом з адміністрацією  здійснює  контроль за виконанням цього Статуту;</w:t>
      </w:r>
    </w:p>
    <w:p w:rsidR="00F0583D"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затверджує</w:t>
      </w:r>
      <w:r>
        <w:rPr>
          <w:color w:val="000000"/>
          <w:sz w:val="28"/>
          <w:szCs w:val="28"/>
          <w:lang w:val="uk-UA"/>
        </w:rPr>
        <w:t xml:space="preserve"> </w:t>
      </w:r>
      <w:r>
        <w:rPr>
          <w:color w:val="000000"/>
          <w:sz w:val="28"/>
          <w:szCs w:val="28"/>
        </w:rPr>
        <w:t>режим</w:t>
      </w:r>
      <w:r>
        <w:rPr>
          <w:color w:val="000000"/>
          <w:sz w:val="28"/>
          <w:szCs w:val="28"/>
          <w:lang w:val="uk-UA"/>
        </w:rPr>
        <w:t xml:space="preserve"> </w:t>
      </w:r>
      <w:r w:rsidR="00F0583D">
        <w:rPr>
          <w:color w:val="000000"/>
          <w:sz w:val="28"/>
          <w:szCs w:val="28"/>
        </w:rPr>
        <w:t xml:space="preserve">роботи </w:t>
      </w:r>
      <w:r>
        <w:rPr>
          <w:color w:val="000000"/>
          <w:sz w:val="28"/>
          <w:szCs w:val="28"/>
          <w:lang w:val="uk-UA"/>
        </w:rPr>
        <w:t>гімназії</w:t>
      </w:r>
      <w:r w:rsidR="00F0583D">
        <w:rPr>
          <w:color w:val="000000"/>
          <w:sz w:val="28"/>
          <w:szCs w:val="28"/>
        </w:rPr>
        <w:t>;</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сприяє  формуванню мережі класів закладу освіти, обґрунтовуючи її доцільність в органах виконавчої влади та місцевого самоврядування;</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приймає рішення спільно з педагогічною радою про представлення  до нагородження  здобувачів освіти Похвальними листами «За високі досягнення у навчанні» та Похвальними грамотами «За особливі досягнення у вивченні окремих предметів»;</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погоджує  робочий навчальний план на кожний навчальний рік;</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заслуховує звіт голови ради, інформацію директора та його заступників з питань навчально-виховної та фінансово-господарської діяльності;</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xml:space="preserve">- бере участь у засіданнях атестаційної комісії з метою  обговорення питань про присвоєння кваліфікаційних категорій вчителям; </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xml:space="preserve">- виносить на розгляд педагогічної ради пропозиції щодо поліпшення  організації позакласної та позашкільної роботи з учнями; </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виступає ініціатором проведення доброчинних акцій;</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xml:space="preserve">- вносить на розгляд педагогічної ради та відповідного органу управління освітою пропозиції щодо морального і матеріального заохочення учасників освітнього процесу; </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ініціює розгляд кадрових питань та бере участь у їх вирішенні;</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xml:space="preserve">- сприяє створенню  та діяльності центрів дозвілля, а також залучає громадськість, батьків (осіб, які їх замінюють) до участі в керівництві </w:t>
      </w:r>
      <w:r>
        <w:rPr>
          <w:color w:val="000000"/>
          <w:sz w:val="28"/>
          <w:szCs w:val="28"/>
        </w:rPr>
        <w:lastRenderedPageBreak/>
        <w:t xml:space="preserve">гуртками, іншими видами позакласної та позашкільної роботи,  до проведення оздоровчих та культурно-масових заходів з учнями; </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xml:space="preserve">- розподіляє і контролює кошти фонду загального обов’язкового навчання, приймає рішення про надання матеріальної допомоги учням; </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розглядає питання родинного виховання;</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xml:space="preserve">- бере  участь  за згодою батьків </w:t>
      </w:r>
      <w:r w:rsidR="00FB3164">
        <w:rPr>
          <w:color w:val="000000"/>
          <w:sz w:val="28"/>
          <w:szCs w:val="28"/>
        </w:rPr>
        <w:t>або осіб, які їх замінюють, в</w:t>
      </w:r>
      <w:r w:rsidR="00FB3164">
        <w:rPr>
          <w:color w:val="000000"/>
          <w:sz w:val="28"/>
          <w:szCs w:val="28"/>
          <w:lang w:val="uk-UA"/>
        </w:rPr>
        <w:t xml:space="preserve"> </w:t>
      </w:r>
      <w:r>
        <w:rPr>
          <w:color w:val="000000"/>
          <w:sz w:val="28"/>
          <w:szCs w:val="28"/>
        </w:rPr>
        <w:t>обстеженні житлово-побутових умов учнів, які перебувають в несприятливих соціально-економічних умовах;</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сприяє педагогічній освіті батьків;</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сприяє поповненню бібліотечного фонду та передплаті  періодичних видань;</w:t>
      </w:r>
    </w:p>
    <w:p w:rsidR="00F0583D"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 xml:space="preserve">- </w:t>
      </w:r>
      <w:r w:rsidR="00F0583D">
        <w:rPr>
          <w:color w:val="000000"/>
          <w:sz w:val="28"/>
          <w:szCs w:val="28"/>
        </w:rPr>
        <w:t>розглядає питання здобуття обов’язкової загальної середньої освіти учнями;</w:t>
      </w:r>
    </w:p>
    <w:p w:rsidR="00F0583D"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 xml:space="preserve">- </w:t>
      </w:r>
      <w:r w:rsidR="00F0583D">
        <w:rPr>
          <w:color w:val="000000"/>
          <w:sz w:val="28"/>
          <w:szCs w:val="28"/>
        </w:rPr>
        <w:t>організовує громадський контроль за харчуванням і медичним обслуговуванням учнів;</w:t>
      </w:r>
    </w:p>
    <w:p w:rsidR="00F0583D"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 xml:space="preserve">- </w:t>
      </w:r>
      <w:r w:rsidR="00F0583D">
        <w:rPr>
          <w:color w:val="000000"/>
          <w:sz w:val="28"/>
          <w:szCs w:val="28"/>
        </w:rPr>
        <w:t>розглядає звернення учасників освітнього процесу з питань роботи закладу освіти;</w:t>
      </w:r>
    </w:p>
    <w:p w:rsidR="00F0583D" w:rsidRPr="00FB3164"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rPr>
          <w:lang w:val="uk-UA"/>
        </w:rPr>
      </w:pPr>
      <w:r>
        <w:rPr>
          <w:color w:val="000000"/>
          <w:sz w:val="28"/>
          <w:szCs w:val="28"/>
          <w:lang w:val="uk-UA"/>
        </w:rPr>
        <w:t xml:space="preserve">- </w:t>
      </w:r>
      <w:r w:rsidR="00F0583D">
        <w:rPr>
          <w:color w:val="000000"/>
          <w:sz w:val="28"/>
          <w:szCs w:val="28"/>
        </w:rPr>
        <w:t>вносить пропозиції щодо морального і матеріального заохочення учасників освітнього процесу.</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 xml:space="preserve">4.13. При </w:t>
      </w:r>
      <w:r w:rsidR="00FB3164">
        <w:rPr>
          <w:color w:val="000000"/>
          <w:sz w:val="28"/>
          <w:szCs w:val="28"/>
          <w:lang w:val="uk-UA"/>
        </w:rPr>
        <w:t>гімназії</w:t>
      </w:r>
      <w:r>
        <w:rPr>
          <w:color w:val="000000"/>
          <w:sz w:val="28"/>
          <w:szCs w:val="28"/>
        </w:rPr>
        <w:t xml:space="preserve"> за рішенням загальних зборів  може створюватися і діяти піклувальна рада.</w:t>
      </w:r>
      <w:r>
        <w:t> </w:t>
      </w:r>
    </w:p>
    <w:p w:rsidR="00F0583D" w:rsidRPr="00FB3164"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rPr>
          <w:lang w:val="uk-UA"/>
        </w:rPr>
      </w:pPr>
      <w:r>
        <w:rPr>
          <w:color w:val="000000"/>
          <w:sz w:val="28"/>
          <w:szCs w:val="28"/>
        </w:rPr>
        <w:t>4.14. Метою діяльності піклувальної ради є сприяння створенню належних умов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4.15. Основними завданнями піклувальної ради є:</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співпраця з органами виконавчої влади, організаціями, підприємствами, установами, закладами освіти, окремими громадянами, спрямована на поліпшення умов навчання і виховання учнів у закладі освіти;</w:t>
      </w:r>
    </w:p>
    <w:p w:rsidR="00F0583D"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lastRenderedPageBreak/>
        <w:t xml:space="preserve">- </w:t>
      </w:r>
      <w:r w:rsidR="00F0583D">
        <w:rPr>
          <w:color w:val="000000"/>
          <w:sz w:val="28"/>
          <w:szCs w:val="28"/>
        </w:rPr>
        <w:t>сприяння зміцненню навчально-виробничої, наукової, матеріальної, культурно-спортивної, корекційно-відновлювальної та лікувально-оздоровчої бази  закладу освіти;</w:t>
      </w:r>
    </w:p>
    <w:p w:rsidR="00F0583D"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 xml:space="preserve">- </w:t>
      </w:r>
      <w:r w:rsidR="00F0583D">
        <w:rPr>
          <w:color w:val="000000"/>
          <w:sz w:val="28"/>
          <w:szCs w:val="28"/>
        </w:rPr>
        <w:t>сприяння організації та проведення заходів, спрямованих на охорону життя та здоров’я учасників освітнього процесу;</w:t>
      </w:r>
    </w:p>
    <w:p w:rsidR="00F0583D"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 xml:space="preserve">- </w:t>
      </w:r>
      <w:r w:rsidR="00F0583D">
        <w:rPr>
          <w:color w:val="000000"/>
          <w:sz w:val="28"/>
          <w:szCs w:val="28"/>
        </w:rPr>
        <w:t>організація дозвілля (конкурси, вечори, спортивні змагання тощо) та оздоровлення здобувачів освіти, педагогічних працівників;</w:t>
      </w:r>
    </w:p>
    <w:p w:rsidR="00F0583D"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 xml:space="preserve">- </w:t>
      </w:r>
      <w:r w:rsidR="00F0583D">
        <w:rPr>
          <w:color w:val="000000"/>
          <w:sz w:val="28"/>
          <w:szCs w:val="28"/>
        </w:rPr>
        <w:t>сприяння створенню та раціональному використанню фонду загальнообов’язкового навчання;</w:t>
      </w:r>
    </w:p>
    <w:p w:rsidR="00F0583D"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 xml:space="preserve">- </w:t>
      </w:r>
      <w:r w:rsidR="00F0583D">
        <w:rPr>
          <w:color w:val="000000"/>
          <w:sz w:val="28"/>
          <w:szCs w:val="28"/>
        </w:rPr>
        <w:t xml:space="preserve">запобігання дитячій бездоглядності, сприяння працевлаштуванню випускників закладу освіти; </w:t>
      </w:r>
    </w:p>
    <w:p w:rsidR="00F0583D"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 xml:space="preserve">- </w:t>
      </w:r>
      <w:r w:rsidR="00F0583D">
        <w:rPr>
          <w:color w:val="000000"/>
          <w:sz w:val="28"/>
          <w:szCs w:val="28"/>
        </w:rPr>
        <w:t>стимулювання творчої праці педагогічних працівників та учнів;</w:t>
      </w:r>
    </w:p>
    <w:p w:rsidR="00F0583D"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 xml:space="preserve">- </w:t>
      </w:r>
      <w:r w:rsidR="00F0583D">
        <w:rPr>
          <w:color w:val="000000"/>
          <w:sz w:val="28"/>
          <w:szCs w:val="28"/>
        </w:rPr>
        <w:t>всебічне зміцнення зв’язків між родинами учнів та закладом освіти;</w:t>
      </w:r>
    </w:p>
    <w:p w:rsidR="00F0583D" w:rsidRPr="00FB3164"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 xml:space="preserve">- </w:t>
      </w:r>
      <w:r w:rsidR="00F0583D">
        <w:rPr>
          <w:color w:val="000000"/>
          <w:sz w:val="28"/>
          <w:szCs w:val="28"/>
        </w:rPr>
        <w:t>сприяння соціально-правовому захисту учасників освітнього процесу.</w:t>
      </w:r>
    </w:p>
    <w:p w:rsidR="00F0583D" w:rsidRPr="00FB3164"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4.16. Піклувальна рада формується у складі 7-15 осіб з представників місцевих органів виконавчої влади та самоврядування, підприємств, установ, організацій, закладів освіти, окремих громадян, у тому числі іноземних.</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4.17. Члени піклувальної ради обираються на загальних зборах (конференції) закладу освіти шляхом голосування простою більшістю голосів.</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Члени піклувальної ради працюють на громадських засадах.</w:t>
      </w:r>
    </w:p>
    <w:p w:rsidR="00F0583D" w:rsidRPr="00FB3164"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rPr>
          <w:lang w:val="uk-UA"/>
        </w:rPr>
      </w:pPr>
      <w:r>
        <w:rPr>
          <w:color w:val="000000"/>
          <w:sz w:val="28"/>
          <w:szCs w:val="28"/>
        </w:rPr>
        <w:t>Не допускається втручання членів піклувальної ради в освітній процес (відвідування уроків тощо) без згоди керівника закладу освіти. У випадках, коли хтось із членів піклувальної ради вибуває, на конференції на його місце обирається інша особа.</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 xml:space="preserve">4.18. Піклувальна рада діє на засадах: </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пріоритету прав людини, гармонійного поєднання інтересів особи, суспільства, держави;</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xml:space="preserve">- самоврядування; </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колегіальності  ухвалення  рішень;</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lastRenderedPageBreak/>
        <w:t>- добровільності і рівноправності членства;</w:t>
      </w:r>
    </w:p>
    <w:p w:rsidR="00F0583D" w:rsidRPr="00FB3164"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rPr>
          <w:lang w:val="uk-UA"/>
        </w:rPr>
      </w:pPr>
      <w:r>
        <w:rPr>
          <w:color w:val="000000"/>
          <w:sz w:val="28"/>
          <w:szCs w:val="28"/>
        </w:rPr>
        <w:t xml:space="preserve">- гласності. </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 xml:space="preserve">4.19. Робота піклувальної ради планується довільно. Кількість засідань визначається їх доцільністю, але, як правило, не менше, ніж чотири рази на рік. </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Позачергові засідання можуть проводитись також на вимогу третини і більше її членів.</w:t>
      </w:r>
      <w:r>
        <w:rPr>
          <w:color w:val="000000"/>
          <w:sz w:val="28"/>
          <w:szCs w:val="28"/>
        </w:rPr>
        <w:tab/>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Засідання піклувальної ради є правомочним, якщо на ньому присутні не менше двох третин її членів.</w:t>
      </w:r>
      <w:r>
        <w:rPr>
          <w:color w:val="000000"/>
          <w:sz w:val="28"/>
          <w:szCs w:val="28"/>
        </w:rPr>
        <w:tab/>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Рішення піклувальної ради приймається простою більшістю голосів.</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Піклувальна рада інформує про свою діяльність у доступній формі на зборах, у засобах масової інформації, через спеціальні стенди тощо.</w:t>
      </w:r>
      <w:r>
        <w:rPr>
          <w:color w:val="000000"/>
          <w:sz w:val="28"/>
          <w:szCs w:val="28"/>
        </w:rPr>
        <w:tab/>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Рішення піклувальної ради в 7-денний термін доводяться до відома колективу  закладу освіти, батьків, громадськості. Їх виконання організовується членами піклувальної ради.</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4.20. Очолює піклувальну раду голова, який обирається шляхом голосування на її  засіданні з числа членів піклувальної ради. З числа членів піклувальної ради також обираються заступник та секретар.</w:t>
      </w:r>
      <w:r>
        <w:rPr>
          <w:color w:val="000000"/>
          <w:sz w:val="28"/>
          <w:szCs w:val="28"/>
        </w:rPr>
        <w:tab/>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Голова піклувальної ради:</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скликує і координує роботу піклувальної ради;</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готує і проводить засідання, затверджує рішення піклувальної ради;</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визначає функції заступника, секретаря та інших членів;</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xml:space="preserve">- представляє піклувальну раду в установах, підприємствах та  організаціях з питань, віднесених до її повноважень.      </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Голова піклувальної ради має право делегувати свої повноваження членам піклувальної ради.</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4.21. Піклувальна рада має право:</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xml:space="preserve">- вносити на розгляд органів виконавчої влади, керівника  закладу освіти, конференції пропозиції щодо зміцнення матеріально-технічної, навчально-виробничої, наукової, культурно-спортивної,  корекційно-відновлювальної та </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lastRenderedPageBreak/>
        <w:t xml:space="preserve">лікувально-оздоровчої бази  закладу освіти; </w:t>
      </w:r>
    </w:p>
    <w:p w:rsidR="00F0583D"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sidRPr="00FB3164">
        <w:rPr>
          <w:color w:val="000000"/>
          <w:sz w:val="28"/>
          <w:szCs w:val="28"/>
        </w:rPr>
        <w:t>-</w:t>
      </w:r>
      <w:r>
        <w:rPr>
          <w:color w:val="000000"/>
          <w:sz w:val="28"/>
          <w:szCs w:val="28"/>
        </w:rPr>
        <w:t xml:space="preserve"> </w:t>
      </w:r>
      <w:r w:rsidR="00F0583D">
        <w:rPr>
          <w:color w:val="000000"/>
          <w:sz w:val="28"/>
          <w:szCs w:val="28"/>
        </w:rPr>
        <w:t>залучати додаткові джерела фінансування закладу освіти;</w:t>
      </w:r>
    </w:p>
    <w:p w:rsidR="00F0583D"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 xml:space="preserve">- </w:t>
      </w:r>
      <w:r w:rsidR="00F0583D">
        <w:rPr>
          <w:color w:val="000000"/>
          <w:sz w:val="28"/>
          <w:szCs w:val="28"/>
        </w:rPr>
        <w:t xml:space="preserve">вживати заходи до зміцнення матеріально-технічної і навчально-методичної бази  закладу освіти; </w:t>
      </w:r>
    </w:p>
    <w:p w:rsidR="00F0583D"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 xml:space="preserve">- </w:t>
      </w:r>
      <w:r w:rsidR="00F0583D">
        <w:rPr>
          <w:color w:val="000000"/>
          <w:sz w:val="28"/>
          <w:szCs w:val="28"/>
        </w:rPr>
        <w:t>стимулювати творчу працю педагогічних працівників, учнів;</w:t>
      </w:r>
    </w:p>
    <w:p w:rsidR="00F0583D"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 xml:space="preserve">- </w:t>
      </w:r>
      <w:r w:rsidR="00F0583D">
        <w:rPr>
          <w:color w:val="000000"/>
          <w:sz w:val="28"/>
          <w:szCs w:val="28"/>
        </w:rPr>
        <w:t>брати участь у розгляді звернень громадян з питань, що стосуються роботи закладу освіти, з метою сприяння їх вирішенню у встановленому порядку.</w:t>
      </w:r>
    </w:p>
    <w:p w:rsidR="00FB3164"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rPr>
          <w:lang w:val="uk-UA"/>
        </w:rPr>
      </w:pPr>
      <w:r>
        <w:rPr>
          <w:color w:val="000000"/>
          <w:sz w:val="28"/>
          <w:szCs w:val="28"/>
        </w:rPr>
        <w:t xml:space="preserve">4.22. Директор  </w:t>
      </w:r>
      <w:r w:rsidR="00FB3164">
        <w:rPr>
          <w:color w:val="000000"/>
          <w:sz w:val="28"/>
          <w:szCs w:val="28"/>
          <w:lang w:val="uk-UA"/>
        </w:rPr>
        <w:t>гімназії</w:t>
      </w:r>
      <w:r>
        <w:rPr>
          <w:color w:val="000000"/>
          <w:sz w:val="28"/>
          <w:szCs w:val="28"/>
        </w:rPr>
        <w:t>:</w:t>
      </w:r>
    </w:p>
    <w:p w:rsidR="00F0583D" w:rsidRPr="00FB3164"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rPr>
          <w:lang w:val="uk-UA"/>
        </w:rPr>
      </w:pPr>
      <w:r w:rsidRPr="00FB3164">
        <w:rPr>
          <w:color w:val="000000"/>
          <w:sz w:val="28"/>
          <w:szCs w:val="28"/>
          <w:lang w:val="uk-UA"/>
        </w:rPr>
        <w:t>- 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sidRPr="00FB3164">
        <w:rPr>
          <w:color w:val="000000"/>
          <w:sz w:val="28"/>
          <w:szCs w:val="28"/>
          <w:lang w:val="uk-UA"/>
        </w:rPr>
        <w:t xml:space="preserve"> </w:t>
      </w:r>
      <w:r>
        <w:rPr>
          <w:color w:val="000000"/>
          <w:sz w:val="28"/>
          <w:szCs w:val="28"/>
        </w:rPr>
        <w:t>- організовує освітній процес;</w:t>
      </w:r>
    </w:p>
    <w:p w:rsidR="00F0583D"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 xml:space="preserve">- </w:t>
      </w:r>
      <w:r w:rsidR="00F0583D">
        <w:rPr>
          <w:color w:val="000000"/>
          <w:sz w:val="28"/>
          <w:szCs w:val="28"/>
        </w:rPr>
        <w:t>забезпечує контроль  за  виконанням   навчальних   планів   і програм, якістю знань, умінь та навичок учнів;</w:t>
      </w:r>
    </w:p>
    <w:p w:rsidR="00F0583D"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 xml:space="preserve">- </w:t>
      </w:r>
      <w:r w:rsidR="00F0583D">
        <w:rPr>
          <w:color w:val="000000"/>
          <w:sz w:val="28"/>
          <w:szCs w:val="28"/>
        </w:rPr>
        <w:t>відповідає за   реалізацію   Державного  стандарту  загальної середньої освіти,  за якість і ефективність  роботи  педагогічного колективу;</w:t>
      </w:r>
    </w:p>
    <w:p w:rsidR="00F0583D"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 xml:space="preserve">- </w:t>
      </w:r>
      <w:r w:rsidR="00F0583D">
        <w:rPr>
          <w:color w:val="000000"/>
          <w:sz w:val="28"/>
          <w:szCs w:val="28"/>
        </w:rPr>
        <w:t>створює необхідні умови для участі учнів у позакласній  та позашкільній роботі, проведення виховної роботи;</w:t>
      </w:r>
    </w:p>
    <w:p w:rsidR="00F0583D"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 xml:space="preserve">- </w:t>
      </w:r>
      <w:r w:rsidR="00F0583D">
        <w:rPr>
          <w:color w:val="000000"/>
          <w:sz w:val="28"/>
          <w:szCs w:val="28"/>
        </w:rPr>
        <w:t>забезпечує дотримання вимог охорони дитинства, санітарно-гігієнічних та протипожежних норм, техніки безпеки;</w:t>
      </w:r>
    </w:p>
    <w:p w:rsidR="00F0583D"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 xml:space="preserve">- </w:t>
      </w:r>
      <w:r w:rsidR="00F0583D">
        <w:rPr>
          <w:color w:val="000000"/>
          <w:sz w:val="28"/>
          <w:szCs w:val="28"/>
        </w:rPr>
        <w:t>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F0583D"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 xml:space="preserve">- </w:t>
      </w:r>
      <w:r w:rsidR="00F0583D">
        <w:rPr>
          <w:color w:val="000000"/>
          <w:sz w:val="28"/>
          <w:szCs w:val="28"/>
        </w:rPr>
        <w:t>забезпечує права учнів на захист їх від будь-яких форм фізичного або психічного насильства;</w:t>
      </w:r>
    </w:p>
    <w:p w:rsidR="00F0583D"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 xml:space="preserve">- </w:t>
      </w:r>
      <w:r w:rsidR="00F0583D">
        <w:rPr>
          <w:color w:val="000000"/>
          <w:sz w:val="28"/>
          <w:szCs w:val="28"/>
        </w:rPr>
        <w:t>призначає класних керівників, завідуючих навчальними кабінетами, навчально-дослідними ділянками;</w:t>
      </w:r>
    </w:p>
    <w:p w:rsidR="00F0583D"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 xml:space="preserve">- </w:t>
      </w:r>
      <w:r w:rsidR="00F0583D">
        <w:rPr>
          <w:color w:val="000000"/>
          <w:sz w:val="28"/>
          <w:szCs w:val="28"/>
        </w:rPr>
        <w:t>контролює організацію харчування і медичного обслуговування учнів;</w:t>
      </w:r>
    </w:p>
    <w:p w:rsidR="00F0583D"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 xml:space="preserve">- </w:t>
      </w:r>
      <w:r w:rsidR="00F0583D">
        <w:rPr>
          <w:color w:val="000000"/>
          <w:sz w:val="28"/>
          <w:szCs w:val="28"/>
        </w:rPr>
        <w:t>вживає заходів щодо запобігання вживанню учнями алкоголю, наркотиків;</w:t>
      </w:r>
    </w:p>
    <w:p w:rsidR="00F0583D"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 xml:space="preserve">- </w:t>
      </w:r>
      <w:r w:rsidR="00F0583D">
        <w:rPr>
          <w:color w:val="000000"/>
          <w:sz w:val="28"/>
          <w:szCs w:val="28"/>
        </w:rPr>
        <w:t>здійснює контроль за проходженням працівниками у встановлені терміни обов’язкових медичних оглядів і несе за це відповідальність;</w:t>
      </w:r>
    </w:p>
    <w:p w:rsidR="00F0583D"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lastRenderedPageBreak/>
        <w:t xml:space="preserve">- </w:t>
      </w:r>
      <w:r w:rsidR="00F0583D">
        <w:rPr>
          <w:color w:val="000000"/>
          <w:sz w:val="28"/>
          <w:szCs w:val="28"/>
        </w:rPr>
        <w:t>розпоряджається в установленому порядку шкільним майном і коштами;</w:t>
      </w:r>
    </w:p>
    <w:p w:rsidR="00F0583D"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 xml:space="preserve">- </w:t>
      </w:r>
      <w:r w:rsidR="00F0583D">
        <w:rPr>
          <w:color w:val="000000"/>
          <w:sz w:val="28"/>
          <w:szCs w:val="28"/>
        </w:rPr>
        <w:t>видає у межах своєї компетенції накази і контролює їх виконання;</w:t>
      </w:r>
    </w:p>
    <w:p w:rsidR="00F0583D"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 xml:space="preserve">- </w:t>
      </w:r>
      <w:r w:rsidR="00F0583D">
        <w:rPr>
          <w:color w:val="000000"/>
          <w:sz w:val="28"/>
          <w:szCs w:val="28"/>
        </w:rPr>
        <w:t>затверджує посадові інструкції працівникам закладу освіти;</w:t>
      </w:r>
    </w:p>
    <w:p w:rsidR="00F0583D"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 xml:space="preserve">- </w:t>
      </w:r>
      <w:r w:rsidR="00F0583D">
        <w:rPr>
          <w:color w:val="000000"/>
          <w:sz w:val="28"/>
          <w:szCs w:val="28"/>
        </w:rPr>
        <w:t xml:space="preserve">створює умови для творчого зростання педагогічних працівників, </w:t>
      </w:r>
    </w:p>
    <w:p w:rsidR="00F0583D"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 xml:space="preserve">- </w:t>
      </w:r>
      <w:r w:rsidR="00F0583D">
        <w:rPr>
          <w:color w:val="000000"/>
          <w:sz w:val="28"/>
          <w:szCs w:val="28"/>
        </w:rPr>
        <w:t>пошуку та застосування ними ефективних форм і методів навчання та виховання;</w:t>
      </w:r>
    </w:p>
    <w:p w:rsidR="00F0583D"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 xml:space="preserve">- </w:t>
      </w:r>
      <w:r w:rsidR="00F0583D">
        <w:rPr>
          <w:color w:val="000000"/>
          <w:sz w:val="28"/>
          <w:szCs w:val="28"/>
        </w:rPr>
        <w:t>несе відповідальність за свою діяльність перед учнями, батьками, педагогічними працівниками та конференцією, відділом освіти, молоді та спорту  Кривоозерської селищної ради тощо;</w:t>
      </w:r>
    </w:p>
    <w:p w:rsidR="00F0583D" w:rsidRDefault="00FB3164"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 xml:space="preserve">- </w:t>
      </w:r>
      <w:r w:rsidR="00F0583D">
        <w:rPr>
          <w:color w:val="000000"/>
          <w:sz w:val="28"/>
          <w:szCs w:val="28"/>
        </w:rPr>
        <w:t>щороку звітує про свою роботу на конференціях колективу.</w:t>
      </w:r>
    </w:p>
    <w:p w:rsidR="00F0583D" w:rsidRDefault="00FB3164"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 xml:space="preserve">4.23. </w:t>
      </w:r>
      <w:r>
        <w:rPr>
          <w:color w:val="000000"/>
          <w:sz w:val="28"/>
          <w:szCs w:val="28"/>
          <w:lang w:val="uk-UA"/>
        </w:rPr>
        <w:t>В</w:t>
      </w:r>
      <w:r w:rsidR="00F0583D">
        <w:rPr>
          <w:color w:val="000000"/>
          <w:sz w:val="28"/>
          <w:szCs w:val="28"/>
        </w:rPr>
        <w:t xml:space="preserve">  </w:t>
      </w:r>
      <w:r>
        <w:rPr>
          <w:color w:val="000000"/>
          <w:sz w:val="28"/>
          <w:szCs w:val="28"/>
          <w:lang w:val="uk-UA"/>
        </w:rPr>
        <w:t>гімназії</w:t>
      </w:r>
      <w:r w:rsidR="00F0583D">
        <w:rPr>
          <w:color w:val="000000"/>
          <w:sz w:val="28"/>
          <w:szCs w:val="28"/>
        </w:rPr>
        <w:t xml:space="preserve"> створюється постійно діючий дорадчий колегіальний орган – педагогічна рада.</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 xml:space="preserve">Головою педагогічної ради є директор </w:t>
      </w:r>
      <w:r w:rsidR="00FB3164">
        <w:rPr>
          <w:color w:val="000000"/>
          <w:sz w:val="28"/>
          <w:szCs w:val="28"/>
          <w:lang w:val="uk-UA"/>
        </w:rPr>
        <w:t>гімназії</w:t>
      </w:r>
      <w:r>
        <w:rPr>
          <w:color w:val="000000"/>
          <w:sz w:val="28"/>
          <w:szCs w:val="28"/>
        </w:rPr>
        <w:t>.</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pPr>
      <w:r>
        <w:rPr>
          <w:color w:val="000000"/>
          <w:sz w:val="28"/>
          <w:szCs w:val="28"/>
        </w:rPr>
        <w:t>       4.24. Педагогічна  рада  розглядає  питання:</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удосконалення і методичного забезпечення освітнього процесу, планування та режиму роботи закладу освіти;</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xml:space="preserve">- переведення учнів до наступних класів і їх випуску, видачі документів про </w:t>
      </w:r>
      <w:r w:rsidR="00FB3164">
        <w:rPr>
          <w:color w:val="000000"/>
          <w:sz w:val="28"/>
          <w:szCs w:val="28"/>
        </w:rPr>
        <w:t>освіт</w:t>
      </w:r>
      <w:r w:rsidR="00FB3164">
        <w:rPr>
          <w:color w:val="000000"/>
          <w:sz w:val="28"/>
          <w:szCs w:val="28"/>
          <w:lang w:val="uk-UA"/>
        </w:rPr>
        <w:t>у</w:t>
      </w:r>
      <w:r>
        <w:rPr>
          <w:color w:val="000000"/>
          <w:sz w:val="28"/>
          <w:szCs w:val="28"/>
        </w:rPr>
        <w:t>, нагородження за досягнення  у навчанні;</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підвищення кваліфікації педагогічних працівників, розвитку їхньої творчої ініціативи;</w:t>
      </w:r>
    </w:p>
    <w:p w:rsidR="00F0583D" w:rsidRDefault="00F0583D" w:rsidP="00FB3164">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впровадження у освітній процес досягнень науки і передового педагогічного досвіду, морального та матеріального заохочення  учнів та працівників закладу освіти;</w:t>
      </w:r>
    </w:p>
    <w:p w:rsidR="00F0583D" w:rsidRDefault="00F0583D" w:rsidP="00CB4CA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rPr>
        <w:t>- притягнення до дисциплінарної  відповідальності  учнів  за невиконання ними своїх обов&amp;apos;язків.</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 xml:space="preserve">4.25. Робота педагогічної ради планується в довільній формі відповідно до потреб закладу освіти. Кількість засідань педагогічної ради визначається їх доцільністю, але не може бути меншою чотирьох разів на рік. </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 xml:space="preserve">Члени педагогічної ради мають право виносити на її розгляд актуальні питання освітнього процесу. </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lastRenderedPageBreak/>
        <w:t> </w:t>
      </w:r>
    </w:p>
    <w:p w:rsidR="00F0583D" w:rsidRDefault="00F0583D" w:rsidP="00F0583D">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rPr>
          <w:color w:val="000000"/>
          <w:sz w:val="28"/>
          <w:szCs w:val="28"/>
          <w:lang w:val="uk-UA"/>
        </w:rPr>
      </w:pPr>
      <w:r>
        <w:rPr>
          <w:color w:val="000000"/>
          <w:sz w:val="28"/>
          <w:szCs w:val="28"/>
        </w:rPr>
        <w:t>4.26. У закладі  освіти можуть створюватись учнівські та вчительські громадські організації, що діють відповідно до законодавства України.</w:t>
      </w:r>
    </w:p>
    <w:p w:rsidR="00CB4CA5" w:rsidRPr="00CB4CA5" w:rsidRDefault="00CB4CA5" w:rsidP="00CB4CA5">
      <w:pPr>
        <w:pStyle w:val="docdata"/>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center"/>
        <w:rPr>
          <w:lang w:val="uk-UA"/>
        </w:rPr>
      </w:pPr>
      <w:r>
        <w:rPr>
          <w:b/>
          <w:bCs/>
          <w:color w:val="000000"/>
          <w:sz w:val="28"/>
          <w:szCs w:val="28"/>
        </w:rPr>
        <w:t>V</w:t>
      </w:r>
      <w:r w:rsidRPr="00CB4CA5">
        <w:rPr>
          <w:b/>
          <w:bCs/>
          <w:color w:val="000000"/>
          <w:sz w:val="28"/>
          <w:szCs w:val="28"/>
          <w:lang w:val="uk-UA"/>
        </w:rPr>
        <w:t>. МАТЕРІАЛЬНО-ТЕХНІЧНА БАЗА</w:t>
      </w:r>
    </w:p>
    <w:p w:rsidR="00CB4CA5" w:rsidRPr="00CB4CA5" w:rsidRDefault="00CB4CA5" w:rsidP="00CB4CA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center"/>
        <w:rPr>
          <w:lang w:val="uk-UA"/>
        </w:rPr>
      </w:pPr>
      <w:r>
        <w:t> </w:t>
      </w:r>
    </w:p>
    <w:p w:rsidR="00CB4CA5" w:rsidRPr="00CB4CA5" w:rsidRDefault="00CB4CA5" w:rsidP="00CB4CA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rPr>
          <w:lang w:val="uk-UA"/>
        </w:rPr>
      </w:pPr>
      <w:r w:rsidRPr="00CB4CA5">
        <w:rPr>
          <w:color w:val="000000"/>
          <w:sz w:val="28"/>
          <w:szCs w:val="28"/>
          <w:lang w:val="uk-UA"/>
        </w:rPr>
        <w:t>5.1. Матеріально-технічна база закладу освіти включає будівлі, споруди, землю, комунікації обладнання, службове житло, інші</w:t>
      </w:r>
      <w:r>
        <w:rPr>
          <w:color w:val="000000"/>
          <w:sz w:val="28"/>
          <w:szCs w:val="28"/>
        </w:rPr>
        <w:t> </w:t>
      </w:r>
      <w:r w:rsidRPr="00CB4CA5">
        <w:rPr>
          <w:color w:val="000000"/>
          <w:sz w:val="28"/>
          <w:szCs w:val="28"/>
          <w:lang w:val="uk-UA"/>
        </w:rPr>
        <w:t xml:space="preserve"> матеріальні цінності, вартість яких відображена у балансі закладу освіти.</w:t>
      </w:r>
    </w:p>
    <w:p w:rsidR="00CB4CA5" w:rsidRPr="00CB4CA5" w:rsidRDefault="00CB4CA5" w:rsidP="00CB4CA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rPr>
          <w:lang w:val="uk-UA"/>
        </w:rPr>
      </w:pPr>
      <w:r>
        <w:t> </w:t>
      </w:r>
    </w:p>
    <w:p w:rsidR="00CB4CA5" w:rsidRDefault="00CB4CA5" w:rsidP="00CB4CA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5.2. Майно закладу освіти належить йому на правах власності, повного господарського відання або оперативного управління відповідно до чинного законодавства, рішення про заснування і Статуту  та укладених ним угод.</w:t>
      </w:r>
    </w:p>
    <w:p w:rsidR="00CB4CA5" w:rsidRDefault="00CB4CA5" w:rsidP="00CB4CA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t> </w:t>
      </w:r>
    </w:p>
    <w:p w:rsidR="00CB4CA5" w:rsidRDefault="00CB4CA5" w:rsidP="00CB4CA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5.3. 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CB4CA5" w:rsidRDefault="00CB4CA5" w:rsidP="00CB4CA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t> </w:t>
      </w:r>
    </w:p>
    <w:p w:rsidR="00CB4CA5" w:rsidRDefault="00CB4CA5" w:rsidP="00CB4CA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5.4. Вилучення основних фондів, оборотних коштів та іншого майна проводиться лише у випадках, передбачених чинним законодавством. Збитки, завдані закладу наслідок порушення його майнових прав іншими юридичними та фізичними особами, відшкодовуються відповідно до чинного законодавства.</w:t>
      </w:r>
    </w:p>
    <w:p w:rsidR="00CB4CA5" w:rsidRDefault="00CB4CA5" w:rsidP="00CB4CA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pPr>
      <w:r>
        <w:t> </w:t>
      </w:r>
    </w:p>
    <w:p w:rsidR="00CB4CA5" w:rsidRDefault="00CB4CA5" w:rsidP="00CB4CA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5.5. Для забезпечення освітнього процесу база закладу  складається із навчальних кабінетів для дошкільного та шкільного підрозділів, бібліотеки, пристосованого під їдальню приміщення, спальні, ігрової, кабінетів для адміністрації, приміщень для техперсоналу та підвального приміщення , котельні.</w:t>
      </w:r>
    </w:p>
    <w:p w:rsidR="00CB4CA5" w:rsidRDefault="00CB4CA5" w:rsidP="00CB4CA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center"/>
        <w:rPr>
          <w:color w:val="000000"/>
          <w:sz w:val="28"/>
          <w:szCs w:val="28"/>
          <w:lang w:val="uk-UA"/>
        </w:rPr>
      </w:pPr>
    </w:p>
    <w:p w:rsidR="00CB4CA5" w:rsidRDefault="00CB4CA5" w:rsidP="00CB4CA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center"/>
        <w:rPr>
          <w:color w:val="000000"/>
          <w:sz w:val="28"/>
          <w:szCs w:val="28"/>
          <w:lang w:val="uk-UA"/>
        </w:rPr>
      </w:pPr>
    </w:p>
    <w:p w:rsidR="00CB4CA5" w:rsidRDefault="00CB4CA5" w:rsidP="00CB4CA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center"/>
        <w:rPr>
          <w:color w:val="000000"/>
          <w:sz w:val="28"/>
          <w:szCs w:val="28"/>
          <w:lang w:val="uk-UA"/>
        </w:rPr>
      </w:pPr>
    </w:p>
    <w:p w:rsidR="00CB4CA5" w:rsidRDefault="00CB4CA5" w:rsidP="00CB4CA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center"/>
      </w:pPr>
      <w:r>
        <w:rPr>
          <w:b/>
          <w:bCs/>
          <w:color w:val="000000"/>
          <w:sz w:val="28"/>
          <w:szCs w:val="28"/>
        </w:rPr>
        <w:lastRenderedPageBreak/>
        <w:t>VІ. ФІНАНСОВО-ГОСПОДАРСЬКА  ДІЯЛЬНІСТЬ</w:t>
      </w:r>
    </w:p>
    <w:p w:rsidR="00CB4CA5" w:rsidRDefault="00CB4CA5" w:rsidP="00CB4CA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center"/>
      </w:pPr>
      <w:r>
        <w:t> </w:t>
      </w:r>
    </w:p>
    <w:p w:rsidR="00CB4CA5" w:rsidRDefault="00CB4CA5" w:rsidP="00CB4CA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 xml:space="preserve">6.1. Фінансово - господарська діяльність </w:t>
      </w:r>
      <w:r>
        <w:rPr>
          <w:color w:val="000000"/>
          <w:sz w:val="28"/>
          <w:szCs w:val="28"/>
          <w:lang w:val="uk-UA"/>
        </w:rPr>
        <w:t>гімназії</w:t>
      </w:r>
      <w:r>
        <w:rPr>
          <w:color w:val="000000"/>
          <w:sz w:val="28"/>
          <w:szCs w:val="28"/>
        </w:rPr>
        <w:t xml:space="preserve"> здійснюється на основі кошторису закладу освіти. </w:t>
      </w:r>
    </w:p>
    <w:p w:rsidR="00CB4CA5" w:rsidRDefault="00CB4CA5" w:rsidP="00CB4CA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 xml:space="preserve">6.2. Джерелами формування кошторису </w:t>
      </w:r>
      <w:r>
        <w:rPr>
          <w:color w:val="000000"/>
          <w:sz w:val="28"/>
          <w:szCs w:val="28"/>
          <w:lang w:val="uk-UA"/>
        </w:rPr>
        <w:t>гімназії</w:t>
      </w:r>
      <w:r>
        <w:rPr>
          <w:color w:val="000000"/>
          <w:sz w:val="28"/>
          <w:szCs w:val="28"/>
        </w:rPr>
        <w:t xml:space="preserve"> є:</w:t>
      </w:r>
    </w:p>
    <w:p w:rsidR="00CB4CA5" w:rsidRDefault="00CB4CA5" w:rsidP="00CB4CA5">
      <w:pPr>
        <w:pStyle w:val="a3"/>
        <w:tabs>
          <w:tab w:val="left" w:pos="851"/>
        </w:tabs>
        <w:spacing w:before="0" w:beforeAutospacing="0" w:after="0" w:afterAutospacing="0" w:line="360" w:lineRule="auto"/>
        <w:jc w:val="both"/>
      </w:pPr>
      <w:r>
        <w:rPr>
          <w:color w:val="000000"/>
          <w:sz w:val="28"/>
          <w:szCs w:val="28"/>
          <w:lang w:val="uk-UA"/>
        </w:rPr>
        <w:t xml:space="preserve">- </w:t>
      </w:r>
      <w:r>
        <w:rPr>
          <w:color w:val="000000"/>
          <w:sz w:val="28"/>
          <w:szCs w:val="28"/>
        </w:rPr>
        <w:t xml:space="preserve">кошти  засновника, </w:t>
      </w:r>
    </w:p>
    <w:p w:rsidR="00CB4CA5" w:rsidRDefault="00CB4CA5" w:rsidP="00CB4CA5">
      <w:pPr>
        <w:pStyle w:val="a3"/>
        <w:tabs>
          <w:tab w:val="left" w:pos="851"/>
        </w:tabs>
        <w:spacing w:before="0" w:beforeAutospacing="0" w:after="0" w:afterAutospacing="0" w:line="360" w:lineRule="auto"/>
        <w:jc w:val="both"/>
      </w:pPr>
      <w:r>
        <w:rPr>
          <w:color w:val="000000"/>
          <w:sz w:val="28"/>
          <w:szCs w:val="28"/>
          <w:lang w:val="uk-UA"/>
        </w:rPr>
        <w:t xml:space="preserve">- </w:t>
      </w:r>
      <w:r>
        <w:rPr>
          <w:color w:val="000000"/>
          <w:sz w:val="28"/>
          <w:szCs w:val="28"/>
        </w:rPr>
        <w:t xml:space="preserve">кошти місцевого бюджету  у розмірі,  передбаченому нормативами фінансування </w:t>
      </w:r>
      <w:r>
        <w:rPr>
          <w:color w:val="000000"/>
          <w:sz w:val="28"/>
          <w:szCs w:val="28"/>
          <w:lang w:val="uk-UA"/>
        </w:rPr>
        <w:t>базової</w:t>
      </w:r>
      <w:r>
        <w:rPr>
          <w:color w:val="000000"/>
          <w:sz w:val="28"/>
          <w:szCs w:val="28"/>
        </w:rPr>
        <w:t xml:space="preserve"> середньої освіти для забезпечення вивчення предметів в обсязі Державного стандарту освіти;</w:t>
      </w:r>
    </w:p>
    <w:p w:rsidR="00CB4CA5" w:rsidRDefault="00CB4CA5" w:rsidP="00CB4CA5">
      <w:pPr>
        <w:pStyle w:val="a3"/>
        <w:tabs>
          <w:tab w:val="left" w:pos="851"/>
        </w:tabs>
        <w:spacing w:before="0" w:beforeAutospacing="0" w:after="0" w:afterAutospacing="0" w:line="360" w:lineRule="auto"/>
        <w:jc w:val="both"/>
      </w:pPr>
      <w:r>
        <w:rPr>
          <w:color w:val="000000"/>
          <w:sz w:val="28"/>
          <w:szCs w:val="28"/>
          <w:lang w:val="uk-UA"/>
        </w:rPr>
        <w:t xml:space="preserve">- </w:t>
      </w:r>
      <w:r>
        <w:rPr>
          <w:color w:val="000000"/>
          <w:sz w:val="28"/>
          <w:szCs w:val="28"/>
        </w:rPr>
        <w:t>доходи від здачі в оренду приміщень, споруд, обладнання;</w:t>
      </w:r>
    </w:p>
    <w:p w:rsidR="00CB4CA5" w:rsidRDefault="00CB4CA5" w:rsidP="00CB4CA5">
      <w:pPr>
        <w:pStyle w:val="a3"/>
        <w:tabs>
          <w:tab w:val="left" w:pos="851"/>
        </w:tabs>
        <w:spacing w:before="0" w:beforeAutospacing="0" w:after="0" w:afterAutospacing="0" w:line="360" w:lineRule="auto"/>
        <w:jc w:val="both"/>
      </w:pPr>
      <w:r>
        <w:rPr>
          <w:color w:val="000000"/>
          <w:sz w:val="28"/>
          <w:szCs w:val="28"/>
          <w:lang w:val="uk-UA"/>
        </w:rPr>
        <w:t xml:space="preserve">- </w:t>
      </w:r>
      <w:r>
        <w:rPr>
          <w:color w:val="000000"/>
          <w:sz w:val="28"/>
          <w:szCs w:val="28"/>
        </w:rPr>
        <w:t>благодійні внески юридичних і фізичних осіб;</w:t>
      </w:r>
    </w:p>
    <w:p w:rsidR="00CB4CA5" w:rsidRDefault="00CB4CA5" w:rsidP="00CB4CA5">
      <w:pPr>
        <w:pStyle w:val="a3"/>
        <w:tabs>
          <w:tab w:val="left" w:pos="851"/>
        </w:tabs>
        <w:spacing w:before="0" w:beforeAutospacing="0" w:after="0" w:afterAutospacing="0" w:line="360" w:lineRule="auto"/>
        <w:jc w:val="both"/>
      </w:pPr>
      <w:r>
        <w:rPr>
          <w:color w:val="000000"/>
          <w:sz w:val="28"/>
          <w:szCs w:val="28"/>
          <w:lang w:val="uk-UA"/>
        </w:rPr>
        <w:t xml:space="preserve">- </w:t>
      </w:r>
      <w:r>
        <w:rPr>
          <w:color w:val="000000"/>
          <w:sz w:val="28"/>
          <w:szCs w:val="28"/>
        </w:rPr>
        <w:t>інші джерела надходження коштів, не заборонені законодавством України.</w:t>
      </w:r>
    </w:p>
    <w:p w:rsidR="00CB4CA5" w:rsidRDefault="00CB4CA5" w:rsidP="00CB4CA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 xml:space="preserve">6.3. </w:t>
      </w:r>
      <w:r>
        <w:rPr>
          <w:color w:val="000000"/>
          <w:sz w:val="28"/>
          <w:szCs w:val="28"/>
          <w:lang w:val="uk-UA"/>
        </w:rPr>
        <w:t>В</w:t>
      </w:r>
      <w:r>
        <w:rPr>
          <w:color w:val="000000"/>
          <w:sz w:val="28"/>
          <w:szCs w:val="28"/>
        </w:rPr>
        <w:t xml:space="preserve"> </w:t>
      </w:r>
      <w:r>
        <w:rPr>
          <w:color w:val="000000"/>
          <w:sz w:val="28"/>
          <w:szCs w:val="28"/>
          <w:lang w:val="uk-UA"/>
        </w:rPr>
        <w:t>гімназії</w:t>
      </w:r>
      <w:r>
        <w:rPr>
          <w:color w:val="000000"/>
          <w:sz w:val="28"/>
          <w:szCs w:val="28"/>
        </w:rPr>
        <w:t xml:space="preserve"> створюється фонд загального обов’язкового навчання, який формується з урахуванням матеріально - побутових потреб учнів за рахунок коштів бюджету в розмірі  до трьох відсотків  витрат на його поточне утримання, а також за рахунок коштів, залучених з інших джерел.</w:t>
      </w:r>
    </w:p>
    <w:p w:rsidR="00CB4CA5" w:rsidRDefault="00CB4CA5" w:rsidP="00CB4CA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Кошти фонду загального обов</w:t>
      </w:r>
      <w:r>
        <w:rPr>
          <w:color w:val="000000"/>
          <w:sz w:val="28"/>
          <w:szCs w:val="28"/>
          <w:lang w:val="uk-UA"/>
        </w:rPr>
        <w:t>’</w:t>
      </w:r>
      <w:r>
        <w:rPr>
          <w:color w:val="000000"/>
          <w:sz w:val="28"/>
          <w:szCs w:val="28"/>
        </w:rPr>
        <w:t xml:space="preserve">язкового навчання витрачаються відповідно до кошторису, що складається директором </w:t>
      </w:r>
      <w:r>
        <w:rPr>
          <w:color w:val="000000"/>
          <w:sz w:val="28"/>
          <w:szCs w:val="28"/>
          <w:lang w:val="uk-UA"/>
        </w:rPr>
        <w:t>гімназії</w:t>
      </w:r>
      <w:r>
        <w:rPr>
          <w:color w:val="000000"/>
          <w:sz w:val="28"/>
          <w:szCs w:val="28"/>
        </w:rPr>
        <w:t>.</w:t>
      </w:r>
    </w:p>
    <w:p w:rsidR="00CB4CA5" w:rsidRDefault="00CB4CA5" w:rsidP="00CB4CA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 xml:space="preserve">Облік використання коштів фонду загального обов’язкового навчання здійснюється цим закладом освіти згідно з наказом директора, що видається на підставі рішення ради закладу освіти, відповідно до порядку, передбаченого законодавством України.  </w:t>
      </w:r>
    </w:p>
    <w:p w:rsidR="00CB4CA5" w:rsidRDefault="00CB4CA5" w:rsidP="00CB4CA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Контроль за правильним використанням коштів фонду загального обов’язкового навчання  здійснюють  органи управління освітою,  виконавчої влади, місцевого самоврядування.</w:t>
      </w:r>
    </w:p>
    <w:p w:rsidR="00CB4CA5" w:rsidRPr="00CB4CA5" w:rsidRDefault="00CB4CA5" w:rsidP="00CB4CA5">
      <w:pPr>
        <w:pStyle w:val="a3"/>
        <w:widowControl w:val="0"/>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rPr>
          <w:lang w:val="uk-UA"/>
        </w:rPr>
      </w:pPr>
      <w:r>
        <w:rPr>
          <w:lang w:val="uk-UA"/>
        </w:rPr>
        <w:tab/>
      </w:r>
      <w:r w:rsidRPr="00CB4CA5">
        <w:rPr>
          <w:sz w:val="28"/>
          <w:szCs w:val="28"/>
          <w:lang w:val="uk-UA"/>
        </w:rPr>
        <w:t>6.4.</w:t>
      </w:r>
      <w:r>
        <w:rPr>
          <w:lang w:val="uk-UA"/>
        </w:rPr>
        <w:t xml:space="preserve"> </w:t>
      </w:r>
      <w:r w:rsidRPr="00CB4CA5">
        <w:rPr>
          <w:color w:val="000000"/>
          <w:sz w:val="28"/>
          <w:szCs w:val="28"/>
          <w:lang w:val="uk-UA"/>
        </w:rPr>
        <w:t>Заклад освіти має право на придбання та оренду необхідного обладнання та інших матеріальних ресурсів, користуватися послугами будь</w:t>
      </w:r>
      <w:r>
        <w:rPr>
          <w:color w:val="000000"/>
          <w:sz w:val="28"/>
          <w:szCs w:val="28"/>
        </w:rPr>
        <w:t> </w:t>
      </w:r>
      <w:r w:rsidRPr="00CB4CA5">
        <w:rPr>
          <w:color w:val="000000"/>
          <w:sz w:val="28"/>
          <w:szCs w:val="28"/>
          <w:lang w:val="uk-UA"/>
        </w:rPr>
        <w:t>-якого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CB4CA5" w:rsidRPr="00CB4CA5" w:rsidRDefault="00CB4CA5" w:rsidP="00CB4CA5">
      <w:pPr>
        <w:pStyle w:val="a3"/>
        <w:widowControl w:val="0"/>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left="567"/>
        <w:jc w:val="both"/>
        <w:rPr>
          <w:lang w:val="uk-UA"/>
        </w:rPr>
      </w:pPr>
      <w:r>
        <w:rPr>
          <w:color w:val="000000"/>
          <w:sz w:val="28"/>
          <w:szCs w:val="28"/>
        </w:rPr>
        <w:lastRenderedPageBreak/>
        <w:t> </w:t>
      </w:r>
    </w:p>
    <w:p w:rsidR="00CB4CA5" w:rsidRDefault="00CB4CA5" w:rsidP="00CB4CA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ab/>
        <w:t xml:space="preserve">6.5. </w:t>
      </w:r>
      <w:r>
        <w:rPr>
          <w:color w:val="000000"/>
          <w:sz w:val="28"/>
          <w:szCs w:val="28"/>
        </w:rPr>
        <w:t>Порядок ведення діловодства і бухгалтерського обліку в закладі освіти визначається законодавством України, нормативно-правовими актами Міністерства освіти і науки України та інших центральних органів виконавчої влади, яким підпорядковані заклади освіти. За рішенням засновника бухгалтерський облік може здійснюватися самостійно, або через централізовану бухгалтерію відділу освіти, молоді та спорту Кривоозерської селищної ради.</w:t>
      </w:r>
    </w:p>
    <w:p w:rsidR="00CB4CA5" w:rsidRDefault="00CB4CA5" w:rsidP="00CB4CA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lang w:val="uk-UA"/>
        </w:rPr>
        <w:tab/>
      </w:r>
      <w:r w:rsidRPr="00CB4CA5">
        <w:rPr>
          <w:sz w:val="28"/>
          <w:szCs w:val="28"/>
          <w:lang w:val="uk-UA"/>
        </w:rPr>
        <w:t>6.6.</w:t>
      </w:r>
      <w:r>
        <w:rPr>
          <w:lang w:val="uk-UA"/>
        </w:rPr>
        <w:t xml:space="preserve"> </w:t>
      </w:r>
      <w:r>
        <w:rPr>
          <w:color w:val="000000"/>
          <w:sz w:val="28"/>
          <w:szCs w:val="28"/>
        </w:rPr>
        <w:t xml:space="preserve">Звітність про діяльність </w:t>
      </w:r>
      <w:r>
        <w:rPr>
          <w:color w:val="000000"/>
          <w:sz w:val="28"/>
          <w:szCs w:val="28"/>
          <w:lang w:val="uk-UA"/>
        </w:rPr>
        <w:t>гімназії</w:t>
      </w:r>
      <w:r>
        <w:rPr>
          <w:color w:val="000000"/>
          <w:sz w:val="28"/>
          <w:szCs w:val="28"/>
        </w:rPr>
        <w:t xml:space="preserve"> встановлюється відповідно до законодавства.</w:t>
      </w:r>
    </w:p>
    <w:p w:rsidR="00CB4CA5" w:rsidRDefault="00CB4CA5" w:rsidP="00CB4CA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t> </w:t>
      </w:r>
    </w:p>
    <w:p w:rsidR="00CB4CA5" w:rsidRDefault="00CB4CA5" w:rsidP="00CB4CA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center"/>
      </w:pPr>
      <w:r>
        <w:rPr>
          <w:b/>
          <w:bCs/>
          <w:color w:val="000000"/>
          <w:sz w:val="28"/>
          <w:szCs w:val="28"/>
        </w:rPr>
        <w:t>VII. МІЖНАРОДНЕ   СПІВРОБІТНИЦТВО</w:t>
      </w:r>
      <w:r>
        <w:t> </w:t>
      </w:r>
    </w:p>
    <w:p w:rsidR="00CB4CA5" w:rsidRPr="00CB4CA5" w:rsidRDefault="00CB4CA5" w:rsidP="00CB4CA5">
      <w:pPr>
        <w:pStyle w:val="a3"/>
        <w:widowControl w:val="0"/>
        <w:tabs>
          <w:tab w:val="left" w:pos="0"/>
          <w:tab w:val="left" w:pos="720"/>
        </w:tabs>
        <w:spacing w:before="0" w:beforeAutospacing="0" w:after="0" w:afterAutospacing="0" w:line="360" w:lineRule="auto"/>
        <w:jc w:val="both"/>
        <w:rPr>
          <w:lang w:val="uk-UA"/>
        </w:rPr>
      </w:pPr>
      <w:r>
        <w:rPr>
          <w:color w:val="000000"/>
          <w:sz w:val="28"/>
          <w:szCs w:val="28"/>
          <w:lang w:val="uk-UA"/>
        </w:rPr>
        <w:tab/>
        <w:t>7.1. Гімназія</w:t>
      </w:r>
      <w:r>
        <w:rPr>
          <w:color w:val="000000"/>
          <w:sz w:val="28"/>
          <w:szCs w:val="28"/>
        </w:rPr>
        <w:t> </w:t>
      </w:r>
      <w:r w:rsidRPr="00CB4CA5">
        <w:rPr>
          <w:color w:val="000000"/>
          <w:sz w:val="28"/>
          <w:szCs w:val="28"/>
          <w:lang w:val="uk-UA"/>
        </w:rPr>
        <w:t xml:space="preserve"> за наявності належної матеріально</w:t>
      </w:r>
      <w:r>
        <w:rPr>
          <w:color w:val="000000"/>
          <w:sz w:val="28"/>
          <w:szCs w:val="28"/>
        </w:rPr>
        <w:t> </w:t>
      </w:r>
      <w:r w:rsidRPr="00CB4CA5">
        <w:rPr>
          <w:color w:val="000000"/>
          <w:sz w:val="28"/>
          <w:szCs w:val="28"/>
          <w:lang w:val="uk-UA"/>
        </w:rPr>
        <w:t>-</w:t>
      </w:r>
      <w:r>
        <w:rPr>
          <w:color w:val="000000"/>
          <w:sz w:val="28"/>
          <w:szCs w:val="28"/>
        </w:rPr>
        <w:t> </w:t>
      </w:r>
      <w:r w:rsidRPr="00CB4CA5">
        <w:rPr>
          <w:color w:val="000000"/>
          <w:sz w:val="28"/>
          <w:szCs w:val="28"/>
          <w:lang w:val="uk-UA"/>
        </w:rPr>
        <w:t>технічної та соціально</w:t>
      </w:r>
      <w:r>
        <w:rPr>
          <w:color w:val="000000"/>
          <w:sz w:val="28"/>
          <w:szCs w:val="28"/>
        </w:rPr>
        <w:t> </w:t>
      </w:r>
      <w:r w:rsidRPr="00CB4CA5">
        <w:rPr>
          <w:color w:val="000000"/>
          <w:sz w:val="28"/>
          <w:szCs w:val="28"/>
          <w:lang w:val="uk-UA"/>
        </w:rPr>
        <w:t>-</w:t>
      </w:r>
      <w:r>
        <w:rPr>
          <w:color w:val="000000"/>
          <w:sz w:val="28"/>
          <w:szCs w:val="28"/>
        </w:rPr>
        <w:t> </w:t>
      </w:r>
      <w:r w:rsidRPr="00CB4CA5">
        <w:rPr>
          <w:color w:val="000000"/>
          <w:sz w:val="28"/>
          <w:szCs w:val="28"/>
          <w:lang w:val="uk-UA"/>
        </w:rPr>
        <w:t>культурної бази, власних надходжень має право проводити міжнародний учнівський та педагогічний обмін у рамках освітніх програм, проектів, встановлювати</w:t>
      </w:r>
      <w:r>
        <w:rPr>
          <w:color w:val="000000"/>
          <w:sz w:val="28"/>
          <w:szCs w:val="28"/>
        </w:rPr>
        <w:t>  </w:t>
      </w:r>
      <w:r w:rsidRPr="00CB4CA5">
        <w:rPr>
          <w:color w:val="000000"/>
          <w:sz w:val="28"/>
          <w:szCs w:val="28"/>
          <w:lang w:val="uk-UA"/>
        </w:rPr>
        <w:t xml:space="preserve"> відповідно до законодавства України прямі зв’язки з міжнародними організаціями та освітніми асоціаціями.</w:t>
      </w:r>
    </w:p>
    <w:p w:rsidR="00CB4CA5" w:rsidRPr="00CB4CA5" w:rsidRDefault="00CB4CA5" w:rsidP="00CB4CA5">
      <w:pPr>
        <w:pStyle w:val="a3"/>
        <w:widowControl w:val="0"/>
        <w:tabs>
          <w:tab w:val="left" w:pos="0"/>
          <w:tab w:val="left" w:pos="720"/>
        </w:tabs>
        <w:spacing w:before="0" w:beforeAutospacing="0" w:after="0" w:afterAutospacing="0" w:line="360" w:lineRule="auto"/>
        <w:jc w:val="both"/>
        <w:rPr>
          <w:lang w:val="uk-UA"/>
        </w:rPr>
      </w:pPr>
      <w:r>
        <w:rPr>
          <w:lang w:val="uk-UA"/>
        </w:rPr>
        <w:tab/>
      </w:r>
      <w:r w:rsidRPr="00CB4CA5">
        <w:rPr>
          <w:sz w:val="28"/>
          <w:szCs w:val="28"/>
          <w:lang w:val="uk-UA"/>
        </w:rPr>
        <w:t>7.2.</w:t>
      </w:r>
      <w:r>
        <w:rPr>
          <w:lang w:val="uk-UA"/>
        </w:rPr>
        <w:t xml:space="preserve"> </w:t>
      </w:r>
      <w:r>
        <w:rPr>
          <w:color w:val="000000"/>
          <w:sz w:val="28"/>
          <w:szCs w:val="28"/>
          <w:lang w:val="uk-UA"/>
        </w:rPr>
        <w:t>Гімназія</w:t>
      </w:r>
      <w:r w:rsidRPr="00CB4CA5">
        <w:rPr>
          <w:color w:val="000000"/>
          <w:sz w:val="28"/>
          <w:szCs w:val="28"/>
          <w:lang w:val="uk-UA"/>
        </w:rPr>
        <w:t xml:space="preserve"> має право відповідно до законодавства України укладати угоди про співробітництво з закладами освіти, науковими установами, підприємствами, організаціями, громадськими об’єднаннями інших країн.</w:t>
      </w:r>
    </w:p>
    <w:p w:rsidR="00CB4CA5" w:rsidRPr="00CB4CA5" w:rsidRDefault="00CB4CA5" w:rsidP="00CB4CA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rPr>
          <w:lang w:val="uk-UA"/>
        </w:rPr>
      </w:pPr>
      <w:r>
        <w:t> </w:t>
      </w:r>
    </w:p>
    <w:p w:rsidR="00CB4CA5" w:rsidRPr="00CB4CA5" w:rsidRDefault="00CB4CA5" w:rsidP="00CB4CA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center"/>
        <w:rPr>
          <w:lang w:val="uk-UA"/>
        </w:rPr>
      </w:pPr>
      <w:r>
        <w:rPr>
          <w:b/>
          <w:bCs/>
          <w:color w:val="000000"/>
          <w:sz w:val="28"/>
          <w:szCs w:val="28"/>
        </w:rPr>
        <w:t xml:space="preserve">VІІІ. КОНТРОЛЬ  ЗА  ДІЯЛЬНІСТЮ  </w:t>
      </w:r>
      <w:r>
        <w:rPr>
          <w:b/>
          <w:bCs/>
          <w:color w:val="000000"/>
          <w:sz w:val="28"/>
          <w:szCs w:val="28"/>
          <w:lang w:val="uk-UA"/>
        </w:rPr>
        <w:t>ГІМНАЗІЇ</w:t>
      </w:r>
    </w:p>
    <w:p w:rsidR="00CB4CA5" w:rsidRPr="00CB4CA5" w:rsidRDefault="00CB4CA5" w:rsidP="00CB4CA5">
      <w:pPr>
        <w:pStyle w:val="a3"/>
        <w:tabs>
          <w:tab w:val="left" w:pos="0"/>
        </w:tabs>
        <w:spacing w:before="0" w:beforeAutospacing="0" w:after="0" w:afterAutospacing="0" w:line="360" w:lineRule="auto"/>
        <w:ind w:firstLine="567"/>
        <w:jc w:val="both"/>
        <w:rPr>
          <w:lang w:val="uk-UA"/>
        </w:rPr>
      </w:pPr>
      <w:r w:rsidRPr="00CB4CA5">
        <w:rPr>
          <w:color w:val="000000"/>
          <w:sz w:val="28"/>
          <w:szCs w:val="28"/>
          <w:lang w:val="uk-UA"/>
        </w:rPr>
        <w:t xml:space="preserve">8.1. Державний контроль за діяльністю </w:t>
      </w:r>
      <w:r>
        <w:rPr>
          <w:color w:val="000000"/>
          <w:sz w:val="28"/>
          <w:szCs w:val="28"/>
          <w:lang w:val="uk-UA"/>
        </w:rPr>
        <w:t>гімназії</w:t>
      </w:r>
      <w:r w:rsidRPr="00CB4CA5">
        <w:rPr>
          <w:color w:val="000000"/>
          <w:sz w:val="28"/>
          <w:szCs w:val="28"/>
          <w:lang w:val="uk-UA"/>
        </w:rPr>
        <w:t xml:space="preserve"> здійснюється з метою забезпечення реалізації єдиної державної політики</w:t>
      </w:r>
      <w:r>
        <w:rPr>
          <w:color w:val="000000"/>
          <w:sz w:val="28"/>
          <w:szCs w:val="28"/>
        </w:rPr>
        <w:t> </w:t>
      </w:r>
      <w:r w:rsidRPr="00CB4CA5">
        <w:rPr>
          <w:color w:val="000000"/>
          <w:sz w:val="28"/>
          <w:szCs w:val="28"/>
          <w:lang w:val="uk-UA"/>
        </w:rPr>
        <w:t xml:space="preserve"> в сфері загальної середньої освіти.</w:t>
      </w:r>
    </w:p>
    <w:p w:rsidR="00CB4CA5" w:rsidRPr="00CB4CA5" w:rsidRDefault="00CB4CA5" w:rsidP="00CB4CA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rPr>
          <w:lang w:val="uk-UA"/>
        </w:rPr>
      </w:pPr>
      <w:r w:rsidRPr="00CB4CA5">
        <w:rPr>
          <w:color w:val="000000"/>
          <w:sz w:val="28"/>
          <w:szCs w:val="28"/>
          <w:lang w:val="uk-UA"/>
        </w:rPr>
        <w:t>8.2. Державний</w:t>
      </w:r>
      <w:r>
        <w:rPr>
          <w:color w:val="000000"/>
          <w:sz w:val="28"/>
          <w:szCs w:val="28"/>
        </w:rPr>
        <w:t> </w:t>
      </w:r>
      <w:r w:rsidRPr="00CB4CA5">
        <w:rPr>
          <w:color w:val="000000"/>
          <w:sz w:val="28"/>
          <w:szCs w:val="28"/>
          <w:lang w:val="uk-UA"/>
        </w:rPr>
        <w:t xml:space="preserve"> контроль</w:t>
      </w:r>
      <w:r>
        <w:rPr>
          <w:color w:val="000000"/>
          <w:sz w:val="28"/>
          <w:szCs w:val="28"/>
        </w:rPr>
        <w:t> </w:t>
      </w:r>
      <w:r w:rsidRPr="00CB4CA5">
        <w:rPr>
          <w:color w:val="000000"/>
          <w:sz w:val="28"/>
          <w:szCs w:val="28"/>
          <w:lang w:val="uk-UA"/>
        </w:rPr>
        <w:t xml:space="preserve"> здійснюють</w:t>
      </w:r>
      <w:r>
        <w:rPr>
          <w:color w:val="000000"/>
          <w:sz w:val="28"/>
          <w:szCs w:val="28"/>
        </w:rPr>
        <w:t> </w:t>
      </w:r>
      <w:r w:rsidRPr="00CB4CA5">
        <w:rPr>
          <w:color w:val="000000"/>
          <w:sz w:val="28"/>
          <w:szCs w:val="28"/>
          <w:lang w:val="uk-UA"/>
        </w:rPr>
        <w:t xml:space="preserve"> Міністерство</w:t>
      </w:r>
      <w:r>
        <w:rPr>
          <w:color w:val="000000"/>
          <w:sz w:val="28"/>
          <w:szCs w:val="28"/>
        </w:rPr>
        <w:t> </w:t>
      </w:r>
      <w:r w:rsidRPr="00CB4CA5">
        <w:rPr>
          <w:color w:val="000000"/>
          <w:sz w:val="28"/>
          <w:szCs w:val="28"/>
          <w:lang w:val="uk-UA"/>
        </w:rPr>
        <w:t xml:space="preserve"> освіти</w:t>
      </w:r>
      <w:r>
        <w:rPr>
          <w:color w:val="000000"/>
          <w:sz w:val="28"/>
          <w:szCs w:val="28"/>
        </w:rPr>
        <w:t> </w:t>
      </w:r>
      <w:r w:rsidRPr="00CB4CA5">
        <w:rPr>
          <w:color w:val="000000"/>
          <w:sz w:val="28"/>
          <w:szCs w:val="28"/>
          <w:lang w:val="uk-UA"/>
        </w:rPr>
        <w:t xml:space="preserve"> і</w:t>
      </w:r>
      <w:r>
        <w:rPr>
          <w:color w:val="000000"/>
          <w:sz w:val="28"/>
          <w:szCs w:val="28"/>
        </w:rPr>
        <w:t> </w:t>
      </w:r>
      <w:r w:rsidRPr="00CB4CA5">
        <w:rPr>
          <w:color w:val="000000"/>
          <w:sz w:val="28"/>
          <w:szCs w:val="28"/>
          <w:lang w:val="uk-UA"/>
        </w:rPr>
        <w:t xml:space="preserve"> науки України, Державна служба якості освіти, а також відділ освіти, </w:t>
      </w:r>
      <w:r>
        <w:rPr>
          <w:color w:val="000000"/>
          <w:sz w:val="28"/>
          <w:szCs w:val="28"/>
          <w:lang w:val="uk-UA"/>
        </w:rPr>
        <w:t xml:space="preserve">культури, </w:t>
      </w:r>
      <w:r w:rsidRPr="00CB4CA5">
        <w:rPr>
          <w:color w:val="000000"/>
          <w:sz w:val="28"/>
          <w:szCs w:val="28"/>
          <w:lang w:val="uk-UA"/>
        </w:rPr>
        <w:t xml:space="preserve">молоді та спорту </w:t>
      </w:r>
      <w:r>
        <w:rPr>
          <w:color w:val="000000"/>
          <w:sz w:val="28"/>
          <w:szCs w:val="28"/>
          <w:lang w:val="uk-UA"/>
        </w:rPr>
        <w:t>Синюхино-Брідської сільської</w:t>
      </w:r>
      <w:r w:rsidRPr="00CB4CA5">
        <w:rPr>
          <w:color w:val="000000"/>
          <w:sz w:val="28"/>
          <w:szCs w:val="28"/>
          <w:lang w:val="uk-UA"/>
        </w:rPr>
        <w:t xml:space="preserve"> ради.</w:t>
      </w:r>
    </w:p>
    <w:p w:rsidR="00CB4CA5" w:rsidRPr="00CB4CA5" w:rsidRDefault="00CB4CA5" w:rsidP="00CB4CA5">
      <w:pPr>
        <w:pStyle w:val="a3"/>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rPr>
          <w:lang w:val="uk-UA"/>
        </w:rPr>
      </w:pPr>
      <w:r>
        <w:t> </w:t>
      </w:r>
    </w:p>
    <w:p w:rsidR="00CB4CA5" w:rsidRDefault="00CB4CA5" w:rsidP="00CB4CA5">
      <w:pPr>
        <w:pStyle w:val="a3"/>
        <w:tabs>
          <w:tab w:val="left" w:pos="1260"/>
        </w:tabs>
        <w:spacing w:before="0" w:beforeAutospacing="0" w:after="0" w:afterAutospacing="0" w:line="360" w:lineRule="auto"/>
        <w:ind w:firstLine="567"/>
        <w:jc w:val="both"/>
      </w:pPr>
      <w:r>
        <w:rPr>
          <w:color w:val="000000"/>
          <w:sz w:val="28"/>
          <w:szCs w:val="28"/>
        </w:rPr>
        <w:lastRenderedPageBreak/>
        <w:t xml:space="preserve">8.3. Основною формою державного контролю за діяльністю закладу освіти є </w:t>
      </w:r>
      <w:r>
        <w:rPr>
          <w:color w:val="000000"/>
          <w:sz w:val="28"/>
          <w:szCs w:val="28"/>
          <w:lang w:val="uk-UA"/>
        </w:rPr>
        <w:t>ліцензування</w:t>
      </w:r>
      <w:r>
        <w:rPr>
          <w:color w:val="000000"/>
          <w:sz w:val="28"/>
          <w:szCs w:val="28"/>
        </w:rPr>
        <w:t>, що проводиться не рідше одного разу на десять років у порядку, встановленому   Міністерством  освіти  і  науки України.</w:t>
      </w:r>
    </w:p>
    <w:p w:rsidR="00CB4CA5" w:rsidRDefault="00CB4CA5" w:rsidP="00CB4CA5">
      <w:pPr>
        <w:pStyle w:val="a3"/>
        <w:widowControl w:val="0"/>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color w:val="000000"/>
          <w:sz w:val="28"/>
          <w:szCs w:val="28"/>
          <w:lang w:val="uk-UA"/>
        </w:rPr>
        <w:tab/>
        <w:t xml:space="preserve">8.4. </w:t>
      </w:r>
      <w:r w:rsidRPr="00CB4CA5">
        <w:rPr>
          <w:color w:val="000000"/>
          <w:sz w:val="28"/>
          <w:szCs w:val="28"/>
          <w:lang w:val="uk-UA"/>
        </w:rPr>
        <w:t xml:space="preserve">У період між </w:t>
      </w:r>
      <w:r>
        <w:rPr>
          <w:color w:val="000000"/>
          <w:sz w:val="28"/>
          <w:szCs w:val="28"/>
          <w:lang w:val="uk-UA"/>
        </w:rPr>
        <w:t>ліцензуванням</w:t>
      </w:r>
      <w:r w:rsidRPr="00CB4CA5">
        <w:rPr>
          <w:color w:val="000000"/>
          <w:sz w:val="28"/>
          <w:szCs w:val="28"/>
          <w:lang w:val="uk-UA"/>
        </w:rPr>
        <w:t xml:space="preserve"> проводяться перевірки (інспектування) закладу освіти з питань, пов’язаних з його освітньою діяльністю. </w:t>
      </w:r>
      <w:r>
        <w:rPr>
          <w:color w:val="000000"/>
          <w:sz w:val="28"/>
          <w:szCs w:val="28"/>
        </w:rPr>
        <w:t xml:space="preserve">Зміст, види і періодичність цих перевірок визначаються залежно від стану освітньої роботи, але не частіше 1-2 разів на рік. </w:t>
      </w:r>
    </w:p>
    <w:p w:rsidR="00CB4CA5" w:rsidRDefault="00CB4CA5" w:rsidP="00CB4CA5">
      <w:pPr>
        <w:pStyle w:val="a3"/>
        <w:widowControl w:val="0"/>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left="567"/>
        <w:jc w:val="both"/>
      </w:pPr>
      <w:r>
        <w:t> </w:t>
      </w:r>
    </w:p>
    <w:p w:rsidR="00CB4CA5" w:rsidRPr="00CB4CA5" w:rsidRDefault="00CB4CA5" w:rsidP="00CB4CA5">
      <w:pPr>
        <w:pStyle w:val="a3"/>
        <w:widowControl w:val="0"/>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center"/>
        <w:rPr>
          <w:lang w:val="uk-UA"/>
        </w:rPr>
      </w:pPr>
      <w:r>
        <w:rPr>
          <w:b/>
          <w:bCs/>
          <w:color w:val="000000"/>
          <w:sz w:val="28"/>
          <w:szCs w:val="28"/>
        </w:rPr>
        <w:t xml:space="preserve">ІX. РЕОРГАНІЗАЦІЯ ТА ЛІКВІДАЦІЯ </w:t>
      </w:r>
      <w:r>
        <w:rPr>
          <w:b/>
          <w:bCs/>
          <w:color w:val="000000"/>
          <w:sz w:val="28"/>
          <w:szCs w:val="28"/>
          <w:lang w:val="uk-UA"/>
        </w:rPr>
        <w:t>ГІМНАЗІЇ</w:t>
      </w:r>
    </w:p>
    <w:p w:rsidR="00CB4CA5" w:rsidRDefault="00CB4CA5" w:rsidP="00CB4CA5">
      <w:pPr>
        <w:pStyle w:val="a3"/>
        <w:widowControl w:val="0"/>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pPr>
      <w:r>
        <w:rPr>
          <w:lang w:val="uk-UA"/>
        </w:rPr>
        <w:tab/>
      </w:r>
      <w:r w:rsidRPr="00CB4CA5">
        <w:rPr>
          <w:sz w:val="28"/>
          <w:szCs w:val="28"/>
          <w:lang w:val="uk-UA"/>
        </w:rPr>
        <w:t>9.1.</w:t>
      </w:r>
      <w:r>
        <w:rPr>
          <w:lang w:val="uk-UA"/>
        </w:rPr>
        <w:t xml:space="preserve"> </w:t>
      </w:r>
      <w:r>
        <w:rPr>
          <w:color w:val="000000"/>
          <w:sz w:val="28"/>
          <w:szCs w:val="28"/>
        </w:rPr>
        <w:t>Рішення про реорганізацію або ліквідацію закладу освіти приймає засновник – Кривоозерська селищна  рада.</w:t>
      </w:r>
    </w:p>
    <w:p w:rsidR="0032322E" w:rsidRDefault="00CB4CA5" w:rsidP="0032322E">
      <w:pPr>
        <w:pStyle w:val="a3"/>
        <w:widowControl w:val="0"/>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rPr>
          <w:lang w:val="uk-UA"/>
        </w:rPr>
      </w:pPr>
      <w:r>
        <w:rPr>
          <w:color w:val="000000"/>
          <w:sz w:val="28"/>
          <w:szCs w:val="28"/>
          <w:lang w:val="uk-UA"/>
        </w:rPr>
        <w:tab/>
        <w:t xml:space="preserve">9.2. </w:t>
      </w:r>
      <w:r w:rsidRPr="00CB4CA5">
        <w:rPr>
          <w:color w:val="000000"/>
          <w:sz w:val="28"/>
          <w:szCs w:val="28"/>
          <w:lang w:val="uk-UA"/>
        </w:rPr>
        <w:t xml:space="preserve">Реорганізація </w:t>
      </w:r>
      <w:r>
        <w:rPr>
          <w:color w:val="000000"/>
          <w:sz w:val="28"/>
          <w:szCs w:val="28"/>
          <w:lang w:val="uk-UA"/>
        </w:rPr>
        <w:t>гімназії</w:t>
      </w:r>
      <w:r w:rsidRPr="00CB4CA5">
        <w:rPr>
          <w:color w:val="000000"/>
          <w:sz w:val="28"/>
          <w:szCs w:val="28"/>
          <w:lang w:val="uk-UA"/>
        </w:rPr>
        <w:t xml:space="preserve"> відбувається шляхом злиття, приєднання, поділу.</w:t>
      </w:r>
    </w:p>
    <w:p w:rsidR="0032322E" w:rsidRDefault="0032322E" w:rsidP="0032322E">
      <w:pPr>
        <w:pStyle w:val="a3"/>
        <w:widowControl w:val="0"/>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rPr>
          <w:lang w:val="uk-UA"/>
        </w:rPr>
      </w:pPr>
      <w:r>
        <w:rPr>
          <w:lang w:val="uk-UA"/>
        </w:rPr>
        <w:tab/>
        <w:t xml:space="preserve">9.3. </w:t>
      </w:r>
      <w:r w:rsidR="00CB4CA5" w:rsidRPr="00CB4CA5">
        <w:rPr>
          <w:color w:val="000000"/>
          <w:sz w:val="28"/>
          <w:szCs w:val="28"/>
          <w:lang w:val="uk-UA"/>
        </w:rPr>
        <w:t xml:space="preserve">Ліквідація </w:t>
      </w:r>
      <w:r w:rsidR="00CB4CA5">
        <w:rPr>
          <w:color w:val="000000"/>
          <w:sz w:val="28"/>
          <w:szCs w:val="28"/>
        </w:rPr>
        <w:t>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32322E" w:rsidRDefault="0032322E" w:rsidP="0032322E">
      <w:pPr>
        <w:pStyle w:val="a3"/>
        <w:widowControl w:val="0"/>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rPr>
          <w:lang w:val="uk-UA"/>
        </w:rPr>
      </w:pPr>
      <w:r>
        <w:rPr>
          <w:lang w:val="uk-UA"/>
        </w:rPr>
        <w:tab/>
      </w:r>
      <w:r w:rsidRPr="0032322E">
        <w:rPr>
          <w:sz w:val="28"/>
          <w:szCs w:val="28"/>
          <w:lang w:val="uk-UA"/>
        </w:rPr>
        <w:t>9.4.</w:t>
      </w:r>
      <w:r>
        <w:rPr>
          <w:lang w:val="uk-UA"/>
        </w:rPr>
        <w:t xml:space="preserve"> </w:t>
      </w:r>
      <w:r w:rsidR="00CB4CA5" w:rsidRPr="0032322E">
        <w:rPr>
          <w:color w:val="000000"/>
          <w:sz w:val="28"/>
          <w:szCs w:val="28"/>
          <w:lang w:val="uk-UA"/>
        </w:rPr>
        <w:t>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32322E" w:rsidRDefault="0032322E" w:rsidP="0032322E">
      <w:pPr>
        <w:pStyle w:val="a3"/>
        <w:widowControl w:val="0"/>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rPr>
          <w:lang w:val="uk-UA"/>
        </w:rPr>
      </w:pPr>
      <w:r>
        <w:rPr>
          <w:lang w:val="uk-UA"/>
        </w:rPr>
        <w:tab/>
      </w:r>
      <w:r w:rsidRPr="0032322E">
        <w:rPr>
          <w:sz w:val="28"/>
          <w:szCs w:val="28"/>
          <w:lang w:val="uk-UA"/>
        </w:rPr>
        <w:t>9.5.</w:t>
      </w:r>
      <w:r>
        <w:rPr>
          <w:lang w:val="uk-UA"/>
        </w:rPr>
        <w:t xml:space="preserve"> </w:t>
      </w:r>
      <w:r w:rsidR="00CB4CA5">
        <w:rPr>
          <w:color w:val="000000"/>
          <w:sz w:val="28"/>
          <w:szCs w:val="28"/>
        </w:rPr>
        <w:t>У випадку реорганізації права та зобов’язання закладу освіти переходять до правонаступників відповідно до чинного законодавства або визначених закладів освіти.</w:t>
      </w:r>
    </w:p>
    <w:p w:rsidR="00CB4CA5" w:rsidRPr="0032322E" w:rsidRDefault="0032322E" w:rsidP="0032322E">
      <w:pPr>
        <w:pStyle w:val="a3"/>
        <w:widowControl w:val="0"/>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jc w:val="both"/>
        <w:rPr>
          <w:lang w:val="uk-UA"/>
        </w:rPr>
      </w:pPr>
      <w:r>
        <w:rPr>
          <w:lang w:val="uk-UA"/>
        </w:rPr>
        <w:tab/>
      </w:r>
      <w:r w:rsidRPr="0032322E">
        <w:rPr>
          <w:sz w:val="28"/>
          <w:szCs w:val="28"/>
          <w:lang w:val="uk-UA"/>
        </w:rPr>
        <w:t>9.6.</w:t>
      </w:r>
      <w:r>
        <w:rPr>
          <w:lang w:val="uk-UA"/>
        </w:rPr>
        <w:t xml:space="preserve"> </w:t>
      </w:r>
      <w:r w:rsidR="00CB4CA5" w:rsidRPr="0032322E">
        <w:rPr>
          <w:color w:val="000000"/>
          <w:sz w:val="28"/>
          <w:szCs w:val="28"/>
          <w:lang w:val="uk-UA"/>
        </w:rPr>
        <w:t>При реорганізації чи ліквідації закладу освіти працівникам, які звільняються або переводяться, гарантується дотримання їх прав та інтересів відповідно до законодавства України про працю.</w:t>
      </w:r>
    </w:p>
    <w:p w:rsidR="00CB4CA5" w:rsidRDefault="00CB4CA5" w:rsidP="00CB4CA5">
      <w:pPr>
        <w:pStyle w:val="a3"/>
        <w:widowControl w:val="0"/>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center"/>
      </w:pPr>
      <w:r>
        <w:rPr>
          <w:b/>
          <w:bCs/>
          <w:color w:val="000000"/>
          <w:sz w:val="28"/>
          <w:szCs w:val="28"/>
        </w:rPr>
        <w:t>X. ЗАКЛЮЧНІ ПОЛОЖЕННЯ</w:t>
      </w:r>
    </w:p>
    <w:p w:rsidR="00CB4CA5" w:rsidRDefault="0032322E" w:rsidP="00CB4CA5">
      <w:pPr>
        <w:pStyle w:val="a3"/>
        <w:widowControl w:val="0"/>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10.1. Цей</w:t>
      </w:r>
      <w:r w:rsidR="00CB4CA5">
        <w:rPr>
          <w:color w:val="000000"/>
          <w:sz w:val="28"/>
          <w:szCs w:val="28"/>
        </w:rPr>
        <w:t xml:space="preserve"> Статут набирає чинності після його затвердження та реєстрації в уповноважених для цього органах.</w:t>
      </w:r>
    </w:p>
    <w:p w:rsidR="007776AC" w:rsidRPr="0032322E" w:rsidRDefault="00CB4CA5" w:rsidP="0032322E">
      <w:pPr>
        <w:pStyle w:val="a3"/>
        <w:widowControl w:val="0"/>
        <w:tabs>
          <w:tab w:val="left" w:pos="916"/>
          <w:tab w:val="left" w:pos="1832"/>
          <w:tab w:val="left" w:pos="2748"/>
          <w:tab w:val="left" w:pos="3664"/>
          <w:tab w:val="left" w:pos="4580"/>
          <w:tab w:val="left" w:pos="6413"/>
          <w:tab w:val="left" w:pos="7328"/>
          <w:tab w:val="left" w:pos="8245"/>
          <w:tab w:val="left" w:pos="9161"/>
          <w:tab w:val="left" w:pos="9541"/>
          <w:tab w:val="left" w:pos="10077"/>
          <w:tab w:val="left" w:pos="10993"/>
          <w:tab w:val="left" w:pos="11909"/>
          <w:tab w:val="left" w:pos="12826"/>
          <w:tab w:val="left" w:pos="13741"/>
          <w:tab w:val="left" w:pos="14658"/>
        </w:tabs>
        <w:spacing w:before="0" w:beforeAutospacing="0" w:after="0" w:afterAutospacing="0" w:line="360" w:lineRule="auto"/>
        <w:ind w:firstLine="567"/>
        <w:jc w:val="both"/>
      </w:pPr>
      <w:r>
        <w:rPr>
          <w:color w:val="000000"/>
          <w:sz w:val="28"/>
          <w:szCs w:val="28"/>
        </w:rPr>
        <w:t>10.2. Зміни та доповнення до цього Статуту набувають чинності після їх реєстрації в установленому порядку.</w:t>
      </w:r>
    </w:p>
    <w:sectPr w:rsidR="007776AC" w:rsidRPr="0032322E" w:rsidSect="008D352B">
      <w:headerReference w:type="default" r:id="rId8"/>
      <w:pgSz w:w="11906" w:h="16838"/>
      <w:pgMar w:top="1134" w:right="851" w:bottom="1134" w:left="1701" w:header="709" w:footer="709" w:gutter="0"/>
      <w:pgNumType w:start="1" w:chapStyle="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38D7" w:rsidRDefault="009538D7" w:rsidP="008B2CC3">
      <w:r>
        <w:separator/>
      </w:r>
    </w:p>
  </w:endnote>
  <w:endnote w:type="continuationSeparator" w:id="0">
    <w:p w:rsidR="009538D7" w:rsidRDefault="009538D7" w:rsidP="008B2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38D7" w:rsidRDefault="009538D7" w:rsidP="008B2CC3">
      <w:r>
        <w:separator/>
      </w:r>
    </w:p>
  </w:footnote>
  <w:footnote w:type="continuationSeparator" w:id="0">
    <w:p w:rsidR="009538D7" w:rsidRDefault="009538D7" w:rsidP="008B2C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2027101"/>
      <w:docPartObj>
        <w:docPartGallery w:val="Page Numbers (Top of Page)"/>
        <w:docPartUnique/>
      </w:docPartObj>
    </w:sdtPr>
    <w:sdtEndPr/>
    <w:sdtContent>
      <w:p w:rsidR="00F0583D" w:rsidRDefault="00F0583D">
        <w:pPr>
          <w:pStyle w:val="a8"/>
          <w:jc w:val="right"/>
        </w:pPr>
        <w:r>
          <w:fldChar w:fldCharType="begin"/>
        </w:r>
        <w:r>
          <w:instrText>PAGE   \* MERGEFORMAT</w:instrText>
        </w:r>
        <w:r>
          <w:fldChar w:fldCharType="separate"/>
        </w:r>
        <w:r w:rsidR="00456114" w:rsidRPr="00456114">
          <w:rPr>
            <w:noProof/>
            <w:lang w:val="ru-RU"/>
          </w:rPr>
          <w:t>2</w:t>
        </w:r>
        <w:r>
          <w:fldChar w:fldCharType="end"/>
        </w:r>
      </w:p>
    </w:sdtContent>
  </w:sdt>
  <w:p w:rsidR="00F0583D" w:rsidRDefault="00F0583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A269C"/>
    <w:multiLevelType w:val="multilevel"/>
    <w:tmpl w:val="BAE804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2414EC"/>
    <w:multiLevelType w:val="multilevel"/>
    <w:tmpl w:val="9ADEB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CB64CC"/>
    <w:multiLevelType w:val="multilevel"/>
    <w:tmpl w:val="7ED08542"/>
    <w:lvl w:ilvl="0">
      <w:start w:val="6"/>
      <w:numFmt w:val="decimal"/>
      <w:lvlText w:val="%1."/>
      <w:lvlJc w:val="left"/>
      <w:pPr>
        <w:ind w:left="360" w:hanging="360"/>
      </w:pPr>
      <w:rPr>
        <w:rFonts w:hint="default"/>
      </w:rPr>
    </w:lvl>
    <w:lvl w:ilvl="1">
      <w:start w:val="4"/>
      <w:numFmt w:val="decimal"/>
      <w:lvlText w:val="%1.%2."/>
      <w:lvlJc w:val="left"/>
      <w:pPr>
        <w:ind w:left="1275" w:hanging="360"/>
      </w:pPr>
      <w:rPr>
        <w:rFonts w:hint="default"/>
      </w:rPr>
    </w:lvl>
    <w:lvl w:ilvl="2">
      <w:start w:val="1"/>
      <w:numFmt w:val="decimal"/>
      <w:lvlText w:val="%1.%2.%3."/>
      <w:lvlJc w:val="left"/>
      <w:pPr>
        <w:ind w:left="2550" w:hanging="720"/>
      </w:pPr>
      <w:rPr>
        <w:rFonts w:hint="default"/>
      </w:rPr>
    </w:lvl>
    <w:lvl w:ilvl="3">
      <w:start w:val="1"/>
      <w:numFmt w:val="decimal"/>
      <w:lvlText w:val="%1.%2.%3.%4."/>
      <w:lvlJc w:val="left"/>
      <w:pPr>
        <w:ind w:left="3465" w:hanging="720"/>
      </w:pPr>
      <w:rPr>
        <w:rFonts w:hint="default"/>
      </w:rPr>
    </w:lvl>
    <w:lvl w:ilvl="4">
      <w:start w:val="1"/>
      <w:numFmt w:val="decimal"/>
      <w:lvlText w:val="%1.%2.%3.%4.%5."/>
      <w:lvlJc w:val="left"/>
      <w:pPr>
        <w:ind w:left="4740" w:hanging="1080"/>
      </w:pPr>
      <w:rPr>
        <w:rFonts w:hint="default"/>
      </w:rPr>
    </w:lvl>
    <w:lvl w:ilvl="5">
      <w:start w:val="1"/>
      <w:numFmt w:val="decimal"/>
      <w:lvlText w:val="%1.%2.%3.%4.%5.%6."/>
      <w:lvlJc w:val="left"/>
      <w:pPr>
        <w:ind w:left="5655" w:hanging="1080"/>
      </w:pPr>
      <w:rPr>
        <w:rFonts w:hint="default"/>
      </w:rPr>
    </w:lvl>
    <w:lvl w:ilvl="6">
      <w:start w:val="1"/>
      <w:numFmt w:val="decimal"/>
      <w:lvlText w:val="%1.%2.%3.%4.%5.%6.%7."/>
      <w:lvlJc w:val="left"/>
      <w:pPr>
        <w:ind w:left="6930" w:hanging="1440"/>
      </w:pPr>
      <w:rPr>
        <w:rFonts w:hint="default"/>
      </w:rPr>
    </w:lvl>
    <w:lvl w:ilvl="7">
      <w:start w:val="1"/>
      <w:numFmt w:val="decimal"/>
      <w:lvlText w:val="%1.%2.%3.%4.%5.%6.%7.%8."/>
      <w:lvlJc w:val="left"/>
      <w:pPr>
        <w:ind w:left="7845" w:hanging="1440"/>
      </w:pPr>
      <w:rPr>
        <w:rFonts w:hint="default"/>
      </w:rPr>
    </w:lvl>
    <w:lvl w:ilvl="8">
      <w:start w:val="1"/>
      <w:numFmt w:val="decimal"/>
      <w:lvlText w:val="%1.%2.%3.%4.%5.%6.%7.%8.%9."/>
      <w:lvlJc w:val="left"/>
      <w:pPr>
        <w:ind w:left="9120" w:hanging="1800"/>
      </w:pPr>
      <w:rPr>
        <w:rFonts w:hint="default"/>
      </w:rPr>
    </w:lvl>
  </w:abstractNum>
  <w:abstractNum w:abstractNumId="3" w15:restartNumberingAfterBreak="0">
    <w:nsid w:val="15EA68B0"/>
    <w:multiLevelType w:val="multilevel"/>
    <w:tmpl w:val="E9D2ABC2"/>
    <w:lvl w:ilvl="0">
      <w:start w:val="9"/>
      <w:numFmt w:val="decimal"/>
      <w:lvlText w:val="%1."/>
      <w:lvlJc w:val="left"/>
      <w:pPr>
        <w:ind w:left="450" w:hanging="450"/>
      </w:pPr>
      <w:rPr>
        <w:rFonts w:hint="default"/>
        <w:color w:val="000000"/>
        <w:sz w:val="28"/>
      </w:rPr>
    </w:lvl>
    <w:lvl w:ilvl="1">
      <w:start w:val="5"/>
      <w:numFmt w:val="decimal"/>
      <w:lvlText w:val="%1.%2."/>
      <w:lvlJc w:val="left"/>
      <w:pPr>
        <w:ind w:left="1365" w:hanging="450"/>
      </w:pPr>
      <w:rPr>
        <w:rFonts w:hint="default"/>
        <w:color w:val="000000"/>
        <w:sz w:val="28"/>
      </w:rPr>
    </w:lvl>
    <w:lvl w:ilvl="2">
      <w:start w:val="1"/>
      <w:numFmt w:val="decimal"/>
      <w:lvlText w:val="%1.%2.%3."/>
      <w:lvlJc w:val="left"/>
      <w:pPr>
        <w:ind w:left="2550" w:hanging="720"/>
      </w:pPr>
      <w:rPr>
        <w:rFonts w:hint="default"/>
        <w:color w:val="000000"/>
        <w:sz w:val="28"/>
      </w:rPr>
    </w:lvl>
    <w:lvl w:ilvl="3">
      <w:start w:val="1"/>
      <w:numFmt w:val="decimal"/>
      <w:lvlText w:val="%1.%2.%3.%4."/>
      <w:lvlJc w:val="left"/>
      <w:pPr>
        <w:ind w:left="3465" w:hanging="720"/>
      </w:pPr>
      <w:rPr>
        <w:rFonts w:hint="default"/>
        <w:color w:val="000000"/>
        <w:sz w:val="28"/>
      </w:rPr>
    </w:lvl>
    <w:lvl w:ilvl="4">
      <w:start w:val="1"/>
      <w:numFmt w:val="decimal"/>
      <w:lvlText w:val="%1.%2.%3.%4.%5."/>
      <w:lvlJc w:val="left"/>
      <w:pPr>
        <w:ind w:left="4740" w:hanging="1080"/>
      </w:pPr>
      <w:rPr>
        <w:rFonts w:hint="default"/>
        <w:color w:val="000000"/>
        <w:sz w:val="28"/>
      </w:rPr>
    </w:lvl>
    <w:lvl w:ilvl="5">
      <w:start w:val="1"/>
      <w:numFmt w:val="decimal"/>
      <w:lvlText w:val="%1.%2.%3.%4.%5.%6."/>
      <w:lvlJc w:val="left"/>
      <w:pPr>
        <w:ind w:left="5655" w:hanging="1080"/>
      </w:pPr>
      <w:rPr>
        <w:rFonts w:hint="default"/>
        <w:color w:val="000000"/>
        <w:sz w:val="28"/>
      </w:rPr>
    </w:lvl>
    <w:lvl w:ilvl="6">
      <w:start w:val="1"/>
      <w:numFmt w:val="decimal"/>
      <w:lvlText w:val="%1.%2.%3.%4.%5.%6.%7."/>
      <w:lvlJc w:val="left"/>
      <w:pPr>
        <w:ind w:left="6930" w:hanging="1440"/>
      </w:pPr>
      <w:rPr>
        <w:rFonts w:hint="default"/>
        <w:color w:val="000000"/>
        <w:sz w:val="28"/>
      </w:rPr>
    </w:lvl>
    <w:lvl w:ilvl="7">
      <w:start w:val="1"/>
      <w:numFmt w:val="decimal"/>
      <w:lvlText w:val="%1.%2.%3.%4.%5.%6.%7.%8."/>
      <w:lvlJc w:val="left"/>
      <w:pPr>
        <w:ind w:left="7845" w:hanging="1440"/>
      </w:pPr>
      <w:rPr>
        <w:rFonts w:hint="default"/>
        <w:color w:val="000000"/>
        <w:sz w:val="28"/>
      </w:rPr>
    </w:lvl>
    <w:lvl w:ilvl="8">
      <w:start w:val="1"/>
      <w:numFmt w:val="decimal"/>
      <w:lvlText w:val="%1.%2.%3.%4.%5.%6.%7.%8.%9."/>
      <w:lvlJc w:val="left"/>
      <w:pPr>
        <w:ind w:left="9120" w:hanging="1800"/>
      </w:pPr>
      <w:rPr>
        <w:rFonts w:hint="default"/>
        <w:color w:val="000000"/>
        <w:sz w:val="28"/>
      </w:rPr>
    </w:lvl>
  </w:abstractNum>
  <w:abstractNum w:abstractNumId="4" w15:restartNumberingAfterBreak="0">
    <w:nsid w:val="1F1064AB"/>
    <w:multiLevelType w:val="multilevel"/>
    <w:tmpl w:val="7DC2DC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43531A3"/>
    <w:multiLevelType w:val="hybridMultilevel"/>
    <w:tmpl w:val="12743B5C"/>
    <w:lvl w:ilvl="0" w:tplc="EEBEA9C8">
      <w:start w:val="1"/>
      <w:numFmt w:val="decimal"/>
      <w:lvlText w:val="%1."/>
      <w:lvlJc w:val="left"/>
      <w:pPr>
        <w:tabs>
          <w:tab w:val="num" w:pos="1170"/>
        </w:tabs>
        <w:ind w:left="1170" w:hanging="46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15:restartNumberingAfterBreak="0">
    <w:nsid w:val="27CC6EDE"/>
    <w:multiLevelType w:val="multilevel"/>
    <w:tmpl w:val="0846BD1C"/>
    <w:lvl w:ilvl="0">
      <w:start w:val="8"/>
      <w:numFmt w:val="decimal"/>
      <w:lvlText w:val="%1."/>
      <w:lvlJc w:val="left"/>
      <w:pPr>
        <w:ind w:left="450" w:hanging="450"/>
      </w:pPr>
      <w:rPr>
        <w:rFonts w:hint="default"/>
        <w:color w:val="000000"/>
        <w:sz w:val="28"/>
      </w:rPr>
    </w:lvl>
    <w:lvl w:ilvl="1">
      <w:start w:val="4"/>
      <w:numFmt w:val="decimal"/>
      <w:lvlText w:val="%1.%2."/>
      <w:lvlJc w:val="left"/>
      <w:pPr>
        <w:ind w:left="1365" w:hanging="450"/>
      </w:pPr>
      <w:rPr>
        <w:rFonts w:hint="default"/>
        <w:color w:val="000000"/>
        <w:sz w:val="28"/>
      </w:rPr>
    </w:lvl>
    <w:lvl w:ilvl="2">
      <w:start w:val="1"/>
      <w:numFmt w:val="decimal"/>
      <w:lvlText w:val="%1.%2.%3."/>
      <w:lvlJc w:val="left"/>
      <w:pPr>
        <w:ind w:left="2550" w:hanging="720"/>
      </w:pPr>
      <w:rPr>
        <w:rFonts w:hint="default"/>
        <w:color w:val="000000"/>
        <w:sz w:val="28"/>
      </w:rPr>
    </w:lvl>
    <w:lvl w:ilvl="3">
      <w:start w:val="1"/>
      <w:numFmt w:val="decimal"/>
      <w:lvlText w:val="%1.%2.%3.%4."/>
      <w:lvlJc w:val="left"/>
      <w:pPr>
        <w:ind w:left="3465" w:hanging="720"/>
      </w:pPr>
      <w:rPr>
        <w:rFonts w:hint="default"/>
        <w:color w:val="000000"/>
        <w:sz w:val="28"/>
      </w:rPr>
    </w:lvl>
    <w:lvl w:ilvl="4">
      <w:start w:val="1"/>
      <w:numFmt w:val="decimal"/>
      <w:lvlText w:val="%1.%2.%3.%4.%5."/>
      <w:lvlJc w:val="left"/>
      <w:pPr>
        <w:ind w:left="4740" w:hanging="1080"/>
      </w:pPr>
      <w:rPr>
        <w:rFonts w:hint="default"/>
        <w:color w:val="000000"/>
        <w:sz w:val="28"/>
      </w:rPr>
    </w:lvl>
    <w:lvl w:ilvl="5">
      <w:start w:val="1"/>
      <w:numFmt w:val="decimal"/>
      <w:lvlText w:val="%1.%2.%3.%4.%5.%6."/>
      <w:lvlJc w:val="left"/>
      <w:pPr>
        <w:ind w:left="5655" w:hanging="1080"/>
      </w:pPr>
      <w:rPr>
        <w:rFonts w:hint="default"/>
        <w:color w:val="000000"/>
        <w:sz w:val="28"/>
      </w:rPr>
    </w:lvl>
    <w:lvl w:ilvl="6">
      <w:start w:val="1"/>
      <w:numFmt w:val="decimal"/>
      <w:lvlText w:val="%1.%2.%3.%4.%5.%6.%7."/>
      <w:lvlJc w:val="left"/>
      <w:pPr>
        <w:ind w:left="6930" w:hanging="1440"/>
      </w:pPr>
      <w:rPr>
        <w:rFonts w:hint="default"/>
        <w:color w:val="000000"/>
        <w:sz w:val="28"/>
      </w:rPr>
    </w:lvl>
    <w:lvl w:ilvl="7">
      <w:start w:val="1"/>
      <w:numFmt w:val="decimal"/>
      <w:lvlText w:val="%1.%2.%3.%4.%5.%6.%7.%8."/>
      <w:lvlJc w:val="left"/>
      <w:pPr>
        <w:ind w:left="7845" w:hanging="1440"/>
      </w:pPr>
      <w:rPr>
        <w:rFonts w:hint="default"/>
        <w:color w:val="000000"/>
        <w:sz w:val="28"/>
      </w:rPr>
    </w:lvl>
    <w:lvl w:ilvl="8">
      <w:start w:val="1"/>
      <w:numFmt w:val="decimal"/>
      <w:lvlText w:val="%1.%2.%3.%4.%5.%6.%7.%8.%9."/>
      <w:lvlJc w:val="left"/>
      <w:pPr>
        <w:ind w:left="9120" w:hanging="1800"/>
      </w:pPr>
      <w:rPr>
        <w:rFonts w:hint="default"/>
        <w:color w:val="000000"/>
        <w:sz w:val="28"/>
      </w:rPr>
    </w:lvl>
  </w:abstractNum>
  <w:abstractNum w:abstractNumId="7" w15:restartNumberingAfterBreak="0">
    <w:nsid w:val="2C1A2979"/>
    <w:multiLevelType w:val="multilevel"/>
    <w:tmpl w:val="6D781CCC"/>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CF85372"/>
    <w:multiLevelType w:val="multilevel"/>
    <w:tmpl w:val="23F489CC"/>
    <w:lvl w:ilvl="0">
      <w:start w:val="7"/>
      <w:numFmt w:val="decimal"/>
      <w:lvlText w:val="%1."/>
      <w:lvlJc w:val="left"/>
      <w:pPr>
        <w:ind w:left="450" w:hanging="450"/>
      </w:pPr>
      <w:rPr>
        <w:rFonts w:hint="default"/>
        <w:color w:val="000000"/>
        <w:sz w:val="28"/>
      </w:rPr>
    </w:lvl>
    <w:lvl w:ilvl="1">
      <w:start w:val="1"/>
      <w:numFmt w:val="decimal"/>
      <w:lvlText w:val="%1.%2."/>
      <w:lvlJc w:val="left"/>
      <w:pPr>
        <w:ind w:left="1170" w:hanging="450"/>
      </w:pPr>
      <w:rPr>
        <w:rFonts w:hint="default"/>
        <w:color w:val="000000"/>
        <w:sz w:val="28"/>
      </w:rPr>
    </w:lvl>
    <w:lvl w:ilvl="2">
      <w:start w:val="1"/>
      <w:numFmt w:val="decimal"/>
      <w:lvlText w:val="%1.%2.%3."/>
      <w:lvlJc w:val="left"/>
      <w:pPr>
        <w:ind w:left="2160" w:hanging="720"/>
      </w:pPr>
      <w:rPr>
        <w:rFonts w:hint="default"/>
        <w:color w:val="000000"/>
        <w:sz w:val="28"/>
      </w:rPr>
    </w:lvl>
    <w:lvl w:ilvl="3">
      <w:start w:val="1"/>
      <w:numFmt w:val="decimal"/>
      <w:lvlText w:val="%1.%2.%3.%4."/>
      <w:lvlJc w:val="left"/>
      <w:pPr>
        <w:ind w:left="2880" w:hanging="720"/>
      </w:pPr>
      <w:rPr>
        <w:rFonts w:hint="default"/>
        <w:color w:val="000000"/>
        <w:sz w:val="28"/>
      </w:rPr>
    </w:lvl>
    <w:lvl w:ilvl="4">
      <w:start w:val="1"/>
      <w:numFmt w:val="decimal"/>
      <w:lvlText w:val="%1.%2.%3.%4.%5."/>
      <w:lvlJc w:val="left"/>
      <w:pPr>
        <w:ind w:left="3960" w:hanging="1080"/>
      </w:pPr>
      <w:rPr>
        <w:rFonts w:hint="default"/>
        <w:color w:val="000000"/>
        <w:sz w:val="28"/>
      </w:rPr>
    </w:lvl>
    <w:lvl w:ilvl="5">
      <w:start w:val="1"/>
      <w:numFmt w:val="decimal"/>
      <w:lvlText w:val="%1.%2.%3.%4.%5.%6."/>
      <w:lvlJc w:val="left"/>
      <w:pPr>
        <w:ind w:left="4680" w:hanging="1080"/>
      </w:pPr>
      <w:rPr>
        <w:rFonts w:hint="default"/>
        <w:color w:val="000000"/>
        <w:sz w:val="28"/>
      </w:rPr>
    </w:lvl>
    <w:lvl w:ilvl="6">
      <w:start w:val="1"/>
      <w:numFmt w:val="decimal"/>
      <w:lvlText w:val="%1.%2.%3.%4.%5.%6.%7."/>
      <w:lvlJc w:val="left"/>
      <w:pPr>
        <w:ind w:left="5760" w:hanging="1440"/>
      </w:pPr>
      <w:rPr>
        <w:rFonts w:hint="default"/>
        <w:color w:val="000000"/>
        <w:sz w:val="28"/>
      </w:rPr>
    </w:lvl>
    <w:lvl w:ilvl="7">
      <w:start w:val="1"/>
      <w:numFmt w:val="decimal"/>
      <w:lvlText w:val="%1.%2.%3.%4.%5.%6.%7.%8."/>
      <w:lvlJc w:val="left"/>
      <w:pPr>
        <w:ind w:left="6480" w:hanging="1440"/>
      </w:pPr>
      <w:rPr>
        <w:rFonts w:hint="default"/>
        <w:color w:val="000000"/>
        <w:sz w:val="28"/>
      </w:rPr>
    </w:lvl>
    <w:lvl w:ilvl="8">
      <w:start w:val="1"/>
      <w:numFmt w:val="decimal"/>
      <w:lvlText w:val="%1.%2.%3.%4.%5.%6.%7.%8.%9."/>
      <w:lvlJc w:val="left"/>
      <w:pPr>
        <w:ind w:left="7560" w:hanging="1800"/>
      </w:pPr>
      <w:rPr>
        <w:rFonts w:hint="default"/>
        <w:color w:val="000000"/>
        <w:sz w:val="28"/>
      </w:rPr>
    </w:lvl>
  </w:abstractNum>
  <w:abstractNum w:abstractNumId="9" w15:restartNumberingAfterBreak="0">
    <w:nsid w:val="2D7D4FD3"/>
    <w:multiLevelType w:val="multilevel"/>
    <w:tmpl w:val="1ADCC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1140F56"/>
    <w:multiLevelType w:val="hybridMultilevel"/>
    <w:tmpl w:val="AE906E0C"/>
    <w:lvl w:ilvl="0" w:tplc="9E56E5E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1356C37"/>
    <w:multiLevelType w:val="multilevel"/>
    <w:tmpl w:val="878EB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C313F4"/>
    <w:multiLevelType w:val="multilevel"/>
    <w:tmpl w:val="69E863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DF17E67"/>
    <w:multiLevelType w:val="multilevel"/>
    <w:tmpl w:val="15A00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2B724D7"/>
    <w:multiLevelType w:val="multilevel"/>
    <w:tmpl w:val="06A2DD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4455B89"/>
    <w:multiLevelType w:val="multilevel"/>
    <w:tmpl w:val="CD1C4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44B427B"/>
    <w:multiLevelType w:val="multilevel"/>
    <w:tmpl w:val="36D4E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95B6618"/>
    <w:multiLevelType w:val="multilevel"/>
    <w:tmpl w:val="F45ABB5E"/>
    <w:lvl w:ilvl="0">
      <w:start w:val="6"/>
      <w:numFmt w:val="decimal"/>
      <w:lvlText w:val="%1."/>
      <w:lvlJc w:val="left"/>
      <w:pPr>
        <w:ind w:left="450" w:hanging="450"/>
      </w:pPr>
      <w:rPr>
        <w:rFonts w:hint="default"/>
        <w:color w:val="000000"/>
        <w:sz w:val="28"/>
      </w:rPr>
    </w:lvl>
    <w:lvl w:ilvl="1">
      <w:start w:val="5"/>
      <w:numFmt w:val="decimal"/>
      <w:lvlText w:val="%1.%2."/>
      <w:lvlJc w:val="left"/>
      <w:pPr>
        <w:ind w:left="450" w:hanging="450"/>
      </w:pPr>
      <w:rPr>
        <w:rFonts w:hint="default"/>
        <w:color w:val="000000"/>
        <w:sz w:val="28"/>
      </w:rPr>
    </w:lvl>
    <w:lvl w:ilvl="2">
      <w:start w:val="1"/>
      <w:numFmt w:val="decimal"/>
      <w:lvlText w:val="%1.%2.%3."/>
      <w:lvlJc w:val="left"/>
      <w:pPr>
        <w:ind w:left="720" w:hanging="720"/>
      </w:pPr>
      <w:rPr>
        <w:rFonts w:hint="default"/>
        <w:color w:val="000000"/>
        <w:sz w:val="28"/>
      </w:rPr>
    </w:lvl>
    <w:lvl w:ilvl="3">
      <w:start w:val="1"/>
      <w:numFmt w:val="decimal"/>
      <w:lvlText w:val="%1.%2.%3.%4."/>
      <w:lvlJc w:val="left"/>
      <w:pPr>
        <w:ind w:left="720" w:hanging="720"/>
      </w:pPr>
      <w:rPr>
        <w:rFonts w:hint="default"/>
        <w:color w:val="000000"/>
        <w:sz w:val="28"/>
      </w:rPr>
    </w:lvl>
    <w:lvl w:ilvl="4">
      <w:start w:val="1"/>
      <w:numFmt w:val="decimal"/>
      <w:lvlText w:val="%1.%2.%3.%4.%5."/>
      <w:lvlJc w:val="left"/>
      <w:pPr>
        <w:ind w:left="1080" w:hanging="1080"/>
      </w:pPr>
      <w:rPr>
        <w:rFonts w:hint="default"/>
        <w:color w:val="000000"/>
        <w:sz w:val="28"/>
      </w:rPr>
    </w:lvl>
    <w:lvl w:ilvl="5">
      <w:start w:val="1"/>
      <w:numFmt w:val="decimal"/>
      <w:lvlText w:val="%1.%2.%3.%4.%5.%6."/>
      <w:lvlJc w:val="left"/>
      <w:pPr>
        <w:ind w:left="1080" w:hanging="1080"/>
      </w:pPr>
      <w:rPr>
        <w:rFonts w:hint="default"/>
        <w:color w:val="000000"/>
        <w:sz w:val="28"/>
      </w:rPr>
    </w:lvl>
    <w:lvl w:ilvl="6">
      <w:start w:val="1"/>
      <w:numFmt w:val="decimal"/>
      <w:lvlText w:val="%1.%2.%3.%4.%5.%6.%7."/>
      <w:lvlJc w:val="left"/>
      <w:pPr>
        <w:ind w:left="1440" w:hanging="1440"/>
      </w:pPr>
      <w:rPr>
        <w:rFonts w:hint="default"/>
        <w:color w:val="000000"/>
        <w:sz w:val="28"/>
      </w:rPr>
    </w:lvl>
    <w:lvl w:ilvl="7">
      <w:start w:val="1"/>
      <w:numFmt w:val="decimal"/>
      <w:lvlText w:val="%1.%2.%3.%4.%5.%6.%7.%8."/>
      <w:lvlJc w:val="left"/>
      <w:pPr>
        <w:ind w:left="1440" w:hanging="1440"/>
      </w:pPr>
      <w:rPr>
        <w:rFonts w:hint="default"/>
        <w:color w:val="000000"/>
        <w:sz w:val="28"/>
      </w:rPr>
    </w:lvl>
    <w:lvl w:ilvl="8">
      <w:start w:val="1"/>
      <w:numFmt w:val="decimal"/>
      <w:lvlText w:val="%1.%2.%3.%4.%5.%6.%7.%8.%9."/>
      <w:lvlJc w:val="left"/>
      <w:pPr>
        <w:ind w:left="1800" w:hanging="1800"/>
      </w:pPr>
      <w:rPr>
        <w:rFonts w:hint="default"/>
        <w:color w:val="000000"/>
        <w:sz w:val="28"/>
      </w:rPr>
    </w:lvl>
  </w:abstractNum>
  <w:abstractNum w:abstractNumId="18" w15:restartNumberingAfterBreak="0">
    <w:nsid w:val="50D671E8"/>
    <w:multiLevelType w:val="multilevel"/>
    <w:tmpl w:val="2C7C0038"/>
    <w:lvl w:ilvl="0">
      <w:start w:val="9"/>
      <w:numFmt w:val="decimal"/>
      <w:lvlText w:val="%1."/>
      <w:lvlJc w:val="left"/>
      <w:pPr>
        <w:ind w:left="360" w:hanging="360"/>
      </w:pPr>
      <w:rPr>
        <w:rFonts w:hint="default"/>
      </w:rPr>
    </w:lvl>
    <w:lvl w:ilvl="1">
      <w:start w:val="2"/>
      <w:numFmt w:val="decimal"/>
      <w:lvlText w:val="%1.%2."/>
      <w:lvlJc w:val="left"/>
      <w:pPr>
        <w:ind w:left="1275" w:hanging="360"/>
      </w:pPr>
      <w:rPr>
        <w:rFonts w:hint="default"/>
      </w:rPr>
    </w:lvl>
    <w:lvl w:ilvl="2">
      <w:start w:val="1"/>
      <w:numFmt w:val="decimal"/>
      <w:lvlText w:val="%1.%2.%3."/>
      <w:lvlJc w:val="left"/>
      <w:pPr>
        <w:ind w:left="2550" w:hanging="720"/>
      </w:pPr>
      <w:rPr>
        <w:rFonts w:hint="default"/>
      </w:rPr>
    </w:lvl>
    <w:lvl w:ilvl="3">
      <w:start w:val="1"/>
      <w:numFmt w:val="decimal"/>
      <w:lvlText w:val="%1.%2.%3.%4."/>
      <w:lvlJc w:val="left"/>
      <w:pPr>
        <w:ind w:left="3465" w:hanging="720"/>
      </w:pPr>
      <w:rPr>
        <w:rFonts w:hint="default"/>
      </w:rPr>
    </w:lvl>
    <w:lvl w:ilvl="4">
      <w:start w:val="1"/>
      <w:numFmt w:val="decimal"/>
      <w:lvlText w:val="%1.%2.%3.%4.%5."/>
      <w:lvlJc w:val="left"/>
      <w:pPr>
        <w:ind w:left="4740" w:hanging="1080"/>
      </w:pPr>
      <w:rPr>
        <w:rFonts w:hint="default"/>
      </w:rPr>
    </w:lvl>
    <w:lvl w:ilvl="5">
      <w:start w:val="1"/>
      <w:numFmt w:val="decimal"/>
      <w:lvlText w:val="%1.%2.%3.%4.%5.%6."/>
      <w:lvlJc w:val="left"/>
      <w:pPr>
        <w:ind w:left="5655" w:hanging="1080"/>
      </w:pPr>
      <w:rPr>
        <w:rFonts w:hint="default"/>
      </w:rPr>
    </w:lvl>
    <w:lvl w:ilvl="6">
      <w:start w:val="1"/>
      <w:numFmt w:val="decimal"/>
      <w:lvlText w:val="%1.%2.%3.%4.%5.%6.%7."/>
      <w:lvlJc w:val="left"/>
      <w:pPr>
        <w:ind w:left="6930" w:hanging="1440"/>
      </w:pPr>
      <w:rPr>
        <w:rFonts w:hint="default"/>
      </w:rPr>
    </w:lvl>
    <w:lvl w:ilvl="7">
      <w:start w:val="1"/>
      <w:numFmt w:val="decimal"/>
      <w:lvlText w:val="%1.%2.%3.%4.%5.%6.%7.%8."/>
      <w:lvlJc w:val="left"/>
      <w:pPr>
        <w:ind w:left="7845" w:hanging="1440"/>
      </w:pPr>
      <w:rPr>
        <w:rFonts w:hint="default"/>
      </w:rPr>
    </w:lvl>
    <w:lvl w:ilvl="8">
      <w:start w:val="1"/>
      <w:numFmt w:val="decimal"/>
      <w:lvlText w:val="%1.%2.%3.%4.%5.%6.%7.%8.%9."/>
      <w:lvlJc w:val="left"/>
      <w:pPr>
        <w:ind w:left="9120" w:hanging="1800"/>
      </w:pPr>
      <w:rPr>
        <w:rFonts w:hint="default"/>
      </w:rPr>
    </w:lvl>
  </w:abstractNum>
  <w:abstractNum w:abstractNumId="19" w15:restartNumberingAfterBreak="0">
    <w:nsid w:val="566D4F5E"/>
    <w:multiLevelType w:val="multilevel"/>
    <w:tmpl w:val="267834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80B66F4"/>
    <w:multiLevelType w:val="multilevel"/>
    <w:tmpl w:val="C3C26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8F31C80"/>
    <w:multiLevelType w:val="multilevel"/>
    <w:tmpl w:val="473C3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263B48"/>
    <w:multiLevelType w:val="multilevel"/>
    <w:tmpl w:val="E3B42E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29B14B0"/>
    <w:multiLevelType w:val="multilevel"/>
    <w:tmpl w:val="96B64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3015F57"/>
    <w:multiLevelType w:val="multilevel"/>
    <w:tmpl w:val="D3DAC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68011EF"/>
    <w:multiLevelType w:val="multilevel"/>
    <w:tmpl w:val="6E9A6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7DB1AAF"/>
    <w:multiLevelType w:val="multilevel"/>
    <w:tmpl w:val="D9C62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D0B1540"/>
    <w:multiLevelType w:val="multilevel"/>
    <w:tmpl w:val="EF52E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0053A5F"/>
    <w:multiLevelType w:val="hybridMultilevel"/>
    <w:tmpl w:val="0142B222"/>
    <w:lvl w:ilvl="0" w:tplc="8B4C651A">
      <w:start w:val="4"/>
      <w:numFmt w:val="bullet"/>
      <w:lvlText w:val="-"/>
      <w:lvlJc w:val="left"/>
      <w:pPr>
        <w:ind w:left="720" w:hanging="360"/>
      </w:pPr>
      <w:rPr>
        <w:rFonts w:ascii="Times New Roman" w:eastAsia="Times New Roman" w:hAnsi="Times New Roman" w:cs="Times New Roman" w:hint="default"/>
        <w:color w:val="00000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98F400C"/>
    <w:multiLevelType w:val="multilevel"/>
    <w:tmpl w:val="84DEB350"/>
    <w:lvl w:ilvl="0">
      <w:start w:val="9"/>
      <w:numFmt w:val="decimal"/>
      <w:lvlText w:val="%1."/>
      <w:lvlJc w:val="left"/>
      <w:pPr>
        <w:ind w:left="360" w:hanging="360"/>
      </w:pPr>
      <w:rPr>
        <w:rFonts w:hint="default"/>
      </w:rPr>
    </w:lvl>
    <w:lvl w:ilvl="1">
      <w:start w:val="1"/>
      <w:numFmt w:val="decimal"/>
      <w:lvlText w:val="%1.%2."/>
      <w:lvlJc w:val="left"/>
      <w:pPr>
        <w:ind w:left="1275" w:hanging="360"/>
      </w:pPr>
      <w:rPr>
        <w:rFonts w:hint="default"/>
      </w:rPr>
    </w:lvl>
    <w:lvl w:ilvl="2">
      <w:start w:val="1"/>
      <w:numFmt w:val="decimal"/>
      <w:lvlText w:val="%1.%2.%3."/>
      <w:lvlJc w:val="left"/>
      <w:pPr>
        <w:ind w:left="2550" w:hanging="720"/>
      </w:pPr>
      <w:rPr>
        <w:rFonts w:hint="default"/>
      </w:rPr>
    </w:lvl>
    <w:lvl w:ilvl="3">
      <w:start w:val="1"/>
      <w:numFmt w:val="decimal"/>
      <w:lvlText w:val="%1.%2.%3.%4."/>
      <w:lvlJc w:val="left"/>
      <w:pPr>
        <w:ind w:left="3465" w:hanging="720"/>
      </w:pPr>
      <w:rPr>
        <w:rFonts w:hint="default"/>
      </w:rPr>
    </w:lvl>
    <w:lvl w:ilvl="4">
      <w:start w:val="1"/>
      <w:numFmt w:val="decimal"/>
      <w:lvlText w:val="%1.%2.%3.%4.%5."/>
      <w:lvlJc w:val="left"/>
      <w:pPr>
        <w:ind w:left="4740" w:hanging="1080"/>
      </w:pPr>
      <w:rPr>
        <w:rFonts w:hint="default"/>
      </w:rPr>
    </w:lvl>
    <w:lvl w:ilvl="5">
      <w:start w:val="1"/>
      <w:numFmt w:val="decimal"/>
      <w:lvlText w:val="%1.%2.%3.%4.%5.%6."/>
      <w:lvlJc w:val="left"/>
      <w:pPr>
        <w:ind w:left="5655" w:hanging="1080"/>
      </w:pPr>
      <w:rPr>
        <w:rFonts w:hint="default"/>
      </w:rPr>
    </w:lvl>
    <w:lvl w:ilvl="6">
      <w:start w:val="1"/>
      <w:numFmt w:val="decimal"/>
      <w:lvlText w:val="%1.%2.%3.%4.%5.%6.%7."/>
      <w:lvlJc w:val="left"/>
      <w:pPr>
        <w:ind w:left="6930" w:hanging="1440"/>
      </w:pPr>
      <w:rPr>
        <w:rFonts w:hint="default"/>
      </w:rPr>
    </w:lvl>
    <w:lvl w:ilvl="7">
      <w:start w:val="1"/>
      <w:numFmt w:val="decimal"/>
      <w:lvlText w:val="%1.%2.%3.%4.%5.%6.%7.%8."/>
      <w:lvlJc w:val="left"/>
      <w:pPr>
        <w:ind w:left="7845" w:hanging="1440"/>
      </w:pPr>
      <w:rPr>
        <w:rFonts w:hint="default"/>
      </w:rPr>
    </w:lvl>
    <w:lvl w:ilvl="8">
      <w:start w:val="1"/>
      <w:numFmt w:val="decimal"/>
      <w:lvlText w:val="%1.%2.%3.%4.%5.%6.%7.%8.%9."/>
      <w:lvlJc w:val="left"/>
      <w:pPr>
        <w:ind w:left="9120" w:hanging="1800"/>
      </w:pPr>
      <w:rPr>
        <w:rFonts w:hint="default"/>
      </w:rPr>
    </w:lvl>
  </w:abstractNum>
  <w:num w:numId="1">
    <w:abstractNumId w:val="5"/>
  </w:num>
  <w:num w:numId="2">
    <w:abstractNumId w:val="10"/>
  </w:num>
  <w:num w:numId="3">
    <w:abstractNumId w:val="26"/>
  </w:num>
  <w:num w:numId="4">
    <w:abstractNumId w:val="21"/>
  </w:num>
  <w:num w:numId="5">
    <w:abstractNumId w:val="27"/>
  </w:num>
  <w:num w:numId="6">
    <w:abstractNumId w:val="20"/>
  </w:num>
  <w:num w:numId="7">
    <w:abstractNumId w:val="13"/>
  </w:num>
  <w:num w:numId="8">
    <w:abstractNumId w:val="28"/>
  </w:num>
  <w:num w:numId="9">
    <w:abstractNumId w:val="24"/>
  </w:num>
  <w:num w:numId="10">
    <w:abstractNumId w:val="9"/>
  </w:num>
  <w:num w:numId="11">
    <w:abstractNumId w:val="16"/>
  </w:num>
  <w:num w:numId="12">
    <w:abstractNumId w:val="25"/>
  </w:num>
  <w:num w:numId="13">
    <w:abstractNumId w:val="23"/>
  </w:num>
  <w:num w:numId="14">
    <w:abstractNumId w:val="4"/>
  </w:num>
  <w:num w:numId="15">
    <w:abstractNumId w:val="12"/>
  </w:num>
  <w:num w:numId="16">
    <w:abstractNumId w:val="0"/>
  </w:num>
  <w:num w:numId="17">
    <w:abstractNumId w:val="14"/>
  </w:num>
  <w:num w:numId="18">
    <w:abstractNumId w:val="1"/>
  </w:num>
  <w:num w:numId="19">
    <w:abstractNumId w:val="22"/>
  </w:num>
  <w:num w:numId="20">
    <w:abstractNumId w:val="19"/>
  </w:num>
  <w:num w:numId="21">
    <w:abstractNumId w:val="11"/>
  </w:num>
  <w:num w:numId="22">
    <w:abstractNumId w:val="15"/>
  </w:num>
  <w:num w:numId="23">
    <w:abstractNumId w:val="2"/>
  </w:num>
  <w:num w:numId="24">
    <w:abstractNumId w:val="17"/>
  </w:num>
  <w:num w:numId="25">
    <w:abstractNumId w:val="8"/>
  </w:num>
  <w:num w:numId="26">
    <w:abstractNumId w:val="7"/>
  </w:num>
  <w:num w:numId="27">
    <w:abstractNumId w:val="6"/>
  </w:num>
  <w:num w:numId="28">
    <w:abstractNumId w:val="29"/>
  </w:num>
  <w:num w:numId="29">
    <w:abstractNumId w:val="18"/>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FFC"/>
    <w:rsid w:val="0000434C"/>
    <w:rsid w:val="00020D16"/>
    <w:rsid w:val="00034882"/>
    <w:rsid w:val="000B2638"/>
    <w:rsid w:val="000B4035"/>
    <w:rsid w:val="000B5E10"/>
    <w:rsid w:val="000E6E24"/>
    <w:rsid w:val="00115BF2"/>
    <w:rsid w:val="00121B74"/>
    <w:rsid w:val="00146C6F"/>
    <w:rsid w:val="00156ABD"/>
    <w:rsid w:val="001829DF"/>
    <w:rsid w:val="001B6DD7"/>
    <w:rsid w:val="00232391"/>
    <w:rsid w:val="00236449"/>
    <w:rsid w:val="00244B1C"/>
    <w:rsid w:val="00257A45"/>
    <w:rsid w:val="00265511"/>
    <w:rsid w:val="002725E1"/>
    <w:rsid w:val="002B6975"/>
    <w:rsid w:val="002D633C"/>
    <w:rsid w:val="00312A4A"/>
    <w:rsid w:val="0032322E"/>
    <w:rsid w:val="003251A5"/>
    <w:rsid w:val="00326E11"/>
    <w:rsid w:val="00334037"/>
    <w:rsid w:val="00380CC0"/>
    <w:rsid w:val="003D63A3"/>
    <w:rsid w:val="003F596D"/>
    <w:rsid w:val="00456114"/>
    <w:rsid w:val="00475F4A"/>
    <w:rsid w:val="004801FC"/>
    <w:rsid w:val="004A0A13"/>
    <w:rsid w:val="004B129E"/>
    <w:rsid w:val="004D513C"/>
    <w:rsid w:val="004E5D22"/>
    <w:rsid w:val="004E6039"/>
    <w:rsid w:val="00536050"/>
    <w:rsid w:val="00571F13"/>
    <w:rsid w:val="00574E90"/>
    <w:rsid w:val="005B7CA5"/>
    <w:rsid w:val="005D3740"/>
    <w:rsid w:val="005F3196"/>
    <w:rsid w:val="006106B8"/>
    <w:rsid w:val="006403ED"/>
    <w:rsid w:val="0065213E"/>
    <w:rsid w:val="0067671F"/>
    <w:rsid w:val="00696477"/>
    <w:rsid w:val="006B2CC8"/>
    <w:rsid w:val="006B34E2"/>
    <w:rsid w:val="006E5B0E"/>
    <w:rsid w:val="006F5973"/>
    <w:rsid w:val="007172A8"/>
    <w:rsid w:val="0073190D"/>
    <w:rsid w:val="007723A3"/>
    <w:rsid w:val="007776AC"/>
    <w:rsid w:val="00787B2E"/>
    <w:rsid w:val="00796A51"/>
    <w:rsid w:val="007C046F"/>
    <w:rsid w:val="007F36E7"/>
    <w:rsid w:val="00822554"/>
    <w:rsid w:val="008B2CC3"/>
    <w:rsid w:val="008B53AC"/>
    <w:rsid w:val="008C070B"/>
    <w:rsid w:val="008D352B"/>
    <w:rsid w:val="008D60BB"/>
    <w:rsid w:val="00910816"/>
    <w:rsid w:val="00913235"/>
    <w:rsid w:val="009236D2"/>
    <w:rsid w:val="0092561B"/>
    <w:rsid w:val="00945722"/>
    <w:rsid w:val="009538D7"/>
    <w:rsid w:val="009771F9"/>
    <w:rsid w:val="009A4164"/>
    <w:rsid w:val="009B0479"/>
    <w:rsid w:val="009F3A97"/>
    <w:rsid w:val="00A525EE"/>
    <w:rsid w:val="00A564D6"/>
    <w:rsid w:val="00A814B2"/>
    <w:rsid w:val="00A92944"/>
    <w:rsid w:val="00A947FC"/>
    <w:rsid w:val="00AC13C9"/>
    <w:rsid w:val="00B04526"/>
    <w:rsid w:val="00B24C8D"/>
    <w:rsid w:val="00B40AB7"/>
    <w:rsid w:val="00B559DB"/>
    <w:rsid w:val="00B67AC6"/>
    <w:rsid w:val="00B72FFC"/>
    <w:rsid w:val="00B80EB4"/>
    <w:rsid w:val="00B81BF5"/>
    <w:rsid w:val="00C00825"/>
    <w:rsid w:val="00C00B81"/>
    <w:rsid w:val="00C31812"/>
    <w:rsid w:val="00C954C8"/>
    <w:rsid w:val="00CA0E72"/>
    <w:rsid w:val="00CB4CA5"/>
    <w:rsid w:val="00CF5430"/>
    <w:rsid w:val="00D65270"/>
    <w:rsid w:val="00D71731"/>
    <w:rsid w:val="00D81810"/>
    <w:rsid w:val="00D87EB3"/>
    <w:rsid w:val="00D95B98"/>
    <w:rsid w:val="00DB0F27"/>
    <w:rsid w:val="00E12C08"/>
    <w:rsid w:val="00E27B39"/>
    <w:rsid w:val="00E819B3"/>
    <w:rsid w:val="00EB1601"/>
    <w:rsid w:val="00F0583D"/>
    <w:rsid w:val="00F17683"/>
    <w:rsid w:val="00F73C9B"/>
    <w:rsid w:val="00FB3164"/>
    <w:rsid w:val="00FC35F6"/>
    <w:rsid w:val="00FC65D1"/>
    <w:rsid w:val="00FF32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104BFA"/>
  <w15:docId w15:val="{6A30A67A-F4A3-476D-8B00-0067B44AA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qFormat/>
    <w:rsid w:val="00115BF2"/>
    <w:pPr>
      <w:keepNext/>
      <w:spacing w:before="240" w:after="60"/>
      <w:outlineLvl w:val="0"/>
    </w:pPr>
    <w:rPr>
      <w:rFonts w:ascii="Calibri Light" w:hAnsi="Calibri Light"/>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72FFC"/>
    <w:pPr>
      <w:spacing w:before="100" w:beforeAutospacing="1" w:after="100" w:afterAutospacing="1"/>
    </w:pPr>
    <w:rPr>
      <w:lang w:val="ru-RU"/>
    </w:rPr>
  </w:style>
  <w:style w:type="paragraph" w:customStyle="1" w:styleId="rvps2">
    <w:name w:val="rvps2"/>
    <w:basedOn w:val="a"/>
    <w:rsid w:val="009771F9"/>
    <w:pPr>
      <w:spacing w:before="100" w:beforeAutospacing="1" w:after="100" w:afterAutospacing="1"/>
    </w:pPr>
    <w:rPr>
      <w:lang w:val="ru-RU"/>
    </w:rPr>
  </w:style>
  <w:style w:type="character" w:styleId="a4">
    <w:name w:val="Hyperlink"/>
    <w:rsid w:val="009771F9"/>
    <w:rPr>
      <w:color w:val="0000FF"/>
      <w:u w:val="single"/>
    </w:rPr>
  </w:style>
  <w:style w:type="paragraph" w:customStyle="1" w:styleId="11">
    <w:name w:val="Без интервала1"/>
    <w:rsid w:val="00CA0E72"/>
    <w:pPr>
      <w:ind w:right="5" w:firstLine="556"/>
      <w:jc w:val="both"/>
    </w:pPr>
    <w:rPr>
      <w:color w:val="000000"/>
      <w:sz w:val="24"/>
      <w:szCs w:val="24"/>
      <w:lang w:val="uk-UA" w:eastAsia="uk-UA"/>
    </w:rPr>
  </w:style>
  <w:style w:type="character" w:customStyle="1" w:styleId="10">
    <w:name w:val="Заголовок 1 Знак"/>
    <w:link w:val="1"/>
    <w:rsid w:val="00115BF2"/>
    <w:rPr>
      <w:rFonts w:ascii="Calibri Light" w:eastAsia="Times New Roman" w:hAnsi="Calibri Light" w:cs="Times New Roman"/>
      <w:b/>
      <w:bCs/>
      <w:kern w:val="32"/>
      <w:sz w:val="32"/>
      <w:szCs w:val="32"/>
      <w:lang w:val="uk-UA"/>
    </w:rPr>
  </w:style>
  <w:style w:type="paragraph" w:styleId="a5">
    <w:name w:val="List Paragraph"/>
    <w:basedOn w:val="a"/>
    <w:uiPriority w:val="34"/>
    <w:qFormat/>
    <w:rsid w:val="00D71731"/>
    <w:pPr>
      <w:ind w:left="720"/>
      <w:contextualSpacing/>
    </w:pPr>
  </w:style>
  <w:style w:type="paragraph" w:styleId="a6">
    <w:name w:val="Balloon Text"/>
    <w:basedOn w:val="a"/>
    <w:link w:val="a7"/>
    <w:rsid w:val="00E12C08"/>
    <w:rPr>
      <w:rFonts w:ascii="Tahoma" w:hAnsi="Tahoma" w:cs="Tahoma"/>
      <w:sz w:val="16"/>
      <w:szCs w:val="16"/>
    </w:rPr>
  </w:style>
  <w:style w:type="character" w:customStyle="1" w:styleId="a7">
    <w:name w:val="Текст выноски Знак"/>
    <w:basedOn w:val="a0"/>
    <w:link w:val="a6"/>
    <w:rsid w:val="00E12C08"/>
    <w:rPr>
      <w:rFonts w:ascii="Tahoma" w:hAnsi="Tahoma" w:cs="Tahoma"/>
      <w:sz w:val="16"/>
      <w:szCs w:val="16"/>
      <w:lang w:val="uk-UA"/>
    </w:rPr>
  </w:style>
  <w:style w:type="paragraph" w:styleId="a8">
    <w:name w:val="header"/>
    <w:basedOn w:val="a"/>
    <w:link w:val="a9"/>
    <w:uiPriority w:val="99"/>
    <w:rsid w:val="008B2CC3"/>
    <w:pPr>
      <w:tabs>
        <w:tab w:val="center" w:pos="4677"/>
        <w:tab w:val="right" w:pos="9355"/>
      </w:tabs>
    </w:pPr>
  </w:style>
  <w:style w:type="character" w:customStyle="1" w:styleId="a9">
    <w:name w:val="Верхний колонтитул Знак"/>
    <w:basedOn w:val="a0"/>
    <w:link w:val="a8"/>
    <w:uiPriority w:val="99"/>
    <w:rsid w:val="008B2CC3"/>
    <w:rPr>
      <w:sz w:val="24"/>
      <w:szCs w:val="24"/>
      <w:lang w:val="uk-UA"/>
    </w:rPr>
  </w:style>
  <w:style w:type="paragraph" w:styleId="aa">
    <w:name w:val="footer"/>
    <w:basedOn w:val="a"/>
    <w:link w:val="ab"/>
    <w:rsid w:val="008B2CC3"/>
    <w:pPr>
      <w:tabs>
        <w:tab w:val="center" w:pos="4677"/>
        <w:tab w:val="right" w:pos="9355"/>
      </w:tabs>
    </w:pPr>
  </w:style>
  <w:style w:type="character" w:customStyle="1" w:styleId="ab">
    <w:name w:val="Нижний колонтитул Знак"/>
    <w:basedOn w:val="a0"/>
    <w:link w:val="aa"/>
    <w:rsid w:val="008B2CC3"/>
    <w:rPr>
      <w:sz w:val="24"/>
      <w:szCs w:val="24"/>
      <w:lang w:val="uk-UA"/>
    </w:rPr>
  </w:style>
  <w:style w:type="paragraph" w:customStyle="1" w:styleId="docdata">
    <w:name w:val="docdata"/>
    <w:aliases w:val="docy,v5,37094,baiaagaaboqcaaadk4caaawhhwaaaaaaaaaaaaaaaaaaaaaaaaaaaaaaaaaaaaaaaaaaaaaaaaaaaaaaaaaaaaaaaaaaaaaaaaaaaaaaaaaaaaaaaaaaaaaaaaaaaaaaaaaaaaaaaaaaaaaaaaaaaaaaaaaaaaaaaaaaaaaaaaaaaaaaaaaaaaaaaaaaaaaaaaaaaaaaaaaaaaaaaaaaaaaaaaaaaaaaaaaaaaa"/>
    <w:basedOn w:val="a"/>
    <w:rsid w:val="00B24C8D"/>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86980">
      <w:bodyDiv w:val="1"/>
      <w:marLeft w:val="0"/>
      <w:marRight w:val="0"/>
      <w:marTop w:val="0"/>
      <w:marBottom w:val="0"/>
      <w:divBdr>
        <w:top w:val="none" w:sz="0" w:space="0" w:color="auto"/>
        <w:left w:val="none" w:sz="0" w:space="0" w:color="auto"/>
        <w:bottom w:val="none" w:sz="0" w:space="0" w:color="auto"/>
        <w:right w:val="none" w:sz="0" w:space="0" w:color="auto"/>
      </w:divBdr>
    </w:div>
    <w:div w:id="82721916">
      <w:bodyDiv w:val="1"/>
      <w:marLeft w:val="0"/>
      <w:marRight w:val="0"/>
      <w:marTop w:val="0"/>
      <w:marBottom w:val="0"/>
      <w:divBdr>
        <w:top w:val="none" w:sz="0" w:space="0" w:color="auto"/>
        <w:left w:val="none" w:sz="0" w:space="0" w:color="auto"/>
        <w:bottom w:val="none" w:sz="0" w:space="0" w:color="auto"/>
        <w:right w:val="none" w:sz="0" w:space="0" w:color="auto"/>
      </w:divBdr>
    </w:div>
    <w:div w:id="101196793">
      <w:bodyDiv w:val="1"/>
      <w:marLeft w:val="0"/>
      <w:marRight w:val="0"/>
      <w:marTop w:val="0"/>
      <w:marBottom w:val="0"/>
      <w:divBdr>
        <w:top w:val="none" w:sz="0" w:space="0" w:color="auto"/>
        <w:left w:val="none" w:sz="0" w:space="0" w:color="auto"/>
        <w:bottom w:val="none" w:sz="0" w:space="0" w:color="auto"/>
        <w:right w:val="none" w:sz="0" w:space="0" w:color="auto"/>
      </w:divBdr>
    </w:div>
    <w:div w:id="354231233">
      <w:bodyDiv w:val="1"/>
      <w:marLeft w:val="0"/>
      <w:marRight w:val="0"/>
      <w:marTop w:val="0"/>
      <w:marBottom w:val="0"/>
      <w:divBdr>
        <w:top w:val="none" w:sz="0" w:space="0" w:color="auto"/>
        <w:left w:val="none" w:sz="0" w:space="0" w:color="auto"/>
        <w:bottom w:val="none" w:sz="0" w:space="0" w:color="auto"/>
        <w:right w:val="none" w:sz="0" w:space="0" w:color="auto"/>
      </w:divBdr>
    </w:div>
    <w:div w:id="1064566949">
      <w:bodyDiv w:val="1"/>
      <w:marLeft w:val="0"/>
      <w:marRight w:val="0"/>
      <w:marTop w:val="0"/>
      <w:marBottom w:val="0"/>
      <w:divBdr>
        <w:top w:val="none" w:sz="0" w:space="0" w:color="auto"/>
        <w:left w:val="none" w:sz="0" w:space="0" w:color="auto"/>
        <w:bottom w:val="none" w:sz="0" w:space="0" w:color="auto"/>
        <w:right w:val="none" w:sz="0" w:space="0" w:color="auto"/>
      </w:divBdr>
    </w:div>
    <w:div w:id="1527401953">
      <w:bodyDiv w:val="1"/>
      <w:marLeft w:val="0"/>
      <w:marRight w:val="0"/>
      <w:marTop w:val="0"/>
      <w:marBottom w:val="0"/>
      <w:divBdr>
        <w:top w:val="none" w:sz="0" w:space="0" w:color="auto"/>
        <w:left w:val="none" w:sz="0" w:space="0" w:color="auto"/>
        <w:bottom w:val="none" w:sz="0" w:space="0" w:color="auto"/>
        <w:right w:val="none" w:sz="0" w:space="0" w:color="auto"/>
      </w:divBdr>
    </w:div>
    <w:div w:id="1946183027">
      <w:bodyDiv w:val="1"/>
      <w:marLeft w:val="0"/>
      <w:marRight w:val="0"/>
      <w:marTop w:val="0"/>
      <w:marBottom w:val="0"/>
      <w:divBdr>
        <w:top w:val="none" w:sz="0" w:space="0" w:color="auto"/>
        <w:left w:val="none" w:sz="0" w:space="0" w:color="auto"/>
        <w:bottom w:val="none" w:sz="0" w:space="0" w:color="auto"/>
        <w:right w:val="none" w:sz="0" w:space="0" w:color="auto"/>
      </w:divBdr>
    </w:div>
    <w:div w:id="2052263056">
      <w:bodyDiv w:val="1"/>
      <w:marLeft w:val="0"/>
      <w:marRight w:val="0"/>
      <w:marTop w:val="0"/>
      <w:marBottom w:val="0"/>
      <w:divBdr>
        <w:top w:val="none" w:sz="0" w:space="0" w:color="auto"/>
        <w:left w:val="none" w:sz="0" w:space="0" w:color="auto"/>
        <w:bottom w:val="none" w:sz="0" w:space="0" w:color="auto"/>
        <w:right w:val="none" w:sz="0" w:space="0" w:color="auto"/>
      </w:divBdr>
    </w:div>
    <w:div w:id="2081323036">
      <w:bodyDiv w:val="1"/>
      <w:marLeft w:val="0"/>
      <w:marRight w:val="0"/>
      <w:marTop w:val="0"/>
      <w:marBottom w:val="0"/>
      <w:divBdr>
        <w:top w:val="none" w:sz="0" w:space="0" w:color="auto"/>
        <w:left w:val="none" w:sz="0" w:space="0" w:color="auto"/>
        <w:bottom w:val="none" w:sz="0" w:space="0" w:color="auto"/>
        <w:right w:val="none" w:sz="0" w:space="0" w:color="auto"/>
      </w:divBdr>
    </w:div>
    <w:div w:id="213594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A746A-F849-4222-87D9-548CEFFCD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513</TotalTime>
  <Pages>1</Pages>
  <Words>27535</Words>
  <Characters>15695</Characters>
  <Application>Microsoft Office Word</Application>
  <DocSecurity>0</DocSecurity>
  <Lines>130</Lines>
  <Paragraphs>86</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diakov.net</Company>
  <LinksUpToDate>false</LinksUpToDate>
  <CharactersWithSpaces>43144</CharactersWithSpaces>
  <SharedDoc>false</SharedDoc>
  <HLinks>
    <vt:vector size="6" baseType="variant">
      <vt:variant>
        <vt:i4>7536737</vt:i4>
      </vt:variant>
      <vt:variant>
        <vt:i4>0</vt:i4>
      </vt:variant>
      <vt:variant>
        <vt:i4>0</vt:i4>
      </vt:variant>
      <vt:variant>
        <vt:i4>5</vt:i4>
      </vt:variant>
      <vt:variant>
        <vt:lpwstr>https://zakon.rada.gov.ua/laws/show/463-20</vt:lpwstr>
      </vt:variant>
      <vt:variant>
        <vt:lpwstr>n360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Tanusha</dc:creator>
  <cp:lastModifiedBy>Пользователь Windows</cp:lastModifiedBy>
  <cp:revision>24</cp:revision>
  <cp:lastPrinted>2021-01-21T10:29:00Z</cp:lastPrinted>
  <dcterms:created xsi:type="dcterms:W3CDTF">2021-01-21T06:51:00Z</dcterms:created>
  <dcterms:modified xsi:type="dcterms:W3CDTF">2021-05-27T13:04:00Z</dcterms:modified>
</cp:coreProperties>
</file>