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D85" w:rsidRDefault="0078783B" w:rsidP="00C62532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Тризуб" style="position:absolute;left:0;text-align:left;margin-left:213.7pt;margin-top:0;width:53.6pt;height:67.4pt;z-index:1;visibility:visible">
            <v:imagedata r:id="rId4" o:title=""/>
            <w10:wrap type="square" side="right"/>
          </v:shape>
        </w:pict>
      </w:r>
      <w:r w:rsidR="00E73D85">
        <w:rPr>
          <w:rFonts w:ascii="Times New Roman" w:hAnsi="Times New Roman" w:cs="Times New Roman"/>
          <w:lang w:eastAsia="ru-RU"/>
        </w:rPr>
        <w:t xml:space="preserve">                                ПРОЄКТ</w:t>
      </w:r>
      <w:r w:rsidR="00E73D85">
        <w:rPr>
          <w:rFonts w:ascii="Times New Roman" w:hAnsi="Times New Roman" w:cs="Times New Roman"/>
          <w:lang w:eastAsia="ru-RU"/>
        </w:rPr>
        <w:br w:type="textWrapping" w:clear="all"/>
      </w:r>
      <w:r w:rsidR="00E73D8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E73D85" w:rsidRDefault="00E73D85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Синюхино-Брідська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сільська рада </w:t>
      </w:r>
    </w:p>
    <w:p w:rsidR="00E73D85" w:rsidRDefault="00E73D85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Первомайського  району Миколаївської області </w:t>
      </w:r>
    </w:p>
    <w:p w:rsidR="00E73D85" w:rsidRPr="00951F8D" w:rsidRDefault="00E73D85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 w:rsidRPr="00951F8D">
        <w:rPr>
          <w:rFonts w:ascii="Times New Roman" w:hAnsi="Times New Roman" w:cs="Times New Roman"/>
          <w:b/>
          <w:bCs/>
          <w:sz w:val="26"/>
          <w:szCs w:val="26"/>
          <w:lang w:val="en-US" w:eastAsia="ru-RU"/>
        </w:rPr>
        <w:t>V</w:t>
      </w: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ІІІ</w:t>
      </w:r>
      <w:r w:rsidRPr="00951F8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позачергова </w:t>
      </w:r>
      <w:r w:rsidRPr="00951F8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сесія   восьмого скликання</w:t>
      </w:r>
      <w:r w:rsidRPr="00951F8D">
        <w:rPr>
          <w:rFonts w:ascii="Times New Roman" w:hAnsi="Times New Roman" w:cs="Times New Roman"/>
          <w:sz w:val="26"/>
          <w:szCs w:val="26"/>
          <w:lang w:eastAsia="ru-RU"/>
        </w:rPr>
        <w:t> </w:t>
      </w:r>
    </w:p>
    <w:p w:rsidR="00E73D85" w:rsidRDefault="00E73D85" w:rsidP="00A67ACC">
      <w:pPr>
        <w:jc w:val="center"/>
        <w:textAlignment w:val="baseline"/>
        <w:rPr>
          <w:rFonts w:ascii="Segoe UI" w:hAnsi="Segoe UI" w:cs="Segoe UI"/>
          <w:b/>
          <w:bCs/>
          <w:color w:val="365F91"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color w:val="365F91"/>
          <w:sz w:val="32"/>
          <w:szCs w:val="32"/>
          <w:lang w:eastAsia="ru-RU"/>
        </w:rPr>
        <w:t> </w:t>
      </w:r>
    </w:p>
    <w:p w:rsidR="00E73D85" w:rsidRDefault="00E73D85" w:rsidP="00A67ACC">
      <w:pPr>
        <w:jc w:val="center"/>
        <w:textAlignment w:val="baseline"/>
        <w:rPr>
          <w:rFonts w:ascii="Segoe UI" w:hAnsi="Segoe UI" w:cs="Segoe UI"/>
          <w:b/>
          <w:bCs/>
          <w:sz w:val="30"/>
          <w:szCs w:val="30"/>
          <w:lang w:eastAsia="ru-RU"/>
        </w:rPr>
      </w:pPr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Р І Ш Е Н </w:t>
      </w:r>
      <w:proofErr w:type="spellStart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Н</w:t>
      </w:r>
      <w:proofErr w:type="spellEnd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 Я </w:t>
      </w:r>
    </w:p>
    <w:p w:rsidR="00E73D85" w:rsidRPr="00960702" w:rsidRDefault="00960702" w:rsidP="00A67ACC">
      <w:pPr>
        <w:keepNext/>
        <w:tabs>
          <w:tab w:val="left" w:pos="7140"/>
        </w:tabs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960702">
        <w:rPr>
          <w:rFonts w:ascii="Times New Roman" w:hAnsi="Times New Roman" w:cs="Times New Roman"/>
          <w:sz w:val="28"/>
          <w:szCs w:val="28"/>
          <w:lang w:eastAsia="ru-RU"/>
        </w:rPr>
        <w:t>07</w:t>
      </w:r>
      <w:r w:rsidR="00E73D85" w:rsidRPr="00960702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960702">
        <w:rPr>
          <w:rFonts w:ascii="Times New Roman" w:hAnsi="Times New Roman" w:cs="Times New Roman"/>
          <w:sz w:val="28"/>
          <w:szCs w:val="28"/>
          <w:lang w:eastAsia="ru-RU"/>
        </w:rPr>
        <w:t xml:space="preserve">вересня </w:t>
      </w:r>
      <w:r w:rsidR="00E73D85" w:rsidRPr="00960702">
        <w:rPr>
          <w:rFonts w:ascii="Times New Roman" w:hAnsi="Times New Roman" w:cs="Times New Roman"/>
          <w:sz w:val="28"/>
          <w:szCs w:val="28"/>
          <w:lang w:eastAsia="ru-RU"/>
        </w:rPr>
        <w:t xml:space="preserve"> 2021 року </w:t>
      </w:r>
      <w:r w:rsidRPr="00960702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</w:t>
      </w:r>
      <w:r w:rsidR="00E73D85" w:rsidRPr="00960702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960702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78783B">
        <w:rPr>
          <w:rFonts w:ascii="Times New Roman" w:hAnsi="Times New Roman" w:cs="Times New Roman"/>
          <w:sz w:val="28"/>
          <w:szCs w:val="28"/>
          <w:lang w:eastAsia="ru-RU"/>
        </w:rPr>
        <w:t>2</w:t>
      </w:r>
      <w:bookmarkStart w:id="0" w:name="_GoBack"/>
      <w:bookmarkEnd w:id="0"/>
    </w:p>
    <w:p w:rsidR="00E73D85" w:rsidRDefault="00E73D85" w:rsidP="00C70C96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ru-RU"/>
        </w:rPr>
      </w:pPr>
    </w:p>
    <w:p w:rsidR="00E73D85" w:rsidRDefault="00E73D85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ru-RU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Про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надання громадянам дозволу </w:t>
      </w:r>
    </w:p>
    <w:p w:rsidR="00E73D85" w:rsidRDefault="00E73D85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на виділення земельних часток (паїв) </w:t>
      </w:r>
    </w:p>
    <w:p w:rsidR="00E73D85" w:rsidRDefault="00E73D85" w:rsidP="00FA6F28">
      <w:pPr>
        <w:tabs>
          <w:tab w:val="left" w:pos="285"/>
        </w:tabs>
        <w:rPr>
          <w:rFonts w:ascii="Times New Roman" w:hAnsi="Times New Roman" w:cs="Times New Roman"/>
          <w:sz w:val="16"/>
          <w:szCs w:val="16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натурі (на місцевості) </w:t>
      </w:r>
    </w:p>
    <w:p w:rsidR="00E73D85" w:rsidRPr="00C62532" w:rsidRDefault="00E73D85" w:rsidP="00FA6F28">
      <w:pPr>
        <w:tabs>
          <w:tab w:val="left" w:pos="285"/>
        </w:tabs>
        <w:rPr>
          <w:rFonts w:ascii="Times New Roman" w:hAnsi="Times New Roman" w:cs="Times New Roman"/>
          <w:sz w:val="16"/>
          <w:szCs w:val="16"/>
          <w:lang w:eastAsia="ru-RU"/>
        </w:rPr>
      </w:pPr>
    </w:p>
    <w:p w:rsidR="00E73D85" w:rsidRDefault="00E73D85" w:rsidP="00C62532">
      <w:pPr>
        <w:widowControl w:val="0"/>
        <w:ind w:firstLine="440"/>
        <w:jc w:val="both"/>
        <w:rPr>
          <w:rFonts w:ascii="Times New Roman" w:hAnsi="Times New Roman" w:cs="Times New Roman"/>
          <w:color w:val="000000"/>
          <w:sz w:val="27"/>
          <w:szCs w:val="27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Розглянувши заяву громадян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України щодо надання дозволу на виділення в натурі (на місцевості) земельних часток (паїв),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керуючись статтями 12,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22, 126, 186, 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п.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</w:t>
      </w:r>
      <w:proofErr w:type="spellEnd"/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.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21,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24 розділу Х «Перехідні положення»  Земельного кодексу України, Законом України «Про внесення змін до деяких законодавчих актів України щодо вдосконалення системи управління та дерегуляції у сфері земельних відносин»,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Законом України «Про порядок виділення в натурі (на місцевості) земельних ділянок власникам земельних часток (паїв),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статтею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55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Закону України «Про землеустрій», відповідно до статей 26, 59 Закону України "Про місцеве самоврядування в Україні" сільська рада</w:t>
      </w:r>
    </w:p>
    <w:p w:rsidR="00E73D85" w:rsidRPr="005A4873" w:rsidRDefault="00E73D85" w:rsidP="00C62532">
      <w:pPr>
        <w:widowControl w:val="0"/>
        <w:ind w:firstLine="44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E73D85" w:rsidRDefault="00E73D85" w:rsidP="00C62532">
      <w:pPr>
        <w:widowControl w:val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uk-UA"/>
        </w:rPr>
        <w:t>ВИРІШИЛА:</w:t>
      </w:r>
    </w:p>
    <w:p w:rsidR="00E73D85" w:rsidRPr="005A4873" w:rsidRDefault="00E73D85" w:rsidP="00C62532">
      <w:pPr>
        <w:widowControl w:val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E73D85" w:rsidRDefault="00E73D85" w:rsidP="00C6253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>
        <w:rPr>
          <w:rFonts w:ascii="Times New Roman" w:hAnsi="Times New Roman" w:cs="Times New Roman"/>
          <w:sz w:val="28"/>
          <w:szCs w:val="28"/>
          <w:lang w:eastAsia="ru-RU"/>
        </w:rPr>
        <w:t>Надати дозвіл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на розроблення технічних документацій із землеустрою щодо встановлення (відновлення) меж земельних ділянок </w:t>
      </w:r>
      <w:r>
        <w:rPr>
          <w:rFonts w:ascii="Times New Roman" w:hAnsi="Times New Roman" w:cs="Times New Roman"/>
          <w:sz w:val="28"/>
          <w:szCs w:val="28"/>
          <w:lang w:eastAsia="uk-UA"/>
        </w:rPr>
        <w:t>в натурі (на місцевості) для ведення товарного сільськогосподарського виробництва громадянам України:</w:t>
      </w:r>
    </w:p>
    <w:p w:rsidR="00E73D85" w:rsidRDefault="00E73D85" w:rsidP="00C6253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E73D85" w:rsidRDefault="00E73D85" w:rsidP="00C6253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1.1.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Петелюк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Ірині Петрівні,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Плечію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Миколі Петровичу та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Плечію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Петру Петровичу по 1/3 частині 1/2 земельної частки (паю)  розміром 6,3 умовних кадастрових гектара на підставі сертифікату на право на земельну частку (пай) серії МК №006233, зареєстрованого в Книзі реєстрації сертифікатів на право на земельну частку (пай) 26 квітня 1996 року за №137 та свідоцтва про право на спадщину за законом від 01 червня 2020 року зареєстрованого у реєстрі за №1-310, 1-309 та 1-308, з них: ділянка №703-1 рілля зрошення, ділянка №703-2 рілля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багарна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, ділянка 703-3 сад, ділянка 703-4 пасовища, згідно із схемою організації території земельних часток паїв по колишній СНСЗ ім.                     Т.Г. Шевченка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E73D85" w:rsidRDefault="00E73D85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E73D85" w:rsidRDefault="00E73D85" w:rsidP="00BA0A93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lastRenderedPageBreak/>
        <w:t xml:space="preserve">1.2.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Резніченку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Миколі Володимировичу та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Резніченку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Сергію Володимировичу по 1/2 частині земельної частки (паю)  розміром 5,4 умовних кадастрових гектара на підставі сертифікату на право на земельну частку (пай) серії МК №0145686, зареєстрованого в Книзі реєстрації сертифікатів на право на земельну частку (пай) 15.07.1997 року за №9233 та рішення Первомайського міськрайонного суду Миколаївської області від 12.04.2021 по справі                         № 2/484/264/21 р., ділянка №16 згідно із схемою організації території земельних часток паїв по колишньому КСП «Промінь»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(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Довгопристанська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)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E73D85" w:rsidRPr="00A67ACC" w:rsidRDefault="00E73D85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E73D85" w:rsidRPr="0037586F" w:rsidRDefault="00E73D85" w:rsidP="002A4941">
      <w:pPr>
        <w:pStyle w:val="11"/>
        <w:shd w:val="clear" w:color="auto" w:fill="auto"/>
        <w:spacing w:after="0" w:line="226" w:lineRule="auto"/>
        <w:ind w:firstLine="0"/>
        <w:jc w:val="both"/>
        <w:rPr>
          <w:rFonts w:ascii="Times New Roman" w:hAnsi="Times New Roman" w:cs="Times New Roman"/>
          <w:noProof w:val="0"/>
          <w:sz w:val="27"/>
          <w:szCs w:val="27"/>
          <w:lang w:val="uk-UA" w:eastAsia="uk-UA"/>
        </w:rPr>
      </w:pPr>
      <w:r w:rsidRPr="0037586F">
        <w:rPr>
          <w:rFonts w:ascii="Times New Roman" w:hAnsi="Times New Roman" w:cs="Times New Roman"/>
          <w:noProof w:val="0"/>
          <w:color w:val="000000"/>
          <w:sz w:val="27"/>
          <w:szCs w:val="27"/>
          <w:lang w:val="uk-UA" w:eastAsia="uk-UA"/>
        </w:rPr>
        <w:t>2. Громадян</w:t>
      </w:r>
      <w:r>
        <w:rPr>
          <w:rFonts w:ascii="Times New Roman" w:hAnsi="Times New Roman" w:cs="Times New Roman"/>
          <w:noProof w:val="0"/>
          <w:color w:val="000000"/>
          <w:sz w:val="27"/>
          <w:szCs w:val="27"/>
          <w:lang w:val="uk-UA" w:eastAsia="uk-UA"/>
        </w:rPr>
        <w:t>ам</w:t>
      </w:r>
      <w:r w:rsidRPr="0037586F">
        <w:rPr>
          <w:rFonts w:ascii="Times New Roman" w:hAnsi="Times New Roman" w:cs="Times New Roman"/>
          <w:noProof w:val="0"/>
          <w:color w:val="000000"/>
          <w:sz w:val="27"/>
          <w:szCs w:val="27"/>
          <w:lang w:val="uk-UA" w:eastAsia="uk-UA"/>
        </w:rPr>
        <w:t xml:space="preserve">, </w:t>
      </w:r>
      <w:r w:rsidRPr="0037586F">
        <w:rPr>
          <w:rFonts w:ascii="Times New Roman" w:hAnsi="Times New Roman" w:cs="Times New Roman"/>
          <w:noProof w:val="0"/>
          <w:color w:val="000000"/>
          <w:sz w:val="27"/>
          <w:szCs w:val="27"/>
          <w:lang w:val="uk-UA"/>
        </w:rPr>
        <w:t>зазначен</w:t>
      </w:r>
      <w:r>
        <w:rPr>
          <w:rFonts w:ascii="Times New Roman" w:hAnsi="Times New Roman" w:cs="Times New Roman"/>
          <w:noProof w:val="0"/>
          <w:color w:val="000000"/>
          <w:sz w:val="27"/>
          <w:szCs w:val="27"/>
          <w:lang w:val="uk-UA"/>
        </w:rPr>
        <w:t>им</w:t>
      </w:r>
      <w:r w:rsidRPr="0037586F">
        <w:rPr>
          <w:rFonts w:ascii="Times New Roman" w:hAnsi="Times New Roman" w:cs="Times New Roman"/>
          <w:noProof w:val="0"/>
          <w:color w:val="000000"/>
          <w:sz w:val="27"/>
          <w:szCs w:val="27"/>
          <w:lang w:val="uk-UA"/>
        </w:rPr>
        <w:t xml:space="preserve"> в пункті 1 даного рішення, запропонувати замовити в землевпорядній організації розроблення </w:t>
      </w:r>
      <w:r w:rsidRPr="0037586F">
        <w:rPr>
          <w:rFonts w:ascii="Times New Roman" w:hAnsi="Times New Roman" w:cs="Times New Roman"/>
          <w:noProof w:val="0"/>
          <w:sz w:val="28"/>
          <w:szCs w:val="28"/>
          <w:lang w:val="uk-UA"/>
        </w:rPr>
        <w:t>технічн</w:t>
      </w:r>
      <w:r>
        <w:rPr>
          <w:rFonts w:ascii="Times New Roman" w:hAnsi="Times New Roman" w:cs="Times New Roman"/>
          <w:noProof w:val="0"/>
          <w:sz w:val="28"/>
          <w:szCs w:val="28"/>
          <w:lang w:val="uk-UA"/>
        </w:rPr>
        <w:t xml:space="preserve">их </w:t>
      </w:r>
      <w:r w:rsidRPr="0037586F">
        <w:rPr>
          <w:rFonts w:ascii="Times New Roman" w:hAnsi="Times New Roman" w:cs="Times New Roman"/>
          <w:noProof w:val="0"/>
          <w:sz w:val="28"/>
          <w:szCs w:val="28"/>
          <w:lang w:val="uk-UA"/>
        </w:rPr>
        <w:t>документаці</w:t>
      </w:r>
      <w:r>
        <w:rPr>
          <w:rFonts w:ascii="Times New Roman" w:hAnsi="Times New Roman" w:cs="Times New Roman"/>
          <w:noProof w:val="0"/>
          <w:sz w:val="28"/>
          <w:szCs w:val="28"/>
          <w:lang w:val="uk-UA"/>
        </w:rPr>
        <w:t>й</w:t>
      </w:r>
      <w:r w:rsidRPr="0037586F">
        <w:rPr>
          <w:rFonts w:ascii="Times New Roman" w:hAnsi="Times New Roman" w:cs="Times New Roman"/>
          <w:noProof w:val="0"/>
          <w:sz w:val="28"/>
          <w:szCs w:val="28"/>
          <w:lang w:val="uk-UA"/>
        </w:rPr>
        <w:t xml:space="preserve"> із землеустрою щодо встановлення (відновлення) меж земельн</w:t>
      </w:r>
      <w:r>
        <w:rPr>
          <w:rFonts w:ascii="Times New Roman" w:hAnsi="Times New Roman" w:cs="Times New Roman"/>
          <w:noProof w:val="0"/>
          <w:sz w:val="28"/>
          <w:szCs w:val="28"/>
          <w:lang w:val="uk-UA"/>
        </w:rPr>
        <w:t>их</w:t>
      </w:r>
      <w:r w:rsidRPr="0037586F">
        <w:rPr>
          <w:rFonts w:ascii="Times New Roman" w:hAnsi="Times New Roman" w:cs="Times New Roman"/>
          <w:noProof w:val="0"/>
          <w:sz w:val="28"/>
          <w:szCs w:val="28"/>
          <w:lang w:val="uk-UA"/>
        </w:rPr>
        <w:t xml:space="preserve"> ділян</w:t>
      </w:r>
      <w:r>
        <w:rPr>
          <w:rFonts w:ascii="Times New Roman" w:hAnsi="Times New Roman" w:cs="Times New Roman"/>
          <w:noProof w:val="0"/>
          <w:sz w:val="28"/>
          <w:szCs w:val="28"/>
          <w:lang w:val="uk-UA"/>
        </w:rPr>
        <w:t>ок</w:t>
      </w:r>
      <w:r w:rsidRPr="0037586F">
        <w:rPr>
          <w:rFonts w:ascii="Times New Roman" w:hAnsi="Times New Roman" w:cs="Times New Roman"/>
          <w:noProof w:val="0"/>
          <w:sz w:val="28"/>
          <w:szCs w:val="28"/>
          <w:lang w:val="uk-UA"/>
        </w:rPr>
        <w:t xml:space="preserve"> </w:t>
      </w:r>
      <w:r w:rsidRPr="0037586F">
        <w:rPr>
          <w:rFonts w:ascii="Times New Roman" w:hAnsi="Times New Roman" w:cs="Times New Roman"/>
          <w:noProof w:val="0"/>
          <w:sz w:val="28"/>
          <w:szCs w:val="28"/>
          <w:lang w:val="uk-UA" w:eastAsia="uk-UA"/>
        </w:rPr>
        <w:t>в натурі (на місцевості)</w:t>
      </w:r>
      <w:r w:rsidRPr="0037586F">
        <w:rPr>
          <w:rFonts w:ascii="Times New Roman" w:hAnsi="Times New Roman" w:cs="Times New Roman"/>
          <w:noProof w:val="0"/>
          <w:color w:val="000000"/>
          <w:sz w:val="27"/>
          <w:szCs w:val="27"/>
          <w:lang w:val="uk-UA"/>
        </w:rPr>
        <w:t xml:space="preserve"> </w:t>
      </w:r>
      <w:r w:rsidRPr="0037586F">
        <w:rPr>
          <w:rFonts w:ascii="Times New Roman" w:hAnsi="Times New Roman" w:cs="Times New Roman"/>
          <w:noProof w:val="0"/>
          <w:sz w:val="28"/>
          <w:szCs w:val="28"/>
          <w:lang w:val="uk-UA" w:eastAsia="uk-UA"/>
        </w:rPr>
        <w:t xml:space="preserve">для ведення товарного сільськогосподарського виробництва в межах території </w:t>
      </w:r>
      <w:proofErr w:type="spellStart"/>
      <w:r w:rsidRPr="0037586F">
        <w:rPr>
          <w:rFonts w:ascii="Times New Roman" w:hAnsi="Times New Roman" w:cs="Times New Roman"/>
          <w:noProof w:val="0"/>
          <w:sz w:val="28"/>
          <w:szCs w:val="28"/>
          <w:lang w:val="uk-UA" w:eastAsia="uk-UA"/>
        </w:rPr>
        <w:t>Синюхино-Брідської</w:t>
      </w:r>
      <w:proofErr w:type="spellEnd"/>
      <w:r w:rsidRPr="0037586F">
        <w:rPr>
          <w:rFonts w:ascii="Times New Roman" w:hAnsi="Times New Roman" w:cs="Times New Roman"/>
          <w:noProof w:val="0"/>
          <w:sz w:val="28"/>
          <w:szCs w:val="28"/>
          <w:lang w:val="uk-UA" w:eastAsia="uk-UA"/>
        </w:rPr>
        <w:t xml:space="preserve"> сільської ради Первомайського району Миколаївської області</w:t>
      </w:r>
      <w:r w:rsidRPr="0037586F">
        <w:rPr>
          <w:rFonts w:ascii="Times New Roman" w:hAnsi="Times New Roman" w:cs="Times New Roman"/>
          <w:noProof w:val="0"/>
          <w:sz w:val="27"/>
          <w:szCs w:val="27"/>
          <w:lang w:val="uk-UA" w:eastAsia="uk-UA"/>
        </w:rPr>
        <w:t>.</w:t>
      </w:r>
    </w:p>
    <w:p w:rsidR="00E73D85" w:rsidRPr="0037586F" w:rsidRDefault="00E73D85" w:rsidP="002A4941">
      <w:pPr>
        <w:pStyle w:val="11"/>
        <w:shd w:val="clear" w:color="auto" w:fill="auto"/>
        <w:spacing w:after="0" w:line="226" w:lineRule="auto"/>
        <w:ind w:firstLine="0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E73D85" w:rsidRPr="0037586F" w:rsidRDefault="00E73D85" w:rsidP="002A4941">
      <w:pPr>
        <w:pStyle w:val="11"/>
        <w:shd w:val="clear" w:color="auto" w:fill="auto"/>
        <w:tabs>
          <w:tab w:val="left" w:pos="729"/>
        </w:tabs>
        <w:spacing w:after="0" w:line="228" w:lineRule="auto"/>
        <w:ind w:firstLine="0"/>
        <w:jc w:val="both"/>
        <w:rPr>
          <w:rFonts w:ascii="Times New Roman" w:hAnsi="Times New Roman" w:cs="Times New Roman"/>
          <w:noProof w:val="0"/>
          <w:color w:val="000000"/>
          <w:sz w:val="27"/>
          <w:szCs w:val="27"/>
          <w:lang w:val="uk-UA" w:eastAsia="uk-UA"/>
        </w:rPr>
      </w:pPr>
      <w:r w:rsidRPr="0037586F">
        <w:rPr>
          <w:rFonts w:ascii="Times New Roman" w:hAnsi="Times New Roman" w:cs="Times New Roman"/>
          <w:noProof w:val="0"/>
          <w:color w:val="000000"/>
          <w:sz w:val="27"/>
          <w:szCs w:val="27"/>
          <w:lang w:val="uk-UA" w:eastAsia="uk-UA"/>
        </w:rPr>
        <w:t xml:space="preserve">3. </w:t>
      </w:r>
      <w:r w:rsidRPr="0037586F">
        <w:rPr>
          <w:rFonts w:ascii="Times New Roman" w:hAnsi="Times New Roman" w:cs="Times New Roman"/>
          <w:lang w:val="uk-UA"/>
        </w:rPr>
        <w:t>Технічну документацію із</w:t>
      </w:r>
      <w:r w:rsidRPr="0037586F">
        <w:rPr>
          <w:rFonts w:ascii="Times New Roman" w:hAnsi="Times New Roman" w:cs="Times New Roman"/>
          <w:noProof w:val="0"/>
          <w:color w:val="000000"/>
          <w:sz w:val="27"/>
          <w:szCs w:val="27"/>
          <w:lang w:val="uk-UA" w:eastAsia="uk-UA"/>
        </w:rPr>
        <w:t xml:space="preserve"> землеустрою щодо </w:t>
      </w:r>
      <w:r w:rsidRPr="0037586F">
        <w:rPr>
          <w:rFonts w:ascii="Times New Roman" w:hAnsi="Times New Roman" w:cs="Times New Roman"/>
          <w:noProof w:val="0"/>
          <w:sz w:val="28"/>
          <w:szCs w:val="28"/>
          <w:lang w:val="uk-UA"/>
        </w:rPr>
        <w:t xml:space="preserve">встановлення (відновлення) меж земельної ділянки </w:t>
      </w:r>
      <w:r w:rsidRPr="0037586F">
        <w:rPr>
          <w:rFonts w:ascii="Times New Roman" w:hAnsi="Times New Roman" w:cs="Times New Roman"/>
          <w:noProof w:val="0"/>
          <w:sz w:val="28"/>
          <w:szCs w:val="28"/>
          <w:lang w:val="uk-UA" w:eastAsia="uk-UA"/>
        </w:rPr>
        <w:t>в натурі (на місцевості)</w:t>
      </w:r>
      <w:r w:rsidRPr="0037586F">
        <w:rPr>
          <w:rFonts w:ascii="Times New Roman" w:hAnsi="Times New Roman" w:cs="Times New Roman"/>
          <w:noProof w:val="0"/>
          <w:color w:val="000000"/>
          <w:sz w:val="27"/>
          <w:szCs w:val="27"/>
          <w:lang w:val="uk-UA"/>
        </w:rPr>
        <w:t xml:space="preserve"> </w:t>
      </w:r>
      <w:r w:rsidRPr="0037586F">
        <w:rPr>
          <w:rFonts w:ascii="Times New Roman" w:hAnsi="Times New Roman" w:cs="Times New Roman"/>
          <w:noProof w:val="0"/>
          <w:color w:val="000000"/>
          <w:sz w:val="27"/>
          <w:szCs w:val="27"/>
          <w:lang w:val="uk-UA" w:eastAsia="uk-UA"/>
        </w:rPr>
        <w:t>подати на розгляд та затвердження відповідно до вимог чинного законодавства.</w:t>
      </w:r>
    </w:p>
    <w:p w:rsidR="00E73D85" w:rsidRDefault="00E73D85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73D85" w:rsidRPr="009E0AB4" w:rsidRDefault="00E73D85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9E0AB4">
        <w:rPr>
          <w:rFonts w:ascii="Times New Roman" w:hAnsi="Times New Roman" w:cs="Times New Roman"/>
          <w:sz w:val="28"/>
          <w:szCs w:val="28"/>
          <w:lang w:eastAsia="ru-RU"/>
        </w:rPr>
        <w:t xml:space="preserve">.  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</w:t>
      </w:r>
      <w:r w:rsidRPr="009E0AB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E73D85" w:rsidRPr="009E0AB4" w:rsidRDefault="00E73D85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73D85" w:rsidRPr="009E0AB4" w:rsidRDefault="00E73D85" w:rsidP="00C2522E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73D85" w:rsidRPr="00650254" w:rsidRDefault="00E73D85" w:rsidP="00C2522E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Сільський голова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Олександр ЗУБКО    </w:t>
      </w:r>
    </w:p>
    <w:sectPr w:rsidR="00E73D85" w:rsidRPr="00650254" w:rsidSect="00665AE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783"/>
    <w:rsid w:val="0000485C"/>
    <w:rsid w:val="000113BF"/>
    <w:rsid w:val="0001396B"/>
    <w:rsid w:val="000205D5"/>
    <w:rsid w:val="0002180D"/>
    <w:rsid w:val="000965F2"/>
    <w:rsid w:val="00097D43"/>
    <w:rsid w:val="000C4E1A"/>
    <w:rsid w:val="000F55E9"/>
    <w:rsid w:val="001033B2"/>
    <w:rsid w:val="0013064E"/>
    <w:rsid w:val="001A0221"/>
    <w:rsid w:val="001A03D2"/>
    <w:rsid w:val="001E7252"/>
    <w:rsid w:val="00240819"/>
    <w:rsid w:val="00241EA5"/>
    <w:rsid w:val="00253955"/>
    <w:rsid w:val="0026485A"/>
    <w:rsid w:val="00293542"/>
    <w:rsid w:val="002A4941"/>
    <w:rsid w:val="002B1C6F"/>
    <w:rsid w:val="002D250B"/>
    <w:rsid w:val="002D4017"/>
    <w:rsid w:val="002E1093"/>
    <w:rsid w:val="0035535E"/>
    <w:rsid w:val="00360CA0"/>
    <w:rsid w:val="0037586F"/>
    <w:rsid w:val="003B63B8"/>
    <w:rsid w:val="004126D5"/>
    <w:rsid w:val="00412B98"/>
    <w:rsid w:val="00417793"/>
    <w:rsid w:val="004253C1"/>
    <w:rsid w:val="004830EF"/>
    <w:rsid w:val="004A000C"/>
    <w:rsid w:val="004C2550"/>
    <w:rsid w:val="004E036A"/>
    <w:rsid w:val="004E6E31"/>
    <w:rsid w:val="0051741D"/>
    <w:rsid w:val="005340F4"/>
    <w:rsid w:val="00544122"/>
    <w:rsid w:val="00557C0D"/>
    <w:rsid w:val="00592CD9"/>
    <w:rsid w:val="005A4873"/>
    <w:rsid w:val="005C1210"/>
    <w:rsid w:val="005D3E70"/>
    <w:rsid w:val="005F17D1"/>
    <w:rsid w:val="0061366F"/>
    <w:rsid w:val="00650254"/>
    <w:rsid w:val="00665AE9"/>
    <w:rsid w:val="00666477"/>
    <w:rsid w:val="00694928"/>
    <w:rsid w:val="006B0FDA"/>
    <w:rsid w:val="006C40DC"/>
    <w:rsid w:val="006D52C2"/>
    <w:rsid w:val="006E7A42"/>
    <w:rsid w:val="00701BDB"/>
    <w:rsid w:val="00702375"/>
    <w:rsid w:val="0071295D"/>
    <w:rsid w:val="00776724"/>
    <w:rsid w:val="00783206"/>
    <w:rsid w:val="0078783B"/>
    <w:rsid w:val="007B3B71"/>
    <w:rsid w:val="007D14FB"/>
    <w:rsid w:val="007D2327"/>
    <w:rsid w:val="0081427C"/>
    <w:rsid w:val="00841772"/>
    <w:rsid w:val="00842AD0"/>
    <w:rsid w:val="008763EB"/>
    <w:rsid w:val="0088211C"/>
    <w:rsid w:val="0089096C"/>
    <w:rsid w:val="00892FC9"/>
    <w:rsid w:val="008C1216"/>
    <w:rsid w:val="008E1279"/>
    <w:rsid w:val="008F5028"/>
    <w:rsid w:val="008F64A9"/>
    <w:rsid w:val="00906688"/>
    <w:rsid w:val="00915F5C"/>
    <w:rsid w:val="00917D5E"/>
    <w:rsid w:val="00923C3C"/>
    <w:rsid w:val="00925CA1"/>
    <w:rsid w:val="00927A95"/>
    <w:rsid w:val="00932121"/>
    <w:rsid w:val="00951F8D"/>
    <w:rsid w:val="00960702"/>
    <w:rsid w:val="00966D43"/>
    <w:rsid w:val="00976183"/>
    <w:rsid w:val="009832B3"/>
    <w:rsid w:val="009974E7"/>
    <w:rsid w:val="009A70CC"/>
    <w:rsid w:val="009B10DC"/>
    <w:rsid w:val="009B6092"/>
    <w:rsid w:val="009E0AB4"/>
    <w:rsid w:val="00A04C97"/>
    <w:rsid w:val="00A12059"/>
    <w:rsid w:val="00A25A53"/>
    <w:rsid w:val="00A67ACC"/>
    <w:rsid w:val="00A70A89"/>
    <w:rsid w:val="00A7366E"/>
    <w:rsid w:val="00AA7233"/>
    <w:rsid w:val="00AB0480"/>
    <w:rsid w:val="00AB4AA3"/>
    <w:rsid w:val="00AC0F06"/>
    <w:rsid w:val="00AC7F2A"/>
    <w:rsid w:val="00AF5B52"/>
    <w:rsid w:val="00AF6A28"/>
    <w:rsid w:val="00B005FC"/>
    <w:rsid w:val="00B050AD"/>
    <w:rsid w:val="00B74B53"/>
    <w:rsid w:val="00B94527"/>
    <w:rsid w:val="00BA0A93"/>
    <w:rsid w:val="00BB5C85"/>
    <w:rsid w:val="00BC40DE"/>
    <w:rsid w:val="00BD66B8"/>
    <w:rsid w:val="00C22DC2"/>
    <w:rsid w:val="00C2522E"/>
    <w:rsid w:val="00C32595"/>
    <w:rsid w:val="00C35AFE"/>
    <w:rsid w:val="00C62532"/>
    <w:rsid w:val="00C70C96"/>
    <w:rsid w:val="00C75758"/>
    <w:rsid w:val="00C973F8"/>
    <w:rsid w:val="00CE5717"/>
    <w:rsid w:val="00D208A1"/>
    <w:rsid w:val="00D4017A"/>
    <w:rsid w:val="00D710B4"/>
    <w:rsid w:val="00D803FB"/>
    <w:rsid w:val="00D84106"/>
    <w:rsid w:val="00D92FB3"/>
    <w:rsid w:val="00D952A6"/>
    <w:rsid w:val="00DA7864"/>
    <w:rsid w:val="00DA79F6"/>
    <w:rsid w:val="00DC2783"/>
    <w:rsid w:val="00DE2CFB"/>
    <w:rsid w:val="00DE2EBA"/>
    <w:rsid w:val="00DE75AB"/>
    <w:rsid w:val="00E127EE"/>
    <w:rsid w:val="00E37F10"/>
    <w:rsid w:val="00E4135C"/>
    <w:rsid w:val="00E60001"/>
    <w:rsid w:val="00E73D85"/>
    <w:rsid w:val="00E908A5"/>
    <w:rsid w:val="00EC7344"/>
    <w:rsid w:val="00ED75FE"/>
    <w:rsid w:val="00EE5629"/>
    <w:rsid w:val="00F21D9A"/>
    <w:rsid w:val="00F259D9"/>
    <w:rsid w:val="00F403F0"/>
    <w:rsid w:val="00F7774C"/>
    <w:rsid w:val="00FA6F28"/>
    <w:rsid w:val="00FD0669"/>
    <w:rsid w:val="00FD238C"/>
    <w:rsid w:val="00FD4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FCE45B3"/>
  <w15:docId w15:val="{E8FF2D89-BFC3-42AE-BB50-C7C8228C0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rFonts w:cs="Calibri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F5028"/>
    <w:pPr>
      <w:keepNext/>
      <w:spacing w:before="240" w:after="60"/>
      <w:outlineLvl w:val="0"/>
    </w:pPr>
    <w:rPr>
      <w:rFonts w:ascii="Calibri Light" w:eastAsia="Times New Roman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F5028"/>
    <w:pPr>
      <w:keepNext/>
      <w:spacing w:before="240" w:after="60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F5028"/>
    <w:pPr>
      <w:keepNext/>
      <w:spacing w:before="240" w:after="60"/>
      <w:outlineLvl w:val="2"/>
    </w:pPr>
    <w:rPr>
      <w:rFonts w:ascii="Calibri Light" w:eastAsia="Times New Roman" w:hAnsi="Calibri Light" w:cs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8F5028"/>
    <w:pPr>
      <w:spacing w:before="240" w:after="60"/>
      <w:outlineLvl w:val="8"/>
    </w:pPr>
    <w:rPr>
      <w:rFonts w:ascii="Calibri Light" w:eastAsia="Times New Roman" w:hAnsi="Calibri Light" w:cs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F5028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8F5028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8F5028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F502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8F5028"/>
    <w:rPr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F5028"/>
    <w:rPr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8F502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8F5028"/>
    <w:rPr>
      <w:rFonts w:ascii="Calibri Light" w:hAnsi="Calibri Light" w:cs="Calibri Light"/>
    </w:rPr>
  </w:style>
  <w:style w:type="paragraph" w:styleId="a3">
    <w:name w:val="Title"/>
    <w:basedOn w:val="a"/>
    <w:next w:val="a"/>
    <w:link w:val="a4"/>
    <w:uiPriority w:val="99"/>
    <w:qFormat/>
    <w:rsid w:val="008F5028"/>
    <w:pPr>
      <w:spacing w:before="240" w:after="60"/>
      <w:jc w:val="center"/>
      <w:outlineLvl w:val="0"/>
    </w:pPr>
    <w:rPr>
      <w:rFonts w:ascii="Calibri Light" w:eastAsia="Times New Roman" w:hAnsi="Calibri Light" w:cs="Calibri Light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8F5028"/>
    <w:rPr>
      <w:rFonts w:ascii="Calibri Light" w:hAnsi="Calibri Light" w:cs="Calibri Light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8F5028"/>
    <w:pPr>
      <w:spacing w:after="60"/>
      <w:jc w:val="center"/>
      <w:outlineLvl w:val="1"/>
    </w:pPr>
    <w:rPr>
      <w:rFonts w:ascii="Calibri Light" w:eastAsia="Times New Roman" w:hAnsi="Calibri Light" w:cs="Calibri Light"/>
    </w:rPr>
  </w:style>
  <w:style w:type="character" w:customStyle="1" w:styleId="a6">
    <w:name w:val="Подзаголовок Знак"/>
    <w:link w:val="a5"/>
    <w:uiPriority w:val="99"/>
    <w:locked/>
    <w:rsid w:val="008F5028"/>
    <w:rPr>
      <w:rFonts w:ascii="Calibri Light" w:hAnsi="Calibri Light" w:cs="Calibri Light"/>
      <w:sz w:val="24"/>
      <w:szCs w:val="24"/>
    </w:rPr>
  </w:style>
  <w:style w:type="character" w:styleId="a7">
    <w:name w:val="Strong"/>
    <w:uiPriority w:val="99"/>
    <w:qFormat/>
    <w:rsid w:val="008F5028"/>
    <w:rPr>
      <w:b/>
      <w:bCs/>
    </w:rPr>
  </w:style>
  <w:style w:type="character" w:styleId="a8">
    <w:name w:val="Emphasis"/>
    <w:uiPriority w:val="99"/>
    <w:qFormat/>
    <w:rsid w:val="008F5028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8F5028"/>
  </w:style>
  <w:style w:type="paragraph" w:styleId="aa">
    <w:name w:val="List Paragraph"/>
    <w:basedOn w:val="a"/>
    <w:uiPriority w:val="99"/>
    <w:qFormat/>
    <w:rsid w:val="008F5028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8F5028"/>
    <w:rPr>
      <w:i/>
      <w:iCs/>
    </w:rPr>
  </w:style>
  <w:style w:type="character" w:customStyle="1" w:styleId="22">
    <w:name w:val="Цитата 2 Знак"/>
    <w:link w:val="21"/>
    <w:uiPriority w:val="99"/>
    <w:locked/>
    <w:rsid w:val="008F5028"/>
    <w:rPr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8F5028"/>
    <w:pPr>
      <w:ind w:left="720" w:right="720"/>
    </w:pPr>
    <w:rPr>
      <w:b/>
      <w:bCs/>
      <w:i/>
      <w:iCs/>
    </w:rPr>
  </w:style>
  <w:style w:type="character" w:customStyle="1" w:styleId="ac">
    <w:name w:val="Выделенная цитата Знак"/>
    <w:link w:val="ab"/>
    <w:uiPriority w:val="99"/>
    <w:locked/>
    <w:rsid w:val="008F5028"/>
    <w:rPr>
      <w:b/>
      <w:bCs/>
      <w:i/>
      <w:iCs/>
      <w:sz w:val="24"/>
      <w:szCs w:val="24"/>
    </w:rPr>
  </w:style>
  <w:style w:type="character" w:styleId="ad">
    <w:name w:val="Subtle Emphasis"/>
    <w:uiPriority w:val="99"/>
    <w:qFormat/>
    <w:rsid w:val="008F5028"/>
    <w:rPr>
      <w:i/>
      <w:iCs/>
      <w:color w:val="auto"/>
    </w:rPr>
  </w:style>
  <w:style w:type="character" w:styleId="ae">
    <w:name w:val="Intense Emphasis"/>
    <w:uiPriority w:val="99"/>
    <w:qFormat/>
    <w:rsid w:val="008F5028"/>
    <w:rPr>
      <w:b/>
      <w:bCs/>
      <w:i/>
      <w:iCs/>
      <w:sz w:val="24"/>
      <w:szCs w:val="24"/>
      <w:u w:val="single"/>
    </w:rPr>
  </w:style>
  <w:style w:type="character" w:styleId="af">
    <w:name w:val="Subtle Reference"/>
    <w:uiPriority w:val="99"/>
    <w:qFormat/>
    <w:rsid w:val="008F5028"/>
    <w:rPr>
      <w:sz w:val="24"/>
      <w:szCs w:val="24"/>
      <w:u w:val="single"/>
    </w:rPr>
  </w:style>
  <w:style w:type="character" w:styleId="af0">
    <w:name w:val="Intense Reference"/>
    <w:uiPriority w:val="99"/>
    <w:qFormat/>
    <w:rsid w:val="008F5028"/>
    <w:rPr>
      <w:b/>
      <w:bCs/>
      <w:sz w:val="24"/>
      <w:szCs w:val="24"/>
      <w:u w:val="single"/>
    </w:rPr>
  </w:style>
  <w:style w:type="character" w:styleId="af1">
    <w:name w:val="Book Title"/>
    <w:uiPriority w:val="99"/>
    <w:qFormat/>
    <w:rsid w:val="008F5028"/>
    <w:rPr>
      <w:rFonts w:ascii="Calibri Light" w:hAnsi="Calibri Light" w:cs="Calibri Light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rsid w:val="00932121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locked/>
    <w:rsid w:val="00932121"/>
    <w:rPr>
      <w:rFonts w:ascii="Segoe UI" w:hAnsi="Segoe UI" w:cs="Segoe UI"/>
      <w:sz w:val="18"/>
      <w:szCs w:val="18"/>
    </w:rPr>
  </w:style>
  <w:style w:type="character" w:customStyle="1" w:styleId="af5">
    <w:name w:val="Основной текст_"/>
    <w:link w:val="11"/>
    <w:uiPriority w:val="99"/>
    <w:locked/>
    <w:rsid w:val="002A4941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f5"/>
    <w:uiPriority w:val="99"/>
    <w:rsid w:val="002A4941"/>
    <w:pPr>
      <w:widowControl w:val="0"/>
      <w:shd w:val="clear" w:color="auto" w:fill="FFFFFF"/>
      <w:spacing w:after="240"/>
      <w:ind w:firstLine="40"/>
    </w:pPr>
    <w:rPr>
      <w:noProof/>
      <w:sz w:val="26"/>
      <w:szCs w:val="26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749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2403</Words>
  <Characters>1371</Characters>
  <Application>Microsoft Office Word</Application>
  <DocSecurity>0</DocSecurity>
  <Lines>11</Lines>
  <Paragraphs>7</Paragraphs>
  <ScaleCrop>false</ScaleCrop>
  <Company>SPecialiST RePack</Company>
  <LinksUpToDate>false</LinksUpToDate>
  <CharactersWithSpaces>3767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4</cp:revision>
  <cp:lastPrinted>2021-03-30T13:32:00Z</cp:lastPrinted>
  <dcterms:created xsi:type="dcterms:W3CDTF">2021-09-02T12:10:00Z</dcterms:created>
  <dcterms:modified xsi:type="dcterms:W3CDTF">2021-09-06T08:34:00Z</dcterms:modified>
</cp:coreProperties>
</file>