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C54" w:rsidRDefault="00F94A84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853C54">
        <w:rPr>
          <w:rFonts w:ascii="Times New Roman" w:hAnsi="Times New Roman" w:cs="Times New Roman"/>
          <w:lang w:eastAsia="ru-RU"/>
        </w:rPr>
        <w:t xml:space="preserve">      </w:t>
      </w:r>
      <w:r w:rsidR="004E2376">
        <w:rPr>
          <w:rFonts w:ascii="Times New Roman" w:hAnsi="Times New Roman" w:cs="Times New Roman"/>
          <w:lang w:eastAsia="ru-RU"/>
        </w:rPr>
        <w:t xml:space="preserve">                         </w:t>
      </w:r>
      <w:r w:rsidR="00853C54">
        <w:rPr>
          <w:rFonts w:ascii="Times New Roman" w:hAnsi="Times New Roman" w:cs="Times New Roman"/>
          <w:lang w:eastAsia="ru-RU"/>
        </w:rPr>
        <w:br w:type="textWrapping" w:clear="all"/>
      </w:r>
      <w:r w:rsidR="00853C5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853C54" w:rsidRDefault="00853C54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853C54" w:rsidRDefault="00853C54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00191A" w:rsidRDefault="0000191A" w:rsidP="0000191A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 сесія  восьмого скликання</w:t>
      </w:r>
      <w:r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00191A" w:rsidRDefault="0000191A" w:rsidP="0000191A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00191A" w:rsidRDefault="0000191A" w:rsidP="0000191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00191A" w:rsidRDefault="0000191A" w:rsidP="0000191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№ </w:t>
      </w:r>
      <w:r w:rsidR="004E2376">
        <w:rPr>
          <w:rFonts w:ascii="Times New Roman" w:hAnsi="Times New Roman" w:cs="Times New Roman"/>
          <w:sz w:val="28"/>
          <w:szCs w:val="28"/>
          <w:lang w:eastAsia="ru-RU"/>
        </w:rPr>
        <w:t>21</w:t>
      </w:r>
    </w:p>
    <w:p w:rsidR="0000191A" w:rsidRDefault="0000191A" w:rsidP="0000191A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853C54" w:rsidRDefault="00853C54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853C54" w:rsidRDefault="00853C5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853C54" w:rsidRDefault="00853C5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щодо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встановлення меж земельних </w:t>
      </w:r>
    </w:p>
    <w:p w:rsidR="00853C54" w:rsidRDefault="00853C5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ділянок в натурі (на місцевості) </w:t>
      </w:r>
    </w:p>
    <w:p w:rsidR="00853C54" w:rsidRDefault="00853C5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Миколайовичу для ведення</w:t>
      </w:r>
    </w:p>
    <w:p w:rsidR="00853C54" w:rsidRDefault="00853C54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товарного сільськогосподарського виробництва</w:t>
      </w:r>
    </w:p>
    <w:p w:rsidR="00853C54" w:rsidRPr="00C62532" w:rsidRDefault="00853C54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853C54" w:rsidRDefault="00853C54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ина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Олександра Миколайовича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 меж земельних ділянок в натурі (на місцевості) громадянину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Миколайовичу для ведення товарного сільськогосподарського виробництва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22, 126, 186,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порядок виділення в натурі (на місцевості) земельних ділянок власникам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853C54" w:rsidRPr="005A4873" w:rsidRDefault="00853C54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853C54" w:rsidRPr="005A4873" w:rsidRDefault="00853C54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A9523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меж земельних ділянок в натурі (на місцевості) громадянину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Миколайовичу для ведення товарного сільськогосподарського виробництва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Первомайський район, Миколаївська область.</w:t>
      </w:r>
    </w:p>
    <w:p w:rsidR="00853C54" w:rsidRPr="00A67ACC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2.  </w:t>
      </w:r>
      <w:r>
        <w:rPr>
          <w:rFonts w:ascii="Times New Roman" w:hAnsi="Times New Roman" w:cs="Times New Roman"/>
          <w:sz w:val="28"/>
          <w:szCs w:val="28"/>
          <w:lang w:eastAsia="ru-RU"/>
        </w:rPr>
        <w:t>Виділити в натурі та п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ередати у власність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(невитребуваний пай)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ину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Миколайовичу (ідентифікаційний номер </w:t>
      </w:r>
      <w:r w:rsidR="00F94A84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для ведення товарного сільськогосподарського виробництва із земель колишнього                                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СНСЗ ім. Т.Г. Шевченка  на підставі рішення Перво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майського  міськрайонного суду Миколаївської області від 30.12.2013 року справа №484/5601/13-ц про визнання права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права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 земельну частку (пай) такі земельні ділянки:</w:t>
      </w: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Площею 5,5606 га ріллі богарної з кадастровим номером 4825486300:07:000:0816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Площею 0,7666 га ріллі зрошеної з кадастровим номером 4825486300:01:000:1906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Площею 0,1391 га пасовищ з кадастровим номером 4825486300:06:000:1155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Площею 0,0125 га багаторічних насаджень з кадастровим номером 4825486300:01:000:1967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Право власності на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виникає з моменту державної реєстрації ц</w:t>
      </w:r>
      <w:r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Державному реєстрі речових прав на нерухоме майно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відповідно до Закону України «Про державну реєстрацію речових прав на нерухоме майно та їх обмежень».</w:t>
      </w:r>
    </w:p>
    <w:p w:rsidR="00853C54" w:rsidRDefault="00853C5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3C54" w:rsidRPr="009E0AB4" w:rsidRDefault="00853C5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53C54" w:rsidRPr="009E0AB4" w:rsidRDefault="00853C5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3C54" w:rsidRPr="009E0AB4" w:rsidRDefault="00853C5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3C54" w:rsidRPr="00650254" w:rsidRDefault="00853C5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853C54" w:rsidRPr="00650254" w:rsidSect="00665A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1A"/>
    <w:rsid w:val="0000485C"/>
    <w:rsid w:val="000113BF"/>
    <w:rsid w:val="0001396B"/>
    <w:rsid w:val="000205D5"/>
    <w:rsid w:val="0002180D"/>
    <w:rsid w:val="00057AC8"/>
    <w:rsid w:val="000965F2"/>
    <w:rsid w:val="00097D43"/>
    <w:rsid w:val="000C4E1A"/>
    <w:rsid w:val="000F55E9"/>
    <w:rsid w:val="001033B2"/>
    <w:rsid w:val="0013064E"/>
    <w:rsid w:val="001A0221"/>
    <w:rsid w:val="001E7252"/>
    <w:rsid w:val="00241EA5"/>
    <w:rsid w:val="00253955"/>
    <w:rsid w:val="0026485A"/>
    <w:rsid w:val="00293542"/>
    <w:rsid w:val="002B1C6F"/>
    <w:rsid w:val="002D250B"/>
    <w:rsid w:val="002D4017"/>
    <w:rsid w:val="002D655F"/>
    <w:rsid w:val="002E1093"/>
    <w:rsid w:val="00360CA0"/>
    <w:rsid w:val="003B63B8"/>
    <w:rsid w:val="004126D5"/>
    <w:rsid w:val="00412B98"/>
    <w:rsid w:val="00417793"/>
    <w:rsid w:val="004253C1"/>
    <w:rsid w:val="004314FA"/>
    <w:rsid w:val="004830EF"/>
    <w:rsid w:val="004A000C"/>
    <w:rsid w:val="004C2550"/>
    <w:rsid w:val="004C2CE9"/>
    <w:rsid w:val="004E036A"/>
    <w:rsid w:val="004E2376"/>
    <w:rsid w:val="004E6E31"/>
    <w:rsid w:val="0051741D"/>
    <w:rsid w:val="005340F4"/>
    <w:rsid w:val="00544122"/>
    <w:rsid w:val="00557C0D"/>
    <w:rsid w:val="00592CD9"/>
    <w:rsid w:val="005A4873"/>
    <w:rsid w:val="005C1210"/>
    <w:rsid w:val="005D3E70"/>
    <w:rsid w:val="005F17D1"/>
    <w:rsid w:val="0061366F"/>
    <w:rsid w:val="00650254"/>
    <w:rsid w:val="00665AE9"/>
    <w:rsid w:val="00666477"/>
    <w:rsid w:val="00694928"/>
    <w:rsid w:val="006B0FDA"/>
    <w:rsid w:val="006C40DC"/>
    <w:rsid w:val="006D52C2"/>
    <w:rsid w:val="006E7A42"/>
    <w:rsid w:val="00776724"/>
    <w:rsid w:val="00783206"/>
    <w:rsid w:val="007B3B71"/>
    <w:rsid w:val="007D14FB"/>
    <w:rsid w:val="007D2327"/>
    <w:rsid w:val="0081427C"/>
    <w:rsid w:val="00841772"/>
    <w:rsid w:val="00842AD0"/>
    <w:rsid w:val="00853C54"/>
    <w:rsid w:val="0088211C"/>
    <w:rsid w:val="0089096C"/>
    <w:rsid w:val="00892FC9"/>
    <w:rsid w:val="008C1216"/>
    <w:rsid w:val="008E1279"/>
    <w:rsid w:val="008F5028"/>
    <w:rsid w:val="008F64A9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66E"/>
    <w:rsid w:val="00A92E58"/>
    <w:rsid w:val="00A95234"/>
    <w:rsid w:val="00AA7233"/>
    <w:rsid w:val="00AB0480"/>
    <w:rsid w:val="00AB4AA3"/>
    <w:rsid w:val="00AC0F06"/>
    <w:rsid w:val="00AC7F2A"/>
    <w:rsid w:val="00AF6A28"/>
    <w:rsid w:val="00B005FC"/>
    <w:rsid w:val="00B050AD"/>
    <w:rsid w:val="00BB5C85"/>
    <w:rsid w:val="00BC40DE"/>
    <w:rsid w:val="00BD66B8"/>
    <w:rsid w:val="00C2522E"/>
    <w:rsid w:val="00C32595"/>
    <w:rsid w:val="00C35AFE"/>
    <w:rsid w:val="00C62532"/>
    <w:rsid w:val="00C70C96"/>
    <w:rsid w:val="00C75758"/>
    <w:rsid w:val="00CE5717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127EE"/>
    <w:rsid w:val="00E37F10"/>
    <w:rsid w:val="00E4135C"/>
    <w:rsid w:val="00E60001"/>
    <w:rsid w:val="00E908A5"/>
    <w:rsid w:val="00EC7344"/>
    <w:rsid w:val="00ED75FE"/>
    <w:rsid w:val="00EE5629"/>
    <w:rsid w:val="00F21D9A"/>
    <w:rsid w:val="00F259D9"/>
    <w:rsid w:val="00F7774C"/>
    <w:rsid w:val="00F94A84"/>
    <w:rsid w:val="00FA6F28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6B4866B"/>
  <w15:docId w15:val="{A87091E1-834F-465C-9868-48A4C95E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10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2284</Words>
  <Characters>1303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cp:lastPrinted>2021-03-30T13:32:00Z</cp:lastPrinted>
  <dcterms:created xsi:type="dcterms:W3CDTF">2021-11-08T18:17:00Z</dcterms:created>
  <dcterms:modified xsi:type="dcterms:W3CDTF">2021-11-25T09:43:00Z</dcterms:modified>
</cp:coreProperties>
</file>