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noProof/>
          <w:sz w:val="28"/>
          <w:szCs w:val="28"/>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lang w:val="uk-UA"/>
        </w:rPr>
        <w:t>УКРАЇНА</w:t>
      </w:r>
      <w:r w:rsidRPr="00446B70">
        <w:rPr>
          <w:rStyle w:val="eop"/>
          <w:sz w:val="28"/>
          <w:szCs w:val="28"/>
        </w:rPr>
        <w:t> </w:t>
      </w: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rStyle w:val="eop"/>
          <w:sz w:val="28"/>
          <w:szCs w:val="28"/>
        </w:rPr>
        <w:t> </w:t>
      </w: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proofErr w:type="spellStart"/>
      <w:r w:rsidRPr="00446B70">
        <w:rPr>
          <w:rStyle w:val="normaltextrun"/>
          <w:lang w:val="uk-UA"/>
        </w:rPr>
        <w:t>Синюхино</w:t>
      </w:r>
      <w:r>
        <w:rPr>
          <w:rStyle w:val="normaltextrun"/>
          <w:lang w:val="uk-UA"/>
        </w:rPr>
        <w:t>-Б</w:t>
      </w:r>
      <w:r w:rsidRPr="00446B70">
        <w:rPr>
          <w:rStyle w:val="normaltextrun"/>
          <w:lang w:val="uk-UA"/>
        </w:rPr>
        <w:t>рідська</w:t>
      </w:r>
      <w:proofErr w:type="spellEnd"/>
      <w:r w:rsidRPr="00446B70">
        <w:rPr>
          <w:rStyle w:val="normaltextrun"/>
          <w:lang w:val="uk-UA"/>
        </w:rPr>
        <w:t xml:space="preserve">  сільська рада</w:t>
      </w:r>
      <w:r w:rsidRPr="00446B70">
        <w:rPr>
          <w:rStyle w:val="eop"/>
          <w:sz w:val="28"/>
          <w:szCs w:val="28"/>
        </w:rPr>
        <w:t> </w:t>
      </w: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rStyle w:val="normaltextrun"/>
          <w:lang w:val="uk-UA"/>
        </w:rPr>
        <w:t>Первомайського  району  Миколаївської області</w:t>
      </w:r>
      <w:r w:rsidRPr="00446B70">
        <w:rPr>
          <w:rStyle w:val="eop"/>
          <w:sz w:val="28"/>
          <w:szCs w:val="28"/>
        </w:rPr>
        <w:t> </w:t>
      </w: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lang w:val="uk-UA"/>
        </w:rPr>
        <w:t>І сесія  VIІI скликання</w:t>
      </w: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rStyle w:val="normaltextrun"/>
          <w:b/>
          <w:bCs/>
          <w:lang w:val="uk-UA"/>
        </w:rPr>
        <w:t>Р І Ш Е Н </w:t>
      </w:r>
      <w:r w:rsidRPr="00446B70">
        <w:rPr>
          <w:rStyle w:val="spellingerror"/>
          <w:b/>
          <w:bCs/>
          <w:sz w:val="28"/>
          <w:szCs w:val="28"/>
        </w:rPr>
        <w:t>Н</w:t>
      </w:r>
      <w:r w:rsidRPr="00446B70">
        <w:rPr>
          <w:rStyle w:val="normaltextrun"/>
          <w:b/>
          <w:bCs/>
          <w:lang w:val="uk-UA"/>
        </w:rPr>
        <w:t> Я</w:t>
      </w: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r w:rsidRPr="00E81C94">
        <w:rPr>
          <w:sz w:val="28"/>
          <w:szCs w:val="28"/>
          <w:lang w:val="uk-UA"/>
        </w:rPr>
        <w:t>14 грудня</w:t>
      </w:r>
      <w:r w:rsidRPr="00E81C94">
        <w:rPr>
          <w:rStyle w:val="normaltextrun"/>
          <w:lang w:val="uk-UA"/>
        </w:rPr>
        <w:t xml:space="preserve">  2020 року                                                                          </w:t>
      </w:r>
      <w:r w:rsidRPr="00446B70">
        <w:rPr>
          <w:rStyle w:val="normaltextrun"/>
          <w:b/>
          <w:bCs/>
          <w:lang w:val="uk-UA"/>
        </w:rPr>
        <w:t xml:space="preserve">№ </w:t>
      </w:r>
      <w:r w:rsidRPr="00446B70">
        <w:rPr>
          <w:rStyle w:val="normaltextrun"/>
          <w:lang w:val="uk-UA"/>
        </w:rPr>
        <w:t xml:space="preserve"> 6</w:t>
      </w: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rPr>
      </w:pP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Style w:val="eop"/>
          <w:sz w:val="28"/>
          <w:szCs w:val="28"/>
          <w:lang w:val="uk-UA"/>
        </w:rPr>
      </w:pPr>
      <w:r w:rsidRPr="00446B70">
        <w:rPr>
          <w:rStyle w:val="normaltextrun"/>
          <w:b/>
          <w:bCs/>
          <w:lang w:val="uk-UA"/>
        </w:rPr>
        <w:t>        </w:t>
      </w: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lang w:val="uk-UA"/>
        </w:rPr>
      </w:pPr>
    </w:p>
    <w:p w:rsidR="00C62F8A" w:rsidRPr="00446B70" w:rsidRDefault="00C62F8A" w:rsidP="00C62F8A">
      <w:pPr>
        <w:pStyle w:val="paragraph"/>
        <w:spacing w:before="0" w:beforeAutospacing="0" w:after="0" w:afterAutospacing="0"/>
        <w:ind w:left="420"/>
        <w:textAlignment w:val="baseline"/>
        <w:rPr>
          <w:rFonts w:ascii="Segoe UI" w:hAnsi="Segoe UI" w:cs="Segoe UI"/>
          <w:sz w:val="28"/>
          <w:szCs w:val="28"/>
        </w:rPr>
      </w:pPr>
      <w:r w:rsidRPr="00446B70">
        <w:rPr>
          <w:rStyle w:val="normaltextrun"/>
          <w:bCs/>
          <w:lang w:val="uk-UA"/>
        </w:rPr>
        <w:t>Про затвердження регламенту </w:t>
      </w:r>
      <w:r w:rsidRPr="00446B70">
        <w:rPr>
          <w:rStyle w:val="eop"/>
          <w:sz w:val="28"/>
          <w:szCs w:val="28"/>
        </w:rPr>
        <w:t> </w:t>
      </w:r>
    </w:p>
    <w:p w:rsidR="00C62F8A" w:rsidRPr="00446B70" w:rsidRDefault="00C62F8A" w:rsidP="00C62F8A">
      <w:pPr>
        <w:pStyle w:val="paragraph"/>
        <w:spacing w:before="0" w:beforeAutospacing="0" w:after="0" w:afterAutospacing="0"/>
        <w:ind w:left="420"/>
        <w:textAlignment w:val="baseline"/>
        <w:rPr>
          <w:rFonts w:ascii="Segoe UI" w:hAnsi="Segoe UI" w:cs="Segoe UI"/>
          <w:sz w:val="28"/>
          <w:szCs w:val="28"/>
        </w:rPr>
      </w:pPr>
      <w:proofErr w:type="spellStart"/>
      <w:r w:rsidRPr="00446B70">
        <w:rPr>
          <w:rStyle w:val="normaltextrun"/>
          <w:bCs/>
          <w:lang w:val="uk-UA"/>
        </w:rPr>
        <w:t>Синюхино</w:t>
      </w:r>
      <w:r>
        <w:rPr>
          <w:rStyle w:val="normaltextrun"/>
          <w:bCs/>
          <w:lang w:val="uk-UA"/>
        </w:rPr>
        <w:t>-Б</w:t>
      </w:r>
      <w:r w:rsidRPr="00446B70">
        <w:rPr>
          <w:rStyle w:val="normaltextrun"/>
          <w:bCs/>
          <w:lang w:val="uk-UA"/>
        </w:rPr>
        <w:t>рідської</w:t>
      </w:r>
      <w:proofErr w:type="spellEnd"/>
      <w:r w:rsidRPr="00446B70">
        <w:rPr>
          <w:rStyle w:val="normaltextrun"/>
          <w:bCs/>
          <w:lang w:val="uk-UA"/>
        </w:rPr>
        <w:t xml:space="preserve"> сільської ради</w:t>
      </w: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Style w:val="eop"/>
          <w:sz w:val="28"/>
          <w:szCs w:val="28"/>
          <w:lang w:val="uk-UA"/>
        </w:rPr>
      </w:pP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lang w:val="uk-UA"/>
        </w:rPr>
      </w:pPr>
    </w:p>
    <w:p w:rsidR="00C62F8A" w:rsidRPr="00446B70" w:rsidRDefault="00C62F8A" w:rsidP="00C62F8A">
      <w:pPr>
        <w:pStyle w:val="paragraph"/>
        <w:spacing w:before="0" w:beforeAutospacing="0" w:after="0" w:afterAutospacing="0"/>
        <w:jc w:val="both"/>
        <w:textAlignment w:val="baseline"/>
        <w:rPr>
          <w:rStyle w:val="eop"/>
          <w:sz w:val="28"/>
          <w:szCs w:val="28"/>
          <w:lang w:val="uk-UA"/>
        </w:rPr>
      </w:pPr>
      <w:r w:rsidRPr="00446B70">
        <w:rPr>
          <w:rStyle w:val="normaltextrun"/>
          <w:lang w:val="uk-UA"/>
        </w:rPr>
        <w:t xml:space="preserve">        Відповідно до підпункту 1 пункту 1 статті 26, статті 59 Закону України «Про місцеве самоврядування в Україні», </w:t>
      </w:r>
      <w:proofErr w:type="spellStart"/>
      <w:r w:rsidRPr="00446B70">
        <w:rPr>
          <w:rStyle w:val="normaltextrun"/>
          <w:lang w:val="uk-UA"/>
        </w:rPr>
        <w:t>Синюхино</w:t>
      </w:r>
      <w:r>
        <w:rPr>
          <w:rStyle w:val="normaltextrun"/>
          <w:lang w:val="uk-UA"/>
        </w:rPr>
        <w:t>-Б</w:t>
      </w:r>
      <w:r w:rsidRPr="00446B70">
        <w:rPr>
          <w:rStyle w:val="normaltextrun"/>
          <w:lang w:val="uk-UA"/>
        </w:rPr>
        <w:t>рідська</w:t>
      </w:r>
      <w:proofErr w:type="spellEnd"/>
      <w:r w:rsidRPr="00446B70">
        <w:rPr>
          <w:rStyle w:val="normaltextrun"/>
          <w:lang w:val="uk-UA"/>
        </w:rPr>
        <w:t xml:space="preserve"> сільська рада:</w:t>
      </w:r>
      <w:r w:rsidRPr="00446B70">
        <w:rPr>
          <w:rStyle w:val="eop"/>
          <w:sz w:val="28"/>
          <w:szCs w:val="28"/>
        </w:rPr>
        <w:t> </w:t>
      </w:r>
    </w:p>
    <w:p w:rsidR="00C62F8A" w:rsidRPr="00446B70" w:rsidRDefault="00C62F8A" w:rsidP="00C62F8A">
      <w:pPr>
        <w:pStyle w:val="paragraph"/>
        <w:spacing w:before="0" w:beforeAutospacing="0" w:after="0" w:afterAutospacing="0"/>
        <w:jc w:val="both"/>
        <w:textAlignment w:val="baseline"/>
        <w:rPr>
          <w:rStyle w:val="eop"/>
          <w:sz w:val="28"/>
          <w:szCs w:val="28"/>
          <w:lang w:val="uk-UA"/>
        </w:rPr>
      </w:pPr>
    </w:p>
    <w:p w:rsidR="00C62F8A" w:rsidRPr="00446B70" w:rsidRDefault="00C62F8A" w:rsidP="00C62F8A">
      <w:pPr>
        <w:pStyle w:val="paragraph"/>
        <w:spacing w:before="0" w:beforeAutospacing="0" w:after="0" w:afterAutospacing="0"/>
        <w:jc w:val="both"/>
        <w:textAlignment w:val="baseline"/>
        <w:rPr>
          <w:rStyle w:val="eop"/>
          <w:sz w:val="28"/>
          <w:szCs w:val="28"/>
          <w:lang w:val="uk-UA"/>
        </w:rPr>
      </w:pPr>
    </w:p>
    <w:p w:rsidR="00C62F8A" w:rsidRPr="00446B70" w:rsidRDefault="00C62F8A" w:rsidP="00C62F8A">
      <w:pPr>
        <w:pStyle w:val="paragraph"/>
        <w:spacing w:before="0" w:beforeAutospacing="0" w:after="0" w:afterAutospacing="0"/>
        <w:jc w:val="center"/>
        <w:textAlignment w:val="baseline"/>
        <w:rPr>
          <w:rFonts w:ascii="Segoe UI" w:hAnsi="Segoe UI" w:cs="Segoe UI"/>
          <w:sz w:val="28"/>
          <w:szCs w:val="28"/>
        </w:rPr>
      </w:pPr>
      <w:r w:rsidRPr="00446B70">
        <w:rPr>
          <w:rStyle w:val="normaltextrun"/>
          <w:lang w:val="uk-UA"/>
        </w:rPr>
        <w:t>ВИРІШИЛА:</w:t>
      </w: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Style w:val="eop"/>
          <w:sz w:val="28"/>
          <w:szCs w:val="28"/>
          <w:lang w:val="uk-UA"/>
        </w:rPr>
      </w:pP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lang w:val="uk-UA"/>
        </w:rPr>
      </w:pPr>
    </w:p>
    <w:p w:rsidR="00C62F8A" w:rsidRPr="00446B70" w:rsidRDefault="00C62F8A" w:rsidP="00C62F8A">
      <w:pPr>
        <w:pStyle w:val="paragraph"/>
        <w:numPr>
          <w:ilvl w:val="0"/>
          <w:numId w:val="1"/>
        </w:numPr>
        <w:spacing w:before="0" w:beforeAutospacing="0" w:after="0" w:afterAutospacing="0"/>
        <w:ind w:left="360" w:firstLine="0"/>
        <w:jc w:val="both"/>
        <w:textAlignment w:val="baseline"/>
        <w:rPr>
          <w:rStyle w:val="eop"/>
          <w:sz w:val="28"/>
          <w:szCs w:val="28"/>
          <w:lang w:val="uk-UA"/>
        </w:rPr>
      </w:pPr>
      <w:r w:rsidRPr="00446B70">
        <w:rPr>
          <w:rStyle w:val="normaltextrun"/>
          <w:lang w:val="uk-UA"/>
        </w:rPr>
        <w:t xml:space="preserve">Затвердити регламент </w:t>
      </w:r>
      <w:proofErr w:type="spellStart"/>
      <w:r w:rsidRPr="00446B70">
        <w:rPr>
          <w:rStyle w:val="normaltextrun"/>
          <w:lang w:val="uk-UA"/>
        </w:rPr>
        <w:t>Синюхино</w:t>
      </w:r>
      <w:r>
        <w:rPr>
          <w:rStyle w:val="normaltextrun"/>
          <w:lang w:val="uk-UA"/>
        </w:rPr>
        <w:t>-Б</w:t>
      </w:r>
      <w:r w:rsidRPr="00446B70">
        <w:rPr>
          <w:rStyle w:val="normaltextrun"/>
          <w:lang w:val="uk-UA"/>
        </w:rPr>
        <w:t>рідської</w:t>
      </w:r>
      <w:proofErr w:type="spellEnd"/>
      <w:r w:rsidRPr="00446B70">
        <w:rPr>
          <w:rStyle w:val="normaltextrun"/>
          <w:lang w:val="uk-UA"/>
        </w:rPr>
        <w:t xml:space="preserve"> сільської ради (додається).</w:t>
      </w:r>
      <w:r w:rsidRPr="00446B70">
        <w:rPr>
          <w:rStyle w:val="eop"/>
          <w:sz w:val="28"/>
          <w:szCs w:val="28"/>
        </w:rPr>
        <w:t> </w:t>
      </w:r>
    </w:p>
    <w:p w:rsidR="00C62F8A" w:rsidRPr="00446B70" w:rsidRDefault="00C62F8A" w:rsidP="00C62F8A">
      <w:pPr>
        <w:pStyle w:val="paragraph"/>
        <w:spacing w:before="0" w:beforeAutospacing="0" w:after="0" w:afterAutospacing="0"/>
        <w:ind w:left="360"/>
        <w:jc w:val="both"/>
        <w:textAlignment w:val="baseline"/>
        <w:rPr>
          <w:sz w:val="28"/>
          <w:szCs w:val="28"/>
          <w:lang w:val="uk-UA"/>
        </w:rPr>
      </w:pPr>
    </w:p>
    <w:p w:rsidR="00C62F8A" w:rsidRPr="00446B70" w:rsidRDefault="00C62F8A" w:rsidP="00C62F8A">
      <w:pPr>
        <w:pStyle w:val="paragraph"/>
        <w:numPr>
          <w:ilvl w:val="0"/>
          <w:numId w:val="2"/>
        </w:numPr>
        <w:spacing w:before="0" w:beforeAutospacing="0" w:after="0" w:afterAutospacing="0"/>
        <w:ind w:left="360" w:firstLine="0"/>
        <w:jc w:val="both"/>
        <w:textAlignment w:val="baseline"/>
        <w:rPr>
          <w:sz w:val="28"/>
          <w:szCs w:val="28"/>
        </w:rPr>
      </w:pPr>
      <w:r w:rsidRPr="00446B70">
        <w:rPr>
          <w:rStyle w:val="normaltextrun"/>
          <w:lang w:val="uk-UA"/>
        </w:rPr>
        <w:t>Сільському голові забезпечити надання копій цього рішення кожному депутату ради та оприлюднення цього рішення згідно з законодавством.</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lang w:val="uk-UA"/>
        </w:rPr>
      </w:pPr>
      <w:r w:rsidRPr="00446B70">
        <w:rPr>
          <w:rStyle w:val="eop"/>
          <w:sz w:val="28"/>
          <w:szCs w:val="28"/>
        </w:rPr>
        <w:t> </w:t>
      </w:r>
    </w:p>
    <w:p w:rsidR="00C62F8A" w:rsidRPr="00446B70" w:rsidRDefault="00C62F8A" w:rsidP="00C62F8A">
      <w:pPr>
        <w:pStyle w:val="paragraph"/>
        <w:spacing w:before="0" w:beforeAutospacing="0" w:after="0" w:afterAutospacing="0"/>
        <w:textAlignment w:val="baseline"/>
        <w:rPr>
          <w:rFonts w:ascii="Segoe UI" w:hAnsi="Segoe UI" w:cs="Segoe UI"/>
          <w:sz w:val="28"/>
          <w:szCs w:val="28"/>
          <w:lang w:val="uk-UA"/>
        </w:rPr>
      </w:pPr>
    </w:p>
    <w:p w:rsidR="00C62F8A" w:rsidRPr="00446B70" w:rsidRDefault="00C62F8A" w:rsidP="00C62F8A">
      <w:pPr>
        <w:pStyle w:val="paragraph"/>
        <w:spacing w:before="0" w:beforeAutospacing="0" w:after="0" w:afterAutospacing="0"/>
        <w:textAlignment w:val="baseline"/>
        <w:rPr>
          <w:rFonts w:ascii="Segoe UI" w:hAnsi="Segoe UI" w:cs="Segoe UI"/>
          <w:sz w:val="28"/>
          <w:szCs w:val="28"/>
          <w:lang w:val="uk-UA"/>
        </w:rPr>
      </w:pPr>
    </w:p>
    <w:p w:rsidR="00C62F8A" w:rsidRPr="00AE0A69" w:rsidRDefault="00C62F8A" w:rsidP="00AE0A69">
      <w:pPr>
        <w:spacing w:after="0" w:line="240" w:lineRule="auto"/>
        <w:jc w:val="center"/>
        <w:textAlignment w:val="baseline"/>
        <w:rPr>
          <w:rFonts w:ascii="Times New Roman" w:hAnsi="Times New Roman"/>
          <w:bCs/>
          <w:sz w:val="28"/>
          <w:szCs w:val="28"/>
          <w:lang w:val="uk-UA"/>
        </w:rPr>
      </w:pPr>
      <w:bookmarkStart w:id="0" w:name="_GoBack"/>
      <w:proofErr w:type="spellStart"/>
      <w:r w:rsidRPr="00AE0A69">
        <w:rPr>
          <w:rStyle w:val="normaltextrun"/>
          <w:rFonts w:ascii="Times New Roman" w:hAnsi="Times New Roman"/>
          <w:bCs/>
          <w:sz w:val="28"/>
          <w:szCs w:val="28"/>
          <w:lang w:val="uk-UA"/>
        </w:rPr>
        <w:t>Синюхино-Брідський</w:t>
      </w:r>
      <w:proofErr w:type="spellEnd"/>
      <w:r w:rsidRPr="00AE0A69">
        <w:rPr>
          <w:rStyle w:val="normaltextrun"/>
          <w:rFonts w:ascii="Times New Roman" w:hAnsi="Times New Roman"/>
          <w:bCs/>
          <w:sz w:val="28"/>
          <w:szCs w:val="28"/>
          <w:lang w:val="uk-UA"/>
        </w:rPr>
        <w:t xml:space="preserve"> сільський голова     ____</w:t>
      </w:r>
      <w:r w:rsidRPr="00AE0A69">
        <w:rPr>
          <w:rStyle w:val="normaltextrun"/>
          <w:rFonts w:ascii="Times New Roman" w:hAnsi="Times New Roman"/>
          <w:bCs/>
          <w:i/>
          <w:iCs/>
          <w:sz w:val="28"/>
          <w:szCs w:val="28"/>
          <w:lang w:val="uk-UA"/>
        </w:rPr>
        <w:t>____</w:t>
      </w:r>
      <w:r w:rsidR="00AE0A69" w:rsidRPr="00AE0A69">
        <w:rPr>
          <w:rStyle w:val="normaltextrun"/>
          <w:rFonts w:ascii="Times New Roman" w:hAnsi="Times New Roman"/>
          <w:bCs/>
          <w:i/>
          <w:iCs/>
          <w:sz w:val="28"/>
          <w:szCs w:val="28"/>
          <w:lang w:val="uk-UA"/>
        </w:rPr>
        <w:t>_________</w:t>
      </w:r>
      <w:r w:rsidRPr="00AE0A69">
        <w:rPr>
          <w:rStyle w:val="normaltextrun"/>
          <w:rFonts w:ascii="Times New Roman" w:hAnsi="Times New Roman"/>
          <w:bCs/>
          <w:i/>
          <w:iCs/>
          <w:sz w:val="28"/>
          <w:szCs w:val="28"/>
          <w:lang w:val="uk-UA"/>
        </w:rPr>
        <w:t> </w:t>
      </w:r>
      <w:r w:rsidRPr="00AE0A69">
        <w:rPr>
          <w:rFonts w:ascii="Times New Roman" w:hAnsi="Times New Roman"/>
          <w:bCs/>
          <w:sz w:val="28"/>
          <w:szCs w:val="28"/>
          <w:lang w:val="uk-UA"/>
        </w:rPr>
        <w:t xml:space="preserve"> Олександр ЗУБКО</w:t>
      </w:r>
    </w:p>
    <w:bookmarkEnd w:id="0"/>
    <w:p w:rsidR="00C62F8A" w:rsidRDefault="00C62F8A" w:rsidP="00C62F8A">
      <w:pPr>
        <w:spacing w:after="0" w:line="240" w:lineRule="auto"/>
        <w:ind w:left="851"/>
        <w:textAlignment w:val="baseline"/>
        <w:rPr>
          <w:rFonts w:ascii="Times New Roman" w:hAnsi="Times New Roman"/>
          <w:bCs/>
          <w:sz w:val="28"/>
          <w:szCs w:val="28"/>
          <w:lang w:val="uk-UA"/>
        </w:rPr>
      </w:pPr>
    </w:p>
    <w:p w:rsidR="00150C6A" w:rsidRDefault="00150C6A">
      <w:pPr>
        <w:rPr>
          <w:lang w:val="uk-UA"/>
        </w:rPr>
      </w:pPr>
    </w:p>
    <w:p w:rsidR="00C62F8A" w:rsidRDefault="00C62F8A">
      <w:pPr>
        <w:rPr>
          <w:lang w:val="uk-UA"/>
        </w:rPr>
      </w:pPr>
    </w:p>
    <w:p w:rsidR="00C62F8A" w:rsidRDefault="00C62F8A">
      <w:pPr>
        <w:rPr>
          <w:lang w:val="uk-UA"/>
        </w:rPr>
      </w:pPr>
    </w:p>
    <w:p w:rsidR="00C62F8A" w:rsidRDefault="00C62F8A">
      <w:pPr>
        <w:rPr>
          <w:lang w:val="uk-UA"/>
        </w:rPr>
      </w:pPr>
    </w:p>
    <w:p w:rsidR="00C62F8A" w:rsidRDefault="00C62F8A">
      <w:pPr>
        <w:rPr>
          <w:lang w:val="uk-UA"/>
        </w:rPr>
      </w:pPr>
    </w:p>
    <w:p w:rsidR="00C62F8A" w:rsidRDefault="00C62F8A">
      <w:pPr>
        <w:rPr>
          <w:lang w:val="uk-UA"/>
        </w:rPr>
      </w:pPr>
    </w:p>
    <w:p w:rsidR="00C62F8A" w:rsidRDefault="00C62F8A">
      <w:pPr>
        <w:rPr>
          <w:lang w:val="uk-UA"/>
        </w:rPr>
      </w:pPr>
    </w:p>
    <w:p w:rsidR="00C62F8A" w:rsidRDefault="00C62F8A">
      <w:pPr>
        <w:rPr>
          <w:lang w:val="uk-UA"/>
        </w:rPr>
      </w:pPr>
    </w:p>
    <w:p w:rsidR="00C62F8A" w:rsidRPr="00C62F8A" w:rsidRDefault="00C62F8A" w:rsidP="00C62F8A">
      <w:pPr>
        <w:ind w:left="6096"/>
        <w:outlineLvl w:val="0"/>
        <w:rPr>
          <w:rFonts w:ascii="Times New Roman" w:hAnsi="Times New Roman"/>
          <w:sz w:val="24"/>
          <w:szCs w:val="24"/>
          <w:lang w:val="uk-UA"/>
        </w:rPr>
      </w:pPr>
    </w:p>
    <w:p w:rsidR="00C62F8A" w:rsidRPr="00C62F8A" w:rsidRDefault="00C62F8A" w:rsidP="00C62F8A">
      <w:pPr>
        <w:ind w:left="6096"/>
        <w:outlineLvl w:val="0"/>
        <w:rPr>
          <w:rFonts w:ascii="Times New Roman" w:hAnsi="Times New Roman"/>
          <w:sz w:val="24"/>
          <w:szCs w:val="24"/>
          <w:lang w:val="uk-UA"/>
        </w:rPr>
      </w:pPr>
      <w:r w:rsidRPr="00C62F8A">
        <w:rPr>
          <w:rFonts w:ascii="Times New Roman" w:hAnsi="Times New Roman"/>
          <w:sz w:val="24"/>
          <w:szCs w:val="24"/>
          <w:lang w:val="uk-UA"/>
        </w:rPr>
        <w:t xml:space="preserve">Додаток №1 </w:t>
      </w:r>
    </w:p>
    <w:p w:rsidR="00C62F8A" w:rsidRPr="00C62F8A" w:rsidRDefault="00C62F8A" w:rsidP="00C62F8A">
      <w:pPr>
        <w:ind w:left="6096"/>
        <w:outlineLvl w:val="0"/>
        <w:rPr>
          <w:rFonts w:ascii="Times New Roman" w:eastAsia="Times New Roman" w:hAnsi="Times New Roman"/>
          <w:bCs/>
          <w:sz w:val="24"/>
          <w:szCs w:val="24"/>
          <w:lang w:val="uk-UA"/>
        </w:rPr>
      </w:pPr>
      <w:r w:rsidRPr="00C62F8A">
        <w:rPr>
          <w:rFonts w:ascii="Times New Roman" w:hAnsi="Times New Roman"/>
          <w:sz w:val="24"/>
          <w:szCs w:val="24"/>
          <w:lang w:val="uk-UA"/>
        </w:rPr>
        <w:t>до Рішення</w:t>
      </w:r>
      <w:r w:rsidRPr="00C62F8A">
        <w:rPr>
          <w:rFonts w:ascii="Times New Roman" w:eastAsia="Times New Roman" w:hAnsi="Times New Roman"/>
          <w:bCs/>
          <w:sz w:val="24"/>
          <w:szCs w:val="24"/>
          <w:lang w:val="uk-UA"/>
        </w:rPr>
        <w:t xml:space="preserve"> № 6  першої  сесії  VIIІ скликання</w:t>
      </w:r>
    </w:p>
    <w:p w:rsidR="00C62F8A" w:rsidRPr="00C62F8A" w:rsidRDefault="00C62F8A" w:rsidP="00C62F8A">
      <w:pPr>
        <w:ind w:left="6096"/>
        <w:outlineLvl w:val="0"/>
        <w:rPr>
          <w:rFonts w:ascii="Times New Roman" w:hAnsi="Times New Roman"/>
          <w:sz w:val="24"/>
          <w:szCs w:val="24"/>
          <w:lang w:val="uk-UA"/>
        </w:rPr>
      </w:pPr>
      <w:proofErr w:type="spellStart"/>
      <w:r w:rsidRPr="00C62F8A">
        <w:rPr>
          <w:rFonts w:ascii="Times New Roman" w:eastAsia="Times New Roman" w:hAnsi="Times New Roman"/>
          <w:bCs/>
          <w:sz w:val="24"/>
          <w:szCs w:val="24"/>
          <w:lang w:val="uk-UA"/>
        </w:rPr>
        <w:t>Синюхино-Брідської</w:t>
      </w:r>
      <w:proofErr w:type="spellEnd"/>
      <w:r w:rsidRPr="00C62F8A">
        <w:rPr>
          <w:rFonts w:ascii="Times New Roman" w:eastAsia="Times New Roman" w:hAnsi="Times New Roman"/>
          <w:bCs/>
          <w:sz w:val="24"/>
          <w:szCs w:val="24"/>
          <w:lang w:val="uk-UA"/>
        </w:rPr>
        <w:t xml:space="preserve"> сільської ради</w:t>
      </w:r>
    </w:p>
    <w:p w:rsidR="00C62F8A" w:rsidRPr="00C62F8A" w:rsidRDefault="00C62F8A" w:rsidP="00C62F8A">
      <w:pPr>
        <w:ind w:left="6096"/>
        <w:outlineLvl w:val="0"/>
        <w:rPr>
          <w:rFonts w:ascii="Times New Roman" w:hAnsi="Times New Roman"/>
          <w:b/>
          <w:i/>
          <w:sz w:val="24"/>
          <w:szCs w:val="24"/>
          <w:lang w:val="uk-UA"/>
        </w:rPr>
      </w:pPr>
      <w:r w:rsidRPr="00C62F8A">
        <w:rPr>
          <w:rFonts w:ascii="Times New Roman" w:hAnsi="Times New Roman"/>
          <w:sz w:val="24"/>
          <w:szCs w:val="24"/>
          <w:lang w:val="uk-UA"/>
        </w:rPr>
        <w:t>від «14» грудня   2020 р.</w:t>
      </w:r>
      <w:r w:rsidRPr="00C62F8A">
        <w:rPr>
          <w:rFonts w:ascii="Times New Roman" w:hAnsi="Times New Roman"/>
          <w:b/>
          <w:i/>
          <w:sz w:val="24"/>
          <w:szCs w:val="24"/>
          <w:lang w:val="uk-UA"/>
        </w:rPr>
        <w:t xml:space="preserve"> </w:t>
      </w:r>
    </w:p>
    <w:p w:rsidR="00C62F8A" w:rsidRPr="00C62F8A" w:rsidRDefault="00C62F8A" w:rsidP="00C62F8A">
      <w:pPr>
        <w:spacing w:after="0" w:line="240" w:lineRule="auto"/>
        <w:ind w:left="851"/>
        <w:textAlignment w:val="baseline"/>
        <w:rPr>
          <w:rFonts w:ascii="Times New Roman" w:hAnsi="Times New Roman"/>
          <w:bCs/>
          <w:sz w:val="28"/>
          <w:szCs w:val="28"/>
          <w:lang w:val="uk-UA"/>
        </w:rPr>
      </w:pPr>
    </w:p>
    <w:p w:rsidR="00C62F8A" w:rsidRPr="00C62F8A" w:rsidRDefault="00C62F8A" w:rsidP="00C62F8A">
      <w:pPr>
        <w:keepNext/>
        <w:keepLines/>
        <w:ind w:right="57" w:firstLine="567"/>
        <w:outlineLvl w:val="0"/>
        <w:rPr>
          <w:rFonts w:ascii="Times New Roman" w:hAnsi="Times New Roman"/>
          <w:bCs/>
          <w:sz w:val="28"/>
          <w:szCs w:val="28"/>
          <w:lang w:val="uk-UA"/>
        </w:rPr>
      </w:pPr>
    </w:p>
    <w:p w:rsidR="00C62F8A" w:rsidRPr="00C62F8A" w:rsidRDefault="00C62F8A" w:rsidP="00C62F8A">
      <w:pPr>
        <w:keepNext/>
        <w:keepLines/>
        <w:ind w:right="57" w:firstLine="567"/>
        <w:outlineLvl w:val="0"/>
        <w:rPr>
          <w:rFonts w:ascii="Times New Roman" w:hAnsi="Times New Roman"/>
          <w:bCs/>
          <w:sz w:val="28"/>
          <w:szCs w:val="28"/>
          <w:lang w:val="uk-UA"/>
        </w:rPr>
      </w:pPr>
    </w:p>
    <w:p w:rsidR="00C62F8A" w:rsidRPr="00C62F8A" w:rsidRDefault="00C62F8A" w:rsidP="00C62F8A">
      <w:pPr>
        <w:keepNext/>
        <w:keepLines/>
        <w:ind w:right="57" w:firstLine="567"/>
        <w:outlineLvl w:val="0"/>
        <w:rPr>
          <w:rFonts w:ascii="Times New Roman" w:hAnsi="Times New Roman"/>
          <w:b/>
          <w:bCs/>
          <w:caps/>
          <w:sz w:val="24"/>
          <w:szCs w:val="24"/>
          <w:lang w:val="uk-UA"/>
        </w:rPr>
      </w:pPr>
      <w:r w:rsidRPr="00C62F8A">
        <w:rPr>
          <w:rFonts w:ascii="Times New Roman" w:hAnsi="Times New Roman"/>
          <w:b/>
          <w:bCs/>
          <w:caps/>
          <w:sz w:val="24"/>
          <w:szCs w:val="24"/>
          <w:lang w:val="uk-UA"/>
        </w:rPr>
        <w:t xml:space="preserve">                                                   Регламент</w:t>
      </w:r>
    </w:p>
    <w:p w:rsidR="00C62F8A" w:rsidRPr="00C62F8A" w:rsidRDefault="00C62F8A" w:rsidP="00C62F8A">
      <w:pPr>
        <w:keepNext/>
        <w:keepLines/>
        <w:ind w:right="57" w:firstLine="567"/>
        <w:outlineLvl w:val="0"/>
        <w:rPr>
          <w:rFonts w:ascii="Times New Roman" w:hAnsi="Times New Roman"/>
          <w:b/>
          <w:bCs/>
          <w:caps/>
          <w:sz w:val="24"/>
          <w:szCs w:val="24"/>
          <w:lang w:val="uk-UA"/>
        </w:rPr>
      </w:pPr>
      <w:r w:rsidRPr="00C62F8A">
        <w:rPr>
          <w:rFonts w:ascii="Times New Roman" w:hAnsi="Times New Roman"/>
          <w:b/>
          <w:sz w:val="24"/>
          <w:szCs w:val="24"/>
          <w:lang w:val="uk-UA"/>
        </w:rPr>
        <w:t xml:space="preserve">                                 </w:t>
      </w:r>
      <w:proofErr w:type="spellStart"/>
      <w:r w:rsidRPr="00C62F8A">
        <w:rPr>
          <w:rFonts w:ascii="Times New Roman" w:hAnsi="Times New Roman"/>
          <w:b/>
          <w:sz w:val="24"/>
          <w:szCs w:val="24"/>
          <w:lang w:val="uk-UA"/>
        </w:rPr>
        <w:t>Синюхино</w:t>
      </w:r>
      <w:proofErr w:type="spellEnd"/>
      <w:r w:rsidRPr="00C62F8A">
        <w:rPr>
          <w:rFonts w:ascii="Times New Roman" w:hAnsi="Times New Roman"/>
          <w:b/>
          <w:sz w:val="24"/>
          <w:szCs w:val="24"/>
          <w:lang w:val="uk-UA"/>
        </w:rPr>
        <w:t xml:space="preserve">- </w:t>
      </w:r>
      <w:proofErr w:type="spellStart"/>
      <w:r w:rsidRPr="00C62F8A">
        <w:rPr>
          <w:rFonts w:ascii="Times New Roman" w:hAnsi="Times New Roman"/>
          <w:b/>
          <w:sz w:val="24"/>
          <w:szCs w:val="24"/>
          <w:lang w:val="uk-UA"/>
        </w:rPr>
        <w:t>Брідської</w:t>
      </w:r>
      <w:proofErr w:type="spellEnd"/>
      <w:r w:rsidRPr="00C62F8A">
        <w:rPr>
          <w:rFonts w:ascii="Times New Roman" w:hAnsi="Times New Roman"/>
          <w:b/>
          <w:bCs/>
          <w:sz w:val="24"/>
          <w:szCs w:val="24"/>
          <w:lang w:val="uk-UA"/>
        </w:rPr>
        <w:t xml:space="preserve"> сільської ради</w:t>
      </w:r>
    </w:p>
    <w:p w:rsidR="00C62F8A" w:rsidRPr="00C62F8A" w:rsidRDefault="00C62F8A" w:rsidP="00C62F8A">
      <w:pPr>
        <w:spacing w:after="120" w:line="240" w:lineRule="auto"/>
        <w:ind w:firstLine="709"/>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Регламент </w:t>
      </w:r>
      <w:proofErr w:type="spellStart"/>
      <w:r w:rsidRPr="00C62F8A">
        <w:rPr>
          <w:rFonts w:ascii="Times New Roman" w:eastAsia="Times New Roman" w:hAnsi="Times New Roman"/>
          <w:sz w:val="24"/>
          <w:szCs w:val="24"/>
          <w:lang w:val="uk-UA"/>
        </w:rPr>
        <w:t>Синюхино-Брідської</w:t>
      </w:r>
      <w:proofErr w:type="spellEnd"/>
      <w:r w:rsidRPr="00C62F8A">
        <w:rPr>
          <w:rFonts w:ascii="Times New Roman" w:eastAsia="Times New Roman" w:hAnsi="Times New Roman"/>
          <w:sz w:val="24"/>
          <w:szCs w:val="24"/>
          <w:lang w:val="uk-UA"/>
        </w:rPr>
        <w:t xml:space="preserve"> сільської ради VIIІ скликання (далі - Регламент) – це нормативно-правовий акт, який встановлює порядок діяльності сільської  ради, її органів та посадових осіб, депутатських фракцій, груп, депутатів, порядок скликання та проведення сесій ради, підготовки і розгляду питань на пленарних засіданнях, прийняття рішень ради та визначає інші питання роботи  селищної  ради (далі – Рада) та її органів.</w:t>
      </w:r>
    </w:p>
    <w:p w:rsidR="00C62F8A" w:rsidRPr="00C62F8A" w:rsidRDefault="00C62F8A" w:rsidP="00C62F8A">
      <w:pPr>
        <w:spacing w:after="120" w:line="240" w:lineRule="auto"/>
        <w:ind w:firstLine="70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Якщо законодавством України встановлено іншу процедуру розгляду Радою окремих питань, зазначені питання розглядаються в порядку, передбаченому чинним законодавством.</w:t>
      </w:r>
    </w:p>
    <w:p w:rsidR="00C62F8A" w:rsidRPr="00C62F8A" w:rsidRDefault="00C62F8A" w:rsidP="00C62F8A">
      <w:pPr>
        <w:spacing w:after="120" w:line="240" w:lineRule="auto"/>
        <w:ind w:firstLine="708"/>
        <w:jc w:val="both"/>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 xml:space="preserve">                             РОЗДІЛ I. ЗАГАЛЬНІ ПОЛОЖЕННЯ</w:t>
      </w:r>
    </w:p>
    <w:p w:rsidR="00C62F8A" w:rsidRPr="00C62F8A" w:rsidRDefault="00C62F8A" w:rsidP="00C62F8A">
      <w:pPr>
        <w:spacing w:after="120" w:line="240" w:lineRule="auto"/>
        <w:jc w:val="both"/>
        <w:rPr>
          <w:rFonts w:ascii="Times New Roman" w:eastAsia="Times New Roman" w:hAnsi="Times New Roman"/>
          <w:b/>
          <w:bCs/>
          <w:sz w:val="24"/>
          <w:szCs w:val="24"/>
          <w:lang w:val="uk-UA"/>
        </w:rPr>
      </w:pPr>
      <w:r w:rsidRPr="00C62F8A">
        <w:rPr>
          <w:rFonts w:ascii="Times New Roman" w:eastAsia="Times New Roman" w:hAnsi="Times New Roman"/>
          <w:sz w:val="24"/>
          <w:szCs w:val="24"/>
          <w:lang w:val="uk-UA"/>
        </w:rPr>
        <w:t> </w:t>
      </w:r>
      <w:r w:rsidRPr="00C62F8A">
        <w:rPr>
          <w:rFonts w:ascii="Times New Roman" w:eastAsia="Times New Roman" w:hAnsi="Times New Roman"/>
          <w:b/>
          <w:bCs/>
          <w:sz w:val="24"/>
          <w:szCs w:val="24"/>
          <w:lang w:val="uk-UA"/>
        </w:rPr>
        <w:t>Стаття 1.</w:t>
      </w:r>
      <w:r w:rsidRPr="00C62F8A">
        <w:rPr>
          <w:rFonts w:ascii="Times New Roman" w:eastAsia="Times New Roman" w:hAnsi="Times New Roman"/>
          <w:sz w:val="24"/>
          <w:szCs w:val="24"/>
          <w:lang w:val="uk-UA"/>
        </w:rPr>
        <w:t> </w:t>
      </w:r>
      <w:r w:rsidRPr="00C62F8A">
        <w:rPr>
          <w:rFonts w:ascii="Times New Roman" w:eastAsia="Times New Roman" w:hAnsi="Times New Roman"/>
          <w:b/>
          <w:bCs/>
          <w:sz w:val="24"/>
          <w:szCs w:val="24"/>
          <w:lang w:val="uk-UA"/>
        </w:rPr>
        <w:t>Рада - представницький орган місцевого самоврядування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Рада – представницький орган місцевого самоврядування, що представляє </w:t>
      </w:r>
      <w:proofErr w:type="spellStart"/>
      <w:r w:rsidRPr="00C62F8A">
        <w:rPr>
          <w:rFonts w:ascii="Times New Roman" w:eastAsia="Times New Roman" w:hAnsi="Times New Roman"/>
          <w:sz w:val="24"/>
          <w:szCs w:val="24"/>
          <w:lang w:val="uk-UA"/>
        </w:rPr>
        <w:t>Синюхинобрідську</w:t>
      </w:r>
      <w:proofErr w:type="spellEnd"/>
      <w:r w:rsidRPr="00C62F8A">
        <w:rPr>
          <w:rFonts w:ascii="Times New Roman" w:eastAsia="Times New Roman" w:hAnsi="Times New Roman"/>
          <w:sz w:val="24"/>
          <w:szCs w:val="24"/>
          <w:lang w:val="uk-UA"/>
        </w:rPr>
        <w:t xml:space="preserve">  територіальну громаду   та здійснює від її імені та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Статутом </w:t>
      </w:r>
      <w:proofErr w:type="spellStart"/>
      <w:r w:rsidRPr="00C62F8A">
        <w:rPr>
          <w:rFonts w:ascii="Times New Roman" w:eastAsia="Times New Roman" w:hAnsi="Times New Roman"/>
          <w:sz w:val="24"/>
          <w:szCs w:val="24"/>
          <w:lang w:val="uk-UA"/>
        </w:rPr>
        <w:t>Синюхино-Брідської</w:t>
      </w:r>
      <w:proofErr w:type="spellEnd"/>
      <w:r w:rsidRPr="00C62F8A">
        <w:rPr>
          <w:rFonts w:ascii="Times New Roman" w:eastAsia="Times New Roman" w:hAnsi="Times New Roman"/>
          <w:sz w:val="24"/>
          <w:szCs w:val="24"/>
          <w:lang w:val="uk-UA"/>
        </w:rPr>
        <w:t xml:space="preserve"> сільської ради та іншими актами законодавства України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Рада є юридичною особою, має власну печатку, штампи, бланки, символіку, може від свого імені набувати майнових і особистих немайнових прав та нести обов'язки, бути позивачем і відповідачем у судах та мати інші повноваження та реквізити, визначені законодавством України.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На будинках, де працює Рада та її виконавчий комітет, піднімається Державний Прапор України.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На час пленарних засідань Ради Державний Прапор України встановлюються в залі, де проходить засідання.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Стаття 2. Принципи діяльності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Діяльність Ради базується на принципах:</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народовладдя;</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законності;</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гласності;</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колегіальності;</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поєднання місцевих і державних інтересів;</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виборності;</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правової, організаційної та матеріально-фінансової самостійності в межах повноважень, визначених законодавством України;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підзвітності і відповідальності перед територіальною громадою;</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державної підтримки та гарантії місцевого самоврядування;</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судового захисту прав місцевого самоврядування.</w:t>
      </w:r>
    </w:p>
    <w:p w:rsidR="00C62F8A" w:rsidRPr="00C62F8A" w:rsidRDefault="00C62F8A" w:rsidP="00C62F8A">
      <w:pPr>
        <w:spacing w:after="0" w:line="240" w:lineRule="auto"/>
        <w:jc w:val="both"/>
        <w:textAlignment w:val="baseline"/>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 xml:space="preserve">    </w:t>
      </w:r>
    </w:p>
    <w:p w:rsidR="00C62F8A" w:rsidRPr="00C62F8A" w:rsidRDefault="00C62F8A" w:rsidP="00C62F8A">
      <w:pPr>
        <w:spacing w:after="0" w:line="240" w:lineRule="auto"/>
        <w:jc w:val="both"/>
        <w:textAlignment w:val="baseline"/>
        <w:rPr>
          <w:rFonts w:ascii="Times New Roman" w:hAnsi="Times New Roman"/>
          <w:sz w:val="24"/>
          <w:szCs w:val="24"/>
          <w:lang w:val="uk-UA"/>
        </w:rPr>
      </w:pPr>
      <w:r w:rsidRPr="00C62F8A">
        <w:rPr>
          <w:rFonts w:ascii="Times New Roman" w:hAnsi="Times New Roman"/>
          <w:sz w:val="24"/>
          <w:szCs w:val="24"/>
          <w:lang w:val="uk-UA"/>
        </w:rPr>
        <w:t xml:space="preserve">2.  </w:t>
      </w:r>
      <w:proofErr w:type="spellStart"/>
      <w:r w:rsidRPr="00C62F8A">
        <w:rPr>
          <w:rFonts w:ascii="Times New Roman" w:hAnsi="Times New Roman"/>
          <w:sz w:val="24"/>
          <w:szCs w:val="24"/>
          <w:lang w:val="uk-UA"/>
        </w:rPr>
        <w:t>Синюхино-Брідська</w:t>
      </w:r>
      <w:proofErr w:type="spellEnd"/>
      <w:r w:rsidRPr="00C62F8A">
        <w:rPr>
          <w:rFonts w:ascii="Times New Roman" w:hAnsi="Times New Roman"/>
          <w:sz w:val="24"/>
          <w:szCs w:val="24"/>
          <w:lang w:val="uk-UA"/>
        </w:rPr>
        <w:t xml:space="preserve"> сільська рада, її  виконавчий комітет, виконавчі органи Ради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прийнятими у межах їхньої компетенції. </w:t>
      </w:r>
    </w:p>
    <w:p w:rsidR="00C62F8A" w:rsidRPr="00C62F8A" w:rsidRDefault="00C62F8A" w:rsidP="00C62F8A">
      <w:pPr>
        <w:spacing w:after="0" w:line="240" w:lineRule="auto"/>
        <w:ind w:firstLine="705"/>
        <w:jc w:val="both"/>
        <w:textAlignment w:val="baseline"/>
        <w:rPr>
          <w:rFonts w:ascii="Times New Roman" w:hAnsi="Times New Roman"/>
          <w:sz w:val="24"/>
          <w:szCs w:val="24"/>
          <w:lang w:val="uk-UA"/>
        </w:rPr>
      </w:pPr>
      <w:r w:rsidRPr="00C62F8A">
        <w:rPr>
          <w:rFonts w:ascii="Times New Roman" w:hAnsi="Times New Roman"/>
          <w:sz w:val="24"/>
          <w:szCs w:val="24"/>
          <w:lang w:val="uk-UA"/>
        </w:rPr>
        <w:t xml:space="preserve">Відповідно до п. </w:t>
      </w:r>
      <w:r w:rsidRPr="00C62F8A">
        <w:rPr>
          <w:rFonts w:ascii="Times New Roman" w:hAnsi="Times New Roman"/>
          <w:sz w:val="24"/>
          <w:szCs w:val="24"/>
          <w:shd w:val="clear" w:color="auto" w:fill="FFFFFF"/>
          <w:lang w:val="uk-UA"/>
        </w:rPr>
        <w:t>11</w:t>
      </w:r>
      <w:r w:rsidRPr="00C62F8A">
        <w:rPr>
          <w:rFonts w:ascii="Times New Roman" w:hAnsi="Times New Roman"/>
          <w:sz w:val="24"/>
          <w:szCs w:val="24"/>
          <w:shd w:val="clear" w:color="auto" w:fill="FFFFFF"/>
          <w:vertAlign w:val="superscript"/>
          <w:lang w:val="uk-UA"/>
        </w:rPr>
        <w:t>-1</w:t>
      </w:r>
      <w:r w:rsidRPr="00C62F8A">
        <w:rPr>
          <w:rFonts w:ascii="Times New Roman" w:hAnsi="Times New Roman"/>
          <w:sz w:val="24"/>
          <w:szCs w:val="24"/>
          <w:shd w:val="clear" w:color="auto" w:fill="FFFFFF"/>
          <w:lang w:val="uk-UA"/>
        </w:rPr>
        <w:t> Розділу </w:t>
      </w:r>
      <w:r w:rsidRPr="00C62F8A">
        <w:rPr>
          <w:rFonts w:ascii="Times New Roman" w:hAnsi="Times New Roman"/>
          <w:sz w:val="24"/>
          <w:szCs w:val="24"/>
          <w:shd w:val="clear" w:color="auto" w:fill="FFFFFF"/>
          <w:lang w:val="en-US"/>
        </w:rPr>
        <w:t>V</w:t>
      </w:r>
      <w:r w:rsidRPr="00C62F8A">
        <w:rPr>
          <w:rFonts w:ascii="Times New Roman" w:hAnsi="Times New Roman"/>
          <w:sz w:val="24"/>
          <w:szCs w:val="24"/>
          <w:lang w:val="uk-UA"/>
        </w:rPr>
        <w:t> Прикінцеві та перехідні положення Закону  України “Про місцеве самоврядування в Україні”</w:t>
      </w:r>
      <w:r w:rsidRPr="00C62F8A">
        <w:rPr>
          <w:rFonts w:ascii="Times New Roman" w:hAnsi="Times New Roman"/>
          <w:sz w:val="24"/>
          <w:szCs w:val="24"/>
          <w:shd w:val="clear" w:color="auto" w:fill="FFFFFF"/>
          <w:lang w:val="uk-UA"/>
        </w:rPr>
        <w:t> (доповнено Законом України  </w:t>
      </w:r>
      <w:r w:rsidRPr="00C62F8A">
        <w:rPr>
          <w:rFonts w:ascii="Times New Roman" w:hAnsi="Times New Roman"/>
          <w:color w:val="000000"/>
          <w:sz w:val="24"/>
          <w:szCs w:val="24"/>
          <w:shd w:val="clear" w:color="auto" w:fill="FFFFFF"/>
          <w:lang w:val="uk-UA"/>
        </w:rPr>
        <w:t>№ 540-</w:t>
      </w:r>
      <w:r w:rsidRPr="00C62F8A">
        <w:rPr>
          <w:rFonts w:ascii="Times New Roman" w:hAnsi="Times New Roman"/>
          <w:color w:val="000000"/>
          <w:sz w:val="24"/>
          <w:szCs w:val="24"/>
          <w:shd w:val="clear" w:color="auto" w:fill="FFFFFF"/>
          <w:lang w:val="en-US"/>
        </w:rPr>
        <w:t>IX</w:t>
      </w:r>
      <w:r w:rsidRPr="00C62F8A">
        <w:rPr>
          <w:rFonts w:ascii="Times New Roman" w:hAnsi="Times New Roman"/>
          <w:color w:val="000000"/>
          <w:sz w:val="24"/>
          <w:szCs w:val="24"/>
          <w:shd w:val="clear" w:color="auto" w:fill="FFFFFF"/>
          <w:lang w:val="uk-UA"/>
        </w:rPr>
        <w:t> від 30.03.2020</w:t>
      </w:r>
      <w:r w:rsidRPr="00C62F8A">
        <w:rPr>
          <w:rFonts w:ascii="Times New Roman" w:hAnsi="Times New Roman"/>
          <w:sz w:val="24"/>
          <w:szCs w:val="24"/>
          <w:lang w:val="uk-UA"/>
        </w:rPr>
        <w:t> «</w:t>
      </w:r>
      <w:r w:rsidRPr="00C62F8A">
        <w:rPr>
          <w:rFonts w:ascii="Times New Roman" w:hAnsi="Times New Roman"/>
          <w:sz w:val="24"/>
          <w:szCs w:val="24"/>
          <w:shd w:val="clear" w:color="auto" w:fill="FFFFFF"/>
          <w:lang w:val="uk-UA"/>
        </w:rPr>
        <w:t>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C62F8A">
        <w:rPr>
          <w:rFonts w:ascii="Times New Roman" w:hAnsi="Times New Roman"/>
          <w:sz w:val="24"/>
          <w:szCs w:val="24"/>
          <w:shd w:val="clear" w:color="auto" w:fill="FFFFFF"/>
          <w:lang w:val="uk-UA"/>
        </w:rPr>
        <w:t>коронавірусної</w:t>
      </w:r>
      <w:proofErr w:type="spellEnd"/>
      <w:r w:rsidRPr="00C62F8A">
        <w:rPr>
          <w:rFonts w:ascii="Times New Roman" w:hAnsi="Times New Roman"/>
          <w:sz w:val="24"/>
          <w:szCs w:val="24"/>
          <w:shd w:val="clear" w:color="auto" w:fill="FFFFFF"/>
          <w:lang w:val="uk-UA"/>
        </w:rPr>
        <w:t> хвороби (</w:t>
      </w:r>
      <w:r w:rsidRPr="00C62F8A">
        <w:rPr>
          <w:rFonts w:ascii="Times New Roman" w:hAnsi="Times New Roman"/>
          <w:sz w:val="24"/>
          <w:szCs w:val="24"/>
          <w:shd w:val="clear" w:color="auto" w:fill="FFFFFF"/>
          <w:lang w:val="en-US"/>
        </w:rPr>
        <w:t>COVID</w:t>
      </w:r>
      <w:r w:rsidRPr="00C62F8A">
        <w:rPr>
          <w:rFonts w:ascii="Times New Roman" w:hAnsi="Times New Roman"/>
          <w:sz w:val="24"/>
          <w:szCs w:val="24"/>
          <w:shd w:val="clear" w:color="auto" w:fill="FFFFFF"/>
          <w:lang w:val="uk-UA"/>
        </w:rPr>
        <w:t>-19)» на період карантину, встановленого Кабінетом Міністрів України, з метою запобігання поширенню на території України </w:t>
      </w:r>
      <w:proofErr w:type="spellStart"/>
      <w:r w:rsidRPr="00C62F8A">
        <w:rPr>
          <w:rFonts w:ascii="Times New Roman" w:hAnsi="Times New Roman"/>
          <w:sz w:val="24"/>
          <w:szCs w:val="24"/>
          <w:shd w:val="clear" w:color="auto" w:fill="FFFFFF"/>
          <w:lang w:val="uk-UA"/>
        </w:rPr>
        <w:t>коронавірусної</w:t>
      </w:r>
      <w:proofErr w:type="spellEnd"/>
      <w:r w:rsidRPr="00C62F8A">
        <w:rPr>
          <w:rFonts w:ascii="Times New Roman" w:hAnsi="Times New Roman"/>
          <w:sz w:val="24"/>
          <w:szCs w:val="24"/>
          <w:shd w:val="clear" w:color="auto" w:fill="FFFFFF"/>
          <w:lang w:val="uk-UA"/>
        </w:rPr>
        <w:t> хвороби (</w:t>
      </w:r>
      <w:r w:rsidRPr="00C62F8A">
        <w:rPr>
          <w:rFonts w:ascii="Times New Roman" w:hAnsi="Times New Roman"/>
          <w:sz w:val="24"/>
          <w:szCs w:val="24"/>
          <w:shd w:val="clear" w:color="auto" w:fill="FFFFFF"/>
          <w:lang w:val="en-US"/>
        </w:rPr>
        <w:t>COVID</w:t>
      </w:r>
      <w:r w:rsidRPr="00C62F8A">
        <w:rPr>
          <w:rFonts w:ascii="Times New Roman" w:hAnsi="Times New Roman"/>
          <w:sz w:val="24"/>
          <w:szCs w:val="24"/>
          <w:shd w:val="clear" w:color="auto" w:fill="FFFFFF"/>
          <w:lang w:val="uk-UA"/>
        </w:rPr>
        <w:t xml:space="preserve">-19), пленарні засідання місцевих рад, засідання виконавчих комітетів сільських, селищних, міських рад, постійних депутатських комісій можуть проводитися в режимі </w:t>
      </w:r>
      <w:proofErr w:type="spellStart"/>
      <w:r w:rsidRPr="00C62F8A">
        <w:rPr>
          <w:rFonts w:ascii="Times New Roman" w:hAnsi="Times New Roman"/>
          <w:sz w:val="24"/>
          <w:szCs w:val="24"/>
          <w:shd w:val="clear" w:color="auto" w:fill="FFFFFF"/>
          <w:lang w:val="uk-UA"/>
        </w:rPr>
        <w:t>відеоконференції</w:t>
      </w:r>
      <w:proofErr w:type="spellEnd"/>
      <w:r w:rsidRPr="00C62F8A">
        <w:rPr>
          <w:rFonts w:ascii="Times New Roman" w:hAnsi="Times New Roman"/>
          <w:sz w:val="24"/>
          <w:szCs w:val="24"/>
          <w:shd w:val="clear" w:color="auto" w:fill="FFFFFF"/>
          <w:lang w:val="uk-UA"/>
        </w:rPr>
        <w:t xml:space="preserve"> або </w:t>
      </w:r>
      <w:proofErr w:type="spellStart"/>
      <w:r w:rsidRPr="00C62F8A">
        <w:rPr>
          <w:rFonts w:ascii="Times New Roman" w:hAnsi="Times New Roman"/>
          <w:sz w:val="24"/>
          <w:szCs w:val="24"/>
          <w:shd w:val="clear" w:color="auto" w:fill="FFFFFF"/>
          <w:lang w:val="uk-UA"/>
        </w:rPr>
        <w:t>аудіоконференції</w:t>
      </w:r>
      <w:proofErr w:type="spellEnd"/>
      <w:r w:rsidRPr="00C62F8A">
        <w:rPr>
          <w:rFonts w:ascii="Times New Roman" w:hAnsi="Times New Roman"/>
          <w:sz w:val="24"/>
          <w:szCs w:val="24"/>
          <w:shd w:val="clear" w:color="auto" w:fill="FFFFFF"/>
          <w:lang w:val="uk-UA"/>
        </w:rPr>
        <w:t> (дистанційне засідання), крім питань, що потребують таємного голосування.</w:t>
      </w:r>
      <w:r w:rsidRPr="00C62F8A">
        <w:rPr>
          <w:rFonts w:ascii="Times New Roman" w:hAnsi="Times New Roman"/>
          <w:sz w:val="24"/>
          <w:szCs w:val="24"/>
        </w:rPr>
        <w:t> </w:t>
      </w:r>
    </w:p>
    <w:p w:rsidR="00C62F8A" w:rsidRPr="00C62F8A" w:rsidRDefault="00C62F8A" w:rsidP="00C62F8A">
      <w:pPr>
        <w:spacing w:after="0" w:line="240" w:lineRule="auto"/>
        <w:ind w:firstLine="705"/>
        <w:jc w:val="both"/>
        <w:textAlignment w:val="baseline"/>
        <w:rPr>
          <w:rFonts w:ascii="Times New Roman" w:hAnsi="Times New Roman"/>
          <w:sz w:val="24"/>
          <w:szCs w:val="24"/>
          <w:lang w:val="uk-UA"/>
        </w:rPr>
      </w:pP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3.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w:t>
      </w:r>
    </w:p>
    <w:p w:rsidR="00C62F8A" w:rsidRPr="00C62F8A" w:rsidRDefault="00C62F8A" w:rsidP="00C62F8A">
      <w:pPr>
        <w:spacing w:after="120" w:line="0" w:lineRule="atLeast"/>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Радою гарантується вільний доступ громадян (під термінами «громадянин», «особа» в даному пункті розуміється будь-яка особа, що не є депутатом Ради, сільським  головою, секретарем чи іншою посадовою особою  Ради або її виконавчого органу, що мають доступ до засідань Ради за іншими підставами), представників засобів масової інформації та інших суб’єктів, які за законом мають право бути присутніми, до відкритих засідань Ради, виконавчого органу Ради, постійних комісій Ради відповідно до вимог чинного законодавства України з урахуванням положень цього Регламенту.</w:t>
      </w:r>
    </w:p>
    <w:p w:rsidR="00C62F8A" w:rsidRPr="00C62F8A" w:rsidRDefault="00C62F8A" w:rsidP="00C62F8A">
      <w:pPr>
        <w:spacing w:after="120" w:line="0" w:lineRule="atLeast"/>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Для розміщення громадян, представників засобів масової інформації та інших суб’єктів, які за законом мають право бути присутніми на відкритих засіданнях Ради, передбачаються та встановлюються відповідні місця для сидіння. Кількість присутніх обмежується наявною кількістю місць у відповідному секторі залу.</w:t>
      </w:r>
    </w:p>
    <w:p w:rsidR="00C62F8A" w:rsidRPr="00C62F8A" w:rsidRDefault="00C62F8A" w:rsidP="00C62F8A">
      <w:pPr>
        <w:spacing w:after="120" w:line="0" w:lineRule="atLeast"/>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Особа, яка бажає відвідати відповідне відкрите засідання Ради для отримання безпосереднього доступу до приміщення, в якому проводиться засідання, зобов’язана пред’явити особі, що здійснює пропуск до приміщення, в якому проводиться відповідне засідання, паспорт або інший документ, що посвідчує особу (з фотографією) та її статус. Встановлення (ідентифікація) особи за документом здійснюється виключно з метою забезпечення громадського порядку та безпеки на відповідному засіданні.</w:t>
      </w:r>
    </w:p>
    <w:p w:rsidR="00C62F8A" w:rsidRPr="00C62F8A" w:rsidRDefault="00C62F8A" w:rsidP="00C62F8A">
      <w:pPr>
        <w:spacing w:after="120" w:line="0" w:lineRule="atLeast"/>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Особи, присутні у приміщенні, в якому проводиться відкрите засідання Ради, мають право без будь-яких додаткових дозволів та узгоджень здійснювати аудіо-, фото- або </w:t>
      </w:r>
      <w:proofErr w:type="spellStart"/>
      <w:r w:rsidRPr="00C62F8A">
        <w:rPr>
          <w:rFonts w:ascii="Times New Roman" w:eastAsia="Times New Roman" w:hAnsi="Times New Roman"/>
          <w:sz w:val="24"/>
          <w:szCs w:val="24"/>
          <w:lang w:val="uk-UA"/>
        </w:rPr>
        <w:t>відеофіксацію</w:t>
      </w:r>
      <w:proofErr w:type="spellEnd"/>
      <w:r w:rsidRPr="00C62F8A">
        <w:rPr>
          <w:rFonts w:ascii="Times New Roman" w:eastAsia="Times New Roman" w:hAnsi="Times New Roman"/>
          <w:sz w:val="24"/>
          <w:szCs w:val="24"/>
          <w:lang w:val="uk-UA"/>
        </w:rPr>
        <w:t xml:space="preserve"> засідання за допомогою технічних засобів, але така фіксація не повинна перешкоджати або заважати проведенню відповідного засідання.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Відкритість та гласність у діяльності Ради та її виконавчих органів забезпечується через постійне функціонування </w:t>
      </w:r>
      <w:r w:rsidRPr="00C62F8A">
        <w:rPr>
          <w:rFonts w:ascii="Times New Roman" w:eastAsia="Times New Roman" w:hAnsi="Times New Roman"/>
          <w:i/>
          <w:sz w:val="24"/>
          <w:szCs w:val="24"/>
          <w:lang w:val="uk-UA"/>
        </w:rPr>
        <w:t>офіційного веб-сайту Ради</w:t>
      </w:r>
      <w:r w:rsidRPr="00C62F8A">
        <w:rPr>
          <w:rFonts w:ascii="Times New Roman" w:eastAsia="Times New Roman" w:hAnsi="Times New Roman"/>
          <w:sz w:val="24"/>
          <w:szCs w:val="24"/>
          <w:lang w:val="uk-UA"/>
        </w:rPr>
        <w:t xml:space="preserve">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5. Гласність засідань Ради забезпечується  розміщенням протоколів засідань Ради, результатів поіменних голосувань, проектів рішень Ради та рішень на офіційному веб-сайті Ради, а також іншими способами, встановленими чинним законодавством та/або окремими рішеннями Ради. Крім того гласність засідань Ради може забезпечуватися прямою трансляцією її засідань по телебаченню або в мережі Інтернет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У випадках, прямо передбачених законом, Рада може прийняти рішення про проведення закритого засідання або про закритий розгляд окремих питань.</w:t>
      </w:r>
    </w:p>
    <w:p w:rsidR="00C62F8A" w:rsidRPr="00C62F8A" w:rsidRDefault="00C62F8A" w:rsidP="00C62F8A">
      <w:pPr>
        <w:keepNext/>
        <w:spacing w:before="57" w:after="0" w:line="240" w:lineRule="auto"/>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3. Мова роботи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Робота Ради та її виконавчих органів, їх діловодство ведеться українською мовою.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У випадках, визначених законами та на основі рішення місцевої ради в роботі ради може використовуватись інша мова, прийнятна для більшості жителів громади. При цьому офіційним текстом </w:t>
      </w:r>
      <w:proofErr w:type="spellStart"/>
      <w:r w:rsidRPr="00C62F8A">
        <w:rPr>
          <w:rFonts w:ascii="Times New Roman" w:eastAsia="Times New Roman" w:hAnsi="Times New Roman"/>
          <w:sz w:val="24"/>
          <w:szCs w:val="24"/>
          <w:lang w:val="uk-UA"/>
        </w:rPr>
        <w:t>акта</w:t>
      </w:r>
      <w:proofErr w:type="spellEnd"/>
      <w:r w:rsidRPr="00C62F8A">
        <w:rPr>
          <w:rFonts w:ascii="Times New Roman" w:eastAsia="Times New Roman" w:hAnsi="Times New Roman"/>
          <w:sz w:val="24"/>
          <w:szCs w:val="24"/>
          <w:lang w:val="uk-UA"/>
        </w:rPr>
        <w:t xml:space="preserve">, є текст українською мовою.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w:t>
      </w:r>
      <w:r w:rsidRPr="00C62F8A">
        <w:rPr>
          <w:rFonts w:ascii="Times New Roman" w:eastAsia="Times New Roman" w:hAnsi="Times New Roman"/>
          <w:b/>
          <w:bCs/>
          <w:sz w:val="24"/>
          <w:szCs w:val="24"/>
          <w:lang w:val="uk-UA"/>
        </w:rPr>
        <w:t>Стаття 4. Затвердження Регламенту, внесення до нього змін та доповнень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 1. Регламент Ради затверджується не пізніше як на другій сесії більшістю голосів від загального складу Ради та діє до затвердження Регламенту Ради нового скликання.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випадку прийняття законодавчих актів, внаслідок чого виникає невідповідність окремих положень Регламенту нормам законодавства, застосуванню підлягають норми чинного законодавства.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Контроль за дотриманням Регламенту покладається на сільського  голову, секретаря Ради та постійну профільну комісію Ради, до повноважень якої входять питання Регламенту.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Під час пленарного засідання контроль за дотриманням Регламенту покладається на головуючого на пленарному засіданні.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Регламент змінюється та доповнюється Радою більшістю голосів від загального складу ради за умови попереднього погодження профільною постійною комісією Ради, до повноважень якої належать питання Регламенту.  Будь-яка зміна цього Регламенту стає постійною нормою і вноситься до основного тексту.</w:t>
      </w:r>
    </w:p>
    <w:p w:rsidR="00C62F8A" w:rsidRPr="00C62F8A" w:rsidRDefault="00C62F8A" w:rsidP="00C62F8A">
      <w:pPr>
        <w:spacing w:after="120" w:line="240" w:lineRule="auto"/>
        <w:jc w:val="both"/>
        <w:outlineLvl w:val="2"/>
        <w:rPr>
          <w:rFonts w:ascii="Times New Roman" w:eastAsia="Times New Roman" w:hAnsi="Times New Roman"/>
          <w:b/>
          <w:bCs/>
          <w:sz w:val="24"/>
          <w:szCs w:val="24"/>
        </w:rPr>
      </w:pPr>
      <w:r w:rsidRPr="00C62F8A">
        <w:rPr>
          <w:rFonts w:ascii="Times New Roman" w:eastAsia="Times New Roman" w:hAnsi="Times New Roman"/>
          <w:b/>
          <w:bCs/>
          <w:sz w:val="24"/>
          <w:szCs w:val="24"/>
          <w:lang w:val="uk-UA"/>
        </w:rPr>
        <w:t xml:space="preserve">        </w:t>
      </w:r>
      <w:r w:rsidRPr="00C62F8A">
        <w:rPr>
          <w:rFonts w:ascii="Times New Roman" w:eastAsia="Times New Roman" w:hAnsi="Times New Roman"/>
          <w:b/>
          <w:bCs/>
          <w:sz w:val="24"/>
          <w:szCs w:val="24"/>
        </w:rPr>
        <w:t xml:space="preserve">РОЗДІЛ II. ДЕПУТАТИ, ПОСАДОВІ ОСОБИ </w:t>
      </w:r>
      <w:proofErr w:type="gramStart"/>
      <w:r w:rsidRPr="00C62F8A">
        <w:rPr>
          <w:rFonts w:ascii="Times New Roman" w:eastAsia="Times New Roman" w:hAnsi="Times New Roman"/>
          <w:b/>
          <w:bCs/>
          <w:sz w:val="24"/>
          <w:szCs w:val="24"/>
          <w:lang w:val="uk-UA"/>
        </w:rPr>
        <w:t xml:space="preserve">ТА </w:t>
      </w:r>
      <w:r w:rsidRPr="00C62F8A">
        <w:rPr>
          <w:rFonts w:ascii="Times New Roman" w:eastAsia="Times New Roman" w:hAnsi="Times New Roman"/>
          <w:b/>
          <w:bCs/>
          <w:sz w:val="24"/>
          <w:szCs w:val="24"/>
        </w:rPr>
        <w:t xml:space="preserve"> ОРГАНИ</w:t>
      </w:r>
      <w:proofErr w:type="gramEnd"/>
      <w:r w:rsidRPr="00C62F8A">
        <w:rPr>
          <w:rFonts w:ascii="Times New Roman" w:eastAsia="Times New Roman" w:hAnsi="Times New Roman"/>
          <w:b/>
          <w:bCs/>
          <w:sz w:val="24"/>
          <w:szCs w:val="24"/>
        </w:rPr>
        <w:t xml:space="preserve">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Стаття 5. Загальний склад Ради, порядок набуття і строк повноважень депутатів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Загальний склад Ради становить 22 депутати.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Рада вважається повноважною за умови обрання не менш як двох третин депутатів від загального складу Ради, повноваження яких визнано і не припинено в установленому законом порядку.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Депутат Ради набуває своїх повноважень в порядку та на умовах, встановлених Виборчим кодексом, Законами України «Про місцеве самоврядування в Україні»,  «Про статус депутатів місцевих рад».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Повноваження депутатів, порядок організації і гарантії депутатської діяльності, а також порядок припинення повноважень визначаються </w:t>
      </w:r>
      <w:hyperlink r:id="rId6" w:history="1">
        <w:r w:rsidRPr="00C62F8A">
          <w:rPr>
            <w:rFonts w:ascii="Times New Roman" w:eastAsia="Times New Roman" w:hAnsi="Times New Roman"/>
            <w:sz w:val="24"/>
            <w:szCs w:val="24"/>
            <w:lang w:val="uk-UA"/>
          </w:rPr>
          <w:t>Конституцією України</w:t>
        </w:r>
      </w:hyperlink>
      <w:r w:rsidRPr="00C62F8A">
        <w:rPr>
          <w:rFonts w:ascii="Times New Roman" w:eastAsia="Times New Roman" w:hAnsi="Times New Roman"/>
          <w:sz w:val="24"/>
          <w:szCs w:val="24"/>
          <w:lang w:val="uk-UA"/>
        </w:rPr>
        <w:t>, Законом України «Про статус депутатів місцевих рад» та іншими законами.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Рада невідкладно інформує відповідну територіальну  виборчу комісію про дострокове припинення повноважень депутата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Строк повноважень Ради визначається Конституцією України та законами України.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Спори щодо набуття та припинення повноважень депутатів Ради вирішуються судом.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w:t>
      </w:r>
      <w:r w:rsidRPr="00C62F8A">
        <w:rPr>
          <w:rFonts w:ascii="Times New Roman" w:eastAsia="Times New Roman" w:hAnsi="Times New Roman"/>
          <w:b/>
          <w:bCs/>
          <w:sz w:val="24"/>
          <w:szCs w:val="24"/>
          <w:lang w:val="uk-UA"/>
        </w:rPr>
        <w:t>Стаття 6. Права та обов'язки депутатів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Депутат Ради є повноважним і рівноправним членом Ради. Депутат Ради відповідно до Закону України «Про статус депутатів місцевих рад» наділяється всією повнотою прав, необхідних для забезпечення його участі у діяльності Ради та її органів.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Депутат Ради представляє інтереси всієї  територіальної громади, є відповідальним  перед  виборцями свого виборчого округу і їм підзвітним, виконує їх доручення. У своїй роботі у виборчому окрузі взаємодіє з органами виконавчої влади, органами  місцевого самоврядування,   органами  самоорганізації  населення,  трудовими колективами, об'єднаннями громадян.</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Депутат Ради зобов'язаний:</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дотримуватися Конституції та законів України, актів Президента України, Кабінету Міністрів України, Регламенту Ради та інших нормативно-правових актів, що визначають порядок діяльності Ради та її органів;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підтримувати    зв'язок    з    виборцями  територіальної  громади, колективами  підприємств, установ, організацій, незалежно від форми власності,  органами місцевого самоврядування, громадськими організаціями  розташованими на території громади;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3) брати участь у роботі Ради, постійних комісій та інших комісій її органів, до складу яких він входить, всебічно сприяти виконанню їх рішень;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входити до складу однієї з постійних комісій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виключно особисто брати участь на пленарних засіданнях Ради, постійних комісій та інших комісій, її органів, до складу яких він входить;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виконувати доручення Ради, її органів, селищного голови, інформувати їх про виконання доручень;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не рідше одного разу на півріччя інформувати виборців  про роботу Ради та її органів, про виконання планів і програм економічного  і  соціального  розвитку,  інших  програм, бюджету, рішень Ради і доручень виборців;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брати  участь  у  громадських  слуханнях  з  питань,  що стосуються  його  виборчого округу, в організації виконання рішень Ради  та  її  органів,  доручень  виборців,  у масових заходах, що проводяться органами місцевого самоврядування на території громади або  виборчого  округу; </w:t>
      </w:r>
    </w:p>
    <w:p w:rsidR="00C62F8A" w:rsidRPr="00C62F8A" w:rsidRDefault="00C62F8A" w:rsidP="00C62F8A">
      <w:pPr>
        <w:spacing w:after="36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вивчати громадську думку;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вивчати потреби територіальної громади, інформувати про них Раду та її органи, брати безпосередню участь у їх вирішенні;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вести регулярний, не рідше одного разу на місяць, прийом виборців, розглядати пропозиції, звернення, заяви і скарги членів територіальної громади, вживати заходів щодо забезпечення їх оперативного вирішення, визначити і  оприлюднити  дні,  години  та  місце  прийому виборців;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12) виконувати вимоги головуючого на пленарному засіданні Ради щодо дотримання вимог Регламенту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13) дотримуватися норм депутатської етики;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14) під час здійснення депутатських повноважень дотримуватися вимог та обмежень, встановлених Законом  України «Про запобігання корупції»;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15) виконувати інші обов'язки, передбачені законодавством та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Депутат Ради має право:</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обирати і бути обраним до органів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офіційно представляти виборців свого виборчого  округу  та інтереси  територіальної  громади  в  органах виконавчої влади,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громади;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порушувати перед органами Ради,  та їх посадовими особами, а також керівниками правоохоронних та контролюючих органів  питання, що зачіпають інтереси виборців, та вимагати їх вирішення; вносити  на  розгляд  органів Ради ,  та  їх  посадових  осіб пропозиції   з    питань,   пов'язаних   з   його   депутатськими повноваженнями у виборчому  окрузі  відповідно  до  закону,  брати участь у їх розгляді;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звернутися з депутатським запитом, депутатським зверненням, депутатським запитанням;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звернутися із запитом до керівників Ради та її органів, селищного голови, керівників органів, підприємств, установ та організацій незалежно від форм власності, розташованих або зареєстрованих на території  територіальної громади, керівників відповідних органів виконавчої влади з питань, віднесених до відання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бути прийнятим невідкладно посадовими особами органів місцевого самоврядування,  місцевих  органів виконавчої  влади,  керівниками підприємств, установ та організацій незалежно від форми власності, розташованих на території  територіальної громади,  з питань депутатської діяльності;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пропонувати питання для розгляду їх Радою та її органами;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8) вносити пропозиції і зауваження до порядку денного засідань Ради та її органів, порядку розгляду обговорюваних питань та їх суті;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вносити на розгляд Ради та її органів проекти рішень з питань, що належать до їх відання, пропозиції з питань, пов'язаних з його депутатською діяльністю;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10) висловлюватися щодо персонального складу утворюваних Радою органів і кандидатур посадових осіб, які обираються, призначаються або затверджуються Радою та сільським  головою;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порушувати питання про недовіру сільському  голові, розпуск органів, утворених Радою, та звільнення посадових осіб місцевого самоврядування Ради та її виконавчих органів;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12) брати участь у дебатах, ставити запитання доповідачам, співдоповідачам, головуючому на засіданні;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13)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  територіальної громади;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14) порушувати  в Раді та її органах питання про необхідність перевірки  роботи  підзвітних  та  підконтрольних  Раді   органів, підприємств, установ, організацій, а також на підприємствах, в установах та організаціях, що не є підзвітними  та  підконтрольними  Раді, з питань здійснення повноважень Ради та її виконавчих органів;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15) виступати  з обґрунтуванням своїх пропозицій та з мотивів голосування, давати довідки;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16) знайомитися з будь-якими офіційними документами, які зберігаються у відповідних органах місцевого самоврядування, та робити виписки, копіювання цих документів, знайомитися з текстами виступів у стенограмах чи протоколах засідань Ради та її органів до моменту їх опублікування;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17) оголошувати  на  засіданнях  Ради  та  її  органів тексти звернень,  заяв,  пропозицій громадян або їх об'єднань,  якщо вони мають суспільне значення;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18) передавати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в якому він бере участь;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19) вимагати усунення порушень законності;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20) об'єднуватися з іншими депутатами Ради в депутатські фракції, групи, які утворюються відповідно до закону та цього Регламенту;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21) мати доступ до </w:t>
      </w:r>
      <w:r w:rsidRPr="00C62F8A">
        <w:rPr>
          <w:rFonts w:ascii="Times New Roman" w:eastAsia="Times New Roman" w:hAnsi="Times New Roman"/>
          <w:i/>
          <w:sz w:val="24"/>
          <w:szCs w:val="24"/>
          <w:lang w:val="uk-UA"/>
        </w:rPr>
        <w:t>засобів масової інформації комунальної форми власності</w:t>
      </w:r>
      <w:r w:rsidRPr="00C62F8A">
        <w:rPr>
          <w:rFonts w:ascii="Times New Roman" w:eastAsia="Times New Roman" w:hAnsi="Times New Roman"/>
          <w:sz w:val="24"/>
          <w:szCs w:val="24"/>
          <w:lang w:val="uk-UA"/>
        </w:rPr>
        <w:t>, офіційного веб-сайту Ради з метою оприлюднення результатів власної депутатської діяльності та інформування про роботу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22) завчасно отримувати інформацію щодо заходів (засідань, нарад тощо), які проводяться Радою, селищним головою, секретарем Ради, виконавчим комітетом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23) здійснювати інші права, передбачені законами України та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Під час розробки бюджету  територіальної громади  на відповідний рік в ньому передбачаються кошти на виконання доручень виборців.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Положення про витрачання коштів бюджету Ради на виконання доручень виборців затверджується  Радою одночасно із затвердженням бюджету на відповідний бюджетний рік.</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Депутат Ради користується правом ухвального голосу з усіх питань, що розглядаються на засіданнях Ради та її органів, до складу яких він входить. Депутат Ради набуває права ухвального голосу з моменту визнання його повноважень.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Кожний депутат Ради у Раді та її органах,  до складу яких він входить,  має один голос.</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Депутат Ради, який не входить до складу відповідного органу Ради, може брати участь у його роботі з правом дорадчого голосу.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Місця для депутатів Ради відводяться в залі де проходять засідання окремо від місць для інших осіб, присутніх на засіданні, і не можуть бути зайняті іншими особами.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9.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якщо депутат не виправдав довіри виборців, він може  бути  в  будь-який  час відкликаний у встановленому законом порядку.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Порядок реалізації прав депутатів Ради визначається Законом України «Про статус депутатів місцевих рад», іншими законами України, які регулюють діяльність Ради та її органів, а також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11. У разі фіксації факту порушення депутатом Ради обов’язку щодо особистого голосування, </w:t>
      </w:r>
      <w:r w:rsidRPr="00C62F8A">
        <w:rPr>
          <w:rFonts w:ascii="Times New Roman" w:eastAsia="Times New Roman" w:hAnsi="Times New Roman"/>
          <w:i/>
          <w:sz w:val="24"/>
          <w:szCs w:val="24"/>
          <w:lang w:val="uk-UA"/>
        </w:rPr>
        <w:t>сільський  голова</w:t>
      </w:r>
      <w:r w:rsidRPr="00C62F8A">
        <w:rPr>
          <w:rFonts w:ascii="Times New Roman" w:eastAsia="Times New Roman" w:hAnsi="Times New Roman"/>
          <w:sz w:val="24"/>
          <w:szCs w:val="24"/>
          <w:lang w:val="uk-UA"/>
        </w:rPr>
        <w:t xml:space="preserve"> за пропозицією депутатів Ради оголошує перерву у пленарному засіданні Ради. Даний факт обов’язково  розглядається на засіданні постійної комісії Ради з питань прав людини, законності, депутатської діяльності, етики та регламенту, гуманітарних питань, промислової політики, енергетики, енергозбереження, транспорту та розвитку інфраструктури. Якщо рішенням відповідної постійної комісії Ради  визнано факт порушення відповідним депутатом Ради обов’язку щодо особистого голосування, то відповідна інформація обов’язково розміщується на офіційному сайті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Рішення комісії з цього питання доводиться сільським  головою до відома усіх депутатів на відповідному пленарному засіданні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Під час пленарного засідання питання, при голосуванні за яке було встановлено факт порушення обов’язку щодо особистого голосування, обов’язково повторно ставиться на голосування.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rPr>
        <w:t> </w:t>
      </w:r>
      <w:r w:rsidRPr="00C62F8A">
        <w:rPr>
          <w:rFonts w:ascii="Times New Roman" w:eastAsia="Times New Roman" w:hAnsi="Times New Roman"/>
          <w:b/>
          <w:bCs/>
          <w:sz w:val="24"/>
          <w:szCs w:val="24"/>
          <w:lang w:val="uk-UA"/>
        </w:rPr>
        <w:t>Стаття 7. Депутатські фракції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rPr>
        <w:t> </w:t>
      </w:r>
      <w:r w:rsidRPr="00C62F8A">
        <w:rPr>
          <w:rFonts w:ascii="Times New Roman" w:eastAsia="Times New Roman" w:hAnsi="Times New Roman"/>
          <w:sz w:val="24"/>
          <w:szCs w:val="24"/>
          <w:lang w:val="uk-UA"/>
        </w:rPr>
        <w:t>1. Депутатські</w:t>
      </w:r>
      <w:r w:rsidRPr="00C62F8A">
        <w:rPr>
          <w:rFonts w:ascii="Times New Roman" w:eastAsia="Times New Roman" w:hAnsi="Times New Roman"/>
          <w:sz w:val="24"/>
          <w:szCs w:val="24"/>
        </w:rPr>
        <w:t> </w:t>
      </w:r>
      <w:r w:rsidRPr="00C62F8A">
        <w:rPr>
          <w:rFonts w:ascii="Times New Roman" w:eastAsia="Times New Roman" w:hAnsi="Times New Roman"/>
          <w:sz w:val="24"/>
          <w:szCs w:val="24"/>
          <w:lang w:val="uk-UA"/>
        </w:rPr>
        <w:t xml:space="preserve"> фракції</w:t>
      </w:r>
      <w:r w:rsidRPr="00C62F8A">
        <w:rPr>
          <w:rFonts w:ascii="Times New Roman" w:eastAsia="Times New Roman" w:hAnsi="Times New Roman"/>
          <w:sz w:val="24"/>
          <w:szCs w:val="24"/>
        </w:rPr>
        <w:t> </w:t>
      </w:r>
      <w:r w:rsidRPr="00C62F8A">
        <w:rPr>
          <w:rFonts w:ascii="Times New Roman" w:eastAsia="Times New Roman" w:hAnsi="Times New Roman"/>
          <w:sz w:val="24"/>
          <w:szCs w:val="24"/>
          <w:lang w:val="uk-UA"/>
        </w:rPr>
        <w:t xml:space="preserve"> Ради формуються на партійній основі депутатами Ради, обраними від місцевих організацій політичних партій, якими вони були висунуті на відповідних місцевих виборах.</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Депутат Ради може входити до складу  лише  однієї депутатської фракції. Після відповідного оформлення матеріалів про утворення депутатської фракції головуючий на пленарному  засіданні Ради  інформує  депутатів Ради про реєстрацію такої депутатської фракції, її кількісний склад.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Порядок роботи фракції, умови вступу депутата Ради до неї, його виходу чи виключення з неї визначаються відповідною депутатською фракцією.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Зареєстровані депутатські фракції мають права, передбачені Законом України «Про статус депутатів місцевих рад», іншими законодавчими актами та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Членство депутата Ради в депутатській фракції не звільняє його від персональної відповідальності за здійснення своїх депутатських повноважень.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Організація та припинення існування депутатських фракцій Ради може проводитися протягом усього строку повноважень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7. Для реєстрації депутатської фракції уповноважений представник депутатської фракції направляє до Ради подання, до якого додається повідомлення, підписане всіма депутатами, які входять до відповідного об'єднання, про сформування депутатської фракції із зазначенням її назви, персонального складу та депутата (- </w:t>
      </w:r>
      <w:proofErr w:type="spellStart"/>
      <w:r w:rsidRPr="00C62F8A">
        <w:rPr>
          <w:rFonts w:ascii="Times New Roman" w:eastAsia="Times New Roman" w:hAnsi="Times New Roman"/>
          <w:sz w:val="24"/>
          <w:szCs w:val="24"/>
          <w:lang w:val="uk-UA"/>
        </w:rPr>
        <w:t>тів</w:t>
      </w:r>
      <w:proofErr w:type="spellEnd"/>
      <w:r w:rsidRPr="00C62F8A">
        <w:rPr>
          <w:rFonts w:ascii="Times New Roman" w:eastAsia="Times New Roman" w:hAnsi="Times New Roman"/>
          <w:sz w:val="24"/>
          <w:szCs w:val="24"/>
          <w:lang w:val="uk-UA"/>
        </w:rPr>
        <w:t>), які уповноважені представляти фракцію.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Депутатські фракції набувають передбачених законодавством прав та обов'язків з моменту оголошення головуючим на пленарному засіданні Ради інформації про формування депутатської фракції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Про зміни в складі депутатської фракції Ради голова або уповноважений представник депутатської фракції письмово повідомляє Раду. Про входження, вихід зі складу зареєстрованої депутатської фракції депутат Ради письмово повідомляє Раду. Письмове повідомлення депутата Ради про входження до складу депутатської фракції погоджується з головою або уповноваженим представником цієї депутатської фракції. Повідомлення про виключення депутата Ради зі складу депутатської фракції разом з відповідним рішенням депутатської фракції направляється Раді головою або уповноваженим представником депутатської фракції.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Інформація про зміни у складі, а також припинення діяльності депутатської фракції оголошується головуючим на пленарному засіданні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Діяльність депутатської фракції припиняється: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1) у разі прийняття депутатами Ради, які входять до її складу, рішення про розпуск депутатської фракції;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після закінчення строку повноважень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Стаття 8. Депутатські групи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1. Для спільної роботи по здійсненню депутатських повноважень у виборчих округах депутати Ради  можуть  на  основі  їх взаємної згоди об'єднуватися в депутатські групи.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Депутати Ради об'єднуються в депутатські групи за єдністю території їх виборчих  округів,  спільністю  проблем,  які вони вирішують, або іншими ознаками.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Депутатські групи Ради не можуть створюватися для захисту приватних, комерційних, професійних чи релігійних інтересів.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Повноваження депутатських груп є похідними від повноважень депутата місцевої ради, передбачених Законом України «Про статус депутатів місцевих рад».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Членство депутата Ради в  депутатській  групі  не звільняє  його  від  персональної  відповідальності  за здійснення своїх депутатських повноважень у виборчому окрузі.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Депутатська група  Ради може  бути  утворена  в  будь-який  час протягом  строку  повноважень  Ради  за рішенням зборів депутатів Ради,  які виявили бажання увійти до  її складу. Депутатська група складається не менш як з трьох депутатів сільської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Депутати Ради, які входять до складу депутатської групи, обирають особу, яка очолює депутатську групу.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Депутатська  група реєструється Радою за  поданням  особи,  яка  очолює  депутатську  групу,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Депутатські групи можуть утворюватися на  визначений  ними період, але не більше ніж на строк повноважень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Діяльність депутатської групи припиняється відповідно до Закону України «Про статус депутатів місцевих рад».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Рада  сприяє  діяльності  зареєстрованих  нею депутатських груп, координує їх роботу і може заслуховувати повідомлення про їх діяльність.</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w:t>
      </w:r>
      <w:r w:rsidRPr="00C62F8A">
        <w:rPr>
          <w:rFonts w:ascii="Times New Roman" w:eastAsia="Times New Roman" w:hAnsi="Times New Roman"/>
          <w:b/>
          <w:bCs/>
          <w:sz w:val="24"/>
          <w:szCs w:val="24"/>
          <w:lang w:val="uk-UA"/>
        </w:rPr>
        <w:t>Стаття 9. Права депутатських фракцій, груп</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1. Права депутатських фракцій, груп Ради визначаються Законом України «Про статус депутатів місцевих рад» та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Депутатські фракції мають право:</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на пропорційне представництво в постійних та тимчасових комісіях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на попереднє обговорення кандидатур посадових осіб, яких обирає, призначає (звільняє), погоджує призначення чи затверджує Рада та сільський голова;</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на гарантований виступ свого представника на пленарному засіданні Ради після відкриття пленарного засідання до обговорення порядку денного та з кожного питання порядку денного сесії Ради, в тому числі і на не виголошений виступ свого представника після прийняття Радою процедурного рішення про припинення обговорення питання порядку денного;</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на об'єднання зусиль з іншими фракціями для створення більшості в Раді чи опозиції;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на завчасне отримання інформації щодо заходів (засідань, нарад тощо), які проводяться сільським  головою, виконавчими органами Ради, а також участь членів фракцій, груп у цих заходах;</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на здійснення інших прав, передбачених законами України та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Депутатські групи мають права, передбачені чинним законодавством України.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lastRenderedPageBreak/>
        <w:t>Стаття 10. Депутатський запит, депутатське звернення, депутатське запитання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Депутатський запит – це підтримана Радою вимога депутата Ради до посадових осіб Ради та її органів, сільського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а також  до  відповідних органів виконавчої влади з питань, які віднесені до відання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Порядок розгляду депутатського запиту визначається статтею 22 Закону України «Про статус депутатів місцевих рад».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Сільський голова або секретар Ради направляє адресату підтриманий Радою депутатський запит із відповідним супровідним листом або дорученням.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Усі депутатські запити, оголошені на пленарному засіданні Ради, реєструються та зберігаються в </w:t>
      </w:r>
      <w:proofErr w:type="spellStart"/>
      <w:r w:rsidRPr="00C62F8A">
        <w:rPr>
          <w:rFonts w:ascii="Times New Roman" w:eastAsia="Times New Roman" w:hAnsi="Times New Roman"/>
          <w:sz w:val="24"/>
          <w:szCs w:val="24"/>
          <w:lang w:val="uk-UA"/>
        </w:rPr>
        <w:t>апараті</w:t>
      </w:r>
      <w:proofErr w:type="spellEnd"/>
      <w:r w:rsidRPr="00C62F8A">
        <w:rPr>
          <w:rFonts w:ascii="Times New Roman" w:eastAsia="Times New Roman" w:hAnsi="Times New Roman"/>
          <w:sz w:val="24"/>
          <w:szCs w:val="24"/>
          <w:lang w:val="uk-UA"/>
        </w:rPr>
        <w:t xml:space="preserve"> ради з позначкою про дату їх оголошення та результати голосування по них.</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Контроль за проходженням депутатського запиту і ходом виконання прийнятого по ньому рішення здійснює секретар Ради, а також депутат або група депутатів, які подали депутатський запит. Депутат або група депутатів, які подали депутатський запит, мають право проінформувати Раду на пленарному засіданні Ради про виконання прийнятого за депутатським запитом рішення.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6. Орган або посадова особа, до яких </w:t>
      </w:r>
      <w:proofErr w:type="spellStart"/>
      <w:r w:rsidRPr="00C62F8A">
        <w:rPr>
          <w:rFonts w:ascii="Times New Roman" w:eastAsia="Times New Roman" w:hAnsi="Times New Roman"/>
          <w:sz w:val="24"/>
          <w:szCs w:val="24"/>
          <w:lang w:val="uk-UA"/>
        </w:rPr>
        <w:t>звернуто</w:t>
      </w:r>
      <w:proofErr w:type="spellEnd"/>
      <w:r w:rsidRPr="00C62F8A">
        <w:rPr>
          <w:rFonts w:ascii="Times New Roman" w:eastAsia="Times New Roman" w:hAnsi="Times New Roman"/>
          <w:sz w:val="24"/>
          <w:szCs w:val="24"/>
          <w:lang w:val="uk-UA"/>
        </w:rPr>
        <w:t xml:space="preserve"> депутатський запит, зобов'язані у встановлений Радою строк дати офіційну письмову відповідь на нього Раді і депутату Ради. За результатами розгляду запиту Рада приймає рішення.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Депутатське звернення - викладена в письмовій формі вимога депутата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об’єднаної територіальної громади, здійснити певні дії, вжити заходи чи дати офіційне роз'яснення з питань, віднесених до компетенції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Порядок розгляду депутатського звернення визначається статтею 13 Закону України «Про статус депутатів місцевих рад».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Депутатське запитання - це засіб одержання депутатом Ради інформації або роз'яснення з тієї чи іншої проблеми. Відповідь на запитання може бути оголошена на пленарному засіданні сесії Ради або дана депутату Ради в індивідуальному порядку. Запитання не включається до порядку денного сесії Ради, не обговорюється і рішення по ньому не приймається.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На депутатський запит, звернення або запитання, адресовані селищному голові, відповідь надається виключно за підписом сільського  голови.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Пропозиції і зауваження, висловлені депутатами Ради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Ради,  які внесли  пропозиції  чи висловили зауваження, а також відповідну Раду.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Рада та її виконавчі органи забезпечують виконання пропозицій і зауважень депутатів Ради, схвалених Радою, інформують депутатів про реалізацію пропозицій і зауважень, внесених ними на сесіях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 Стаття 11. Доручення виборців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Виборці можуть давати депутатові Ради доручення на зборах під час його звітів чи зустрічей з питань, що випливають з потреб мешканців відповідного будинку, вулиці,  населеного пункту  територіальної громади.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Доручення виборців не повинні суперечити законодавству України, а їх виконання має належати до відання Ради та її органів. Порядок розгляду доручень виборців депутатом Ради визначається статтею 17 Закону України «Про статус депутатів місцевих рад».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3. Під час розробки бюджету  територіальної громади на відповідний рік в ньому передбачаються кошти на виконання доручень виборців.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Стаття 12. Звіти депутатів перед виборцями та зустрічі з ними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Депутат Ради періодично, але не рідше одного разу на  рік,  зобов'язаний  звітувати  про свою роботу перед виборцями територіальної громади, відповідного  виборчого  округу,   об'єднаннями   громадян.</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Рада визначає  орієнтовні  строки  проведення звітів депутатів місцевої ради перед виборцями.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Як правило, звітування здійснюється протягом першого кварталу поточного року за попередній рік, якщо Рада не визначила інших термінів проведення звітів депутатів.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Для допомоги депутатам, до лютого кожного року керівництво Ради розробляє та подає на затвердження графік звітування, який після прийняття розміщується на офіційному веб-сайті Ради. Звітування відбувається протягом місяця та має завершитися до 31 березня року, наступного за звітним.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Депутат Ради інформує Раду та її виконавчі органи в письмовій формі про результати обговорення його  звіту,  зауважень  і  пропозицій, висловлених  виборцями  на адресу Ради та її органів,  а також про доручення, надані  депутатові  у  зв'язку   з   його   депутатською діяльністю.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Органи   виконавчої  влади,  органи  місцевого самоврядування,  їх посадові особи, керівники підприємств, установ і  організацій  державної і комунальної форм власності зобов'язані сприяти депутатам Ради в організації їх звітів (зустрічей) перед  (з)  виборцями  шляхом  надання приміщень, інформаційних та інших довідкових матеріалів, необхідних депутату Ради, на прохання депутата Ради здійснювати інші заходи, пов'язані з проведенням його  звіту  (зустрічі)  перед (з) виборцями, у тому числі сприяти оповіщенню  виборців про час і місце його (її) проведення. Рішення з  питань  організації  звітів  (зустрічей)  депутата  з виборцями приймається  на засіданні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Звіти і  зустрічі  депутатів  Ради  з  виборцями висвітлюються засобами масової інформації.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Звіти і інформація про зустрічі депутатів Ради з виборцями публікуються на офіційному веб-сайті Ради не пізніше 5 днів з моменту проведення.</w:t>
      </w:r>
    </w:p>
    <w:p w:rsidR="00C62F8A" w:rsidRPr="00C62F8A" w:rsidRDefault="00C62F8A" w:rsidP="00C62F8A">
      <w:pPr>
        <w:keepNext/>
        <w:widowControl w:val="0"/>
        <w:autoSpaceDE w:val="0"/>
        <w:autoSpaceDN w:val="0"/>
        <w:adjustRightInd w:val="0"/>
        <w:spacing w:after="120" w:line="240" w:lineRule="auto"/>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13. Утворення Погоджувальної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З метою попереднього узгодження питань, що вносяться на розгляд сесій ради, у складі ради утворюється та діє </w:t>
      </w:r>
      <w:proofErr w:type="spellStart"/>
      <w:r w:rsidRPr="00C62F8A">
        <w:rPr>
          <w:rFonts w:ascii="Times New Roman" w:eastAsia="Times New Roman" w:hAnsi="Times New Roman"/>
          <w:sz w:val="24"/>
          <w:szCs w:val="24"/>
          <w:lang w:val="uk-UA"/>
        </w:rPr>
        <w:t>консультаційно</w:t>
      </w:r>
      <w:proofErr w:type="spellEnd"/>
      <w:r w:rsidRPr="00C62F8A">
        <w:rPr>
          <w:rFonts w:ascii="Times New Roman" w:eastAsia="Times New Roman" w:hAnsi="Times New Roman"/>
          <w:sz w:val="24"/>
          <w:szCs w:val="24"/>
          <w:lang w:val="uk-UA"/>
        </w:rPr>
        <w:t>-погоджувальний орган – Погоджувальна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До складу Погоджувальної ради  входять: сільський  голова, секретар ради, голови постійних комісій Ради, керівники депутатських фракцій (груп).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Для розгляду питань, пов‘язаних з проектами рішень щодо містобудівної документації, виділення земельних ділянок, надання дозволів на будівництво об‘єктів в окремих населених  пунктах, що входять до складу громади, на засідання Погоджувальної ради запрошуються старости таких населених пунктів і їм гарантовано надається право слова з цих питань.</w:t>
      </w:r>
    </w:p>
    <w:p w:rsidR="00C62F8A" w:rsidRPr="00C62F8A" w:rsidRDefault="00C62F8A" w:rsidP="00C62F8A">
      <w:pPr>
        <w:keepNext/>
        <w:spacing w:before="57" w:after="120" w:line="240" w:lineRule="auto"/>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14. Діяльність Погоджувальної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Погоджувальна рада  вносить пропозиції з питань порядку денного, про ефективну організацію і планування роботи ради та її органів, сприяє узгодженню позицій депутатів у разі виникнення спірних питань у роботі ради та її органів.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Погоджувальна рада  збирається на засідання за пропозицією сільського голови або секретаря ради,  але не рідше одного разу на квартал та обов'язково не пізніше як за три дні до початку сесії ради. Засідання Погоджувальної  ради може скликатися (в тому числі невідкладно) за ініціативою не менш як третини її складу.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Погоджувальна рада  здійснює свою роботу у формі засідань. Засідання Погоджувальної ради  є правоможними за умови присутності на них не менш як половини її складу. Засідання ради  веде селищний  голова, під час його відсутності - секретар ради, а у разі невиконання ними з будь-яких причин цієї функції – обраний Погоджувальної радою  для цього випадку член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Рішення Погоджувальної ради  приймаються на її засіданнях більшістю голосів її складу. У разі відсутності голови постійної комісії ради на засіданні Погоджувальної ради  право ухвального голосу з питань організації роботи ради та її органів (за винятком організації роботи самої </w:t>
      </w:r>
      <w:r w:rsidRPr="00C62F8A">
        <w:rPr>
          <w:rFonts w:ascii="Times New Roman" w:eastAsia="Times New Roman" w:hAnsi="Times New Roman"/>
          <w:sz w:val="24"/>
          <w:szCs w:val="24"/>
          <w:lang w:val="uk-UA"/>
        </w:rPr>
        <w:lastRenderedPageBreak/>
        <w:t xml:space="preserve">Погоджувальної ради) має уповноважений представник постійної комісії, і його присутність зараховується до кворуму. Те саме правило стосується керівника фракції (групи).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Депутати мають право брати участь у відкритих та закритих засіданнях Погоджувальної ради з дорадчим голосом. На засіданнях Погоджувальної ради  (в тому числі і закритих за згодою більшості членів ради) мають право бути присутніми інші визначені Погоджувальною радою  особи.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Членам Погоджувальної ради  за звичайних обставин не пізніш як за 3 дні повідомляється, які питання планується розглянути на засіданні, і надаються необхідні матеріали.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Рішення Погоджувальної ради мають рекомендаційний характер і направляються секретарем ради органам та особам, яких вони стосуються, а також надаються депутатам для ознайомлення, за їх зверненням.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Інформація про основні питання, розглянуті Погоджувальною радою , та прийняті нею рішення доводяться до відома депутатів ради, а також може надаватись органам масової інформації.</w:t>
      </w:r>
    </w:p>
    <w:p w:rsidR="00C62F8A" w:rsidRPr="00C62F8A" w:rsidRDefault="00C62F8A" w:rsidP="00C62F8A">
      <w:pPr>
        <w:keepNext/>
        <w:spacing w:before="57" w:after="120" w:line="240" w:lineRule="auto"/>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15. Повноваження Погоджувальної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Погоджувальна рада  у зв'язку зі скликанням і проведенням сесій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розглядає проекти порядку денного сесій та розкладу засідань ради; проекти рішень, які виносяться на розгляд сесії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разі необхідності розглядає питання скликання додаткових засідань та позачергових сесій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вживає заходів щодо забезпечення присутності депутатів на сесіях;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вирішує інші питання, пов'язані зі скликанням і проведенням сесій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 метою координації і організації діяльності постійних і тимчасових комісій ради Погоджувальна рада: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передає їм для додаткового розгляду проекти рішень та інші матеріали, заслуховує повідомлення комісій про підготовлені ними висновки і рекомендації;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вживає заходів для організації скоординованої спільної роботи комісій ради, а також забезпечення присутності депутатів на їх засіданнях;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розробляє річний і перспективний плани роботи ради і подає їх на її розгляд:</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визначає необхідність розробки проектів рішень та інших документів ради на договірній основі, направлення проектів рішень та інших документів ради на наукову, юридичну чи іншу експертизу, проведення інформаційного пошуку чи наукового дослідження;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організовує перевірку пропозицій, проектів рішень, внесених до ради, на їх відповідність завданням на розроблення і вимогам щодо оформлення;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організовує подання інформаційної, наукової, правової, матеріально-технічної, фінансової та іншої допомоги комісіям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здійснює інші функції, передбачені законодавчими актами та рішеннями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w:t>
      </w:r>
      <w:r w:rsidRPr="00C62F8A">
        <w:rPr>
          <w:rFonts w:ascii="Times New Roman" w:eastAsia="Times New Roman" w:hAnsi="Times New Roman"/>
          <w:b/>
          <w:bCs/>
          <w:sz w:val="24"/>
          <w:szCs w:val="24"/>
          <w:lang w:val="uk-UA"/>
        </w:rPr>
        <w:t>Стаття 16. Сільський голова</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Сільський голова (далі - Голова) є головною посадовою особою </w:t>
      </w:r>
      <w:proofErr w:type="spellStart"/>
      <w:r w:rsidRPr="00C62F8A">
        <w:rPr>
          <w:rFonts w:ascii="Times New Roman" w:eastAsia="Times New Roman" w:hAnsi="Times New Roman"/>
          <w:sz w:val="24"/>
          <w:szCs w:val="24"/>
          <w:lang w:val="uk-UA"/>
        </w:rPr>
        <w:t>Синюхинобрідської</w:t>
      </w:r>
      <w:proofErr w:type="spellEnd"/>
      <w:r w:rsidRPr="00C62F8A">
        <w:rPr>
          <w:rFonts w:ascii="Times New Roman" w:eastAsia="Times New Roman" w:hAnsi="Times New Roman"/>
          <w:sz w:val="24"/>
          <w:szCs w:val="24"/>
          <w:lang w:val="uk-UA"/>
        </w:rPr>
        <w:t xml:space="preserve">  територіальної громади і здійснює повноваження відповідно до Закону України «Про місцеве самоврядування в Україні», Статуту  територіальної громади та рішень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Повноваження сільського голови починаються з моменту оголошення відповідною територіальною  виборчою комісією на пленарному засіданні Ради рішення про його обрання. Повноваження сільського голови закінчуються в день відкриття першої сесії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визначених Виборчим кодексом, Законом  України «Про місцеве самоврядування в Україні».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w:t>
      </w:r>
      <w:proofErr w:type="spellStart"/>
      <w:r w:rsidRPr="00C62F8A">
        <w:rPr>
          <w:rFonts w:ascii="Times New Roman" w:eastAsia="Times New Roman" w:hAnsi="Times New Roman"/>
          <w:sz w:val="24"/>
          <w:szCs w:val="24"/>
          <w:lang w:val="uk-UA"/>
        </w:rPr>
        <w:t>Селький</w:t>
      </w:r>
      <w:proofErr w:type="spellEnd"/>
      <w:r w:rsidRPr="00C62F8A">
        <w:rPr>
          <w:rFonts w:ascii="Times New Roman" w:eastAsia="Times New Roman" w:hAnsi="Times New Roman"/>
          <w:sz w:val="24"/>
          <w:szCs w:val="24"/>
          <w:lang w:val="uk-UA"/>
        </w:rPr>
        <w:t xml:space="preserve"> голова має права та несе обов’язки відповідно до Конституції України, Закону України «Про місцеве самоврядування в Україні» та інших законів.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При здійсненні наданих повноважень сільський  голова є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Щорічно сільський  голова зобов'язаний звітувати перед:</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1) Радою про роботу виконавчих органів Ради, у тому числі про здійснення ними державної  регуляторної політики  у  сфері  господарської  діяльності;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територіальною громадою.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У перший рік повноважень сільський  голова звітує про проведену роботу у перші 100 днів, а потім один раз на рік. Водночас із звітом сільський   голова надає на розгляд Ради концепцію стратегії розвитку  територіальної громади. Конкретна дата звіту сільського голови перед Радою визначається на засіданні Погоджувальної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Рада більшістю голосів від загального складу Ради може зажадати позачергового звіту сільського голови, за умови, що  від попереднього звіту пройшло не менше як три місяці.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При розгляді питання про звіт сільського голови письмовий звіт обов’язково надається на розгляд депутатів не пізніш як за 20 днів до дня пленарного засідання, на яке виноситься відповідне питання.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Порядок звітування визначається цим Регламентом.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Повноваження сільського голови достроково припиняються у випадках та в порядку, передбаченому чинним законодавством.</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Стаття 17. Секретар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Секретар Ради обирається Радою з числа її депутатів на строк повноважень Ради за пропозицією сільського голови. Пропозиція щодо секретаря Ради з підстав, передбачених статтею 50 Закону України «Про місцеве самоврядування в Україні», також може вноситися на розгляд Ради не менш як половиною депутатів від загального складу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Секретар Ради має права та несе обов’язки відповідно до Конституції України, Закону України «Про місцеве самоврядування в Україні» та інших законів, здійснює інші повноваження, передбачені цим Регламентом та рішеннями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Секретар Ради працює в Раді на постійній основі.</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Секретар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Секретар Ради у разі дострокового припинення повноважень сільського голови, чи неможливості виконання ним своїх повноважень, здійснює повноваження сільського голови.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Повноваження секретаря Ради можуть бути достроково припинені виключно з підстав та в порядку, передбаченому чинним законодавством за рішенням Ради.</w:t>
      </w:r>
    </w:p>
    <w:p w:rsidR="00C62F8A" w:rsidRPr="00C62F8A" w:rsidRDefault="00C62F8A" w:rsidP="00C62F8A">
      <w:pPr>
        <w:spacing w:after="0" w:line="240" w:lineRule="auto"/>
        <w:jc w:val="both"/>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Стаття 18.  Повноваження секретаря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Секретар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у випадках, передбачених чинним законодавством та регламентом: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w:t>
      </w:r>
      <w:proofErr w:type="spellStart"/>
      <w:r w:rsidRPr="00C62F8A">
        <w:rPr>
          <w:rFonts w:ascii="Times New Roman" w:eastAsia="Times New Roman" w:hAnsi="Times New Roman"/>
          <w:sz w:val="24"/>
          <w:szCs w:val="24"/>
          <w:lang w:val="uk-UA"/>
        </w:rPr>
        <w:t>скликає</w:t>
      </w:r>
      <w:proofErr w:type="spellEnd"/>
      <w:r w:rsidRPr="00C62F8A">
        <w:rPr>
          <w:rFonts w:ascii="Times New Roman" w:eastAsia="Times New Roman" w:hAnsi="Times New Roman"/>
          <w:sz w:val="24"/>
          <w:szCs w:val="24"/>
          <w:lang w:val="uk-UA"/>
        </w:rPr>
        <w:t xml:space="preserve"> сесії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веде засідання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підписує протоколи сесії та її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організовує підготовку сесій ради, питань, що вносяться на розгляд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повідомляє депутатам і доводить до відома населення інформацію про час і місце проведення сесії ради, питання, які передбачається </w:t>
      </w:r>
      <w:proofErr w:type="spellStart"/>
      <w:r w:rsidRPr="00C62F8A">
        <w:rPr>
          <w:rFonts w:ascii="Times New Roman" w:eastAsia="Times New Roman" w:hAnsi="Times New Roman"/>
          <w:sz w:val="24"/>
          <w:szCs w:val="24"/>
          <w:lang w:val="uk-UA"/>
        </w:rPr>
        <w:t>внести</w:t>
      </w:r>
      <w:proofErr w:type="spellEnd"/>
      <w:r w:rsidRPr="00C62F8A">
        <w:rPr>
          <w:rFonts w:ascii="Times New Roman" w:eastAsia="Times New Roman" w:hAnsi="Times New Roman"/>
          <w:sz w:val="24"/>
          <w:szCs w:val="24"/>
          <w:lang w:val="uk-UA"/>
        </w:rPr>
        <w:t xml:space="preserve"> на розгляд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забезпечує своєчасне доведення рішень ради до виконавців і населення, організовує контроль за їх виконанням;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координує та контролює діяльність постійних та інших комісій ради, дає їм доручення, сприяє організації виконання їх рекомендацій;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сприяє депутатам ради у здійсненні їх повноважень;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вирішує інші питання, пов'язані з діяльністю ради та її органів;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10) здійснює інші повноваження, що випливають із Закону України «Про місцеве самоврядування в Україні» та цього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 та Погоджувальної ради згідно з положеннями цього Регламенту.</w:t>
      </w:r>
    </w:p>
    <w:p w:rsidR="00C62F8A" w:rsidRPr="00C62F8A" w:rsidRDefault="00C62F8A" w:rsidP="00C62F8A">
      <w:pPr>
        <w:spacing w:after="0" w:line="240" w:lineRule="auto"/>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 Стаття 19. Конфлікт інтересів</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1. У разі наявності реального чи потенційного конфлікту інтересів сільський голова, секретар Ради, депутат Ради бере участь у розгляді, підготовці та прийнятті рішень Радою за умови самостійного публічного оголошення про це під час засідання Ради, на якому розглядається відповідне питання та запобігання і врегулювання конфлікту інтересів відповідно до вимог Закону України "Про запобігання корупції" та іншого антикорупційного законодавства.</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Здійснення контролю за дотриманням вимог частини першої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w:t>
      </w:r>
    </w:p>
    <w:p w:rsidR="00C62F8A" w:rsidRPr="00C62F8A" w:rsidRDefault="00C62F8A" w:rsidP="00C62F8A">
      <w:pPr>
        <w:spacing w:after="0" w:line="240" w:lineRule="auto"/>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 Стаття 20. Постійні комісії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1. Постійні комісії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 її виконавчого комітету.</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shd w:val="clear" w:color="auto" w:fill="FFFFFF"/>
          <w:lang w:val="uk-UA"/>
        </w:rPr>
        <w:t xml:space="preserve">2. Постійні комісії попередньо розглядають кандидатури осіб, які пропонуються для обрання, затвердження, призначення або погодження відповідною радою та сільським головою,  готують висновки з цих питань, які є обов’язковими для виконання відповідними посадовими особами Ради. </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Постійні комісії Ради обираються Радою на строк її повноважень у складі голови та членів комісії. Всі інші питання структури комісії вирішуються відповідною постійною комісією.</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Перелік, функціональна спрямованість і порядок організації роботи постійних комісій Ради визначаються цим Регламентом та Положенням про постійні комісії </w:t>
      </w:r>
      <w:proofErr w:type="spellStart"/>
      <w:r w:rsidRPr="00C62F8A">
        <w:rPr>
          <w:rFonts w:ascii="Times New Roman" w:eastAsia="Times New Roman" w:hAnsi="Times New Roman"/>
          <w:sz w:val="24"/>
          <w:szCs w:val="24"/>
          <w:lang w:val="uk-UA"/>
        </w:rPr>
        <w:t>Синюхино-Брідської</w:t>
      </w:r>
      <w:proofErr w:type="spellEnd"/>
      <w:r w:rsidRPr="00C62F8A">
        <w:rPr>
          <w:rFonts w:ascii="Times New Roman" w:eastAsia="Times New Roman" w:hAnsi="Times New Roman"/>
          <w:sz w:val="24"/>
          <w:szCs w:val="24"/>
          <w:lang w:val="uk-UA"/>
        </w:rPr>
        <w:t xml:space="preserve"> сільської ради, що затверджується Радою не пізніш як на другій сесії з урахуванням вимог </w:t>
      </w:r>
      <w:hyperlink r:id="rId7" w:history="1">
        <w:r w:rsidRPr="00C62F8A">
          <w:rPr>
            <w:rFonts w:ascii="Times New Roman" w:eastAsia="Times New Roman" w:hAnsi="Times New Roman"/>
            <w:sz w:val="24"/>
            <w:szCs w:val="24"/>
            <w:lang w:val="uk-UA"/>
          </w:rPr>
          <w:t>Закону України "Про засади державної регуляторної політики у сфері господарської діяльності"</w:t>
        </w:r>
      </w:hyperlink>
      <w:r w:rsidRPr="00C62F8A">
        <w:rPr>
          <w:rFonts w:ascii="Times New Roman" w:eastAsia="Times New Roman" w:hAnsi="Times New Roman"/>
          <w:sz w:val="24"/>
          <w:szCs w:val="24"/>
          <w:lang w:val="uk-UA"/>
        </w:rPr>
        <w:t> щодо реалізації повноважень ради у здійсненні державної регуляторної політики постійними комісіями Ради.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sz w:val="24"/>
          <w:szCs w:val="24"/>
          <w:lang w:val="uk-UA"/>
        </w:rPr>
        <w:t> </w:t>
      </w:r>
      <w:r w:rsidRPr="00C62F8A">
        <w:rPr>
          <w:rFonts w:ascii="Times New Roman" w:eastAsia="Times New Roman" w:hAnsi="Times New Roman"/>
          <w:b/>
          <w:bCs/>
          <w:sz w:val="24"/>
          <w:szCs w:val="24"/>
          <w:lang w:val="uk-UA"/>
        </w:rPr>
        <w:t>Стаття 21. Утворення постійних комісій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Постійні комісії ради обираються з числа її депутатів на першій сесії ради нового скликання на термін її повноважень.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Підготовча група з числа обраних депутатів Ради, яка готує першу сесію новообраної ради розглядає заяви депутатів та узагальнює і систематизує пропозиції щодо кількості комісій, їх назв та персонального складу і готує попередні проекти рішень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Рада приймає рішення про перелік постійних комісій та затверджує їх персональний склад.</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Персональний склад комісії визначається власним бажанням депутатів та вимогами щодо мінімальної та максимальної чисельності депутатів в комісії.</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5. У разі необхідності, може бути створено нові постійні комісії, скасовано або реорганізовано раніше створені, змінено їх кількісний склад, переобрано персональний склад, за умови дотримання норм цього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Рада обирає постійні комісії у складі їх голів і членів; інші питання структури комісії вирішуються відповідною комісією.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Голови комісій обираються радою шляхом таємного голосування за пропозицією  голови громади. Сільський голова може пропонувати на обрання головою комісії одну й ту ж особу не більше двох разів. У разі відхилення пропозицій голови громади щодо кандидатури на посаду голови постійної комісії може пропонуватися інша особа за узгодженням між депутатськими фракціями.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До складу постійних комісій ради не можуть бути обрані сільський голова, секретар ради.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22. Загальні повноваження постійних комісій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Відповідно до компетенції, визначеної положенням про постійні комісії ради, постійні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розглядають на своїх засіданнях та готують висновки та рекомендації щодо проектів нормативних та інших юридичних актів сільської ради, незалежно від суб'єкта їх внесення;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здійснюють загальний контроль за виконанням бюджету громади в частині, що відноситься до їх компетенції, для чого виконання бюджету розглядається на засіданнях комісії чотири рази на рік у квітні, липні, жовтні та січні;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3) здійснюють контроль над відповідними управліннями та відділами виконавчих органів ради, комунальних підприємств, установ та організацій;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заслуховують на своїх засіданнях звіти керівників виконавчих органів ради, комунальних підприємств, установ та організацій щодо виконання рішень ради та скарг депутатів, юридичних чи фізичних осіб на їх діяльність та приймають рекомендації щодо подальшого перебування на посаді цих керівників;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аналізують, узагальнюють та систематизують заяви, звернення та скарги фізичних та юридичних осіб з питань, що належать до компетенції комісій та готують пропозиції щодо поліпшення діяльності органів і посадових осіб місцевого самоврядування в громаді;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у разі необхідності публікують в місцевих засобах масової інформації проекти місцевих нормативних актів для їх широкого обговорення, виступають ініціаторами проведення громадських слухань з питань найбільш важливого громадського значення;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7) готують пропозиції раді щодо необхідності проведення місцевого референдуму чи дорадчого опитування громадян. </w:t>
      </w:r>
    </w:p>
    <w:p w:rsidR="00C62F8A" w:rsidRPr="00C62F8A" w:rsidRDefault="00C62F8A" w:rsidP="00C62F8A">
      <w:pPr>
        <w:spacing w:after="0" w:line="240" w:lineRule="auto"/>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23. Права постійних комісій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Для реалізації своїх повноважень постійні комісії ради мають право: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створювати із свого складу постійні підкомісії та тимчасові робочі групи для аналізу необхідних матеріалів та підготовки проектів висновків з найбільш складних питань на розгляд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створювати експертні групи, залучати на договірній основі, в межах коштів, виділених на роботу комісії, необхідних фахівців для підготовки висновків з питань, що належать до компетенції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провадити відкриті слухання в комісії, на які запрошувати керівників виконавчих органів ради, посадових осіб управлінь та відділів виконкому, підприємств, установ та організацій, що розміщені на території ради з питань, що належать до компетенції місцевого самоврядування та відповідної комісії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вимагати присутності на засіданні комісії посадових осіб виконавчих органів ради під час розгляду питань, що належать до їх компетенції;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вносити пропозиції щодо проведення позачергової сесії ради, вносити пропозиції до порядку денного сесії ради, визначати доповідачів та співдоповідачів;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мати право обов'язкового слова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бюджету громади;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підтримувати зв'язки з відповідними постійними комісіями обласної ради, інших місцевих, сільських  рад, делегувати своїх представників до складу офіційних делегацій, що направляються з візитами до інших місцевих рад, Верховної Ради України тощо;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виступати організатором чи брати участь у роботі конференцій, семінарів, круглих столів, інших публічних заходів, що стосуються компетенції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Для запрошення на своє засідання посадових осіб, визначених </w:t>
      </w:r>
      <w:proofErr w:type="spellStart"/>
      <w:r w:rsidRPr="00C62F8A">
        <w:rPr>
          <w:rFonts w:ascii="Times New Roman" w:eastAsia="Times New Roman" w:hAnsi="Times New Roman"/>
          <w:sz w:val="24"/>
          <w:szCs w:val="24"/>
          <w:lang w:val="uk-UA"/>
        </w:rPr>
        <w:t>пп</w:t>
      </w:r>
      <w:proofErr w:type="spellEnd"/>
      <w:r w:rsidRPr="00C62F8A">
        <w:rPr>
          <w:rFonts w:ascii="Times New Roman" w:eastAsia="Times New Roman" w:hAnsi="Times New Roman"/>
          <w:sz w:val="24"/>
          <w:szCs w:val="24"/>
          <w:lang w:val="uk-UA"/>
        </w:rPr>
        <w:t>. 3, 4 ч. 1 цієї статті, постійна комісія не пізніш як за три робочих дні до дати засідання направляє посадовій особі запрошення за підписом голови комісії, чи особи, що його замінює. В запрошенні вказується дата, час, місце проведення засідання та питання, для розгляду якого запрошується особа. У разі необхідності комісія може вказати, які додаткові інформаційні матеріали будуть потрібні від цієї особи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Посадова особа, яку запрошено на засідання, зобов'язана вчасно прибути на засідання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У разі неможливості прибути на засідання комісії з поважних причин запрошеної посадової особи, вона зобов'язана письмово попередити про це комісію, вказавши причини відсутності та направити замість себе пов</w:t>
      </w:r>
      <w:r w:rsidRPr="00C62F8A">
        <w:rPr>
          <w:rFonts w:ascii="Times New Roman" w:eastAsia="Times New Roman" w:hAnsi="Times New Roman"/>
          <w:sz w:val="24"/>
          <w:szCs w:val="24"/>
          <w:lang w:val="uk-UA"/>
        </w:rPr>
        <w:softHyphen/>
        <w:t>новажну особу для розгляду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Комісія, розглянувши письмову відповідь запрошеної особи може взяти до відому інформацію про причини відсутності і прийняти рішення провести засідання комісії за участю особи, що замінює запрошену або перене</w:t>
      </w:r>
      <w:r w:rsidRPr="00C62F8A">
        <w:rPr>
          <w:rFonts w:ascii="Times New Roman" w:eastAsia="Times New Roman" w:hAnsi="Times New Roman"/>
          <w:sz w:val="24"/>
          <w:szCs w:val="24"/>
          <w:lang w:val="uk-UA"/>
        </w:rPr>
        <w:softHyphen/>
        <w:t>сти засідання комісії на інший день.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Щодо особи, яка ухиляється від явки на запрошення комісії, може бути порушено питання про її дисциплінарну відповідальність аж до звільнення з займаної посади перед органом, до компетенції якого належить призначення цієї особи на посаду.</w:t>
      </w:r>
    </w:p>
    <w:p w:rsidR="00C62F8A" w:rsidRPr="00C62F8A" w:rsidRDefault="00C62F8A" w:rsidP="00C62F8A">
      <w:pPr>
        <w:keepNext/>
        <w:spacing w:before="57" w:after="0" w:line="240" w:lineRule="auto"/>
        <w:jc w:val="both"/>
        <w:rPr>
          <w:rFonts w:ascii="Times New Roman" w:eastAsia="Times New Roman" w:hAnsi="Times New Roman"/>
          <w:b/>
          <w:bCs/>
          <w:sz w:val="24"/>
          <w:szCs w:val="24"/>
          <w:lang w:val="uk-UA"/>
        </w:rPr>
      </w:pPr>
      <w:r w:rsidRPr="00C62F8A">
        <w:rPr>
          <w:rFonts w:ascii="Times New Roman" w:eastAsia="Times New Roman" w:hAnsi="Times New Roman"/>
          <w:sz w:val="24"/>
          <w:szCs w:val="24"/>
          <w:lang w:val="uk-UA"/>
        </w:rPr>
        <w:lastRenderedPageBreak/>
        <w:t xml:space="preserve">  </w:t>
      </w:r>
      <w:r w:rsidRPr="00C62F8A">
        <w:rPr>
          <w:rFonts w:ascii="Times New Roman" w:eastAsia="Times New Roman" w:hAnsi="Times New Roman"/>
          <w:b/>
          <w:bCs/>
          <w:sz w:val="24"/>
          <w:szCs w:val="24"/>
          <w:lang w:val="uk-UA"/>
        </w:rPr>
        <w:t>Стаття 24. Засідання постійної комісії</w:t>
      </w:r>
    </w:p>
    <w:p w:rsidR="00C62F8A" w:rsidRPr="00C62F8A" w:rsidRDefault="00C62F8A" w:rsidP="00C62F8A">
      <w:pPr>
        <w:keepNext/>
        <w:spacing w:before="57" w:after="0" w:line="240" w:lineRule="auto"/>
        <w:jc w:val="both"/>
        <w:rPr>
          <w:rFonts w:ascii="Times New Roman" w:eastAsia="Times New Roman" w:hAnsi="Times New Roman"/>
          <w:b/>
          <w:bCs/>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Засідання постійної комісії є основною формою її роботи і скликається головою комісії за потребою, відповідно до плану роботи комісії або у зв'язку з проведенням надзвичайної чи позачергової сесії ради та інших обставин.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Засідання комісії може бути скликане також за письмовим зверненням голови громади або ініціативою не менш як 1/3 членів комісії.</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3. Засідання комісії є правочинним, якщо у ньому бере участь не менше половини депутатів від складу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Головує на засідання комісії її голова, а у разі його відсутності – заступник голови чи секретар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У разі відмови від головування на засіданні комісії осіб, визначених ч. 5 цієї статті, члени комісії можуть обрати зі свого складу головуючого, який наділяється правом підписання документів, ухвалених комісією. В протоколі засідання комісії вказується причина, що призвела до обрання головуючого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Рішення комісії, що ухвалюються у вигляді висновків та рекомендацій, приймаються шляхом голосування більшістю голосів від складу комісії.</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25. Слухання в постійній комісії Ради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Слухання в постійній комісії ради є особливою формою засідання комісії, за участю інших осіб, присутність яких є доцільною з метою отримання необхідної інформації, аналізу всіх можливих варіантів вирішення питання та надання обговорюваному питанню публічності у випадках, коли питання є надзвичайно складним для вирішення, а наслідки від його вирішення можуть мати значний вплив на громаду в цілому, чи на окремі її частини.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Рішення за наслідками слухання не приймаються, а отримана інформація використовується для підготовки проектів документів ради з питань, що належать до компетенції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Слухання мають відкритий характер і в місці їх проведення забезпечується доступ громадськості, представників засобів масової інформації.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До початку слухань комісія проводить попередній аналіз напрямків вирішення питання, отримує необхідну інформацію, запрошує необхідних для участі осіб, розміщує в ЗМІ інформацію про час та місце проведення слухань, а також іншу інформацію, необхідну для успішного проведення слухань.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На слуханнях у порядку, встановленому головою комісії, мають право на виступ з доповіддю та обговорення запрошені та представники громадськості.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Якщо питання, винесене на слухання стосується окремих поселень громади, на такі слухання запрошуються старости цих поселень з правом слова.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26. Порядок денний засідання постійної комісії</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w:t>
      </w:r>
      <w:proofErr w:type="spellStart"/>
      <w:r w:rsidRPr="00C62F8A">
        <w:rPr>
          <w:rFonts w:ascii="Times New Roman" w:eastAsia="Times New Roman" w:hAnsi="Times New Roman"/>
          <w:sz w:val="24"/>
          <w:szCs w:val="24"/>
          <w:lang w:val="uk-UA"/>
        </w:rPr>
        <w:t>Проєкт</w:t>
      </w:r>
      <w:proofErr w:type="spellEnd"/>
      <w:r w:rsidRPr="00C62F8A">
        <w:rPr>
          <w:rFonts w:ascii="Times New Roman" w:eastAsia="Times New Roman" w:hAnsi="Times New Roman"/>
          <w:sz w:val="24"/>
          <w:szCs w:val="24"/>
          <w:lang w:val="uk-UA"/>
        </w:rPr>
        <w:t xml:space="preserve"> порядку денного засідання постійної комісії формується її головою з урахуванням питань, що готуються на розгляд поточної сесії ради, та плану роботи комісії і пропозицій сільського голови, виконавчого комітету, членів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Перед початком засідання постійної комісії голова або особа, що його замінює, оголошує перелік питань, що пропонуються до розгляду. Кожен член комісії може пропонувати до порядку денного будь-яку кількість інших питань, які належать до компетенції комісії, або зняти з розгляду будь-яке питання, попередньо включене до проекту порядку денного.</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Порядок денний вважається затвердженим, якщо проти цього не заперечує більшість членів комісії.</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27. Прийняття рішень на засіданні постійної комісії</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Рекомендації, висновки, рішення комісії приймаються після всебічного обговорення та вивчення питання, що розглядається шляхом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Рішення комісії ухвалюються у формі висновків, рекомендацій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Рішення у формі висновків приймаються при розгляді питань, віднесених до компетенції комісії та стосуються підготовки проектів нормативних актів до розгляду радою зокрема щодо призначення чи обрання посадових осіб.</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4. Рекомендації ухвалюються комісіями щодо питань, які стосуються контрольної діяльності комісії, вивчення проблеми із застосуванням механізмів слухань та громадських обговорень, а також за наслідками перевірок, що проводилися за ініціативою чи за участю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Висновки комісії є обов'язковими до розгляду сесією ради, сільським головою та виконавчими органами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Рекомендації комісії підлягають обов'язковому розгляду органами та посадовими особами, яким вони надсилаються, які зобов'язані дати вмотивовану відповідь щодо рекомендацій у визначений комісією термін, але не пізніше як місяця від дня їх отримання.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Рішення ухвалюються з питань  внутрішньої діяльності комісії: обрання заступників та секретаря комісії, створення підкомісій, робочих та експертних груп, затвердження планів роботи комісії тощо.</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Рішення комісії підписуються її головою або, у разі його відсутності, заступником голови чи секретарем комісії.</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28. Протокол засідання постійної  комісії Ради </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Кожне засідання постійної комісії Ради оформляється протоколом, який складає відповідальний працівник апарату ради чи в окремих випадках секретар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протоколі вказується: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дата та місце проведення засідання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список членів комісії, присутніх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список запрошених на засідання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перелік питань, що розглядались;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стислий виклад перебігу розгляду та обговорення питань;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результати голосувань по кожному з рішень;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У вигляді додатків до протоколу додаються: ухвалені рішення, особливі думки депутатів – членів комісії, не згодних з прийнятими рішеннями, а також стенограма засідання, якщо комісією було прийнято рішення про стенографування.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Протокол оформляється у двох примірниках і не пізніше двох робочих днів після проведення засідання надається працівником, відповідальним за складання протоколу, на підпис голові та секретареві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Один примірник належним чином оформленого та підписаного протоколу зберігається у справах ради, другий – у справах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29. Спільне засідання комісій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 дорученнями Ради чи за власною ініціативою комісії може проводитись спільне засідання двох чи більше комісій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Головує на такому засіданні голова комісії, яка визначена головною у підготовці чи попередньому розгляді питання. У інших випадках головуючого визначають за взаємним погодженням.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Порядок проведення спільного засідання комісій має відповідати нормам, викладеним у цьому регламенті для засідання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Голосування по кожному питанню проводиться окремо по кожній із комісій.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Спільним ухваленим рішенням вважається рішення, за яке проголосувала більшість від складу в кожній комісії, що брала участь у спільному засіданні. У цьому випадку може бути оформлено спільне рішення комісій, яке підписують голови комісій або особи, що їх замінюють.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6. У разі якщо результати голосування по окремому чи всіх рішеннях у різних комісіях є протилежними, оформляються окремі рішення по кожній із комісій в порядку, встановленому цим регламентом .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Відповідальним за складання протоколу є комісія, визначена головною, або комісія, голова якої був головуючим на спільному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Протокол спільного засідання підписує головуючий на засіданні та голови комісій, що брали участь у спільному засіданні, або особи, що їх замінюють.</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30. Забезпечення роботи постійних комісій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Апарат ради забезпечує комісію для проведення засідань необхідним приміщенням, здійснює тиражування проектів документів, що підлягають розгляду.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2. За заявкою голови комісії апарат ради забезпечує присутність на засіданні комісії відповідального працівника для ведення протоколу засідання та вирішення організаційних питань, що виникають під час про</w:t>
      </w:r>
      <w:r w:rsidRPr="00C62F8A">
        <w:rPr>
          <w:rFonts w:ascii="Times New Roman" w:eastAsia="Times New Roman" w:hAnsi="Times New Roman"/>
          <w:sz w:val="24"/>
          <w:szCs w:val="24"/>
          <w:lang w:val="uk-UA"/>
        </w:rPr>
        <w:softHyphen/>
        <w:t>ведення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Постійна комісія може залучати для забезпечення своєї діяльності позаштатних консультантів, експертів з окремих питань, а також замовляти проведення необхідних досліджень чи розроблення проектів нормативних актів у межах своєї компетенції.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spacing w:after="0" w:line="240" w:lineRule="auto"/>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Стаття 31. Тимчасові контрольні комісії Ради</w:t>
      </w:r>
    </w:p>
    <w:p w:rsidR="00C62F8A" w:rsidRPr="00C62F8A" w:rsidRDefault="00C62F8A" w:rsidP="00C62F8A">
      <w:pPr>
        <w:spacing w:after="0" w:line="240" w:lineRule="auto"/>
        <w:rPr>
          <w:rFonts w:ascii="Times New Roman" w:eastAsia="Times New Roman" w:hAnsi="Times New Roman"/>
          <w:b/>
          <w:sz w:val="24"/>
          <w:szCs w:val="24"/>
          <w:lang w:val="uk-UA"/>
        </w:rPr>
      </w:pP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Рішення про створення тимчасової контрольної комісії Ради, її назву та завдання, термін діяльності, персональний склад комісії, її голову, а також зміни та доповнення до рішення про створення і припинення повноважень тимчасової контрольної комісії Ради вважається прийнятим, якщо за це проголосувало не менше однієї третини депутатів від загального складу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Строк діяльності тимчасової контрольної комісії не може перевищувати шести місяців з дня її утворення.</w:t>
      </w:r>
    </w:p>
    <w:p w:rsidR="00C62F8A" w:rsidRPr="00C62F8A" w:rsidRDefault="00C62F8A" w:rsidP="00C62F8A">
      <w:pPr>
        <w:spacing w:after="0" w:line="240" w:lineRule="auto"/>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Персональний склад тимчасової контрольної комісії Ради формується на підставі письмових подань депутатів, депутатських фракцій та груп Ради з урахуванням принципу пропорційного представництва.</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Пропозиції щодо кількісного та персонального складу тимчасової контрольної комісії подаються у письмовій формі депутатами, депутатськими фракціями та депутатськими групами Ради у триденний  строк з дня направлення до них письмового звернення суб'єкта подання проекту рішення щодо утворення тимчасової контрольної комісії. У складі тимчасової контрольної комісії може бути представлено не менш як по одному депутату Ради від кожної депутатської фракції чи групи. Якщо депутатська фракція чи група не запропонувала представників для роботи в тимчасовій контрольній комісії Ради, то комісія створюється без участі цієї депутатської фракції чи групи. Вихід депутата Ради із складу депутатської фракції чи групи, яка його делегувала у тимчасову контрольну комісію Ради, не припиняє його членства в цій комісії Ради.</w:t>
      </w:r>
    </w:p>
    <w:p w:rsidR="00C62F8A" w:rsidRPr="00C62F8A" w:rsidRDefault="00C62F8A" w:rsidP="00C62F8A">
      <w:pPr>
        <w:spacing w:after="0" w:line="240" w:lineRule="auto"/>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Проект рішення Ради щодо створення тимчасової контрольної комісії Ради подається на розгляд Ради із сформованим персональним складом.</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Обрання заступника голови, секретаря та інші питання структури тимчасової контрольної комісії Ради вирішуються відповідною комісією.</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Засідання тимчасових контрольних комісій проводяться не рідше ніж один раз на місяць, і є правомочними, якщо в ньому бере участь не менше як половина депутатів від загального складу комісії.</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Рішення на засіданні тимчасової контрольної комісії приймаються більшістю голосів від загального складу комісії.</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Засідання тимчасових контрольних комісій Ради проводяться, як правило, закриті. Депутати, які входять до складу тимчасової контрольної комісії Ради,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Про час та місце проведення засідання тимчасової контрольної комісії завчасно повідомляються всі члени тимчасової контрольної комісії за допомогою електронної пошти та телефонного зв'язку.</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12. Результати своєї роботи тимчасова контрольна комісія викладає в письмовому звіті, який оформляється як проект рішення Ради та розглядається на пленарному засіданні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13. Повноваження тимчасової контрольної комісії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C62F8A" w:rsidRPr="00C62F8A" w:rsidRDefault="00C62F8A" w:rsidP="00C62F8A">
      <w:pPr>
        <w:spacing w:after="0" w:line="240" w:lineRule="auto"/>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w:t>
      </w:r>
    </w:p>
    <w:p w:rsidR="00C62F8A" w:rsidRPr="00C62F8A" w:rsidRDefault="00C62F8A" w:rsidP="00C62F8A">
      <w:pPr>
        <w:spacing w:after="0" w:line="240" w:lineRule="auto"/>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Стаття 32. Виконавчі органи Ради</w:t>
      </w:r>
    </w:p>
    <w:p w:rsidR="00C62F8A" w:rsidRPr="00C62F8A" w:rsidRDefault="00C62F8A" w:rsidP="00C62F8A">
      <w:pPr>
        <w:spacing w:after="0" w:line="240" w:lineRule="auto"/>
        <w:rPr>
          <w:rFonts w:ascii="Times New Roman" w:eastAsia="Times New Roman" w:hAnsi="Times New Roman"/>
          <w:sz w:val="24"/>
          <w:szCs w:val="24"/>
          <w:lang w:val="uk-UA"/>
        </w:rPr>
      </w:pP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1. Виконавчими органами Ради є їх виконавчий комітет, відділи та інші створювані Радою виконавчі органи.</w:t>
      </w:r>
    </w:p>
    <w:p w:rsidR="00C62F8A" w:rsidRPr="00C62F8A" w:rsidRDefault="00C62F8A" w:rsidP="00C62F8A">
      <w:pPr>
        <w:spacing w:after="0" w:line="240" w:lineRule="auto"/>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2. Виконавчі органи Ради є підконтрольними і підзвітними Раді, а з питань здійснення делегованих їм повноважень органів виконавчої влади - також підконтрольними відповідним органам виконавчої влади.</w:t>
      </w:r>
    </w:p>
    <w:p w:rsidR="00C62F8A" w:rsidRPr="00C62F8A" w:rsidRDefault="00C62F8A" w:rsidP="00C62F8A">
      <w:pPr>
        <w:spacing w:after="0" w:line="240" w:lineRule="auto"/>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Перелік, функціональна спрямованість і порядок організації роботи виконавчих органів Ради визначаються цим Регламентом та Положенням про виконавчі органи </w:t>
      </w:r>
      <w:proofErr w:type="spellStart"/>
      <w:r w:rsidRPr="00C62F8A">
        <w:rPr>
          <w:rFonts w:ascii="Times New Roman" w:eastAsia="Times New Roman" w:hAnsi="Times New Roman"/>
          <w:sz w:val="24"/>
          <w:szCs w:val="24"/>
          <w:lang w:val="uk-UA"/>
        </w:rPr>
        <w:t>Синюхино-Брідської</w:t>
      </w:r>
      <w:proofErr w:type="spellEnd"/>
      <w:r w:rsidRPr="00C62F8A">
        <w:rPr>
          <w:rFonts w:ascii="Times New Roman" w:eastAsia="Times New Roman" w:hAnsi="Times New Roman"/>
          <w:sz w:val="24"/>
          <w:szCs w:val="24"/>
          <w:lang w:val="uk-UA"/>
        </w:rPr>
        <w:t xml:space="preserve"> сільської ради, яке затверджується Радою</w:t>
      </w:r>
    </w:p>
    <w:p w:rsidR="00C62F8A" w:rsidRPr="00C62F8A" w:rsidRDefault="00C62F8A" w:rsidP="00C62F8A">
      <w:pPr>
        <w:spacing w:after="0" w:line="240" w:lineRule="auto"/>
        <w:rPr>
          <w:rFonts w:ascii="Times New Roman" w:eastAsia="Times New Roman" w:hAnsi="Times New Roman"/>
          <w:sz w:val="24"/>
          <w:szCs w:val="24"/>
          <w:lang w:val="uk-UA"/>
        </w:rPr>
      </w:pPr>
    </w:p>
    <w:p w:rsidR="00C62F8A" w:rsidRPr="00C62F8A" w:rsidRDefault="00C62F8A" w:rsidP="00C62F8A">
      <w:pPr>
        <w:spacing w:after="0" w:line="240" w:lineRule="auto"/>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 Стаття 33. Виконавчий комітет Ради</w:t>
      </w:r>
    </w:p>
    <w:p w:rsidR="00C62F8A" w:rsidRPr="00C62F8A" w:rsidRDefault="00C62F8A" w:rsidP="00C62F8A">
      <w:pPr>
        <w:spacing w:after="0" w:line="240" w:lineRule="auto"/>
        <w:rPr>
          <w:rFonts w:ascii="Times New Roman" w:eastAsia="Times New Roman" w:hAnsi="Times New Roman"/>
          <w:sz w:val="24"/>
          <w:szCs w:val="24"/>
          <w:lang w:val="uk-UA"/>
        </w:rPr>
      </w:pP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Виконавчий комітет Ради утворюється Радою на строк її повноважень. Після закінчення повноважень Ради, сільського  голови виконавчий комітет здійснює свої повноваження до формування нового складу виконавчого комітету.</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ab/>
        <w:t xml:space="preserve">Виконавчий комітет формується із урахуванням вимог Закону України «Про місцеве самоврядування в Україні» та вимог цього Регламенту Ради. </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До складу виконавчого комітету Ради не можуть входити депутати Ради, крім секретаря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Очолює виконавчий комітет Ради сільський  голова.</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Виконавчий комітет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Виконавчий комітет Ради здійснює повноваження відповідно до Закону України «Про місцеве самоврядування в Україні», інших законів та цього Регламенту.</w:t>
      </w:r>
    </w:p>
    <w:p w:rsidR="00C62F8A" w:rsidRPr="00C62F8A" w:rsidRDefault="00C62F8A" w:rsidP="00C62F8A">
      <w:pPr>
        <w:spacing w:after="0" w:line="240" w:lineRule="auto"/>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 Стаття 34. Відділи  та інші виконавчі органи Ради</w:t>
      </w:r>
    </w:p>
    <w:p w:rsidR="00C62F8A" w:rsidRPr="00C62F8A" w:rsidRDefault="00C62F8A" w:rsidP="00C62F8A">
      <w:pPr>
        <w:spacing w:after="0" w:line="240" w:lineRule="auto"/>
        <w:rPr>
          <w:rFonts w:ascii="Times New Roman" w:eastAsia="Times New Roman" w:hAnsi="Times New Roman"/>
          <w:sz w:val="24"/>
          <w:szCs w:val="24"/>
          <w:lang w:val="uk-UA"/>
        </w:rPr>
      </w:pP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Рада у межах затверджених нею структури і штатів може створювати відділи та інші виконавчі органи для здійснення повноважень, що належать до відання виконавчих органів Ради. Організаційні засади реалізації повноважень виконавчих органів Ради щодо здійснення державної регуляторної політики визначаються </w:t>
      </w:r>
      <w:hyperlink r:id="rId8" w:history="1">
        <w:r w:rsidRPr="00C62F8A">
          <w:rPr>
            <w:rFonts w:ascii="Times New Roman" w:eastAsia="Times New Roman" w:hAnsi="Times New Roman"/>
            <w:sz w:val="24"/>
            <w:szCs w:val="24"/>
            <w:lang w:val="uk-UA"/>
          </w:rPr>
          <w:t>Законом України «Про засади державної регуляторної політики у сфері господарської діяльності</w:t>
        </w:r>
      </w:hyperlink>
      <w:r w:rsidRPr="00C62F8A">
        <w:rPr>
          <w:rFonts w:ascii="Times New Roman" w:eastAsia="Times New Roman" w:hAnsi="Times New Roman"/>
          <w:sz w:val="24"/>
          <w:szCs w:val="24"/>
          <w:lang w:val="uk-UA"/>
        </w:rPr>
        <w:t>».</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Відділи та інші виконавчі органи Ради є підзвітними і підконтрольними Раді, яка їх утворила, підпорядкованими її виконавчому комітету, сільському голові.</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Керівники відділів та інших виконавчих органів Ради призначаються на посаду і звільняються з посади сільським  головою за погодженням із  секретарем ради, а у випадках, передбачених законом, - за погодженням з відповідними органами виконавчої влади.</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Відділи та інші виконавчі органи Ради мають повноваження відповідно до Закону України «Про місцеве самоврядування в Україні», інших законів, цього Регламенту та Положення про виконавчі органи </w:t>
      </w:r>
      <w:proofErr w:type="spellStart"/>
      <w:r w:rsidRPr="00C62F8A">
        <w:rPr>
          <w:rFonts w:ascii="Times New Roman" w:eastAsia="Times New Roman" w:hAnsi="Times New Roman"/>
          <w:sz w:val="24"/>
          <w:szCs w:val="24"/>
          <w:lang w:val="uk-UA"/>
        </w:rPr>
        <w:t>Синюхино-Брідської</w:t>
      </w:r>
      <w:proofErr w:type="spellEnd"/>
      <w:r w:rsidRPr="00C62F8A">
        <w:rPr>
          <w:rFonts w:ascii="Times New Roman" w:eastAsia="Times New Roman" w:hAnsi="Times New Roman"/>
          <w:sz w:val="24"/>
          <w:szCs w:val="24"/>
          <w:lang w:val="uk-UA"/>
        </w:rPr>
        <w:t xml:space="preserve"> сільської  ради.</w:t>
      </w:r>
    </w:p>
    <w:p w:rsidR="00C62F8A" w:rsidRPr="00C62F8A" w:rsidRDefault="00C62F8A" w:rsidP="00C62F8A">
      <w:pPr>
        <w:spacing w:after="0" w:line="240" w:lineRule="auto"/>
        <w:jc w:val="both"/>
        <w:rPr>
          <w:rFonts w:ascii="Times New Roman" w:eastAsia="Times New Roman" w:hAnsi="Times New Roman"/>
          <w:sz w:val="24"/>
          <w:szCs w:val="24"/>
          <w:lang w:val="uk-UA"/>
        </w:rPr>
      </w:pPr>
    </w:p>
    <w:p w:rsidR="00C62F8A" w:rsidRPr="00C62F8A" w:rsidRDefault="00C62F8A" w:rsidP="00C62F8A">
      <w:pPr>
        <w:shd w:val="clear" w:color="auto" w:fill="FFFFFF"/>
        <w:spacing w:after="150" w:line="240" w:lineRule="auto"/>
        <w:jc w:val="both"/>
        <w:rPr>
          <w:rFonts w:ascii="Times New Roman" w:eastAsia="Times New Roman" w:hAnsi="Times New Roman"/>
          <w:b/>
          <w:sz w:val="24"/>
          <w:szCs w:val="24"/>
          <w:lang w:val="uk-UA"/>
        </w:rPr>
      </w:pPr>
      <w:r w:rsidRPr="00C62F8A">
        <w:rPr>
          <w:rFonts w:ascii="Times New Roman" w:eastAsia="Times New Roman" w:hAnsi="Times New Roman"/>
          <w:b/>
          <w:sz w:val="24"/>
          <w:szCs w:val="24"/>
          <w:lang w:val="uk-UA"/>
        </w:rPr>
        <w:t xml:space="preserve">Стаття 35 Староста </w:t>
      </w:r>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Староста затверджується Радою на строк її повноважень за пропозицією відповідного сільського голови</w:t>
      </w:r>
      <w:r w:rsidRPr="00C62F8A">
        <w:rPr>
          <w:rFonts w:ascii="Times New Roman" w:eastAsia="Times New Roman" w:hAnsi="Times New Roman"/>
          <w:i/>
          <w:sz w:val="24"/>
          <w:szCs w:val="24"/>
          <w:lang w:val="uk-UA"/>
        </w:rPr>
        <w:t xml:space="preserve">, </w:t>
      </w:r>
      <w:r w:rsidRPr="00C62F8A">
        <w:rPr>
          <w:rFonts w:ascii="Times New Roman" w:eastAsia="Times New Roman" w:hAnsi="Times New Roman"/>
          <w:sz w:val="24"/>
          <w:szCs w:val="24"/>
          <w:lang w:val="uk-UA"/>
        </w:rPr>
        <w:t xml:space="preserve">погодженою з постійними комісіями Ради. </w:t>
      </w:r>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У випадку не погодження кандидатури на посаду старости більшості постійними комісіями Ради, сільський голова не виносить її на розгляд сесії.</w:t>
      </w:r>
      <w:r w:rsidRPr="00C62F8A">
        <w:rPr>
          <w:rFonts w:ascii="Times New Roman" w:eastAsia="Times New Roman" w:hAnsi="Times New Roman"/>
          <w:i/>
          <w:sz w:val="24"/>
          <w:szCs w:val="24"/>
          <w:lang w:val="uk-UA"/>
        </w:rPr>
        <w:t xml:space="preserve"> </w:t>
      </w:r>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bookmarkStart w:id="1" w:name="n1304"/>
      <w:bookmarkEnd w:id="1"/>
      <w:r w:rsidRPr="00C62F8A">
        <w:rPr>
          <w:rFonts w:ascii="Times New Roman" w:eastAsia="Times New Roman" w:hAnsi="Times New Roman"/>
          <w:sz w:val="24"/>
          <w:szCs w:val="24"/>
          <w:lang w:val="uk-UA"/>
        </w:rPr>
        <w:t>2. Староста є членом виконавчого комітету сільської  Ради за посадою і працює в ньому на постійній основі.</w:t>
      </w:r>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Порядок організації роботи старости визначається цим та іншими законами, а також Положенням про старосту, затвердженим Радою.</w:t>
      </w:r>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Староста виконує повноваження визначені Законом України «Про місцеве самоврядування в Україні». </w:t>
      </w:r>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bookmarkStart w:id="2" w:name="n1459"/>
      <w:bookmarkEnd w:id="2"/>
      <w:r w:rsidRPr="00C62F8A">
        <w:rPr>
          <w:rFonts w:ascii="Times New Roman" w:eastAsia="Times New Roman" w:hAnsi="Times New Roman"/>
          <w:sz w:val="24"/>
          <w:szCs w:val="24"/>
          <w:lang w:val="uk-UA"/>
        </w:rPr>
        <w:t>5. При здійсненні наданих повноважень староста є відповідальний і підзвітний раді та підконтрольний сільському голові. Староста</w:t>
      </w:r>
      <w:r w:rsidRPr="00C62F8A">
        <w:rPr>
          <w:rFonts w:ascii="Times New Roman" w:eastAsia="Times New Roman" w:hAnsi="Times New Roman"/>
          <w:i/>
          <w:sz w:val="24"/>
          <w:szCs w:val="24"/>
          <w:lang w:val="uk-UA"/>
        </w:rPr>
        <w:t xml:space="preserve"> </w:t>
      </w:r>
      <w:r w:rsidRPr="00C62F8A">
        <w:rPr>
          <w:rFonts w:ascii="Times New Roman" w:eastAsia="Times New Roman" w:hAnsi="Times New Roman"/>
          <w:sz w:val="24"/>
          <w:szCs w:val="24"/>
          <w:lang w:val="uk-UA"/>
        </w:rPr>
        <w:t xml:space="preserve">звітує про свою роботу перед радою у перші 100 днів, а потім кожні що півроку, уразі відсутності звіту або прийняття звіту Радою як незадовільний, Рада може достроково припинити повноваження Старости. </w:t>
      </w:r>
      <w:bookmarkStart w:id="3" w:name="n1460"/>
      <w:bookmarkEnd w:id="3"/>
    </w:p>
    <w:p w:rsidR="00C62F8A" w:rsidRPr="00C62F8A" w:rsidRDefault="00C62F8A" w:rsidP="00C62F8A">
      <w:pPr>
        <w:shd w:val="clear" w:color="auto" w:fill="FFFFFF"/>
        <w:spacing w:after="120" w:line="240" w:lineRule="auto"/>
        <w:ind w:firstLine="44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6. Повноваження старости також можуть бути достроково припинені  в порядку встановленому Законом України «Про місцеве самоврядування в Україні». </w:t>
      </w:r>
    </w:p>
    <w:p w:rsidR="00C62F8A" w:rsidRPr="00C62F8A" w:rsidRDefault="00C62F8A" w:rsidP="00C62F8A">
      <w:pPr>
        <w:spacing w:after="0" w:line="240" w:lineRule="auto"/>
        <w:jc w:val="both"/>
        <w:rPr>
          <w:rFonts w:ascii="Times New Roman" w:eastAsia="Times New Roman" w:hAnsi="Times New Roman"/>
          <w:sz w:val="24"/>
          <w:szCs w:val="24"/>
          <w:lang w:val="uk-UA"/>
        </w:rPr>
      </w:pPr>
    </w:p>
    <w:p w:rsidR="00C62F8A" w:rsidRPr="00C62F8A" w:rsidRDefault="00C62F8A" w:rsidP="00C62F8A">
      <w:pPr>
        <w:keepNext/>
        <w:keepLines/>
        <w:widowControl w:val="0"/>
        <w:autoSpaceDE w:val="0"/>
        <w:autoSpaceDN w:val="0"/>
        <w:adjustRightInd w:val="0"/>
        <w:spacing w:before="113" w:after="0" w:line="240" w:lineRule="auto"/>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                                         РОЗДІЛ III. СЕСІЇ РАДИ</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p>
    <w:p w:rsidR="00C62F8A" w:rsidRPr="00C62F8A" w:rsidRDefault="00C62F8A" w:rsidP="00C62F8A">
      <w:pPr>
        <w:keepNext/>
        <w:widowControl w:val="0"/>
        <w:autoSpaceDE w:val="0"/>
        <w:autoSpaceDN w:val="0"/>
        <w:adjustRightInd w:val="0"/>
        <w:spacing w:after="120" w:line="240" w:lineRule="auto"/>
        <w:ind w:firstLine="284"/>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36. Сесія Ради</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Рада проводить свою роботу сесійно.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Сесія - форма роботи ради як представницького органу, яка складається з пленарних засідань ради, а також засідань постійних комісій ради, що відбуваються тільки під час сесії.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Постійна комісія ради або її робоча група може проводити своє засідання одночасно з пленарними засіданнями ради у тому разі, коли проект рішення визнано невідкладним, чи за дорученням ради, якщо в цей час пленарне засідання не пов'язане з прийняттям рішень, проведенням виборів, призначенням або затвердженням посадових осіб.</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37. Скликання сесії Ради</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Сесії, наступні після першої, скликаються сільським головою  відповідно до плану роботи, затвердженого радою, з його ініціативи, а також у двотижневий термін, за пропозицією більшості членів виконавчого комітету ради або не менш як третини депутатів від загального складу ради, або у порядку реалізації громадою права на місцеву ініціативу.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Сесію відкриває та веде голова громади.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За дорученням сільського голови сесію може відкривати та вести секретар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У разі порушення термінів скликання сесії, визначених у пункті 1 ст. 33 цього Регламенту,  сесію </w:t>
      </w:r>
      <w:proofErr w:type="spellStart"/>
      <w:r w:rsidRPr="00C62F8A">
        <w:rPr>
          <w:rFonts w:ascii="Times New Roman" w:eastAsia="Times New Roman" w:hAnsi="Times New Roman"/>
          <w:sz w:val="24"/>
          <w:szCs w:val="24"/>
          <w:lang w:val="uk-UA"/>
        </w:rPr>
        <w:t>скликає</w:t>
      </w:r>
      <w:proofErr w:type="spellEnd"/>
      <w:r w:rsidRPr="00C62F8A">
        <w:rPr>
          <w:rFonts w:ascii="Times New Roman" w:eastAsia="Times New Roman" w:hAnsi="Times New Roman"/>
          <w:sz w:val="24"/>
          <w:szCs w:val="24"/>
          <w:lang w:val="uk-UA"/>
        </w:rPr>
        <w:t xml:space="preserve"> секретар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У разі відмови чи неможливості скликання сесії сільським головою та секретарем ради сесія скликається: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 ініціативи виконавчого комітету - постійною комісією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 ініціативи третини депутатів від загального складу ради - цими депутатами.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У випадку, передбаченому п. 1) ч. 3, подання за підписами не менше половини членів виконкому ради з поясненням причин скликання сесії ради, проектами порядку денного сесії ради та проектами необхідних рішень ре</w:t>
      </w:r>
      <w:r w:rsidRPr="00C62F8A">
        <w:rPr>
          <w:rFonts w:ascii="Times New Roman" w:eastAsia="Times New Roman" w:hAnsi="Times New Roman"/>
          <w:sz w:val="24"/>
          <w:szCs w:val="24"/>
          <w:lang w:val="uk-UA"/>
        </w:rPr>
        <w:softHyphen/>
        <w:t xml:space="preserve">єструється в </w:t>
      </w:r>
      <w:proofErr w:type="spellStart"/>
      <w:r w:rsidRPr="00C62F8A">
        <w:rPr>
          <w:rFonts w:ascii="Times New Roman" w:eastAsia="Times New Roman" w:hAnsi="Times New Roman"/>
          <w:sz w:val="24"/>
          <w:szCs w:val="24"/>
          <w:lang w:val="uk-UA"/>
        </w:rPr>
        <w:t>апараті</w:t>
      </w:r>
      <w:proofErr w:type="spellEnd"/>
      <w:r w:rsidRPr="00C62F8A">
        <w:rPr>
          <w:rFonts w:ascii="Times New Roman" w:eastAsia="Times New Roman" w:hAnsi="Times New Roman"/>
          <w:sz w:val="24"/>
          <w:szCs w:val="24"/>
          <w:lang w:val="uk-UA"/>
        </w:rPr>
        <w:t xml:space="preserve"> ради та невідкладно подається голові комісії ради з питань регламенту, який зобов'язаний протягом не пізніше трьох днів від дати отримання подання скликати засідання комісії, на якому розглянути дане подання та здійснити всі необхідні кроки для скликання сесії не пізніш як за два тижні від дати подання. Головує на сесійному засіданні у цьому випадку голова комісії чи інший депутат, визначений комісією.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У випадку, передбаченому п. 2) ч. 3, подання за підписами не менше третини депутатів від складу ради з поясненням причин скликання сесії ради, визначеною датою скликання сесії, проектами порядку денного сесії ради та проектами необхідних рішень реєструється в ради. Апарат ради  зобов'язаний протягом не пізніше трьох днів від моменту отримання подання повідомити всіх депутатів ради про скликання сесії за ініціативою групи депутатів. У цьому випадку сесію відкриває за дорученням групи депутатів, якими була скликана сесія, депутат, що входить до її складу, а веде сесію за рішенням ради один із депутатів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Рішення про скликання чергової сесії повідомляється депутатам не пізніш як за 10 днів до сесії, у виняткових випадках – не пізніш як за день до сесії.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Інформація про місце і час проведення та про запланований порядок денний засідань ради доводиться секретарем ради до відома кожного депутата, а також оприлюднюється через веб-сайт ради, засоби масової інформації або іншим публічним способом.</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38. Відкриття та закриття сесії Ради</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Відкриття сесії ради оголошується головуючим на початку першого пленарного засідання.</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2. Відкриваючи сесію, головуючий повідомляє номери сесії, скликання ради та оголошує підставу її скликання відповідно до цього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Закриття сесії оголошується головуючим на засіданні не раніше передостаннього четверга кварталу, після завершення розгляду всіх питань, що були включені до порядку денного.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Сесія не може бути закритою, якщо рада не визначилась щодо всіх питань порядку денного.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6. Погоджувальна рада  та комісії ради можуть продовжувати роботу після закінчення сесії без прийняття комісіями офіційних рішень.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7. Під час відкриття сесії та після її закриття виконується Державний Гімн України. Присутні на сесії слухають Державний Гімн стоячи. </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39. Лічильна комісія </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Лічильною комісією є робочий орган сесії Ради, що створюється для підрахунку голосів депутатів під час відкритого поіменного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Лічильні комісії формуються, як правило, з трьох депутатів.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групи/фракції. Підрахунок голосів під час обрання першої лічильної комісії здійснює головуючий.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Лічильна комісія обирає зі свого складу голову. Засідання лічильної комісії проводяться гласно і відкрито.</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5. Результати відкритого поіменного голосування з кожного питання підписуються всіма членами лічильної комісії. </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40. Скликання першої сесії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Першу сесію новообраної ради </w:t>
      </w:r>
      <w:proofErr w:type="spellStart"/>
      <w:r w:rsidRPr="00C62F8A">
        <w:rPr>
          <w:rFonts w:ascii="Times New Roman" w:eastAsia="Times New Roman" w:hAnsi="Times New Roman"/>
          <w:sz w:val="24"/>
          <w:szCs w:val="24"/>
          <w:lang w:val="uk-UA"/>
        </w:rPr>
        <w:t>скликає</w:t>
      </w:r>
      <w:proofErr w:type="spellEnd"/>
      <w:r w:rsidRPr="00C62F8A">
        <w:rPr>
          <w:rFonts w:ascii="Times New Roman" w:eastAsia="Times New Roman" w:hAnsi="Times New Roman"/>
          <w:sz w:val="24"/>
          <w:szCs w:val="24"/>
          <w:lang w:val="uk-UA"/>
        </w:rPr>
        <w:t xml:space="preserve"> територіальна виборча комісія не пізніш як через два тижня після обрання ради у правомочному складі шляхом публічного оголошення в засобах масової інформації чи іншими способами, що забезпечують публічність оголошення.</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41.  Підготовча група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Для підготовки першої сесії новообраної Ради утворюється Підготовча група із числа обраних депутатів.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Підготовча депутатська група, на підставі пропозицій сільського  голови та новообраних депутатів ради готує:</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проект порядку денного першої сесії ради нового скликання;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проект рішення про перелік постійних комісій та їх функції;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проекти інших документів, що виносяться на першу сесію;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пропозиції щодо організації роботи першого пленарного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Перше засідання Підготовчої групи новобраний голова </w:t>
      </w:r>
      <w:proofErr w:type="spellStart"/>
      <w:r w:rsidRPr="00C62F8A">
        <w:rPr>
          <w:rFonts w:ascii="Times New Roman" w:eastAsia="Times New Roman" w:hAnsi="Times New Roman"/>
          <w:sz w:val="24"/>
          <w:szCs w:val="24"/>
          <w:lang w:val="uk-UA"/>
        </w:rPr>
        <w:t>скликає</w:t>
      </w:r>
      <w:proofErr w:type="spellEnd"/>
      <w:r w:rsidRPr="00C62F8A">
        <w:rPr>
          <w:rFonts w:ascii="Times New Roman" w:eastAsia="Times New Roman" w:hAnsi="Times New Roman"/>
          <w:sz w:val="24"/>
          <w:szCs w:val="24"/>
          <w:lang w:val="uk-UA"/>
        </w:rPr>
        <w:t xml:space="preserve"> не пізніше як за шість днів до початку першої сесії ради нового скликання.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Група здійснює роботу на засадах, встановлених для тимчасових контрольних комісій ради, і припиняє свою діяльність із створенням постійних комісій ради.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42. Порядок проведення першої сесії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Першу сесію Ради відкриває і веде голова територіальної виборчої комісії; він інформує раду про підсумки виборів депутатів і сільського голови,  визнання їх повноважень і передає ведення сесії сільському  голові (новообраному).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На першій сесії новобраної Ради здійснюється: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обрання секретаря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затвердження Регламенту сільської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визначення переліку, складу і функцій постійних комісій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обрання голів та членів постійних комісій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оголошення складу Погоджувальної ради, у разі її створення;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оголошення інформації про утворення депутатських фракцій (груп) за наявності.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різне.</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Розгляд і затвердження порядку денного сесії на подальший період роботи ради здійснюється відповідно до вимог цього регламенту.</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43. Формування проекту порядку денного сесії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Проект порядку денного сесії Ради, не пізніш як за два тижні до дати початку сесії ради, формує сільський голова спільно із секретарем ради  після погодження з Погоджувальною радою  на основі: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затвердженого радою плану роботи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пропозицій секретаря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пропозицій депутатів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пропозицій постійних комісій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пропозицій, поданих громадою в порядку місцевої ініціативи;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пропозицій виконавчого комітету.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2. Не рідше одного разу у квартал до порядку денного вносяться питання про заслуховування інформації: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 роботу виконавчого комітету;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 виконання бюджету та рух коштів у спеціальних (позабюджетних) фондах;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Пропозиція щодо кожного питання, яке пропонується включити до проекту порядку денного сесії, подається з проектом рішення підготовленим згідно з вимогами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43. Затвердження порядку денного </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Проект порядку денного підлягає затвердженню на початку пленарного засідання сесії ради для чого головуючий оголошує розгляд питання «про порядок денний сесії ради» в такій послідовності: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прийняття за «основу» проекту порядку денного;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внесення та обговорення пропозицій про виключення окремих питань з розгляду;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голосування </w:t>
      </w:r>
      <w:proofErr w:type="spellStart"/>
      <w:r w:rsidRPr="00C62F8A">
        <w:rPr>
          <w:rFonts w:ascii="Times New Roman" w:eastAsia="Times New Roman" w:hAnsi="Times New Roman"/>
          <w:sz w:val="24"/>
          <w:szCs w:val="24"/>
          <w:lang w:val="uk-UA"/>
        </w:rPr>
        <w:t>проєкту</w:t>
      </w:r>
      <w:proofErr w:type="spellEnd"/>
      <w:r w:rsidRPr="00C62F8A">
        <w:rPr>
          <w:rFonts w:ascii="Times New Roman" w:eastAsia="Times New Roman" w:hAnsi="Times New Roman"/>
          <w:sz w:val="24"/>
          <w:szCs w:val="24"/>
          <w:lang w:val="uk-UA"/>
        </w:rPr>
        <w:t xml:space="preserve"> порядку денного за основу – більшість від загального складу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вилучення окремих питань з розгляду – більшість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включення додаткових питань до розгляду, якщо вони підготовлені відповідно до вимог цього регламенту – більшість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затвердження порядку денного в цілому – більшість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Щодо пропозицій порядку денного, що були подані в порядку місцевої ініціативи, то вони вважаються включеними в порядок денний без голосування і не можуть бути вилученими з порядку денного голосуванням депутатів.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44. Розгляд питань порядку денного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Питання затвердженого порядку денного сесії Ради, як правило, розглядаються у тій черговості, у якій вони були затверджені.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Виключення питання із затвердженого порядку денного приймається радою більшість голосів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Під час роботи сесії пропозиції про зміни її порядку денного можуть вноситися: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сільським головою;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секретарем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постійною комісією Ради (за наявності відповідного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депутатською фракцією (групою).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Для внесення до порядку денного сесії питань про внесення змін до  рішення Ради, прийнятого на поточній сесії, внесення доповнень та поправок до нього, а також до Регламенту, необхідна більшість голосів депутатів від загального складу ради.</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45. Підготовка питань на сесію. Попередній розгляд проекту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Включенню питання до проекту порядку денного та його винесенню на розгляд пленарного засідання Ради для прийняття нормативного рішення передує обов’язковий попередній розгляд цього проекту в постійних комісіях ради, до сфери повноважень яких належать ці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Під час прийняття невідкладних рішень на вимогу сільського голови, секретаря Ради  за погодженням не менше половини  зареєстрованих на засіданні депутатів засідання відповідної комісії з розгляду ініційованого селищним головою, секретарем ради  питання може бути проведене під час пленарного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Підготовку питань на розгляд сесії Ради організовує секретар Ради.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46. Вимоги до проекту рішення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Проект рішення, що планується винести на розгляд ради, подається секретарю ради у друкованій та електронній формі ( у текстовому форматі).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До </w:t>
      </w:r>
      <w:proofErr w:type="spellStart"/>
      <w:r w:rsidRPr="00C62F8A">
        <w:rPr>
          <w:rFonts w:ascii="Times New Roman" w:eastAsia="Times New Roman" w:hAnsi="Times New Roman"/>
          <w:sz w:val="24"/>
          <w:szCs w:val="24"/>
          <w:lang w:val="uk-UA"/>
        </w:rPr>
        <w:t>проєкту</w:t>
      </w:r>
      <w:proofErr w:type="spellEnd"/>
      <w:r w:rsidRPr="00C62F8A">
        <w:rPr>
          <w:rFonts w:ascii="Times New Roman" w:eastAsia="Times New Roman" w:hAnsi="Times New Roman"/>
          <w:sz w:val="24"/>
          <w:szCs w:val="24"/>
          <w:lang w:val="uk-UA"/>
        </w:rPr>
        <w:t xml:space="preserve"> рішення додається пояснювальна записка, в якій вказується: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характеристика стану речей у сфері, що унормовує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потреба і мета прийняття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прогнозовані суспільні, економічні, фінансові та юридичні наслідки прийняття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прогноз щодо можливого зменшення надходжень або збільшення видатків місцевого бюджету;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результати громадського обговорення чи громадських слухань з цього питання, якщо це визначено законодавством або рішенням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6) інформація про погодження проекту необхідними виконавцями чи службами відповідно до їх повноважень, якщо рішення не стосується виключно діяльності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інформація про проведення процедур передбачених для прийняття регуляторних актів;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інша інформація, яка на думку розробника проекту є важливою для прийняття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Друкований примірник проекту повинен мати такі реквізити: у правому верхньому куті на бланку рішення сільської ради - помітку «Проект» і прізвища авторів, нижче ліворуч – назву рішення; ще нижче – текст проекту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Текст проекту рішення має складатися з таких частин: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мотивуючої, в якій містяться посилання на закон, інший акт або документ, обставини, якими викликана необхідність прийняття даного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вирішальної, в якій конкретно і чітко </w:t>
      </w:r>
      <w:proofErr w:type="spellStart"/>
      <w:r w:rsidRPr="00C62F8A">
        <w:rPr>
          <w:rFonts w:ascii="Times New Roman" w:eastAsia="Times New Roman" w:hAnsi="Times New Roman"/>
          <w:sz w:val="24"/>
          <w:szCs w:val="24"/>
          <w:lang w:val="uk-UA"/>
        </w:rPr>
        <w:t>формулюються</w:t>
      </w:r>
      <w:proofErr w:type="spellEnd"/>
      <w:r w:rsidRPr="00C62F8A">
        <w:rPr>
          <w:rFonts w:ascii="Times New Roman" w:eastAsia="Times New Roman" w:hAnsi="Times New Roman"/>
          <w:sz w:val="24"/>
          <w:szCs w:val="24"/>
          <w:lang w:val="uk-UA"/>
        </w:rPr>
        <w:t xml:space="preserve"> рішення, виконавці поставленого завдання;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заключної, в якій вказані посадова особа або постійна комісія, на яких покладається контроль за виконанням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До проекту рішення додаються передбачені текстом додатки в оригіналі.</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47. Узгодження проекту рішення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Після реєстрації оригінал проекту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 під розписку.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Секретар Ради передає підготовлений проект рішення Ради на розгляд колегії чи для включення до проекту порядку денного у разі, якщо проект пройде передбачені цим Регламентом попередні </w:t>
      </w:r>
      <w:proofErr w:type="spellStart"/>
      <w:r w:rsidRPr="00C62F8A">
        <w:rPr>
          <w:rFonts w:ascii="Times New Roman" w:eastAsia="Times New Roman" w:hAnsi="Times New Roman"/>
          <w:sz w:val="24"/>
          <w:szCs w:val="24"/>
          <w:lang w:val="uk-UA"/>
        </w:rPr>
        <w:t>розгляди</w:t>
      </w:r>
      <w:proofErr w:type="spellEnd"/>
      <w:r w:rsidRPr="00C62F8A">
        <w:rPr>
          <w:rFonts w:ascii="Times New Roman" w:eastAsia="Times New Roman" w:hAnsi="Times New Roman"/>
          <w:sz w:val="24"/>
          <w:szCs w:val="24"/>
          <w:lang w:val="uk-UA"/>
        </w:rPr>
        <w:t xml:space="preserve"> та візування і на ньому будуть погоджувальні підписи (візи):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ініціатор проекту;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юридичного відділу (юриста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голів відповідних постійних комісій;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секретаря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керівників(ка) виконавчого органу  до компетенції яких (-ого) належить дане питання, чи визначених секретарем ради інших осіб, до компетенції яких належить дане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виконавця проекту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Візування проекту рішення є обов'язковим. У разі наявності у того, хто візує, зауважень і пропозицій, їх викладають на окремому аркуші, який зберігається разом з оригіналом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Секретар Ради відповідає за забезпечення депутатів необхідною кількістю копій проектів рішень не пізніше як за тиждень до відповідного пленарного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Висновки і рекомендації комісій щодо проекту рішення подаються у письмовій формі. Обговорення кожного проекту рішення у постійних комісіях триває не більше двох тижнів.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48. Розклад пленарних засідань сесії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Сесія Ради розпочинається з пленарного засідання у визначений в розпорядження про проведення сесії час.</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Як правило, якщо інше не встановлено окремим рішенням ради, ранкові пленарні засідання ради починаються о 10 годині і закінчуються о 14 годині.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Після кожних двох годин роботи оголошується перерва на 15 хвилин.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Одноразово може бути прийняте процедурне рішення про інший розпорядок роботи на день.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5. На початку ранкового засідання відводиться до 30 хвилин для оголошення депутатських запитів і депутатських запитань.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(«різне»). Рішення з обговорюваних питань у цей час радою не приймаються.</w:t>
      </w:r>
    </w:p>
    <w:p w:rsidR="00C62F8A" w:rsidRPr="00C62F8A" w:rsidRDefault="00C62F8A" w:rsidP="00C62F8A">
      <w:pPr>
        <w:keepNext/>
        <w:spacing w:before="57" w:after="120" w:line="240" w:lineRule="auto"/>
        <w:ind w:left="283"/>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49. Встановлення правоможності/кворуму засідання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Пленарне засідання Ради є правоможним за умови участі у ньому більше половини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Участь депутатів визначається за їх підписами при реєстрації, яка проводиться перед початком пленарного засідання. Дані щодо реєстрації оголошуються головуючим на початку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У разі відсутності необхідної кількості депутатів головуючий за погодженням з Погоджувальною радою  може перенести початок пленарного засідання на годину для виклику відсутніх депутатів або </w:t>
      </w:r>
      <w:proofErr w:type="spellStart"/>
      <w:r w:rsidRPr="00C62F8A">
        <w:rPr>
          <w:rFonts w:ascii="Times New Roman" w:eastAsia="Times New Roman" w:hAnsi="Times New Roman"/>
          <w:sz w:val="24"/>
          <w:szCs w:val="24"/>
          <w:lang w:val="uk-UA"/>
        </w:rPr>
        <w:t>переносить</w:t>
      </w:r>
      <w:proofErr w:type="spellEnd"/>
      <w:r w:rsidRPr="00C62F8A">
        <w:rPr>
          <w:rFonts w:ascii="Times New Roman" w:eastAsia="Times New Roman" w:hAnsi="Times New Roman"/>
          <w:sz w:val="24"/>
          <w:szCs w:val="24"/>
          <w:lang w:val="uk-UA"/>
        </w:rPr>
        <w:t xml:space="preserve"> проведення засідання на інший, встановлений ним день, але не більше, ніж на тиждень.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50. Головуючий на пленарному засіданні Ради</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Відкриває, веде і закриває пленарні засідання ради сільський  голова.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У разі відсутності сільського  голови або у випадках, передбачених цим регламентом, обов'язки головуючого виконує секретар Ради </w:t>
      </w:r>
      <w:r w:rsidRPr="00C62F8A">
        <w:rPr>
          <w:rFonts w:ascii="Times New Roman" w:eastAsia="Times New Roman" w:hAnsi="Times New Roman"/>
          <w:sz w:val="24"/>
          <w:szCs w:val="24"/>
        </w:rPr>
        <w:t>-</w:t>
      </w:r>
      <w:r w:rsidRPr="00C62F8A">
        <w:rPr>
          <w:rFonts w:ascii="Times New Roman" w:eastAsia="Times New Roman" w:hAnsi="Times New Roman"/>
          <w:sz w:val="24"/>
          <w:szCs w:val="24"/>
          <w:lang w:val="uk-UA"/>
        </w:rPr>
        <w:t xml:space="preserve"> за посадою, голова постійної комісії ради з питань регламенту </w:t>
      </w:r>
      <w:r w:rsidRPr="00C62F8A">
        <w:rPr>
          <w:rFonts w:ascii="Times New Roman" w:eastAsia="Times New Roman" w:hAnsi="Times New Roman"/>
          <w:sz w:val="24"/>
          <w:szCs w:val="24"/>
        </w:rPr>
        <w:t>-</w:t>
      </w:r>
      <w:r w:rsidRPr="00C62F8A">
        <w:rPr>
          <w:rFonts w:ascii="Times New Roman" w:eastAsia="Times New Roman" w:hAnsi="Times New Roman"/>
          <w:sz w:val="24"/>
          <w:szCs w:val="24"/>
          <w:lang w:val="uk-UA"/>
        </w:rPr>
        <w:t xml:space="preserve"> коли сесія скликана цією комісією або одноразово обраний депутатами головуючий на засіданні у інших випадках, визначених Законом України «Про місцеве самоврядування в Україні» та цим регламентом.</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На час доповіді, співдоповіді або виступу у дебатах головуючого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w:t>
      </w:r>
      <w:r w:rsidRPr="00C62F8A">
        <w:rPr>
          <w:rFonts w:ascii="Times New Roman" w:eastAsia="Times New Roman" w:hAnsi="Times New Roman"/>
          <w:sz w:val="24"/>
          <w:szCs w:val="24"/>
        </w:rPr>
        <w:t>-</w:t>
      </w:r>
      <w:r w:rsidRPr="00C62F8A">
        <w:rPr>
          <w:rFonts w:ascii="Times New Roman" w:eastAsia="Times New Roman" w:hAnsi="Times New Roman"/>
          <w:sz w:val="24"/>
          <w:szCs w:val="24"/>
          <w:lang w:val="uk-UA"/>
        </w:rPr>
        <w:t xml:space="preserve"> іншій особі.</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51. Повноваження головуючого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Головуючий на засіданні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відкриває, закриває та неупереджено веде засідання, оголошує перерви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виносить на обговорення проекти рішень ради, оголошує їх повну назву, ініціаторів внесення та наявність передбачених нормами цього Регламенту погоджень;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інформує про матеріали, що надійшли на адресу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організовує розгляд питань;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повідомляє списки осіб, які записалися для виступу;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надає слово для доповіді (співдоповіді), виступу, оголошує наступного промовця;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створює рівні можливості депутатам для участі в обговоренні питань;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ставить питання на голосування, оголошує його результати;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забезпечує дотримання цього регламенту всіма присутніми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робить офіційні повідомлення, а також ті, які вважає за необхідне оголосити;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вживає заходів до підтримання порядку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12) має право виправляти фактологічні помилки, допущені у виступах на пленарному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13) здійснює інші повноваження, що випливають з цього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Головуючий на засіданні може доручити іншим особам зачитувати письмові документи, пропозиції щодо обговорюваного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 питань, підготовлених відповідною комісією ради, документи, пропозиції від комісії зачитує визначений комісією доповідач.</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52. Оголошення початку розгляду питання порядку денного</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Перехід до розгляду чергового питання порядку денного оголошується головуючим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C62F8A">
        <w:rPr>
          <w:rFonts w:ascii="Times New Roman" w:eastAsia="Times New Roman" w:hAnsi="Times New Roman"/>
          <w:sz w:val="24"/>
          <w:szCs w:val="24"/>
          <w:lang w:val="uk-UA"/>
        </w:rPr>
        <w:softHyphen/>
        <w:t>ється радою без обговорення більшістю голосів від присутніх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C62F8A">
        <w:rPr>
          <w:rFonts w:ascii="Times New Roman" w:eastAsia="Times New Roman" w:hAnsi="Times New Roman"/>
          <w:sz w:val="24"/>
          <w:szCs w:val="24"/>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Після оголошення питання до розгляду головуючий надає слово доповідачеві з цього питання.</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w:t>
      </w:r>
      <w:r w:rsidRPr="00C62F8A">
        <w:rPr>
          <w:rFonts w:ascii="Times New Roman" w:eastAsia="Times New Roman" w:hAnsi="Times New Roman"/>
          <w:b/>
          <w:bCs/>
          <w:sz w:val="24"/>
          <w:szCs w:val="24"/>
        </w:rPr>
        <w:t>5</w:t>
      </w:r>
      <w:r w:rsidRPr="00C62F8A">
        <w:rPr>
          <w:rFonts w:ascii="Times New Roman" w:eastAsia="Times New Roman" w:hAnsi="Times New Roman"/>
          <w:b/>
          <w:bCs/>
          <w:sz w:val="24"/>
          <w:szCs w:val="24"/>
          <w:lang w:val="uk-UA"/>
        </w:rPr>
        <w:t>3. Регламент розгляду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Розгляд питання порядку денного включає: доповідь, співдоповідь, запитання та відповіді доповідачеві, обговорення та заключне слово.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Для доповіді надається час тривалістю до 20 хвилин, співдоповіді – до 10 хвилин, запитання та відповіді доповідачеві – до 20 хвилин і заключного слова – 5 хвилин.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Для виступів в обговоренні надається час тривалістю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2 хвилини.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Якщо виступ промовця був перерваний, наданий для виступу час продовжується на відповідний термін.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54. Надання слова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Заява про надання слова на пленарному засіданні з будь-якого питання порядку денного подається в письмовій формі головуючому після оголошення початку розгляду питання. У заяві вказується назва депутатської групи чи постійної комісії, від якої уповноважений виступити депутат або те, що він виступає від себе особисто.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В окремих випадках, коли не надійшло письмових заявок, а також для розгляду процедурних питань головуючий надає слово для виступу за зверненням депутата, підтвердженим підняттям руки.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Депутат (крім сільського голови, секретаря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порядку ведення засідання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поставлення відкладеного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поставлення питання про неприйнятність;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внесення поправки або заперечення щодо неї.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Депутату, який не зареєструвався, слово для будь-яких виступів, крім заяви, не надається.</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55. Гарантоване право слова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Кожна постійна комісія, депутатська фракція (група)  має гарантоване право на постановку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Гарантоване право виступу належить, на його прохання, депутату, ініціатору проекту рішення чи поправки, яка голосується, надається слово для виступу.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Гарантоване право виступу належить депутату, обраному у виборчому окрузі,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виборчого округу.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Головуючий надає слово для виступу з обговорюваного питання:</w:t>
      </w: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голові бюджетної комісії ради та керівнику фінансового відділу (управління)  - з питань, що стосуються можливих змін надходжень чи видатків бюджету громади;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особам, запрошеним на засідання для розгляду конкретного питання, якщо щодо цього є процедурне рішення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56. Відмова від виступу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57. Оголошення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Після закінчення обговорення головуючий повідомляє депутатів про перехід до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 цього моменту слово може надаватися тільки щодо процедурних питань способу чи порядку голосування і тільки до моменту заклику проголошення головуючим фрази: «ставиться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Голосування не відокремлюється в часі від оголошення головуючим на засіданні пропозицій, що ставляться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Перед голосуванням головуючий на засіданні оголошує:</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необхідну кількість голосів для прийняття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вид голосування (якщо з цього приводу є спеціальні вимоги регламенту або з цих питань від депутатів надійшли пропозиції).</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58. Загальний порядок обговорення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Обговорення питання на засіданні Ради включає:</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доповідь, запитання доповідачу і відповіді на них;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співдоповіді, запитання співдоповідачам і відповіді на них (у разі необхідності);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виступ ініціатора внесення пропозиції: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внесення й обговорення пропозиції, а також прийняття рішення щодо відкладених питань та питань про неприйнятність, якщо такі є;</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виступи по одному представнику від постійних комісій, які бажають виступити;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виступи представників від кожної зареєстрованої фракції (групи), які бажають виступити;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виступи депутатів, що записались на виступ;</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оголошення головуючим на засіданні про припинення обговорення та повідомлення про тих, що виступили і записалися на виступ;</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заключне слово доповідача;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уточнення і оголошення головуючим на засіданні пропозицій, які надійшли щодо обговорюваного питання і будуть ставитися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12)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13) виступи з мотивів голосування по одному представнику від кожної зареєстрованої фракції, які бажають виступити;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14) виступи депутатів з мотивів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ході обговорення доповідач і співдоповідачі можуть давати довідки щодо своїх виступів, для цього їм позачергово надається слово.</w:t>
      </w:r>
    </w:p>
    <w:p w:rsidR="00C62F8A" w:rsidRPr="00C62F8A" w:rsidRDefault="00C62F8A" w:rsidP="00C62F8A">
      <w:pPr>
        <w:spacing w:after="120" w:line="240" w:lineRule="auto"/>
        <w:ind w:firstLine="283"/>
        <w:jc w:val="both"/>
        <w:rPr>
          <w:rFonts w:ascii="Times New Roman" w:eastAsia="Times New Roman" w:hAnsi="Times New Roman"/>
          <w:sz w:val="24"/>
          <w:szCs w:val="24"/>
        </w:rPr>
      </w:pPr>
      <w:r w:rsidRPr="00C62F8A">
        <w:rPr>
          <w:rFonts w:ascii="Times New Roman" w:eastAsia="Times New Roman" w:hAnsi="Times New Roman"/>
          <w:sz w:val="24"/>
          <w:szCs w:val="24"/>
          <w:lang w:val="uk-UA"/>
        </w:rPr>
        <w:t>3. Якщо список охочих виступити вичерпано або якщо ніхто не подав заяву про надання слова, а також у разі закінчення визначеного для обговорення часу чи прийняття процедурного рішення про скорочення обговорення, головуючий на засіданні оголошує про припинення обговорення.</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59. Скорочена процедура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Рішення щодо поправок, з процедурних питань та інших прямо зазначених у регламенті питань приймаються радою після скороченого обговорення, яке включає:</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1) виступи ініціаторів з внесенням та обґрунтуванням пропозицій;</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виступ голови або представника профільної комісії, якщо приймається рішення щодо питання, яке готувала відповідна  комісія;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виступи депутатів на підтримку та проти прийняття пропозиції;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уточнення та оголошення головуючим на засіданні пропозицій, які надійшли і будуть ставитися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виступи з мотивів голосування по одному представнику від кожної зареєстрованої фракції.</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60. Пропозиції, що можуть вноситися в ході обговорення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У ході обговорення питання на засіданні ради можуть вноситися: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пропозиції щодо порядку ведення засідання та організації розгляду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питання про неприйнятність та відкладені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пропозиції і поправки профільної комісії з цього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пропозиції і поправки, внесені депутатськими фракціями (групами);</w:t>
      </w:r>
    </w:p>
    <w:p w:rsidR="00C62F8A" w:rsidRPr="00C62F8A" w:rsidRDefault="00C62F8A" w:rsidP="00C62F8A">
      <w:pPr>
        <w:spacing w:after="120" w:line="240" w:lineRule="auto"/>
        <w:ind w:firstLine="283"/>
        <w:jc w:val="both"/>
        <w:rPr>
          <w:rFonts w:ascii="Times New Roman" w:eastAsia="Times New Roman" w:hAnsi="Times New Roman"/>
          <w:sz w:val="24"/>
          <w:szCs w:val="24"/>
        </w:rPr>
      </w:pPr>
      <w:r w:rsidRPr="00C62F8A">
        <w:rPr>
          <w:rFonts w:ascii="Times New Roman" w:eastAsia="Times New Roman" w:hAnsi="Times New Roman"/>
          <w:sz w:val="24"/>
          <w:szCs w:val="24"/>
          <w:lang w:val="uk-UA"/>
        </w:rPr>
        <w:t>6) інші питання, пропозиції, поправки, можливість внесення яких на засіданні Ради встановлена Регламентом.</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61. Перерва перед голосуванням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Після обговорення питання порядку денного до початку голосування голова постійної комісії чи керівник фракції (групи)  може </w:t>
      </w:r>
      <w:proofErr w:type="spellStart"/>
      <w:r w:rsidRPr="00C62F8A">
        <w:rPr>
          <w:rFonts w:ascii="Times New Roman" w:eastAsia="Times New Roman" w:hAnsi="Times New Roman"/>
          <w:sz w:val="24"/>
          <w:szCs w:val="24"/>
          <w:lang w:val="uk-UA"/>
        </w:rPr>
        <w:t>внести</w:t>
      </w:r>
      <w:proofErr w:type="spellEnd"/>
      <w:r w:rsidRPr="00C62F8A">
        <w:rPr>
          <w:rFonts w:ascii="Times New Roman" w:eastAsia="Times New Roman" w:hAnsi="Times New Roman"/>
          <w:sz w:val="24"/>
          <w:szCs w:val="24"/>
          <w:lang w:val="uk-UA"/>
        </w:rPr>
        <w:t xml:space="preserve"> мотивовану пропозицію про перерву у засіданні для узгодження позицій щодо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rPr>
      </w:pPr>
      <w:r w:rsidRPr="00C62F8A">
        <w:rPr>
          <w:rFonts w:ascii="Times New Roman" w:eastAsia="Times New Roman" w:hAnsi="Times New Roman"/>
          <w:sz w:val="24"/>
          <w:szCs w:val="24"/>
          <w:lang w:val="uk-UA"/>
        </w:rPr>
        <w:t>3. Тривалість перерви визначається головуючим в межах від 15 до 30 хвилин.</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62. Неприйнятність питання до розгляду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У ході обговорення питань депутати, сільський голова, секретар Ради у будь-який час можуть порушити питання про  неприйнятність </w:t>
      </w:r>
      <w:proofErr w:type="spellStart"/>
      <w:r w:rsidRPr="00C62F8A">
        <w:rPr>
          <w:rFonts w:ascii="Times New Roman" w:eastAsia="Times New Roman" w:hAnsi="Times New Roman"/>
          <w:sz w:val="24"/>
          <w:szCs w:val="24"/>
          <w:lang w:val="uk-UA"/>
        </w:rPr>
        <w:t>проєкту</w:t>
      </w:r>
      <w:proofErr w:type="spellEnd"/>
      <w:r w:rsidRPr="00C62F8A">
        <w:rPr>
          <w:rFonts w:ascii="Times New Roman" w:eastAsia="Times New Roman" w:hAnsi="Times New Roman"/>
          <w:sz w:val="24"/>
          <w:szCs w:val="24"/>
          <w:lang w:val="uk-UA"/>
        </w:rPr>
        <w:t xml:space="preserve"> рішення з цього питання за таких підстав: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їх невідповідності Конституції або чинним законам, прийнятим рішенням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їх прийняття не входить до компетенції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Рішення про неприйнятність приймається більшістю від загального складу ради.</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w:t>
      </w:r>
      <w:r w:rsidRPr="00C62F8A">
        <w:rPr>
          <w:rFonts w:ascii="Times New Roman" w:eastAsia="Times New Roman" w:hAnsi="Times New Roman"/>
          <w:b/>
          <w:bCs/>
          <w:sz w:val="24"/>
          <w:szCs w:val="24"/>
        </w:rPr>
        <w:t>6</w:t>
      </w:r>
      <w:r w:rsidRPr="00C62F8A">
        <w:rPr>
          <w:rFonts w:ascii="Times New Roman" w:eastAsia="Times New Roman" w:hAnsi="Times New Roman"/>
          <w:b/>
          <w:bCs/>
          <w:sz w:val="24"/>
          <w:szCs w:val="24"/>
          <w:lang w:val="uk-UA"/>
        </w:rPr>
        <w:t>3. Відкладення розгляду питання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До і під час обговорення питання порядку денного депутати можуть поставити стосовно нього відкладання питання, а саме: відкласти його розгляд чи прийняття остаточного рішення щодо нього до настання певних обставин чи здійснення певних дій.</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Рішення щодо відкладених питань приймаються більшістю голосів від загального складу ради.</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64. Розгляд пропозицій про неприйнятність та про відкладення питання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З'ясування, обговорення і прийняття рішення з цих питань передує голосуванню щодо тексту, до якого їх </w:t>
      </w:r>
      <w:proofErr w:type="spellStart"/>
      <w:r w:rsidRPr="00C62F8A">
        <w:rPr>
          <w:rFonts w:ascii="Times New Roman" w:eastAsia="Times New Roman" w:hAnsi="Times New Roman"/>
          <w:sz w:val="24"/>
          <w:szCs w:val="24"/>
          <w:lang w:val="uk-UA"/>
        </w:rPr>
        <w:t>внесено</w:t>
      </w:r>
      <w:proofErr w:type="spellEnd"/>
      <w:r w:rsidRPr="00C62F8A">
        <w:rPr>
          <w:rFonts w:ascii="Times New Roman" w:eastAsia="Times New Roman" w:hAnsi="Times New Roman"/>
          <w:sz w:val="24"/>
          <w:szCs w:val="24"/>
          <w:lang w:val="uk-UA"/>
        </w:rPr>
        <w:t>.</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У разі внесення кількох відкладених питань вони обговорюються одночасно.</w:t>
      </w:r>
    </w:p>
    <w:p w:rsidR="00C62F8A" w:rsidRPr="00C62F8A" w:rsidRDefault="00C62F8A" w:rsidP="00C62F8A">
      <w:pPr>
        <w:keepNext/>
        <w:widowControl w:val="0"/>
        <w:autoSpaceDE w:val="0"/>
        <w:autoSpaceDN w:val="0"/>
        <w:adjustRightInd w:val="0"/>
        <w:spacing w:after="120" w:line="240" w:lineRule="auto"/>
        <w:ind w:firstLine="284"/>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65. Загальні вимоги до голосування пропозицій</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На голосування ставляться всі пропозиції і поправки, що надійшли у письмовому вигляді і не були відкликані.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Головуючий на засіданні може відмовити ініціатору пропозиції чи поправки поставити на голосування запропонований ним текст, якщо текст сформульовано нечітко або не стосується </w:t>
      </w:r>
      <w:r w:rsidRPr="00C62F8A">
        <w:rPr>
          <w:rFonts w:ascii="Times New Roman" w:eastAsia="Times New Roman" w:hAnsi="Times New Roman"/>
          <w:sz w:val="24"/>
          <w:szCs w:val="24"/>
          <w:lang w:val="uk-UA"/>
        </w:rPr>
        <w:lastRenderedPageBreak/>
        <w:t>обговорюваного питання, суперечить раніше прийнятим рішенням, повторює по суті відхилений радою текст. Процедурне рішення з цього приводу може прийматися радою без обговорення.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66. Голосування альтернативних пропозицій</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Якщо серед кількох альтернативних пропозицій є пропозиція, внесена Погоджувальною радою , вона ставиться на голосування першою.</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67. Голосування поправок</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w:t>
      </w:r>
      <w:r w:rsidRPr="00C62F8A">
        <w:rPr>
          <w:rFonts w:ascii="Times New Roman" w:eastAsia="Times New Roman" w:hAnsi="Times New Roman"/>
          <w:sz w:val="24"/>
          <w:szCs w:val="24"/>
        </w:rPr>
        <w:t>-</w:t>
      </w:r>
      <w:r w:rsidRPr="00C62F8A">
        <w:rPr>
          <w:rFonts w:ascii="Times New Roman" w:eastAsia="Times New Roman" w:hAnsi="Times New Roman"/>
          <w:sz w:val="24"/>
          <w:szCs w:val="24"/>
          <w:lang w:val="uk-UA"/>
        </w:rPr>
        <w:t xml:space="preserve"> щодо поправки, яка менше змінює суть пропозиції, після неї </w:t>
      </w:r>
      <w:r w:rsidRPr="00C62F8A">
        <w:rPr>
          <w:rFonts w:ascii="Times New Roman" w:eastAsia="Times New Roman" w:hAnsi="Times New Roman"/>
          <w:sz w:val="24"/>
          <w:szCs w:val="24"/>
        </w:rPr>
        <w:t>-</w:t>
      </w:r>
      <w:r w:rsidRPr="00C62F8A">
        <w:rPr>
          <w:rFonts w:ascii="Times New Roman" w:eastAsia="Times New Roman" w:hAnsi="Times New Roman"/>
          <w:sz w:val="24"/>
          <w:szCs w:val="24"/>
          <w:lang w:val="uk-UA"/>
        </w:rPr>
        <w:t xml:space="preserve"> щодо поправки 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Після голосування поправок до пропозиції на голосування в цілому ставиться пропозиція з внесеними до неї поправками.</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68. Оголошення суті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Після голосування всіх поправок проект рішення голосується в цілому.</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Після закінчення голосування головуючий на засіданні оголошує його результати і прийняте рішення.</w:t>
      </w:r>
    </w:p>
    <w:p w:rsidR="00C62F8A" w:rsidRPr="00C62F8A" w:rsidRDefault="00C62F8A" w:rsidP="00C62F8A">
      <w:pPr>
        <w:keepNext/>
        <w:widowControl w:val="0"/>
        <w:autoSpaceDE w:val="0"/>
        <w:autoSpaceDN w:val="0"/>
        <w:adjustRightInd w:val="0"/>
        <w:spacing w:after="12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69. Прийняття рішень Радою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На пленарних засіданнях рада може приймати нормативні та інші акти у формі: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рішення ради, прийнятого у межах її компетенції, відповідно до вимог Закону України «Про місцеве самоврядування в Україні» для досягнення певної цілі, що спричинює певні юридичні наслідки;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доручення - рішення ради, що стосується органу чи посадової особи ради, і містить зобов'язання або повноваження до одноразової дії;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звернення - рішення ради, зверненого до не підпорядкованих раді суб'єктів із закликом до певних дій та ініціатив;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заяви - рішення ради, що містить виявлення позиції ради з певних питань;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Рішення Ради приймається на її пленарному засіданні шляхом відкритого поіменного голосування депутатів.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ab/>
        <w:t xml:space="preserve">Результати відкритого поіменного голосування оприлюднюються на веб - сайті  ради у день проведення пленарного засідання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Процедурні рішення, пов’язані із організацією роботи на відповідному пленарному засіданні відповідно до норм цього Регламенту голосуються депутатами шляхом підняття рук (мандатів).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При встановленні результатів голосування до загального складу ради включається сільський  голова, якщо він бере участь у пленарному засіданні ради, і враховується його голос.</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Якщо результат голосування викликає обґрунтовані сумніви, рада може прийняти процедурне рішення про переголосування.</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70. Підписання прийнятих рішень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Рішення Ради у п'ятиденний термін з моменту його прийняття підписується  сільським головою, у випадках, визначених цим Регламентом, головуючим на засіданні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Рішення Ради протягом терміну, визначеного частиною 1 цієї статті, може бути </w:t>
      </w:r>
      <w:proofErr w:type="spellStart"/>
      <w:r w:rsidRPr="00C62F8A">
        <w:rPr>
          <w:rFonts w:ascii="Times New Roman" w:eastAsia="Times New Roman" w:hAnsi="Times New Roman"/>
          <w:sz w:val="24"/>
          <w:szCs w:val="24"/>
          <w:lang w:val="uk-UA"/>
        </w:rPr>
        <w:t>зупинено</w:t>
      </w:r>
      <w:proofErr w:type="spellEnd"/>
      <w:r w:rsidRPr="00C62F8A">
        <w:rPr>
          <w:rFonts w:ascii="Times New Roman" w:eastAsia="Times New Roman" w:hAnsi="Times New Roman"/>
          <w:sz w:val="24"/>
          <w:szCs w:val="24"/>
          <w:lang w:val="uk-UA"/>
        </w:rPr>
        <w:t xml:space="preserve"> сільським  головою  і </w:t>
      </w:r>
      <w:proofErr w:type="spellStart"/>
      <w:r w:rsidRPr="00C62F8A">
        <w:rPr>
          <w:rFonts w:ascii="Times New Roman" w:eastAsia="Times New Roman" w:hAnsi="Times New Roman"/>
          <w:sz w:val="24"/>
          <w:szCs w:val="24"/>
          <w:lang w:val="uk-UA"/>
        </w:rPr>
        <w:t>внесено</w:t>
      </w:r>
      <w:proofErr w:type="spellEnd"/>
      <w:r w:rsidRPr="00C62F8A">
        <w:rPr>
          <w:rFonts w:ascii="Times New Roman" w:eastAsia="Times New Roman" w:hAnsi="Times New Roman"/>
          <w:sz w:val="24"/>
          <w:szCs w:val="24"/>
          <w:lang w:val="uk-UA"/>
        </w:rPr>
        <w:t xml:space="preserve"> на повторний розгляд ради з обґрунтуванням зауважень, для чого своїм розпорядженням сільський голова має скликати пленарне засідання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Рада зобов'язана у двотижневий термін з дня зупинення рішення повторно його розглянути і прийняти рішення про його підтвердження, відхилення чи ухвалення у новій редакції.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Якщо сільський голова у двотижневий термін не скликав пленарного засідання ради чи не </w:t>
      </w:r>
      <w:proofErr w:type="spellStart"/>
      <w:r w:rsidRPr="00C62F8A">
        <w:rPr>
          <w:rFonts w:ascii="Times New Roman" w:eastAsia="Times New Roman" w:hAnsi="Times New Roman"/>
          <w:sz w:val="24"/>
          <w:szCs w:val="24"/>
          <w:lang w:val="uk-UA"/>
        </w:rPr>
        <w:t>вніс</w:t>
      </w:r>
      <w:proofErr w:type="spellEnd"/>
      <w:r w:rsidRPr="00C62F8A">
        <w:rPr>
          <w:rFonts w:ascii="Times New Roman" w:eastAsia="Times New Roman" w:hAnsi="Times New Roman"/>
          <w:sz w:val="24"/>
          <w:szCs w:val="24"/>
          <w:lang w:val="uk-UA"/>
        </w:rPr>
        <w:t xml:space="preserve"> зупинене рішення на повторний розгляд Ради, а так само якщо рада відхилила зауваження сільського голови і підтвердила попереднє рішення двома третинами голосів від загального складу ради, воно набирає чинності незалежно від підписання його сільським головою і оприлюднюється.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5. У випадку, коли сільський голова  не підписує прийняті радою в межах її компетенції рішення, рада може поставити питання про не забезпечення головою громади наданих йому повноважень.</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71. Процедурні питання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Процедурними вважаються питання, що стосуються організації  розгляду питань на пленарному засіданні ради, зокрема: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 перерву в засіданні, перенесення чи закриття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 проведення додаткової реєстрації;</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 встановлення часових обмежень для виступів і дискусії в цілому;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про надання додаткового часу для виступу;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про зміну черговості виступів;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про надання слова запрошеним на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про передачу питання на розгляд відповідної комісії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про визначення способу проведення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про форму бюлетеня для таємного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10) про перерахунок голосів;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11) про взяття інформації до відома;</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12) про встановлення терміну відповіді на депутатський запит.</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2.У разі виникнення сумніву чи якщо запропоноване до розгляду питання є процедурним, радою про це приймається процедурне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Процедурні рішення приймаються більшістю голосів депутатів, зареєстрованих на засіданні, якщо інше не передбачене цим Регламентом.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72. Порядок прийняття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Рішення Ради приймається відкритим поіменним голосуванням більшістю голосів «за» від загального складу ради за винятком випадків, зазначених у Законі України «Про місцеве самоврядування в Україні» та Регламенті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Проект рішення або пропозиція, які не отримали необхідної більшості голосів на підтримку, вважаються відхиленими. Таке відхилення проекту рішення заноситься до протоколу пленарного засідання як рішення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Депутат, що був відсутній під час голосування, не може подати свій голос після завершення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4. Прийняття рішень з процедурних та організаційних питань роботи ради, спрямованих на одноразове відхилення закріплених у регламенті положень, здійснюється двома третинами голосів депутатів від загального складу ради; такі рішення мають статус процедурних.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Рішення ради з будь-якого питання приймається після його обговорення. 6. Рішення ради може прийматися без обговорення на пленарному засіданні, якщо жоден з депутатів не заперечує на пленарному засіданні проти цього.</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Підрахунок голосів щодо рішень ради здійснюється лічильною комісією або іншим способом, визначеним цим регламентом.</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73. Відкрите поіменне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Поіменне голосування проводиться шляхом зачитування головою лічильної комісії списку депутатів; кожен депутат під час зачитування його прізвища оголошує своє рішення з варіантів, що ставляться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Члени лічильної комісії проводять підрахунок голосів, голова лічильної комісії повідомляє результат голосування за кожен варіант, який заноситься до протоколу.</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Кожен має право на ознайомлення з поіменним голосуванням. </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74. Таємне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Таємне голосування проводиться у випадках передбачених Законом України «Про місцеве самоврядування в Україні», а також у інших випадках за рішенням ради  При цьому депутат, що бере участь у голосуванні, відмічає у виданому йому бюлетені вибрані ним варіанти з тих, що виносяться на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Лічильна комісія встановлює і доводить до відома депутатів: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час і місце проведення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порядок заповнення бюлетеня;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критерії визнання бюлетеня недійсним;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порядок організації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Бюлетені для таємного голосування з питань, що поставлені на голосування, виготовляються працівниками  ради за формою, затвердженою процедурним рішенням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Перед початком таємного голосування лічильна комісія: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отримує від працівників ради складений за алфавітним порядком список усіх депутатів та бюлетені для таємного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опломбовує скриньку для таємного голосування і забезпечує всі умови для повного дотримання таємниці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 у скриньку для таємного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Таємне голосування проводиться у приміщенні, де проходить пленарне засідання.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6. Після закінчення голосування лічильна комісія відкриває скриньку для таємного голосування і здійснює підрахунок голосів. Підрахунок голосів і встановлення результатів голосування проводиться  у приміщенні, де проводилося таємне голосування.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Про результати таємного голосування лічильна комісія складає протокол, який підписують усі члени лічильної комісії. Голова комісії або уповноважений на те член комісії оголошує результати голосування.</w:t>
      </w:r>
    </w:p>
    <w:p w:rsidR="00C62F8A" w:rsidRPr="00C62F8A" w:rsidRDefault="00C62F8A" w:rsidP="00C62F8A">
      <w:pPr>
        <w:keepNext/>
        <w:keepLines/>
        <w:widowControl w:val="0"/>
        <w:autoSpaceDE w:val="0"/>
        <w:autoSpaceDN w:val="0"/>
        <w:adjustRightInd w:val="0"/>
        <w:spacing w:before="113"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Розділ І</w:t>
      </w:r>
      <w:r w:rsidRPr="00C62F8A">
        <w:rPr>
          <w:rFonts w:ascii="Times New Roman" w:eastAsia="Times New Roman" w:hAnsi="Times New Roman"/>
          <w:b/>
          <w:bCs/>
          <w:sz w:val="24"/>
          <w:szCs w:val="24"/>
          <w:lang w:val="en-US"/>
        </w:rPr>
        <w:t>V</w:t>
      </w:r>
      <w:r w:rsidRPr="00C62F8A">
        <w:rPr>
          <w:rFonts w:ascii="Times New Roman" w:eastAsia="Times New Roman" w:hAnsi="Times New Roman"/>
          <w:b/>
          <w:bCs/>
          <w:sz w:val="24"/>
          <w:szCs w:val="24"/>
          <w:lang w:val="uk-UA"/>
        </w:rPr>
        <w:t>. Спеціальні процедури прийняття рішень</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75. Обрання секретаря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Секретар ради обирається таємним голосуванням з числа депутатів ради на строк повноважень ради. </w:t>
      </w:r>
    </w:p>
    <w:p w:rsidR="00C62F8A" w:rsidRPr="00C62F8A" w:rsidRDefault="00C62F8A" w:rsidP="00C62F8A">
      <w:pPr>
        <w:spacing w:after="0" w:line="240" w:lineRule="auto"/>
        <w:ind w:firstLine="283"/>
        <w:jc w:val="both"/>
        <w:rPr>
          <w:rFonts w:ascii="Times New Roman" w:eastAsia="Times New Roman" w:hAnsi="Times New Roman"/>
          <w:sz w:val="24"/>
          <w:szCs w:val="24"/>
        </w:rPr>
      </w:pPr>
      <w:r w:rsidRPr="00C62F8A">
        <w:rPr>
          <w:rFonts w:ascii="Times New Roman" w:eastAsia="Times New Roman" w:hAnsi="Times New Roman"/>
          <w:sz w:val="24"/>
          <w:szCs w:val="24"/>
          <w:lang w:val="uk-UA"/>
        </w:rPr>
        <w:t xml:space="preserve">2. Кандидатуру секретаря пропонує раді сільський  голова. </w:t>
      </w:r>
      <w:r w:rsidRPr="00C62F8A">
        <w:rPr>
          <w:rFonts w:ascii="Times New Roman" w:eastAsia="Times New Roman" w:hAnsi="Times New Roman"/>
          <w:sz w:val="24"/>
          <w:szCs w:val="24"/>
        </w:rPr>
        <w:t xml:space="preserve"> </w:t>
      </w:r>
    </w:p>
    <w:p w:rsidR="00C62F8A" w:rsidRPr="00C62F8A" w:rsidRDefault="00C62F8A" w:rsidP="00C62F8A">
      <w:pPr>
        <w:shd w:val="clear" w:color="auto" w:fill="FFFFFF"/>
        <w:spacing w:after="150" w:line="240" w:lineRule="auto"/>
        <w:ind w:firstLine="450"/>
        <w:jc w:val="both"/>
        <w:rPr>
          <w:rFonts w:ascii="Times New Roman" w:eastAsia="Times New Roman" w:hAnsi="Times New Roman"/>
          <w:sz w:val="24"/>
          <w:szCs w:val="24"/>
        </w:rPr>
      </w:pPr>
      <w:r w:rsidRPr="00C62F8A">
        <w:rPr>
          <w:rFonts w:ascii="Times New Roman" w:eastAsia="Times New Roman" w:hAnsi="Times New Roman"/>
          <w:sz w:val="24"/>
          <w:szCs w:val="24"/>
          <w:lang w:val="uk-UA"/>
        </w:rPr>
        <w:t>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rsidR="00C62F8A" w:rsidRPr="00C62F8A" w:rsidRDefault="00C62F8A" w:rsidP="00C62F8A">
      <w:pPr>
        <w:shd w:val="clear" w:color="auto" w:fill="FFFFFF"/>
        <w:spacing w:after="150" w:line="240" w:lineRule="auto"/>
        <w:ind w:firstLine="450"/>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на день проведення першої сесії сільської </w:t>
      </w:r>
      <w:r w:rsidRPr="00C62F8A">
        <w:rPr>
          <w:rFonts w:ascii="Times New Roman" w:eastAsia="Times New Roman" w:hAnsi="Times New Roman"/>
          <w:sz w:val="24"/>
          <w:szCs w:val="24"/>
        </w:rPr>
        <w:t xml:space="preserve"> </w:t>
      </w:r>
      <w:r w:rsidRPr="00C62F8A">
        <w:rPr>
          <w:rFonts w:ascii="Times New Roman" w:eastAsia="Times New Roman" w:hAnsi="Times New Roman"/>
          <w:sz w:val="24"/>
          <w:szCs w:val="24"/>
          <w:lang w:val="uk-UA"/>
        </w:rPr>
        <w:t xml:space="preserve">Ради, обраної на чергових виборах, не завершені вибори відповідно сільського </w:t>
      </w:r>
      <w:r w:rsidRPr="00C62F8A">
        <w:rPr>
          <w:rFonts w:ascii="Times New Roman" w:eastAsia="Times New Roman" w:hAnsi="Times New Roman"/>
          <w:sz w:val="24"/>
          <w:szCs w:val="24"/>
        </w:rPr>
        <w:t xml:space="preserve"> </w:t>
      </w:r>
      <w:r w:rsidRPr="00C62F8A">
        <w:rPr>
          <w:rFonts w:ascii="Times New Roman" w:eastAsia="Times New Roman" w:hAnsi="Times New Roman"/>
          <w:sz w:val="24"/>
          <w:szCs w:val="24"/>
          <w:lang w:val="uk-UA"/>
        </w:rPr>
        <w:t xml:space="preserve"> голови;</w:t>
      </w:r>
    </w:p>
    <w:p w:rsidR="00C62F8A" w:rsidRPr="00C62F8A" w:rsidRDefault="00C62F8A" w:rsidP="00C62F8A">
      <w:pPr>
        <w:shd w:val="clear" w:color="auto" w:fill="FFFFFF"/>
        <w:spacing w:after="120" w:line="240" w:lineRule="auto"/>
        <w:ind w:firstLine="450"/>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рада не підтримала кандидатуру на посаду секретаря Ради, запропоновану відповідним сільським головою;</w:t>
      </w:r>
    </w:p>
    <w:p w:rsidR="00C62F8A" w:rsidRPr="00C62F8A" w:rsidRDefault="00C62F8A" w:rsidP="00C62F8A">
      <w:pPr>
        <w:shd w:val="clear" w:color="auto" w:fill="FFFFFF"/>
        <w:spacing w:after="120" w:line="240" w:lineRule="auto"/>
        <w:ind w:firstLine="450"/>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 xml:space="preserve">3) протягом тридцяти днів з дня відкриття першої сесії сільської  Ради відповідний сільський  голова не </w:t>
      </w:r>
      <w:proofErr w:type="spellStart"/>
      <w:r w:rsidRPr="00C62F8A">
        <w:rPr>
          <w:rFonts w:ascii="Times New Roman" w:eastAsia="Times New Roman" w:hAnsi="Times New Roman"/>
          <w:sz w:val="24"/>
          <w:szCs w:val="24"/>
          <w:lang w:val="uk-UA"/>
        </w:rPr>
        <w:t>вніс</w:t>
      </w:r>
      <w:proofErr w:type="spellEnd"/>
      <w:r w:rsidRPr="00C62F8A">
        <w:rPr>
          <w:rFonts w:ascii="Times New Roman" w:eastAsia="Times New Roman" w:hAnsi="Times New Roman"/>
          <w:sz w:val="24"/>
          <w:szCs w:val="24"/>
          <w:lang w:val="uk-UA"/>
        </w:rPr>
        <w:t xml:space="preserve"> кандидатуру на посаду секретаря Ради;</w:t>
      </w:r>
    </w:p>
    <w:p w:rsidR="00C62F8A" w:rsidRPr="00C62F8A" w:rsidRDefault="00C62F8A" w:rsidP="00C62F8A">
      <w:pPr>
        <w:shd w:val="clear" w:color="auto" w:fill="FFFFFF"/>
        <w:spacing w:after="120" w:line="240" w:lineRule="auto"/>
        <w:ind w:firstLine="450"/>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на наступній черговій сесії після виникнення вакансії секретаря Ради у зв'язку з достроковим припиненням його повноважень відповідний сільський голова не </w:t>
      </w:r>
      <w:proofErr w:type="spellStart"/>
      <w:r w:rsidRPr="00C62F8A">
        <w:rPr>
          <w:rFonts w:ascii="Times New Roman" w:eastAsia="Times New Roman" w:hAnsi="Times New Roman"/>
          <w:sz w:val="24"/>
          <w:szCs w:val="24"/>
          <w:lang w:val="uk-UA"/>
        </w:rPr>
        <w:t>вніс</w:t>
      </w:r>
      <w:proofErr w:type="spellEnd"/>
      <w:r w:rsidRPr="00C62F8A">
        <w:rPr>
          <w:rFonts w:ascii="Times New Roman" w:eastAsia="Times New Roman" w:hAnsi="Times New Roman"/>
          <w:sz w:val="24"/>
          <w:szCs w:val="24"/>
          <w:lang w:val="uk-UA"/>
        </w:rPr>
        <w:t xml:space="preserve"> на розгляд ради кандидатуру на посаду секретаря Ради;</w:t>
      </w:r>
    </w:p>
    <w:p w:rsidR="00C62F8A" w:rsidRPr="00C62F8A" w:rsidRDefault="00C62F8A" w:rsidP="00C62F8A">
      <w:pPr>
        <w:shd w:val="clear" w:color="auto" w:fill="FFFFFF"/>
        <w:spacing w:after="120" w:line="240" w:lineRule="auto"/>
        <w:ind w:firstLine="450"/>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посада секретаря ради стає вакантною під час вакантної посади відповідного сільського голови у зв'язку з достроковим припиненням його повноважень.</w:t>
      </w:r>
    </w:p>
    <w:p w:rsidR="00C62F8A" w:rsidRPr="00C62F8A" w:rsidRDefault="00C62F8A" w:rsidP="00C62F8A">
      <w:pPr>
        <w:shd w:val="clear" w:color="auto" w:fill="FFFFFF"/>
        <w:spacing w:after="120" w:line="240" w:lineRule="auto"/>
        <w:ind w:firstLine="450"/>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У разі якщо рада не підтримала кандидатуру, внесену на її розгляд не менш як половиною депутатів від загального складу відповідної ради згідно з пунктом 2 статті, наступну пропозицію щодо кандидатури секретаря ради вносить відповідний сільський голова.</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Представлена кандидатура обговорюється на пленарному засіданні ради. Обрання секретаря ради на першій сесії новобраної ради не потребує погодження кандидатури постійними комісіями</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76. Обрання членів виконавчого комітету ради</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Кандидатури членів виконавчого комітету та заступників сільського голови, за винятком тих, хто входить до складу виконавчого комітету за посадою, вносить на розгляд ради голова громади.</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Внесені на розгляд ради кандидатури заступників сільського  голови обговорюються в постійних комісіях, депутатських фракціях (групах), які готують щодо кандидатур мотивовані висновки і у разі потреби роблять доповіді на пленарних засіданнях.</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Постійні комісії, які обговорюють кандидатури до складу виконавчого комітету, не пізніше як за 3 дні до свого засідання повинні отримати через працівників апарату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Розгляд кандидатур до складу виконавчого комітету постійними комісіями ради відбувається за участю цих кандидатур, яким депутати можуть ставити запитання та отримувати необхідні відповіді.</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Кандидати на посади заступників сільського  голови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(груп) ради.</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В обговоренні кандидатур на посади заступників сільського голови, членів виконкому можуть брати участь тільки депутати.</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Рада приймає процедурне рішення про голосування щодо кожної кандидатури окремо чи списком.</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Якщо запропонована сільським головою кандидатура не отримала  більшості від загального складу ради, сільський  голова у десятиденний строк представляє раді нову кандидатуру, щодо якої проводиться нове обговорення і голосування.</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9. Питання про звільнення із займаних посад заступників  сільського голови, керівників утворених радою виконавчих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сільського голови і керівникам вказаних органів необхідно надати слово для виступу.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b/>
          <w:bCs/>
          <w:sz w:val="24"/>
          <w:szCs w:val="24"/>
          <w:lang w:val="uk-UA"/>
        </w:rPr>
        <w:t>Стаття 77. Звітування сільського  голови</w:t>
      </w:r>
      <w:r w:rsidRPr="00C62F8A">
        <w:rPr>
          <w:rFonts w:ascii="Times New Roman" w:eastAsia="Times New Roman" w:hAnsi="Times New Roman"/>
          <w:b/>
          <w:bCs/>
          <w:sz w:val="24"/>
          <w:szCs w:val="24"/>
        </w:rPr>
        <w:t> </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При здійсненні наданих повноважень сільський  голова є підзвітним, підконтрольним і відповідальним перед територіальною громадою, відповідальним перед Радою, а з питань здійснення виконавчими органами Ради повноважень органів виконавчої влади також підконтрольним відповідним органам виконавчої влади.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Сільський голова щорічно звітує Раді про здійснення державної регуляторної політики у сфері господарської діяльності виконавчими органами Ради.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3. Сільський  голова не рідше одного разу на рік звітує про свою роботу перед територіальною громадою на відкритій зустрічі з громадянами.</w:t>
      </w:r>
    </w:p>
    <w:p w:rsidR="00C62F8A" w:rsidRPr="00C62F8A" w:rsidRDefault="00C62F8A" w:rsidP="00C62F8A">
      <w:pPr>
        <w:spacing w:after="36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На вимогу не менше половини депутатів Ради сільський  голова зобов'язаний прозвітувати перед Радою про роботу виконавчих органів ради у будь-який визначений ними термін.</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Звітування сільський  голови відбувається у кілька етапів:</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попереднє оприлюднення письмового звіту;</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проведення відкритої(-</w:t>
      </w:r>
      <w:proofErr w:type="spellStart"/>
      <w:r w:rsidRPr="00C62F8A">
        <w:rPr>
          <w:rFonts w:ascii="Times New Roman" w:eastAsia="Times New Roman" w:hAnsi="Times New Roman"/>
          <w:sz w:val="24"/>
          <w:szCs w:val="24"/>
          <w:lang w:val="uk-UA"/>
        </w:rPr>
        <w:t>их</w:t>
      </w:r>
      <w:proofErr w:type="spellEnd"/>
      <w:r w:rsidRPr="00C62F8A">
        <w:rPr>
          <w:rFonts w:ascii="Times New Roman" w:eastAsia="Times New Roman" w:hAnsi="Times New Roman"/>
          <w:sz w:val="24"/>
          <w:szCs w:val="24"/>
          <w:lang w:val="uk-UA"/>
        </w:rPr>
        <w:t>) зустрічі(-ей) з членами територіальної громади.</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6. Письмовий звіт сільського голови, а також інформація про час, місце та спосіб організації звітування розміщуються не пізніше як за місяць до його обговорення на веб-сайті Ради. </w:t>
      </w:r>
    </w:p>
    <w:p w:rsidR="00C62F8A" w:rsidRPr="00C62F8A" w:rsidRDefault="00C62F8A" w:rsidP="00C62F8A">
      <w:pPr>
        <w:spacing w:after="120" w:line="240" w:lineRule="auto"/>
        <w:ind w:firstLine="708"/>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Окрім того, інформація про час, місце та спосіб організації звітування розміщується в друкованих  засобах  масової  інформації  Ради,  а  у  разі  їх  відсутності - в інших місцевих друкованих засобах масової інформації.</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Звіти міського голови, а також протоколи засідань Ради, на яких вони відбувалися, розміщуються не пізніше п’яти робочих днів з дня проведення звітування.</w:t>
      </w:r>
    </w:p>
    <w:p w:rsidR="00C62F8A" w:rsidRPr="00C62F8A" w:rsidRDefault="00C62F8A" w:rsidP="00C62F8A">
      <w:pPr>
        <w:spacing w:after="12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8. За останній рік повноважень сільського  голови не пізніше як за 20 днів до дня проведення чергових виборів сільського  голова оприлюднює на веб-сайті Ради, в друкованих  засобах  масової  інформації  Ради,  а  у  разі  їх  відсутності - в інших місцевих друкованих засобах масової інформації, письмовий звіт про свою роботу. </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w:t>
      </w:r>
      <w:r w:rsidRPr="00C62F8A">
        <w:rPr>
          <w:rFonts w:ascii="Times New Roman" w:eastAsia="Times New Roman" w:hAnsi="Times New Roman"/>
          <w:b/>
          <w:bCs/>
          <w:sz w:val="24"/>
          <w:szCs w:val="24"/>
        </w:rPr>
        <w:t>7</w:t>
      </w:r>
      <w:r w:rsidRPr="00C62F8A">
        <w:rPr>
          <w:rFonts w:ascii="Times New Roman" w:eastAsia="Times New Roman" w:hAnsi="Times New Roman"/>
          <w:b/>
          <w:bCs/>
          <w:sz w:val="24"/>
          <w:szCs w:val="24"/>
          <w:lang w:val="uk-UA"/>
        </w:rPr>
        <w:t xml:space="preserve">8. Дострокове припинення повноважень сільського  голови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Повноваження сільського голови вважаються достроково припиненими по праву у разі: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його звернення із заявою до ради про складення ним повноважень голови;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припинення громадянства України;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набрання законної сили обвинувальним </w:t>
      </w:r>
      <w:proofErr w:type="spellStart"/>
      <w:r w:rsidRPr="00C62F8A">
        <w:rPr>
          <w:rFonts w:ascii="Times New Roman" w:eastAsia="Times New Roman" w:hAnsi="Times New Roman"/>
          <w:sz w:val="24"/>
          <w:szCs w:val="24"/>
          <w:lang w:val="uk-UA"/>
        </w:rPr>
        <w:t>вироком</w:t>
      </w:r>
      <w:proofErr w:type="spellEnd"/>
      <w:r w:rsidRPr="00C62F8A">
        <w:rPr>
          <w:rFonts w:ascii="Times New Roman" w:eastAsia="Times New Roman" w:hAnsi="Times New Roman"/>
          <w:sz w:val="24"/>
          <w:szCs w:val="24"/>
          <w:lang w:val="uk-UA"/>
        </w:rPr>
        <w:t xml:space="preserve"> щодо нього;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визнання його судом недієздатним, безвісно відсутнім або оголошеним таким, що помер;</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його смерті;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порушення ним вимог щодо обмеження сумісності його діяльності з іншою роботою (діяльністю), встановлених законом.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Повноваження сільського голови  можуть бути достроково припинені у випадках:</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коли він порушує Конституцію та/або закони України, права і свободи громадян;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не забезпечує здійснення наданих йому повноважень.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Повноваження сільського  з підстав, визначених </w:t>
      </w:r>
      <w:proofErr w:type="spellStart"/>
      <w:r w:rsidRPr="00C62F8A">
        <w:rPr>
          <w:rFonts w:ascii="Times New Roman" w:eastAsia="Times New Roman" w:hAnsi="Times New Roman"/>
          <w:sz w:val="24"/>
          <w:szCs w:val="24"/>
          <w:lang w:val="uk-UA"/>
        </w:rPr>
        <w:t>пп</w:t>
      </w:r>
      <w:proofErr w:type="spellEnd"/>
      <w:r w:rsidRPr="00C62F8A">
        <w:rPr>
          <w:rFonts w:ascii="Times New Roman" w:eastAsia="Times New Roman" w:hAnsi="Times New Roman"/>
          <w:sz w:val="24"/>
          <w:szCs w:val="24"/>
          <w:lang w:val="uk-UA"/>
        </w:rPr>
        <w:t xml:space="preserve">. 2–5) ч. 1 цієї статті, вважаються припиненими з моменту оголошення на пленарному засіданні ради юридичного </w:t>
      </w:r>
      <w:proofErr w:type="spellStart"/>
      <w:r w:rsidRPr="00C62F8A">
        <w:rPr>
          <w:rFonts w:ascii="Times New Roman" w:eastAsia="Times New Roman" w:hAnsi="Times New Roman"/>
          <w:sz w:val="24"/>
          <w:szCs w:val="24"/>
          <w:lang w:val="uk-UA"/>
        </w:rPr>
        <w:t>акта</w:t>
      </w:r>
      <w:proofErr w:type="spellEnd"/>
      <w:r w:rsidRPr="00C62F8A">
        <w:rPr>
          <w:rFonts w:ascii="Times New Roman" w:eastAsia="Times New Roman" w:hAnsi="Times New Roman"/>
          <w:sz w:val="24"/>
          <w:szCs w:val="24"/>
          <w:lang w:val="uk-UA"/>
        </w:rPr>
        <w:t>, що підтверджує настання факту настання вка</w:t>
      </w:r>
      <w:r w:rsidRPr="00C62F8A">
        <w:rPr>
          <w:rFonts w:ascii="Times New Roman" w:eastAsia="Times New Roman" w:hAnsi="Times New Roman"/>
          <w:sz w:val="24"/>
          <w:szCs w:val="24"/>
          <w:lang w:val="uk-UA"/>
        </w:rPr>
        <w:softHyphen/>
        <w:t>заної підстави. При цьому обговорення та голосування не проводиться.</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 підстав, визначених п. 1) ч. 1 цієї статті повноваження сільського голови вважаються припиненими з моменту проголошення ним на пленарному засіданні ради заяви про складення ним повноважень сільського голови. При цьому обговорення та таємне голосування не проводиться.</w:t>
      </w:r>
    </w:p>
    <w:p w:rsidR="00C62F8A" w:rsidRPr="00C62F8A" w:rsidRDefault="00C62F8A" w:rsidP="00C62F8A">
      <w:pPr>
        <w:keepNext/>
        <w:spacing w:before="57" w:after="12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 xml:space="preserve">Стаття </w:t>
      </w:r>
      <w:r w:rsidRPr="00C62F8A">
        <w:rPr>
          <w:rFonts w:ascii="Times New Roman" w:eastAsia="Times New Roman" w:hAnsi="Times New Roman"/>
          <w:b/>
          <w:bCs/>
          <w:sz w:val="24"/>
          <w:szCs w:val="24"/>
        </w:rPr>
        <w:t>7</w:t>
      </w:r>
      <w:r w:rsidRPr="00C62F8A">
        <w:rPr>
          <w:rFonts w:ascii="Times New Roman" w:eastAsia="Times New Roman" w:hAnsi="Times New Roman"/>
          <w:b/>
          <w:bCs/>
          <w:sz w:val="24"/>
          <w:szCs w:val="24"/>
          <w:lang w:val="uk-UA"/>
        </w:rPr>
        <w:t>9. Особливості процедури дострокового припинення повноважень сільського  голови</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Дострокове припинення повноважень сільського голови з підстав, визначених частини другої статті 79 Закону України «Про місцеве самоврядування в Україні» (</w:t>
      </w:r>
      <w:proofErr w:type="spellStart"/>
      <w:r w:rsidRPr="00C62F8A">
        <w:rPr>
          <w:rFonts w:ascii="Times New Roman" w:eastAsia="Times New Roman" w:hAnsi="Times New Roman"/>
          <w:sz w:val="24"/>
          <w:szCs w:val="24"/>
          <w:lang w:val="uk-UA"/>
        </w:rPr>
        <w:t>пп</w:t>
      </w:r>
      <w:proofErr w:type="spellEnd"/>
      <w:r w:rsidRPr="00C62F8A">
        <w:rPr>
          <w:rFonts w:ascii="Times New Roman" w:eastAsia="Times New Roman" w:hAnsi="Times New Roman"/>
          <w:sz w:val="24"/>
          <w:szCs w:val="24"/>
          <w:lang w:val="uk-UA"/>
        </w:rPr>
        <w:t>. 1–2) ч. 2 статті регламенту) здійснюється: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 рішенням міського референдуму в порядку, визначеному законодавством України;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за рішенням ради  в порядку, визначеному цим Регламентом.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Рішення про припинення повноваження сільського голови може </w:t>
      </w:r>
      <w:proofErr w:type="spellStart"/>
      <w:r w:rsidRPr="00C62F8A">
        <w:rPr>
          <w:rFonts w:ascii="Times New Roman" w:eastAsia="Times New Roman" w:hAnsi="Times New Roman"/>
          <w:sz w:val="24"/>
          <w:szCs w:val="24"/>
          <w:lang w:val="uk-UA"/>
        </w:rPr>
        <w:t>ініціюватися</w:t>
      </w:r>
      <w:proofErr w:type="spellEnd"/>
      <w:r w:rsidRPr="00C62F8A">
        <w:rPr>
          <w:rFonts w:ascii="Times New Roman" w:eastAsia="Times New Roman" w:hAnsi="Times New Roman"/>
          <w:sz w:val="24"/>
          <w:szCs w:val="24"/>
          <w:lang w:val="uk-UA"/>
        </w:rPr>
        <w:t>:</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не менш як половиною  депутатів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не менш як однією десятою частиною громадян, що мають право вибору міського голови в порядку реалізації права на місцеву ініціативу щодо дострокового припинення повноважень сільського голови.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Рішення про дострокове припинення повноваження сільського  голови вважається ухваленим, якщо за це проголосувало не менш як  двома  третина депутатів від загального складу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lastRenderedPageBreak/>
        <w:t>4. У разі дострокового припинення повноважень сільського голови за рішенням місцевого референдуму чи за рішенням Ради,  Рада звертається до Верховної Ради про призначання  позачергових виборів сільського  голови, до обрання якого його повноваження виконують секретар ради відповідно до положень ст. 50 Закону України «Про місцеве самоврядування в Україні».</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80. Розгляд проекту бюджету</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1. Підготовка </w:t>
      </w:r>
      <w:proofErr w:type="spellStart"/>
      <w:r w:rsidRPr="00C62F8A">
        <w:rPr>
          <w:rFonts w:ascii="Times New Roman" w:eastAsia="Times New Roman" w:hAnsi="Times New Roman"/>
          <w:sz w:val="24"/>
          <w:szCs w:val="24"/>
          <w:lang w:val="uk-UA"/>
        </w:rPr>
        <w:t>проєкту</w:t>
      </w:r>
      <w:proofErr w:type="spellEnd"/>
      <w:r w:rsidRPr="00C62F8A">
        <w:rPr>
          <w:rFonts w:ascii="Times New Roman" w:eastAsia="Times New Roman" w:hAnsi="Times New Roman"/>
          <w:sz w:val="24"/>
          <w:szCs w:val="24"/>
          <w:lang w:val="uk-UA"/>
        </w:rPr>
        <w:t xml:space="preserve"> бюджету здійснюється виконавчим комітетом  Ради. </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Проект бюджету подається  депутатам не пізніш як за два тижня до пленарного засідання ради по розгляду цього питання.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до профільної постійну комісію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Поправки можуть бути такого змісту: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скоротити статтю видатків (доходів);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виключити статтю видатків (доходів);</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збільшити статтю видатків (доходів);</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додати нову статтю видатків (доходів).</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4. Висновки постійних комісій обов’язково доводяться до відома депутатів на пленарному засіданні Ради при розгляді проекту бюджету. </w:t>
      </w:r>
    </w:p>
    <w:p w:rsidR="00C62F8A" w:rsidRPr="00C62F8A" w:rsidRDefault="00C62F8A" w:rsidP="00C62F8A">
      <w:pPr>
        <w:spacing w:after="120" w:line="240" w:lineRule="auto"/>
        <w:ind w:firstLine="284"/>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5. При розгляді </w:t>
      </w:r>
      <w:proofErr w:type="spellStart"/>
      <w:r w:rsidRPr="00C62F8A">
        <w:rPr>
          <w:rFonts w:ascii="Times New Roman" w:eastAsia="Times New Roman" w:hAnsi="Times New Roman"/>
          <w:sz w:val="24"/>
          <w:szCs w:val="24"/>
          <w:lang w:val="uk-UA"/>
        </w:rPr>
        <w:t>проєкту</w:t>
      </w:r>
      <w:proofErr w:type="spellEnd"/>
      <w:r w:rsidRPr="00C62F8A">
        <w:rPr>
          <w:rFonts w:ascii="Times New Roman" w:eastAsia="Times New Roman" w:hAnsi="Times New Roman"/>
          <w:sz w:val="24"/>
          <w:szCs w:val="24"/>
          <w:lang w:val="uk-UA"/>
        </w:rPr>
        <w:t xml:space="preserve"> бюджету на пленарному засіданні Ради обов’язково враховується позиція профільної постійної комісії. Рада може прийняти рішення про доопрацювання проекту бюджету. </w:t>
      </w:r>
    </w:p>
    <w:p w:rsidR="00C62F8A" w:rsidRPr="00C62F8A" w:rsidRDefault="00C62F8A" w:rsidP="00C62F8A">
      <w:pPr>
        <w:keepNext/>
        <w:widowControl w:val="0"/>
        <w:autoSpaceDE w:val="0"/>
        <w:autoSpaceDN w:val="0"/>
        <w:adjustRightInd w:val="0"/>
        <w:spacing w:after="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81. Набрання чинності рішень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Інші рішення Ради набувають чинності з моменту їх підписання відповідно до цього Регламенту.</w:t>
      </w: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82. Оприлюднення рішень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Рішення Ради нормативного характеру, а також звернення та заяви ради підлягають обов'язковому оприлюдненню на веб-сайті Ради та опублікування їх у газеті.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2. Всі прийняті Радою рішення в одному примірникові підшиваються в спеціальну книгу прийнятих радою рішень, яка зберігається в </w:t>
      </w:r>
      <w:proofErr w:type="spellStart"/>
      <w:r w:rsidRPr="00C62F8A">
        <w:rPr>
          <w:rFonts w:ascii="Times New Roman" w:eastAsia="Times New Roman" w:hAnsi="Times New Roman"/>
          <w:sz w:val="24"/>
          <w:szCs w:val="24"/>
          <w:lang w:val="uk-UA"/>
        </w:rPr>
        <w:t>апараті</w:t>
      </w:r>
      <w:proofErr w:type="spellEnd"/>
      <w:r w:rsidRPr="00C62F8A">
        <w:rPr>
          <w:rFonts w:ascii="Times New Roman" w:eastAsia="Times New Roman" w:hAnsi="Times New Roman"/>
          <w:sz w:val="24"/>
          <w:szCs w:val="24"/>
          <w:lang w:val="uk-UA"/>
        </w:rPr>
        <w:t xml:space="preserve"> ради, а також розміщуються на веб-сайті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3. Кожен має право ознайомитися з будь-яким рішенням Ради за відповідним зверненням до секретаря Ради. </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Кожен має право отримати копію будь-якого рішення ради в порядку встановленому Законом України «Про доступ до публічної інформації»</w:t>
      </w:r>
    </w:p>
    <w:p w:rsidR="00C62F8A" w:rsidRPr="00C62F8A" w:rsidRDefault="00C62F8A" w:rsidP="00C62F8A">
      <w:pPr>
        <w:keepNext/>
        <w:keepLines/>
        <w:widowControl w:val="0"/>
        <w:autoSpaceDE w:val="0"/>
        <w:autoSpaceDN w:val="0"/>
        <w:adjustRightInd w:val="0"/>
        <w:spacing w:before="113" w:after="120" w:line="240" w:lineRule="auto"/>
        <w:jc w:val="both"/>
        <w:rPr>
          <w:rFonts w:ascii="Times New Roman" w:eastAsia="Times New Roman" w:hAnsi="Times New Roman"/>
          <w:b/>
          <w:bCs/>
          <w:sz w:val="24"/>
          <w:szCs w:val="24"/>
        </w:rPr>
      </w:pPr>
      <w:r w:rsidRPr="00C62F8A">
        <w:rPr>
          <w:rFonts w:ascii="Times New Roman" w:eastAsia="Times New Roman" w:hAnsi="Times New Roman"/>
          <w:b/>
          <w:bCs/>
          <w:sz w:val="24"/>
          <w:szCs w:val="24"/>
          <w:lang w:val="uk-UA"/>
        </w:rPr>
        <w:t xml:space="preserve">Розділ </w:t>
      </w:r>
      <w:r w:rsidRPr="00C62F8A">
        <w:rPr>
          <w:rFonts w:ascii="Times New Roman" w:eastAsia="Times New Roman" w:hAnsi="Times New Roman"/>
          <w:b/>
          <w:bCs/>
          <w:sz w:val="24"/>
          <w:szCs w:val="24"/>
          <w:lang w:val="en-US"/>
        </w:rPr>
        <w:t>V</w:t>
      </w:r>
      <w:r w:rsidRPr="00C62F8A">
        <w:rPr>
          <w:rFonts w:ascii="Times New Roman" w:eastAsia="Times New Roman" w:hAnsi="Times New Roman"/>
          <w:b/>
          <w:bCs/>
          <w:sz w:val="24"/>
          <w:szCs w:val="24"/>
        </w:rPr>
        <w:t xml:space="preserve"> </w:t>
      </w:r>
      <w:r w:rsidRPr="00C62F8A">
        <w:rPr>
          <w:rFonts w:ascii="Times New Roman" w:eastAsia="Times New Roman" w:hAnsi="Times New Roman"/>
          <w:b/>
          <w:bCs/>
          <w:sz w:val="24"/>
          <w:szCs w:val="24"/>
          <w:lang w:val="uk-UA"/>
        </w:rPr>
        <w:t>Дисципліна та етика пленарних засідань</w:t>
      </w:r>
    </w:p>
    <w:p w:rsidR="00C62F8A" w:rsidRPr="00C62F8A" w:rsidRDefault="00C62F8A" w:rsidP="00C62F8A">
      <w:pPr>
        <w:keepNext/>
        <w:widowControl w:val="0"/>
        <w:autoSpaceDE w:val="0"/>
        <w:autoSpaceDN w:val="0"/>
        <w:adjustRightInd w:val="0"/>
        <w:spacing w:after="12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83. Дотримання регламенту виступів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Якщо промовець виступає без дозволу головуючого на засіданні, мікрофон може бути вимкнуто без попередження.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C62F8A" w:rsidRPr="00C62F8A" w:rsidRDefault="00C62F8A" w:rsidP="00C62F8A">
      <w:pPr>
        <w:spacing w:after="120" w:line="240" w:lineRule="auto"/>
        <w:ind w:firstLine="283"/>
        <w:jc w:val="both"/>
        <w:rPr>
          <w:rFonts w:ascii="Times New Roman" w:eastAsia="Times New Roman" w:hAnsi="Times New Roman"/>
          <w:sz w:val="24"/>
          <w:szCs w:val="24"/>
        </w:rPr>
      </w:pPr>
      <w:r w:rsidRPr="00C62F8A">
        <w:rPr>
          <w:rFonts w:ascii="Times New Roman" w:eastAsia="Times New Roman" w:hAnsi="Times New Roman"/>
          <w:sz w:val="24"/>
          <w:szCs w:val="24"/>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C62F8A" w:rsidRPr="00C62F8A" w:rsidRDefault="00C62F8A" w:rsidP="00C62F8A">
      <w:pPr>
        <w:keepNext/>
        <w:spacing w:before="57" w:after="120" w:line="240" w:lineRule="auto"/>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lastRenderedPageBreak/>
        <w:t xml:space="preserve">    Стаття 84. Дотримання дисципліни в залі засідань</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Особи, що перебувають у залі, де проводиться сесія, перед початком її роботи повинні відключити дзвінки мобільних телефонів.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C62F8A" w:rsidRPr="00C62F8A" w:rsidRDefault="00C62F8A" w:rsidP="00C62F8A">
      <w:pPr>
        <w:spacing w:after="120" w:line="240" w:lineRule="auto"/>
        <w:ind w:firstLine="283"/>
        <w:jc w:val="both"/>
        <w:rPr>
          <w:rFonts w:ascii="Times New Roman" w:eastAsia="Times New Roman" w:hAnsi="Times New Roman"/>
          <w:sz w:val="24"/>
          <w:szCs w:val="24"/>
        </w:rPr>
      </w:pPr>
      <w:r w:rsidRPr="00C62F8A">
        <w:rPr>
          <w:rFonts w:ascii="Times New Roman" w:eastAsia="Times New Roman" w:hAnsi="Times New Roman"/>
          <w:sz w:val="24"/>
          <w:szCs w:val="24"/>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C62F8A" w:rsidRPr="00C62F8A" w:rsidRDefault="00C62F8A" w:rsidP="00C62F8A">
      <w:pPr>
        <w:keepNext/>
        <w:widowControl w:val="0"/>
        <w:autoSpaceDE w:val="0"/>
        <w:autoSpaceDN w:val="0"/>
        <w:adjustRightInd w:val="0"/>
        <w:spacing w:after="120" w:line="240" w:lineRule="auto"/>
        <w:ind w:firstLine="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85. Протокол засідання Ради</w:t>
      </w:r>
    </w:p>
    <w:p w:rsidR="00C62F8A" w:rsidRPr="00C62F8A" w:rsidRDefault="00C62F8A" w:rsidP="00C62F8A">
      <w:pPr>
        <w:spacing w:after="12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До протоколу засідання Ради додатково включають: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дані про поіменну реєстрацію присутніх на засіданні депутатів;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список депутатів, про яких відомо, що вони були відсутні на засіданні з поважних причин;</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результати поіменного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повні результати голосування;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тексти не виголошених виступів депутатів;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окремі думки депутатів та їх груп щодо прийнятих радою рішень.</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p>
    <w:p w:rsidR="00C62F8A" w:rsidRPr="00C62F8A" w:rsidRDefault="00C62F8A" w:rsidP="00C62F8A">
      <w:pPr>
        <w:keepNext/>
        <w:spacing w:before="57" w:after="0" w:line="240" w:lineRule="auto"/>
        <w:ind w:left="283"/>
        <w:jc w:val="both"/>
        <w:rPr>
          <w:rFonts w:ascii="Times New Roman" w:eastAsia="Times New Roman" w:hAnsi="Times New Roman"/>
          <w:b/>
          <w:bCs/>
          <w:sz w:val="24"/>
          <w:szCs w:val="24"/>
          <w:lang w:val="uk-UA"/>
        </w:rPr>
      </w:pPr>
      <w:r w:rsidRPr="00C62F8A">
        <w:rPr>
          <w:rFonts w:ascii="Times New Roman" w:eastAsia="Times New Roman" w:hAnsi="Times New Roman"/>
          <w:b/>
          <w:bCs/>
          <w:sz w:val="24"/>
          <w:szCs w:val="24"/>
          <w:lang w:val="uk-UA"/>
        </w:rPr>
        <w:t>Стаття 86. Зберігання протоколів та записів</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1. Протокол засідання ради є офіційними документами, що підтверджують процес обговорення та прийняття рішення Радою.</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3. Протокол закритого засідання зберігають у порядку, встановленому для документів з обмеженим доступом.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4. Запис засідання зберігається у секретаря Ради протягом одного року від дати його проведення і передається до архіву.</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5. Депутати забезпечуються витягами з протоколу чи копіями з уривків запису за їх особистими заявами до секретаря Ради.</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6. Записи та протоколи засідань ради надаються депутатам Ради для ознайомлення за їх зверненням.</w:t>
      </w:r>
    </w:p>
    <w:p w:rsidR="00C62F8A" w:rsidRPr="00C62F8A" w:rsidRDefault="00C62F8A" w:rsidP="00C62F8A">
      <w:pPr>
        <w:spacing w:after="0" w:line="240" w:lineRule="auto"/>
        <w:ind w:firstLine="283"/>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C62F8A" w:rsidRPr="00C62F8A" w:rsidRDefault="00C62F8A" w:rsidP="00C62F8A">
      <w:pPr>
        <w:spacing w:after="0" w:line="240" w:lineRule="auto"/>
        <w:jc w:val="both"/>
        <w:rPr>
          <w:rFonts w:ascii="Times New Roman" w:eastAsia="Times New Roman" w:hAnsi="Times New Roman"/>
          <w:sz w:val="24"/>
          <w:szCs w:val="24"/>
          <w:lang w:val="uk-UA"/>
        </w:rPr>
      </w:pPr>
    </w:p>
    <w:p w:rsidR="00C62F8A" w:rsidRPr="00C62F8A" w:rsidRDefault="00C62F8A" w:rsidP="00C62F8A">
      <w:pPr>
        <w:spacing w:after="0" w:line="240" w:lineRule="auto"/>
        <w:jc w:val="both"/>
        <w:rPr>
          <w:rFonts w:ascii="Times New Roman" w:eastAsia="Times New Roman" w:hAnsi="Times New Roman"/>
          <w:sz w:val="24"/>
          <w:szCs w:val="24"/>
          <w:lang w:val="uk-UA"/>
        </w:rPr>
      </w:pPr>
      <w:r w:rsidRPr="00C62F8A">
        <w:rPr>
          <w:rFonts w:ascii="Times New Roman" w:eastAsia="Times New Roman" w:hAnsi="Times New Roman"/>
          <w:sz w:val="24"/>
          <w:szCs w:val="24"/>
          <w:lang w:val="uk-UA"/>
        </w:rPr>
        <w:t xml:space="preserve">      </w:t>
      </w:r>
    </w:p>
    <w:p w:rsidR="00C62F8A" w:rsidRPr="00C62F8A" w:rsidRDefault="00C62F8A">
      <w:pPr>
        <w:rPr>
          <w:lang w:val="uk-UA"/>
        </w:rPr>
      </w:pPr>
    </w:p>
    <w:sectPr w:rsidR="00C62F8A" w:rsidRPr="00C62F8A" w:rsidSect="00C62F8A">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869A2"/>
    <w:multiLevelType w:val="hybridMultilevel"/>
    <w:tmpl w:val="5D46BBA0"/>
    <w:lvl w:ilvl="0" w:tplc="7E60A890">
      <w:start w:val="1"/>
      <w:numFmt w:val="decimal"/>
      <w:lvlText w:val="%1."/>
      <w:lvlJc w:val="left"/>
      <w:pPr>
        <w:tabs>
          <w:tab w:val="num" w:pos="720"/>
        </w:tabs>
        <w:ind w:left="720" w:hanging="360"/>
      </w:pPr>
      <w:rPr>
        <w:rFonts w:cs="Times New Roman"/>
        <w:b w:val="0"/>
      </w:rPr>
    </w:lvl>
    <w:lvl w:ilvl="1" w:tplc="9F924D62">
      <w:start w:val="1"/>
      <w:numFmt w:val="decimal"/>
      <w:lvlText w:val="%2."/>
      <w:lvlJc w:val="left"/>
      <w:pPr>
        <w:tabs>
          <w:tab w:val="num" w:pos="1440"/>
        </w:tabs>
        <w:ind w:left="1440" w:hanging="360"/>
      </w:pPr>
      <w:rPr>
        <w:rFonts w:cs="Times New Roman"/>
      </w:rPr>
    </w:lvl>
    <w:lvl w:ilvl="2" w:tplc="FE78D6EA" w:tentative="1">
      <w:start w:val="1"/>
      <w:numFmt w:val="decimal"/>
      <w:lvlText w:val="%3."/>
      <w:lvlJc w:val="left"/>
      <w:pPr>
        <w:tabs>
          <w:tab w:val="num" w:pos="2160"/>
        </w:tabs>
        <w:ind w:left="2160" w:hanging="360"/>
      </w:pPr>
      <w:rPr>
        <w:rFonts w:cs="Times New Roman"/>
      </w:rPr>
    </w:lvl>
    <w:lvl w:ilvl="3" w:tplc="876E302E" w:tentative="1">
      <w:start w:val="1"/>
      <w:numFmt w:val="decimal"/>
      <w:lvlText w:val="%4."/>
      <w:lvlJc w:val="left"/>
      <w:pPr>
        <w:tabs>
          <w:tab w:val="num" w:pos="2880"/>
        </w:tabs>
        <w:ind w:left="2880" w:hanging="360"/>
      </w:pPr>
      <w:rPr>
        <w:rFonts w:cs="Times New Roman"/>
      </w:rPr>
    </w:lvl>
    <w:lvl w:ilvl="4" w:tplc="ACFE3982" w:tentative="1">
      <w:start w:val="1"/>
      <w:numFmt w:val="decimal"/>
      <w:lvlText w:val="%5."/>
      <w:lvlJc w:val="left"/>
      <w:pPr>
        <w:tabs>
          <w:tab w:val="num" w:pos="3600"/>
        </w:tabs>
        <w:ind w:left="3600" w:hanging="360"/>
      </w:pPr>
      <w:rPr>
        <w:rFonts w:cs="Times New Roman"/>
      </w:rPr>
    </w:lvl>
    <w:lvl w:ilvl="5" w:tplc="92B232BE" w:tentative="1">
      <w:start w:val="1"/>
      <w:numFmt w:val="decimal"/>
      <w:lvlText w:val="%6."/>
      <w:lvlJc w:val="left"/>
      <w:pPr>
        <w:tabs>
          <w:tab w:val="num" w:pos="4320"/>
        </w:tabs>
        <w:ind w:left="4320" w:hanging="360"/>
      </w:pPr>
      <w:rPr>
        <w:rFonts w:cs="Times New Roman"/>
      </w:rPr>
    </w:lvl>
    <w:lvl w:ilvl="6" w:tplc="119CDEC8" w:tentative="1">
      <w:start w:val="1"/>
      <w:numFmt w:val="decimal"/>
      <w:lvlText w:val="%7."/>
      <w:lvlJc w:val="left"/>
      <w:pPr>
        <w:tabs>
          <w:tab w:val="num" w:pos="5040"/>
        </w:tabs>
        <w:ind w:left="5040" w:hanging="360"/>
      </w:pPr>
      <w:rPr>
        <w:rFonts w:cs="Times New Roman"/>
      </w:rPr>
    </w:lvl>
    <w:lvl w:ilvl="7" w:tplc="42C61EF0" w:tentative="1">
      <w:start w:val="1"/>
      <w:numFmt w:val="decimal"/>
      <w:lvlText w:val="%8."/>
      <w:lvlJc w:val="left"/>
      <w:pPr>
        <w:tabs>
          <w:tab w:val="num" w:pos="5760"/>
        </w:tabs>
        <w:ind w:left="5760" w:hanging="360"/>
      </w:pPr>
      <w:rPr>
        <w:rFonts w:cs="Times New Roman"/>
      </w:rPr>
    </w:lvl>
    <w:lvl w:ilvl="8" w:tplc="4E268040" w:tentative="1">
      <w:start w:val="1"/>
      <w:numFmt w:val="decimal"/>
      <w:lvlText w:val="%9."/>
      <w:lvlJc w:val="left"/>
      <w:pPr>
        <w:tabs>
          <w:tab w:val="num" w:pos="6480"/>
        </w:tabs>
        <w:ind w:left="6480" w:hanging="360"/>
      </w:pPr>
      <w:rPr>
        <w:rFonts w:cs="Times New Roman"/>
      </w:rPr>
    </w:lvl>
  </w:abstractNum>
  <w:abstractNum w:abstractNumId="1" w15:restartNumberingAfterBreak="0">
    <w:nsid w:val="5A510E14"/>
    <w:multiLevelType w:val="multilevel"/>
    <w:tmpl w:val="893077F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8D7"/>
    <w:rsid w:val="000428D7"/>
    <w:rsid w:val="00150C6A"/>
    <w:rsid w:val="00AE0A69"/>
    <w:rsid w:val="00C62F8A"/>
    <w:rsid w:val="00D07C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A765A"/>
  <w15:chartTrackingRefBased/>
  <w15:docId w15:val="{A413A1AC-04DD-4DD2-96AC-0ECA4B6E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F8A"/>
    <w:pPr>
      <w:spacing w:after="200" w:line="276" w:lineRule="auto"/>
    </w:pPr>
    <w:rPr>
      <w:rFonts w:ascii="Calibri" w:eastAsia="Calibri" w:hAnsi="Calibri" w:cs="Times New Roman"/>
      <w:lang w:val="ru-RU" w:eastAsia="ru-RU"/>
    </w:rPr>
  </w:style>
  <w:style w:type="paragraph" w:styleId="1">
    <w:name w:val="heading 1"/>
    <w:basedOn w:val="a"/>
    <w:next w:val="a"/>
    <w:link w:val="10"/>
    <w:qFormat/>
    <w:rsid w:val="00C62F8A"/>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C62F8A"/>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C62F8A"/>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C62F8A"/>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C62F8A"/>
    <w:rPr>
      <w:rFonts w:cs="Times New Roman"/>
    </w:rPr>
  </w:style>
  <w:style w:type="paragraph" w:customStyle="1" w:styleId="paragraph">
    <w:name w:val="paragraph"/>
    <w:basedOn w:val="a"/>
    <w:rsid w:val="00C62F8A"/>
    <w:pPr>
      <w:spacing w:before="100" w:beforeAutospacing="1" w:after="100" w:afterAutospacing="1" w:line="240" w:lineRule="auto"/>
    </w:pPr>
    <w:rPr>
      <w:rFonts w:ascii="Times New Roman" w:hAnsi="Times New Roman"/>
      <w:sz w:val="24"/>
      <w:szCs w:val="24"/>
    </w:rPr>
  </w:style>
  <w:style w:type="character" w:customStyle="1" w:styleId="eop">
    <w:name w:val="eop"/>
    <w:rsid w:val="00C62F8A"/>
    <w:rPr>
      <w:rFonts w:ascii="Times New Roman" w:hAnsi="Times New Roman" w:cs="Times New Roman" w:hint="default"/>
    </w:rPr>
  </w:style>
  <w:style w:type="character" w:customStyle="1" w:styleId="spellingerror">
    <w:name w:val="spellingerror"/>
    <w:rsid w:val="00C62F8A"/>
    <w:rPr>
      <w:rFonts w:ascii="Times New Roman" w:hAnsi="Times New Roman" w:cs="Times New Roman" w:hint="default"/>
    </w:rPr>
  </w:style>
  <w:style w:type="character" w:customStyle="1" w:styleId="10">
    <w:name w:val="Заголовок 1 Знак"/>
    <w:basedOn w:val="a0"/>
    <w:link w:val="1"/>
    <w:rsid w:val="00C62F8A"/>
    <w:rPr>
      <w:rFonts w:ascii="Cambria" w:eastAsia="Calibri" w:hAnsi="Cambria" w:cs="Times New Roman"/>
      <w:b/>
      <w:bCs/>
      <w:color w:val="365F91"/>
      <w:sz w:val="28"/>
      <w:szCs w:val="28"/>
      <w:lang w:val="ru-RU" w:eastAsia="ru-RU"/>
    </w:rPr>
  </w:style>
  <w:style w:type="character" w:customStyle="1" w:styleId="20">
    <w:name w:val="Заголовок 2 Знак"/>
    <w:basedOn w:val="a0"/>
    <w:link w:val="2"/>
    <w:rsid w:val="00C62F8A"/>
    <w:rPr>
      <w:rFonts w:ascii="Arial" w:eastAsia="Calibri" w:hAnsi="Arial" w:cs="Arial"/>
      <w:b/>
      <w:bCs/>
      <w:i/>
      <w:iCs/>
      <w:sz w:val="28"/>
      <w:szCs w:val="28"/>
      <w:lang w:val="ru-RU" w:eastAsia="ru-RU"/>
    </w:rPr>
  </w:style>
  <w:style w:type="character" w:customStyle="1" w:styleId="30">
    <w:name w:val="Заголовок 3 Знак"/>
    <w:basedOn w:val="a0"/>
    <w:link w:val="3"/>
    <w:rsid w:val="00C62F8A"/>
    <w:rPr>
      <w:rFonts w:ascii="Calibri Light" w:eastAsia="Times New Roman" w:hAnsi="Calibri Light" w:cs="Times New Roman"/>
      <w:b/>
      <w:bCs/>
      <w:sz w:val="26"/>
      <w:szCs w:val="26"/>
      <w:lang w:val="ru-RU" w:eastAsia="ru-RU"/>
    </w:rPr>
  </w:style>
  <w:style w:type="character" w:customStyle="1" w:styleId="40">
    <w:name w:val="Заголовок 4 Знак"/>
    <w:basedOn w:val="a0"/>
    <w:link w:val="4"/>
    <w:rsid w:val="00C62F8A"/>
    <w:rPr>
      <w:rFonts w:ascii="Times New Roman" w:eastAsia="Calibri" w:hAnsi="Times New Roman" w:cs="Times New Roman"/>
      <w:b/>
      <w:bCs/>
      <w:sz w:val="28"/>
      <w:szCs w:val="28"/>
      <w:lang w:val="ru-RU" w:eastAsia="ru-RU"/>
    </w:rPr>
  </w:style>
  <w:style w:type="numbering" w:customStyle="1" w:styleId="11">
    <w:name w:val="Нет списка1"/>
    <w:next w:val="a2"/>
    <w:semiHidden/>
    <w:rsid w:val="00C62F8A"/>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rsid w:val="00C62F8A"/>
    <w:pPr>
      <w:spacing w:after="0" w:line="240" w:lineRule="auto"/>
    </w:pPr>
    <w:rPr>
      <w:rFonts w:eastAsia="Times New Roman"/>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rsid w:val="00C62F8A"/>
    <w:rPr>
      <w:rFonts w:ascii="Calibri" w:eastAsia="Times New Roman" w:hAnsi="Calibri" w:cs="Times New Roman"/>
      <w:sz w:val="20"/>
      <w:szCs w:val="20"/>
      <w:lang w:eastAsia="ru-RU"/>
    </w:rPr>
  </w:style>
  <w:style w:type="character" w:styleId="a5">
    <w:name w:val="footnote reference"/>
    <w:aliases w:val="сноска,Знак сноски-FN,Footnote Reference Number"/>
    <w:rsid w:val="00C62F8A"/>
    <w:rPr>
      <w:vertAlign w:val="superscript"/>
    </w:rPr>
  </w:style>
  <w:style w:type="paragraph" w:styleId="a6">
    <w:name w:val="Document Map"/>
    <w:basedOn w:val="a"/>
    <w:link w:val="a7"/>
    <w:semiHidden/>
    <w:rsid w:val="00C62F8A"/>
    <w:pPr>
      <w:shd w:val="clear" w:color="auto" w:fill="000080"/>
    </w:pPr>
    <w:rPr>
      <w:rFonts w:ascii="Tahoma" w:hAnsi="Tahoma" w:cs="Tahoma"/>
      <w:sz w:val="20"/>
      <w:szCs w:val="20"/>
    </w:rPr>
  </w:style>
  <w:style w:type="character" w:customStyle="1" w:styleId="a7">
    <w:name w:val="Схема документа Знак"/>
    <w:basedOn w:val="a0"/>
    <w:link w:val="a6"/>
    <w:semiHidden/>
    <w:rsid w:val="00C62F8A"/>
    <w:rPr>
      <w:rFonts w:ascii="Tahoma" w:eastAsia="Calibri" w:hAnsi="Tahoma" w:cs="Tahoma"/>
      <w:sz w:val="20"/>
      <w:szCs w:val="20"/>
      <w:shd w:val="clear" w:color="auto" w:fill="000080"/>
      <w:lang w:val="ru-RU" w:eastAsia="ru-RU"/>
    </w:rPr>
  </w:style>
  <w:style w:type="paragraph" w:customStyle="1" w:styleId="12">
    <w:name w:val="Абзац списка1"/>
    <w:basedOn w:val="a"/>
    <w:rsid w:val="00C62F8A"/>
    <w:pPr>
      <w:spacing w:after="0" w:line="240" w:lineRule="auto"/>
      <w:ind w:left="720"/>
      <w:contextualSpacing/>
    </w:pPr>
    <w:rPr>
      <w:rFonts w:ascii="Times New Roman" w:hAnsi="Times New Roman"/>
      <w:sz w:val="24"/>
      <w:szCs w:val="24"/>
    </w:rPr>
  </w:style>
  <w:style w:type="table" w:styleId="a8">
    <w:name w:val="Table Grid"/>
    <w:basedOn w:val="a1"/>
    <w:rsid w:val="00C62F8A"/>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C62F8A"/>
    <w:rPr>
      <w:rFonts w:cs="Times New Roman"/>
      <w:color w:val="0000FF"/>
      <w:u w:val="single"/>
    </w:rPr>
  </w:style>
  <w:style w:type="character" w:customStyle="1" w:styleId="HTML">
    <w:name w:val="Стандартный HTML Знак"/>
    <w:aliases w:val="Знак2 Знак, Знак2 Знак"/>
    <w:link w:val="HTML0"/>
    <w:locked/>
    <w:rsid w:val="00C62F8A"/>
    <w:rPr>
      <w:rFonts w:ascii="Courier New" w:eastAsia="Calibri" w:hAnsi="Courier New" w:cs="Courier New"/>
      <w:lang w:val="ru-RU" w:eastAsia="ru-RU"/>
    </w:rPr>
  </w:style>
  <w:style w:type="paragraph" w:styleId="HTML0">
    <w:name w:val="HTML Preformatted"/>
    <w:aliases w:val="Знак2, Знак2"/>
    <w:basedOn w:val="a"/>
    <w:link w:val="HTML"/>
    <w:rsid w:val="00C62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0"/>
    <w:uiPriority w:val="99"/>
    <w:semiHidden/>
    <w:rsid w:val="00C62F8A"/>
    <w:rPr>
      <w:rFonts w:ascii="Consolas" w:eastAsia="Calibri" w:hAnsi="Consolas" w:cs="Times New Roman"/>
      <w:sz w:val="20"/>
      <w:szCs w:val="20"/>
      <w:lang w:val="ru-RU" w:eastAsia="ru-RU"/>
    </w:rPr>
  </w:style>
  <w:style w:type="paragraph" w:styleId="aa">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rsid w:val="00C62F8A"/>
    <w:pPr>
      <w:spacing w:before="100" w:beforeAutospacing="1" w:after="100" w:afterAutospacing="1" w:line="240" w:lineRule="auto"/>
    </w:pPr>
    <w:rPr>
      <w:rFonts w:ascii="Times New Roman" w:hAnsi="Times New Roman"/>
      <w:sz w:val="24"/>
      <w:szCs w:val="24"/>
      <w:lang w:val="uk-UA" w:eastAsia="uk-UA"/>
    </w:rPr>
  </w:style>
  <w:style w:type="character" w:customStyle="1" w:styleId="13">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a"/>
    <w:locked/>
    <w:rsid w:val="00C62F8A"/>
    <w:rPr>
      <w:rFonts w:ascii="Times New Roman" w:eastAsia="Calibri" w:hAnsi="Times New Roman" w:cs="Times New Roman"/>
      <w:sz w:val="24"/>
      <w:szCs w:val="24"/>
      <w:lang w:eastAsia="uk-UA"/>
    </w:rPr>
  </w:style>
  <w:style w:type="paragraph" w:customStyle="1" w:styleId="rvps2">
    <w:name w:val="rvps2"/>
    <w:basedOn w:val="a"/>
    <w:rsid w:val="00C62F8A"/>
    <w:pPr>
      <w:spacing w:before="100" w:beforeAutospacing="1" w:after="100" w:afterAutospacing="1" w:line="240" w:lineRule="auto"/>
    </w:pPr>
    <w:rPr>
      <w:rFonts w:ascii="Times New Roman" w:hAnsi="Times New Roman"/>
      <w:sz w:val="24"/>
      <w:szCs w:val="24"/>
    </w:rPr>
  </w:style>
  <w:style w:type="paragraph" w:customStyle="1" w:styleId="rvps6">
    <w:name w:val="rvps6"/>
    <w:basedOn w:val="a"/>
    <w:rsid w:val="00C62F8A"/>
    <w:pPr>
      <w:spacing w:before="100" w:beforeAutospacing="1" w:after="100" w:afterAutospacing="1" w:line="240" w:lineRule="auto"/>
    </w:pPr>
    <w:rPr>
      <w:rFonts w:ascii="Times New Roman" w:hAnsi="Times New Roman"/>
      <w:sz w:val="24"/>
      <w:szCs w:val="24"/>
    </w:rPr>
  </w:style>
  <w:style w:type="paragraph" w:customStyle="1" w:styleId="Style5">
    <w:name w:val="Style5"/>
    <w:basedOn w:val="a"/>
    <w:rsid w:val="00C62F8A"/>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rsid w:val="00C62F8A"/>
    <w:pPr>
      <w:widowControl w:val="0"/>
      <w:autoSpaceDE w:val="0"/>
      <w:autoSpaceDN w:val="0"/>
      <w:adjustRightInd w:val="0"/>
      <w:spacing w:after="0" w:line="234" w:lineRule="exact"/>
      <w:ind w:firstLine="518"/>
      <w:jc w:val="both"/>
    </w:pPr>
    <w:rPr>
      <w:rFonts w:ascii="Times New Roman" w:hAnsi="Times New Roman"/>
      <w:sz w:val="24"/>
      <w:szCs w:val="24"/>
    </w:rPr>
  </w:style>
  <w:style w:type="paragraph" w:customStyle="1" w:styleId="Style11">
    <w:name w:val="Style11"/>
    <w:basedOn w:val="a"/>
    <w:rsid w:val="00C62F8A"/>
    <w:pPr>
      <w:widowControl w:val="0"/>
      <w:autoSpaceDE w:val="0"/>
      <w:autoSpaceDN w:val="0"/>
      <w:adjustRightInd w:val="0"/>
      <w:spacing w:after="0" w:line="230" w:lineRule="exact"/>
      <w:jc w:val="center"/>
    </w:pPr>
    <w:rPr>
      <w:rFonts w:ascii="Times New Roman" w:hAnsi="Times New Roman"/>
      <w:sz w:val="24"/>
      <w:szCs w:val="24"/>
    </w:rPr>
  </w:style>
  <w:style w:type="paragraph" w:customStyle="1" w:styleId="Style2">
    <w:name w:val="Style2"/>
    <w:basedOn w:val="a"/>
    <w:rsid w:val="00C62F8A"/>
    <w:pPr>
      <w:widowControl w:val="0"/>
      <w:autoSpaceDE w:val="0"/>
      <w:autoSpaceDN w:val="0"/>
      <w:adjustRightInd w:val="0"/>
      <w:spacing w:after="0" w:line="318" w:lineRule="exact"/>
      <w:jc w:val="both"/>
    </w:pPr>
    <w:rPr>
      <w:rFonts w:ascii="Times New Roman" w:hAnsi="Times New Roman"/>
      <w:sz w:val="24"/>
      <w:szCs w:val="24"/>
      <w:lang w:val="uk-UA"/>
    </w:rPr>
  </w:style>
  <w:style w:type="paragraph" w:customStyle="1" w:styleId="Style4">
    <w:name w:val="Style4"/>
    <w:basedOn w:val="a"/>
    <w:rsid w:val="00C62F8A"/>
    <w:pPr>
      <w:widowControl w:val="0"/>
      <w:autoSpaceDE w:val="0"/>
      <w:autoSpaceDN w:val="0"/>
      <w:adjustRightInd w:val="0"/>
      <w:spacing w:after="0" w:line="323" w:lineRule="exact"/>
      <w:jc w:val="center"/>
    </w:pPr>
    <w:rPr>
      <w:rFonts w:ascii="Times New Roman" w:hAnsi="Times New Roman"/>
      <w:sz w:val="24"/>
      <w:szCs w:val="24"/>
      <w:lang w:val="uk-UA"/>
    </w:rPr>
  </w:style>
  <w:style w:type="character" w:customStyle="1" w:styleId="FontStyle23">
    <w:name w:val="Font Style23"/>
    <w:rsid w:val="00C62F8A"/>
    <w:rPr>
      <w:rFonts w:ascii="Times New Roman" w:hAnsi="Times New Roman" w:cs="Times New Roman" w:hint="default"/>
      <w:i/>
      <w:iCs w:val="0"/>
      <w:sz w:val="18"/>
    </w:rPr>
  </w:style>
  <w:style w:type="character" w:customStyle="1" w:styleId="FontStyle17">
    <w:name w:val="Font Style17"/>
    <w:rsid w:val="00C62F8A"/>
    <w:rPr>
      <w:rFonts w:ascii="Times New Roman" w:hAnsi="Times New Roman" w:cs="Times New Roman" w:hint="default"/>
      <w:b/>
      <w:bCs w:val="0"/>
      <w:spacing w:val="10"/>
      <w:sz w:val="24"/>
    </w:rPr>
  </w:style>
  <w:style w:type="character" w:customStyle="1" w:styleId="FontStyle22">
    <w:name w:val="Font Style22"/>
    <w:rsid w:val="00C62F8A"/>
    <w:rPr>
      <w:rFonts w:ascii="Times New Roman" w:hAnsi="Times New Roman" w:cs="Times New Roman" w:hint="default"/>
      <w:spacing w:val="10"/>
      <w:sz w:val="24"/>
    </w:rPr>
  </w:style>
  <w:style w:type="character" w:customStyle="1" w:styleId="rvts6">
    <w:name w:val="rvts6"/>
    <w:rsid w:val="00C62F8A"/>
  </w:style>
  <w:style w:type="character" w:customStyle="1" w:styleId="21">
    <w:name w:val="Знак2 Знак Знак"/>
    <w:locked/>
    <w:rsid w:val="00C62F8A"/>
    <w:rPr>
      <w:rFonts w:ascii="Courier New" w:hAnsi="Courier New" w:cs="Courier New"/>
      <w:lang w:val="ru-RU" w:eastAsia="ru-RU" w:bidi="ar-SA"/>
    </w:rPr>
  </w:style>
  <w:style w:type="character" w:customStyle="1" w:styleId="ab">
    <w:name w:val="Основной текст Знак"/>
    <w:link w:val="ac"/>
    <w:locked/>
    <w:rsid w:val="00C62F8A"/>
    <w:rPr>
      <w:b/>
      <w:color w:val="000000"/>
      <w:sz w:val="36"/>
      <w:szCs w:val="28"/>
      <w:lang w:eastAsia="ru-RU"/>
    </w:rPr>
  </w:style>
  <w:style w:type="paragraph" w:styleId="ac">
    <w:name w:val="Body Text"/>
    <w:basedOn w:val="a"/>
    <w:link w:val="ab"/>
    <w:rsid w:val="00C62F8A"/>
    <w:pPr>
      <w:tabs>
        <w:tab w:val="left" w:pos="613"/>
        <w:tab w:val="left" w:pos="9518"/>
      </w:tabs>
      <w:spacing w:after="0" w:line="360" w:lineRule="auto"/>
      <w:jc w:val="center"/>
    </w:pPr>
    <w:rPr>
      <w:rFonts w:asciiTheme="minorHAnsi" w:eastAsiaTheme="minorHAnsi" w:hAnsiTheme="minorHAnsi" w:cstheme="minorBidi"/>
      <w:b/>
      <w:color w:val="000000"/>
      <w:sz w:val="36"/>
      <w:szCs w:val="28"/>
      <w:lang w:val="uk-UA"/>
    </w:rPr>
  </w:style>
  <w:style w:type="character" w:customStyle="1" w:styleId="14">
    <w:name w:val="Основной текст Знак1"/>
    <w:basedOn w:val="a0"/>
    <w:uiPriority w:val="99"/>
    <w:semiHidden/>
    <w:rsid w:val="00C62F8A"/>
    <w:rPr>
      <w:rFonts w:ascii="Calibri" w:eastAsia="Calibri" w:hAnsi="Calibri" w:cs="Times New Roman"/>
      <w:lang w:val="ru-RU" w:eastAsia="ru-RU"/>
    </w:rPr>
  </w:style>
  <w:style w:type="paragraph" w:customStyle="1" w:styleId="Stattya-1">
    <w:name w:val="Stattya-1"/>
    <w:rsid w:val="00C62F8A"/>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C62F8A"/>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C62F8A"/>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C62F8A"/>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C62F8A"/>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C62F8A"/>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C62F8A"/>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styleId="ad">
    <w:name w:val="Balloon Text"/>
    <w:basedOn w:val="a"/>
    <w:link w:val="ae"/>
    <w:rsid w:val="00C62F8A"/>
    <w:pPr>
      <w:widowControl w:val="0"/>
      <w:autoSpaceDE w:val="0"/>
      <w:autoSpaceDN w:val="0"/>
      <w:adjustRightInd w:val="0"/>
      <w:spacing w:after="0" w:line="240" w:lineRule="auto"/>
    </w:pPr>
    <w:rPr>
      <w:rFonts w:ascii="Tahoma" w:eastAsia="Times New Roman" w:hAnsi="Tahoma" w:cs="Tahoma"/>
      <w:color w:val="000000"/>
      <w:spacing w:val="-15"/>
      <w:sz w:val="16"/>
      <w:szCs w:val="16"/>
    </w:rPr>
  </w:style>
  <w:style w:type="character" w:customStyle="1" w:styleId="ae">
    <w:name w:val="Текст выноски Знак"/>
    <w:basedOn w:val="a0"/>
    <w:link w:val="ad"/>
    <w:rsid w:val="00C62F8A"/>
    <w:rPr>
      <w:rFonts w:ascii="Tahoma" w:eastAsia="Times New Roman" w:hAnsi="Tahoma" w:cs="Tahoma"/>
      <w:color w:val="000000"/>
      <w:spacing w:val="-15"/>
      <w:sz w:val="16"/>
      <w:szCs w:val="16"/>
      <w:lang w:val="ru-RU" w:eastAsia="ru-RU"/>
    </w:rPr>
  </w:style>
  <w:style w:type="character" w:customStyle="1" w:styleId="5">
    <w:name w:val="Знак Знак5"/>
    <w:rsid w:val="00C62F8A"/>
    <w:rPr>
      <w:rFonts w:ascii="NewtonCTT" w:hAnsi="NewtonCTT" w:cs="NewtonCTT"/>
      <w:color w:val="000000"/>
      <w:spacing w:val="-15"/>
      <w:lang w:val="ru-RU" w:eastAsia="ru-RU" w:bidi="ar-SA"/>
    </w:rPr>
  </w:style>
  <w:style w:type="paragraph" w:styleId="af">
    <w:name w:val="footer"/>
    <w:basedOn w:val="a"/>
    <w:link w:val="af0"/>
    <w:rsid w:val="00C62F8A"/>
    <w:pPr>
      <w:widowControl w:val="0"/>
      <w:tabs>
        <w:tab w:val="center" w:pos="4677"/>
        <w:tab w:val="right" w:pos="9355"/>
      </w:tabs>
      <w:autoSpaceDE w:val="0"/>
      <w:autoSpaceDN w:val="0"/>
      <w:adjustRightInd w:val="0"/>
      <w:spacing w:after="0" w:line="240" w:lineRule="auto"/>
    </w:pPr>
    <w:rPr>
      <w:rFonts w:ascii="NewtonCTT" w:eastAsia="Times New Roman" w:hAnsi="NewtonCTT" w:cs="NewtonCTT"/>
      <w:color w:val="000000"/>
      <w:spacing w:val="-15"/>
      <w:sz w:val="20"/>
      <w:szCs w:val="20"/>
    </w:rPr>
  </w:style>
  <w:style w:type="character" w:customStyle="1" w:styleId="af0">
    <w:name w:val="Нижний колонтитул Знак"/>
    <w:basedOn w:val="a0"/>
    <w:link w:val="af"/>
    <w:rsid w:val="00C62F8A"/>
    <w:rPr>
      <w:rFonts w:ascii="NewtonCTT" w:eastAsia="Times New Roman" w:hAnsi="NewtonCTT" w:cs="NewtonCTT"/>
      <w:color w:val="000000"/>
      <w:spacing w:val="-15"/>
      <w:sz w:val="20"/>
      <w:szCs w:val="20"/>
      <w:lang w:val="ru-RU" w:eastAsia="ru-RU"/>
    </w:rPr>
  </w:style>
  <w:style w:type="character" w:styleId="af1">
    <w:name w:val="page number"/>
    <w:basedOn w:val="a0"/>
    <w:rsid w:val="00C62F8A"/>
  </w:style>
  <w:style w:type="paragraph" w:customStyle="1" w:styleId="15">
    <w:name w:val="Знак Знак Знак Знак Знак Знак Знак Знак Знак Знак1 Знак Знак"/>
    <w:basedOn w:val="a"/>
    <w:rsid w:val="00C62F8A"/>
    <w:pPr>
      <w:spacing w:after="0" w:line="240" w:lineRule="auto"/>
    </w:pPr>
    <w:rPr>
      <w:rFonts w:ascii="Verdana" w:eastAsia="Times New Roman" w:hAnsi="Verdana" w:cs="Verdana"/>
      <w:sz w:val="20"/>
      <w:szCs w:val="20"/>
      <w:lang w:val="en-US" w:eastAsia="en-US"/>
    </w:rPr>
  </w:style>
  <w:style w:type="character" w:customStyle="1" w:styleId="apple-converted-space">
    <w:name w:val="apple-converted-space"/>
    <w:basedOn w:val="a0"/>
    <w:rsid w:val="00C62F8A"/>
  </w:style>
  <w:style w:type="character" w:customStyle="1" w:styleId="rvts46">
    <w:name w:val="rvts46"/>
    <w:basedOn w:val="a0"/>
    <w:rsid w:val="00C62F8A"/>
  </w:style>
  <w:style w:type="character" w:customStyle="1" w:styleId="rvts37">
    <w:name w:val="rvts37"/>
    <w:basedOn w:val="a0"/>
    <w:rsid w:val="00C62F8A"/>
  </w:style>
  <w:style w:type="paragraph" w:styleId="af2">
    <w:name w:val="header"/>
    <w:basedOn w:val="a"/>
    <w:link w:val="af3"/>
    <w:unhideWhenUsed/>
    <w:rsid w:val="00C62F8A"/>
    <w:pPr>
      <w:widowControl w:val="0"/>
      <w:tabs>
        <w:tab w:val="center" w:pos="4677"/>
        <w:tab w:val="right" w:pos="9355"/>
      </w:tabs>
      <w:autoSpaceDE w:val="0"/>
      <w:autoSpaceDN w:val="0"/>
      <w:adjustRightInd w:val="0"/>
      <w:spacing w:after="0" w:line="240" w:lineRule="auto"/>
    </w:pPr>
    <w:rPr>
      <w:rFonts w:ascii="NewtonCTT" w:eastAsia="Times New Roman" w:hAnsi="NewtonCTT" w:cs="NewtonCTT"/>
      <w:color w:val="000000"/>
      <w:spacing w:val="-15"/>
      <w:sz w:val="20"/>
      <w:szCs w:val="20"/>
    </w:rPr>
  </w:style>
  <w:style w:type="character" w:customStyle="1" w:styleId="af3">
    <w:name w:val="Верхний колонтитул Знак"/>
    <w:basedOn w:val="a0"/>
    <w:link w:val="af2"/>
    <w:rsid w:val="00C62F8A"/>
    <w:rPr>
      <w:rFonts w:ascii="NewtonCTT" w:eastAsia="Times New Roman" w:hAnsi="NewtonCTT" w:cs="NewtonCTT"/>
      <w:color w:val="000000"/>
      <w:spacing w:val="-15"/>
      <w:sz w:val="20"/>
      <w:szCs w:val="20"/>
      <w:lang w:val="ru-RU" w:eastAsia="ru-RU"/>
    </w:rPr>
  </w:style>
  <w:style w:type="paragraph" w:styleId="af4">
    <w:name w:val="annotation text"/>
    <w:basedOn w:val="a"/>
    <w:link w:val="af5"/>
    <w:semiHidden/>
    <w:unhideWhenUsed/>
    <w:rsid w:val="00C62F8A"/>
    <w:pPr>
      <w:widowControl w:val="0"/>
      <w:autoSpaceDE w:val="0"/>
      <w:autoSpaceDN w:val="0"/>
      <w:adjustRightInd w:val="0"/>
      <w:spacing w:after="0" w:line="240" w:lineRule="auto"/>
    </w:pPr>
    <w:rPr>
      <w:rFonts w:ascii="NewtonCTT" w:eastAsia="Times New Roman" w:hAnsi="NewtonCTT" w:cs="NewtonCTT"/>
      <w:color w:val="000000"/>
      <w:spacing w:val="-15"/>
      <w:sz w:val="20"/>
      <w:szCs w:val="20"/>
    </w:rPr>
  </w:style>
  <w:style w:type="character" w:customStyle="1" w:styleId="af5">
    <w:name w:val="Текст примечания Знак"/>
    <w:basedOn w:val="a0"/>
    <w:link w:val="af4"/>
    <w:semiHidden/>
    <w:rsid w:val="00C62F8A"/>
    <w:rPr>
      <w:rFonts w:ascii="NewtonCTT" w:eastAsia="Times New Roman" w:hAnsi="NewtonCTT" w:cs="NewtonCTT"/>
      <w:color w:val="000000"/>
      <w:spacing w:val="-15"/>
      <w:sz w:val="20"/>
      <w:szCs w:val="20"/>
      <w:lang w:val="ru-RU" w:eastAsia="ru-RU"/>
    </w:rPr>
  </w:style>
  <w:style w:type="paragraph" w:styleId="af6">
    <w:name w:val="annotation subject"/>
    <w:basedOn w:val="af4"/>
    <w:next w:val="af4"/>
    <w:link w:val="af7"/>
    <w:semiHidden/>
    <w:unhideWhenUsed/>
    <w:rsid w:val="00C62F8A"/>
    <w:rPr>
      <w:b/>
      <w:bCs/>
    </w:rPr>
  </w:style>
  <w:style w:type="character" w:customStyle="1" w:styleId="af7">
    <w:name w:val="Тема примечания Знак"/>
    <w:basedOn w:val="af5"/>
    <w:link w:val="af6"/>
    <w:semiHidden/>
    <w:rsid w:val="00C62F8A"/>
    <w:rPr>
      <w:rFonts w:ascii="NewtonCTT" w:eastAsia="Times New Roman" w:hAnsi="NewtonCTT" w:cs="NewtonCTT"/>
      <w:b/>
      <w:bCs/>
      <w:color w:val="000000"/>
      <w:spacing w:val="-15"/>
      <w:sz w:val="20"/>
      <w:szCs w:val="20"/>
      <w:lang w:val="ru-RU" w:eastAsia="ru-RU"/>
    </w:rPr>
  </w:style>
  <w:style w:type="character" w:customStyle="1" w:styleId="22">
    <w:name w:val="Знак2 Знак Знак"/>
    <w:rsid w:val="00C62F8A"/>
    <w:rPr>
      <w:rFonts w:ascii="Courier New" w:hAnsi="Courier New" w:cs="Courier New"/>
      <w:lang w:val="ru-RU" w:eastAsia="ru-RU" w:bidi="ar-SA"/>
    </w:rPr>
  </w:style>
  <w:style w:type="paragraph" w:styleId="af8">
    <w:name w:val="Revision"/>
    <w:hidden/>
    <w:semiHidden/>
    <w:rsid w:val="00C62F8A"/>
    <w:pPr>
      <w:spacing w:after="0" w:line="240" w:lineRule="auto"/>
    </w:pPr>
    <w:rPr>
      <w:rFonts w:ascii="NewtonCTT" w:eastAsia="Times New Roman" w:hAnsi="NewtonCTT" w:cs="NewtonCTT"/>
      <w:color w:val="000000"/>
      <w:spacing w:val="-15"/>
      <w:sz w:val="20"/>
      <w:szCs w:val="20"/>
      <w:lang w:val="ru-RU" w:eastAsia="ru-RU"/>
    </w:rPr>
  </w:style>
  <w:style w:type="character" w:customStyle="1" w:styleId="af9">
    <w:name w:val="Знак Знак"/>
    <w:rsid w:val="00C62F8A"/>
    <w:rPr>
      <w:b/>
      <w:color w:val="000000"/>
      <w:sz w:val="36"/>
      <w:szCs w:val="28"/>
      <w:lang w:val="uk-UA" w:eastAsia="ru-RU" w:bidi="ar-SA"/>
    </w:rPr>
  </w:style>
  <w:style w:type="character" w:customStyle="1" w:styleId="afa">
    <w:name w:val="Заголовок Знак"/>
    <w:link w:val="afb"/>
    <w:locked/>
    <w:rsid w:val="00C62F8A"/>
    <w:rPr>
      <w:b/>
      <w:sz w:val="28"/>
      <w:lang w:eastAsia="ru-RU"/>
    </w:rPr>
  </w:style>
  <w:style w:type="paragraph" w:styleId="afb">
    <w:name w:val="Title"/>
    <w:basedOn w:val="a"/>
    <w:link w:val="afa"/>
    <w:qFormat/>
    <w:rsid w:val="00C62F8A"/>
    <w:pPr>
      <w:spacing w:after="0" w:line="240" w:lineRule="auto"/>
      <w:jc w:val="center"/>
    </w:pPr>
    <w:rPr>
      <w:rFonts w:asciiTheme="minorHAnsi" w:eastAsiaTheme="minorHAnsi" w:hAnsiTheme="minorHAnsi" w:cstheme="minorBidi"/>
      <w:b/>
      <w:sz w:val="28"/>
      <w:lang w:val="uk-UA"/>
    </w:rPr>
  </w:style>
  <w:style w:type="character" w:customStyle="1" w:styleId="16">
    <w:name w:val="Заголовок Знак1"/>
    <w:basedOn w:val="a0"/>
    <w:uiPriority w:val="10"/>
    <w:rsid w:val="00C62F8A"/>
    <w:rPr>
      <w:rFonts w:asciiTheme="majorHAnsi" w:eastAsiaTheme="majorEastAsia" w:hAnsiTheme="majorHAnsi" w:cstheme="majorBidi"/>
      <w:spacing w:val="-10"/>
      <w:kern w:val="28"/>
      <w:sz w:val="56"/>
      <w:szCs w:val="56"/>
      <w:lang w:val="ru-RU" w:eastAsia="ru-RU"/>
    </w:rPr>
  </w:style>
  <w:style w:type="character" w:customStyle="1" w:styleId="afc">
    <w:name w:val="Подзаголовок Знак"/>
    <w:link w:val="afd"/>
    <w:locked/>
    <w:rsid w:val="00C62F8A"/>
    <w:rPr>
      <w:b/>
      <w:sz w:val="24"/>
      <w:lang w:eastAsia="ru-RU"/>
    </w:rPr>
  </w:style>
  <w:style w:type="paragraph" w:styleId="afd">
    <w:name w:val="Subtitle"/>
    <w:basedOn w:val="a"/>
    <w:link w:val="afc"/>
    <w:qFormat/>
    <w:rsid w:val="00C62F8A"/>
    <w:pPr>
      <w:spacing w:after="0" w:line="240" w:lineRule="auto"/>
      <w:jc w:val="center"/>
    </w:pPr>
    <w:rPr>
      <w:rFonts w:asciiTheme="minorHAnsi" w:eastAsiaTheme="minorHAnsi" w:hAnsiTheme="minorHAnsi" w:cstheme="minorBidi"/>
      <w:b/>
      <w:sz w:val="24"/>
      <w:lang w:val="uk-UA"/>
    </w:rPr>
  </w:style>
  <w:style w:type="character" w:customStyle="1" w:styleId="17">
    <w:name w:val="Подзаголовок Знак1"/>
    <w:basedOn w:val="a0"/>
    <w:uiPriority w:val="11"/>
    <w:rsid w:val="00C62F8A"/>
    <w:rPr>
      <w:rFonts w:eastAsiaTheme="minorEastAsia"/>
      <w:color w:val="5A5A5A" w:themeColor="text1" w:themeTint="A5"/>
      <w:spacing w:val="15"/>
      <w:lang w:val="ru-RU" w:eastAsia="ru-RU"/>
    </w:rPr>
  </w:style>
  <w:style w:type="character" w:styleId="afe">
    <w:name w:val="Strong"/>
    <w:qFormat/>
    <w:rsid w:val="00C62F8A"/>
    <w:rPr>
      <w:b/>
      <w:bCs/>
    </w:rPr>
  </w:style>
  <w:style w:type="paragraph" w:customStyle="1" w:styleId="msonormalcxspmiddle">
    <w:name w:val="msonormalcxspmiddle"/>
    <w:basedOn w:val="a"/>
    <w:rsid w:val="00C62F8A"/>
    <w:pPr>
      <w:spacing w:before="100" w:beforeAutospacing="1" w:after="100" w:afterAutospacing="1" w:line="240" w:lineRule="auto"/>
    </w:pPr>
    <w:rPr>
      <w:rFonts w:ascii="Times New Roman" w:eastAsia="Times New Roman" w:hAnsi="Times New Roman"/>
      <w:sz w:val="24"/>
      <w:szCs w:val="24"/>
    </w:rPr>
  </w:style>
  <w:style w:type="paragraph" w:styleId="aff">
    <w:name w:val="No Spacing"/>
    <w:uiPriority w:val="1"/>
    <w:qFormat/>
    <w:rsid w:val="00C62F8A"/>
    <w:pPr>
      <w:suppressAutoHyphens/>
      <w:spacing w:after="0" w:line="240" w:lineRule="auto"/>
    </w:pPr>
    <w:rPr>
      <w:rFonts w:ascii="Calibri" w:eastAsia="Calibri" w:hAnsi="Calibri" w:cs="Times New Roman"/>
      <w:lang w:val="ru-RU" w:eastAsia="ar-SA"/>
    </w:rPr>
  </w:style>
  <w:style w:type="paragraph" w:customStyle="1" w:styleId="p9">
    <w:name w:val="p9"/>
    <w:basedOn w:val="a"/>
    <w:rsid w:val="00C62F8A"/>
    <w:pPr>
      <w:spacing w:before="100" w:beforeAutospacing="1" w:after="100" w:afterAutospacing="1" w:line="240" w:lineRule="auto"/>
    </w:pPr>
    <w:rPr>
      <w:rFonts w:ascii="Times New Roman" w:hAnsi="Times New Roman"/>
      <w:sz w:val="24"/>
      <w:szCs w:val="24"/>
    </w:rPr>
  </w:style>
  <w:style w:type="paragraph" w:customStyle="1" w:styleId="18">
    <w:name w:val="Без интервала1"/>
    <w:rsid w:val="00C62F8A"/>
    <w:pPr>
      <w:suppressAutoHyphens/>
      <w:spacing w:after="0" w:line="240" w:lineRule="auto"/>
    </w:pPr>
    <w:rPr>
      <w:rFonts w:ascii="Calibri" w:eastAsia="Times New Roman" w:hAnsi="Calibri" w:cs="Times New Roman"/>
      <w:lang w:val="ru-RU" w:eastAsia="ar-SA"/>
    </w:rPr>
  </w:style>
  <w:style w:type="character" w:customStyle="1" w:styleId="s1">
    <w:name w:val="s1"/>
    <w:rsid w:val="00C62F8A"/>
  </w:style>
  <w:style w:type="paragraph" w:customStyle="1" w:styleId="c1">
    <w:name w:val="c1"/>
    <w:basedOn w:val="a"/>
    <w:rsid w:val="00C62F8A"/>
    <w:pPr>
      <w:spacing w:before="100" w:beforeAutospacing="1" w:after="100" w:afterAutospacing="1" w:line="240" w:lineRule="auto"/>
    </w:pPr>
    <w:rPr>
      <w:rFonts w:ascii="Times New Roman" w:hAnsi="Times New Roman"/>
      <w:sz w:val="24"/>
      <w:szCs w:val="24"/>
    </w:rPr>
  </w:style>
  <w:style w:type="character" w:customStyle="1" w:styleId="c2">
    <w:name w:val="c2"/>
    <w:rsid w:val="00C62F8A"/>
    <w:rPr>
      <w:rFonts w:ascii="Times New Roman" w:hAnsi="Times New Roman" w:cs="Times New Roman" w:hint="default"/>
    </w:rPr>
  </w:style>
  <w:style w:type="paragraph" w:customStyle="1" w:styleId="19">
    <w:name w:val="Без интервала1"/>
    <w:rsid w:val="00C62F8A"/>
    <w:pPr>
      <w:spacing w:after="0" w:line="240" w:lineRule="auto"/>
    </w:pPr>
    <w:rPr>
      <w:rFonts w:ascii="Calibri" w:eastAsia="Calibri" w:hAnsi="Calibri" w:cs="Times New Roman"/>
      <w:lang w:val="ru-RU" w:eastAsia="ru-RU"/>
    </w:rPr>
  </w:style>
  <w:style w:type="paragraph" w:styleId="23">
    <w:name w:val="Body Text Indent 2"/>
    <w:basedOn w:val="a"/>
    <w:link w:val="24"/>
    <w:rsid w:val="00C62F8A"/>
    <w:pPr>
      <w:spacing w:after="120" w:line="480" w:lineRule="auto"/>
      <w:ind w:left="283"/>
    </w:pPr>
  </w:style>
  <w:style w:type="character" w:customStyle="1" w:styleId="24">
    <w:name w:val="Основной текст с отступом 2 Знак"/>
    <w:basedOn w:val="a0"/>
    <w:link w:val="23"/>
    <w:rsid w:val="00C62F8A"/>
    <w:rPr>
      <w:rFonts w:ascii="Calibri" w:eastAsia="Calibri" w:hAnsi="Calibri" w:cs="Times New Roman"/>
      <w:lang w:val="ru-RU" w:eastAsia="ru-RU"/>
    </w:rPr>
  </w:style>
  <w:style w:type="paragraph" w:customStyle="1" w:styleId="Default">
    <w:name w:val="Default"/>
    <w:rsid w:val="00C62F8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aff0">
    <w:name w:val="List Paragraph"/>
    <w:basedOn w:val="a"/>
    <w:uiPriority w:val="34"/>
    <w:qFormat/>
    <w:rsid w:val="00C62F8A"/>
    <w:pPr>
      <w:ind w:left="708"/>
    </w:pPr>
  </w:style>
  <w:style w:type="numbering" w:customStyle="1" w:styleId="110">
    <w:name w:val="Нет списка11"/>
    <w:next w:val="a2"/>
    <w:semiHidden/>
    <w:rsid w:val="00C62F8A"/>
  </w:style>
  <w:style w:type="paragraph" w:customStyle="1" w:styleId="listparagraphcxspmiddle">
    <w:name w:val="listparagraphcxspmiddle"/>
    <w:basedOn w:val="a"/>
    <w:rsid w:val="00C62F8A"/>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last">
    <w:name w:val="listparagraphcxsplast"/>
    <w:basedOn w:val="a"/>
    <w:rsid w:val="00C62F8A"/>
    <w:pPr>
      <w:spacing w:before="100" w:beforeAutospacing="1" w:after="100" w:afterAutospacing="1" w:line="240" w:lineRule="auto"/>
    </w:pPr>
    <w:rPr>
      <w:rFonts w:ascii="Times New Roman" w:eastAsia="Times New Roman" w:hAnsi="Times New Roman"/>
      <w:sz w:val="24"/>
      <w:szCs w:val="24"/>
    </w:rPr>
  </w:style>
  <w:style w:type="paragraph" w:customStyle="1" w:styleId="listparagraph">
    <w:name w:val="listparagraph"/>
    <w:basedOn w:val="a"/>
    <w:rsid w:val="00C62F8A"/>
    <w:pPr>
      <w:spacing w:before="100" w:beforeAutospacing="1" w:after="100" w:afterAutospacing="1" w:line="240" w:lineRule="auto"/>
    </w:pPr>
    <w:rPr>
      <w:rFonts w:ascii="Times New Roman" w:eastAsia="Times New Roman" w:hAnsi="Times New Roman"/>
      <w:sz w:val="24"/>
      <w:szCs w:val="24"/>
    </w:rPr>
  </w:style>
  <w:style w:type="paragraph" w:customStyle="1" w:styleId="chapter02">
    <w:name w:val="chapter02"/>
    <w:basedOn w:val="a"/>
    <w:rsid w:val="00C62F8A"/>
    <w:pPr>
      <w:spacing w:before="100" w:beforeAutospacing="1" w:after="100" w:afterAutospacing="1" w:line="240" w:lineRule="auto"/>
    </w:pPr>
    <w:rPr>
      <w:rFonts w:ascii="Times New Roman" w:eastAsia="Times New Roman" w:hAnsi="Times New Roman"/>
      <w:sz w:val="24"/>
      <w:szCs w:val="24"/>
    </w:rPr>
  </w:style>
  <w:style w:type="paragraph" w:customStyle="1" w:styleId="aff1">
    <w:name w:val="a"/>
    <w:basedOn w:val="a"/>
    <w:rsid w:val="00C62F8A"/>
    <w:pPr>
      <w:spacing w:before="100" w:beforeAutospacing="1" w:after="100" w:afterAutospacing="1" w:line="240" w:lineRule="auto"/>
    </w:pPr>
    <w:rPr>
      <w:rFonts w:ascii="Times New Roman" w:eastAsia="Times New Roman" w:hAnsi="Times New Roman"/>
      <w:sz w:val="24"/>
      <w:szCs w:val="24"/>
    </w:rPr>
  </w:style>
  <w:style w:type="paragraph" w:customStyle="1" w:styleId="acxspmiddle">
    <w:name w:val="acxspmiddle"/>
    <w:basedOn w:val="a"/>
    <w:rsid w:val="00C62F8A"/>
    <w:pPr>
      <w:spacing w:before="100" w:beforeAutospacing="1" w:after="100" w:afterAutospacing="1" w:line="240" w:lineRule="auto"/>
    </w:pPr>
    <w:rPr>
      <w:rFonts w:ascii="Times New Roman" w:eastAsia="Times New Roman" w:hAnsi="Times New Roman"/>
      <w:sz w:val="24"/>
      <w:szCs w:val="24"/>
    </w:rPr>
  </w:style>
  <w:style w:type="paragraph" w:customStyle="1" w:styleId="acxsplast">
    <w:name w:val="acxsplast"/>
    <w:basedOn w:val="a"/>
    <w:rsid w:val="00C62F8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160-15" TargetMode="External"/><Relationship Id="rId3" Type="http://schemas.openxmlformats.org/officeDocument/2006/relationships/settings" Target="settings.xml"/><Relationship Id="rId7" Type="http://schemas.openxmlformats.org/officeDocument/2006/relationships/hyperlink" Target="http://zakon2.rada.gov.ua/laws/show/116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75978</Words>
  <Characters>43308</Characters>
  <Application>Microsoft Office Word</Application>
  <DocSecurity>0</DocSecurity>
  <Lines>360</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cp:lastPrinted>2021-04-06T11:49:00Z</cp:lastPrinted>
  <dcterms:created xsi:type="dcterms:W3CDTF">2021-04-06T07:36:00Z</dcterms:created>
  <dcterms:modified xsi:type="dcterms:W3CDTF">2021-04-06T11:49:00Z</dcterms:modified>
</cp:coreProperties>
</file>