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ED" w:rsidRPr="003331ED" w:rsidRDefault="003331ED" w:rsidP="003331ED">
      <w:pPr>
        <w:tabs>
          <w:tab w:val="left" w:pos="6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331ED">
        <w:rPr>
          <w:rFonts w:ascii="Calibri" w:eastAsia="Times New Roman" w:hAnsi="Calibri" w:cs="Times New Roman"/>
          <w:sz w:val="28"/>
          <w:szCs w:val="28"/>
          <w:lang w:val="ru-RU" w:eastAsia="ru-RU"/>
        </w:rPr>
        <w:t xml:space="preserve">               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proofErr w:type="spellStart"/>
      <w:r w:rsidRPr="003331ED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331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сільська рада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 Миколаївської області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  VIІI скликання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 І Ш Е Н </w:t>
      </w: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Н</w:t>
      </w: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Я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r w:rsidRPr="003331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 грудня  2020 року                                                                </w:t>
      </w:r>
      <w:r w:rsidRPr="003331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Pr="003331ED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Про затвердження структури виконавчих 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органів </w:t>
      </w:r>
      <w:proofErr w:type="spellStart"/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Синюхино-Брідської</w:t>
      </w:r>
      <w:proofErr w:type="spellEnd"/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сільської ради, 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загальної чисельності апарату ради 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та її виконавчих органів</w:t>
      </w:r>
      <w:r w:rsidRPr="003331ED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3331ED" w:rsidRPr="003331ED" w:rsidRDefault="003331ED" w:rsidP="003331ED">
      <w:pPr>
        <w:spacing w:after="200" w:line="240" w:lineRule="auto"/>
        <w:ind w:firstLine="315"/>
        <w:jc w:val="both"/>
        <w:rPr>
          <w:rFonts w:ascii="Times New Roman" w:eastAsia="Calibri" w:hAnsi="Times New Roman" w:cs="Times New Roman"/>
          <w:color w:val="333300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color w:val="333300"/>
          <w:sz w:val="24"/>
          <w:szCs w:val="24"/>
          <w:lang w:eastAsia="ru-RU"/>
        </w:rPr>
        <w:t>   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color w:val="333300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 Розглянувши пропозицію </w:t>
      </w:r>
      <w:proofErr w:type="spellStart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Синюхино-Брідського</w:t>
      </w:r>
      <w:proofErr w:type="spellEnd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сільського голови Зубка О.О..,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proofErr w:type="spellStart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Синюхино-Брідська</w:t>
      </w:r>
      <w:proofErr w:type="spellEnd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сільська рада  </w:t>
      </w:r>
      <w:r w:rsidRPr="003331ED">
        <w:rPr>
          <w:rFonts w:ascii="Times New Roman" w:eastAsia="Calibri" w:hAnsi="Times New Roman" w:cs="Times New Roman"/>
          <w:b/>
          <w:bCs/>
          <w:color w:val="333300"/>
          <w:sz w:val="24"/>
          <w:szCs w:val="24"/>
          <w:lang w:eastAsia="ru-RU"/>
        </w:rPr>
        <w:t> </w:t>
      </w:r>
      <w:r w:rsidRPr="003331ED">
        <w:rPr>
          <w:rFonts w:ascii="Times New Roman" w:eastAsia="Calibri" w:hAnsi="Times New Roman" w:cs="Times New Roman"/>
          <w:color w:val="333300"/>
          <w:sz w:val="24"/>
          <w:szCs w:val="24"/>
          <w:lang w:val="ru-RU" w:eastAsia="ru-RU"/>
        </w:rPr>
        <w:t> </w:t>
      </w:r>
      <w:r w:rsidRPr="003331ED">
        <w:rPr>
          <w:rFonts w:ascii="Times New Roman" w:eastAsia="Calibri" w:hAnsi="Times New Roman" w:cs="Times New Roman"/>
          <w:color w:val="333300"/>
          <w:sz w:val="24"/>
          <w:szCs w:val="24"/>
          <w:lang w:eastAsia="ru-RU"/>
        </w:rPr>
        <w:t> </w:t>
      </w:r>
    </w:p>
    <w:p w:rsidR="003331ED" w:rsidRPr="003331ED" w:rsidRDefault="003331ED" w:rsidP="003331ED">
      <w:pPr>
        <w:spacing w:after="20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ВИРІШИЛА:</w:t>
      </w:r>
      <w:r w:rsidRPr="003331ED">
        <w:rPr>
          <w:rFonts w:ascii="Times New Roman" w:eastAsia="Calibri" w:hAnsi="Times New Roman" w:cs="Times New Roman"/>
          <w:color w:val="333300"/>
          <w:sz w:val="24"/>
          <w:szCs w:val="24"/>
          <w:lang w:val="ru-RU" w:eastAsia="ru-RU"/>
        </w:rPr>
        <w:t> </w:t>
      </w: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 xml:space="preserve">1.  </w:t>
      </w: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Затвердити структуру апарату </w:t>
      </w:r>
      <w:proofErr w:type="spellStart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Синюхино-Брідської</w:t>
      </w:r>
      <w:proofErr w:type="spellEnd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та її виконавчих органів (Додаток 1).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2. Затвердити загальну штатну чисельність апарату </w:t>
      </w:r>
      <w:proofErr w:type="spellStart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Синюхино-Брідської</w:t>
      </w:r>
      <w:proofErr w:type="spellEnd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 ради та її виконавчих органів у кількості 52,5 штатних одиниць.  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3. Рішення набирає чинності з 01.01.2021 року.</w:t>
      </w:r>
      <w:r w:rsidRPr="003331E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Рішення </w:t>
      </w:r>
      <w:proofErr w:type="spellStart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Синюхино-Брідської</w:t>
      </w:r>
      <w:proofErr w:type="spellEnd"/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№ 6 від 19.12.2019 року «Про затвердження структури виконавчих органів ради, загальної чисельності апарату ради та її виконавчих органів» зі змінами, внесеними рішенням №_7  від 14.12.2020 року, вважати таким, що втратило чинність.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5. 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3331ED" w:rsidRPr="003331ED" w:rsidRDefault="003331ED" w:rsidP="003331E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331ED" w:rsidRDefault="003331ED" w:rsidP="003331ED">
      <w:pPr>
        <w:spacing w:after="20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Синюхино-Брідський</w:t>
      </w:r>
      <w:proofErr w:type="spellEnd"/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сільський голова   </w:t>
      </w:r>
      <w:r w:rsidRPr="003331E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_____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__________</w:t>
      </w:r>
      <w:r w:rsidRPr="003331E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     </w:t>
      </w:r>
      <w:r w:rsidRPr="003331E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Олександр ЗУБКО</w:t>
      </w: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A7BD9" w:rsidRDefault="00FA7BD9" w:rsidP="003331ED">
      <w:pPr>
        <w:spacing w:after="20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A7BD9" w:rsidRDefault="00FA7BD9" w:rsidP="003331ED">
      <w:pPr>
        <w:spacing w:after="20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A7BD9" w:rsidRDefault="00FA7BD9" w:rsidP="003331ED">
      <w:pPr>
        <w:spacing w:after="20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C01FA0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C01FA0" w:rsidRDefault="00C01FA0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FA7BD9" w:rsidRPr="00FA7BD9" w:rsidRDefault="00FA7BD9" w:rsidP="00C01FA0">
      <w:pPr>
        <w:spacing w:after="20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A7BD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 xml:space="preserve"> </w:t>
      </w: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1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до рішення І сесії восьмого  скликання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FA7BD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A7B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Синюхино-Брідської</w:t>
      </w:r>
      <w:proofErr w:type="spellEnd"/>
      <w:r w:rsidRPr="00FA7B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сільської ради 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від 14 грудня 2020 року  </w:t>
      </w:r>
      <w:r w:rsidRPr="00FA7BD9">
        <w:rPr>
          <w:rFonts w:ascii="Times New Roman" w:eastAsia="Calibri" w:hAnsi="Times New Roman" w:cs="Times New Roman"/>
          <w:lang w:eastAsia="ru-RU"/>
        </w:rPr>
        <w:t>№  8</w:t>
      </w:r>
      <w:r w:rsidRPr="00FA7B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FA7BD9" w:rsidRPr="00FA7BD9" w:rsidRDefault="00FA7BD9" w:rsidP="00FA7BD9">
      <w:pPr>
        <w:spacing w:after="200" w:line="240" w:lineRule="auto"/>
        <w:jc w:val="right"/>
        <w:rPr>
          <w:rFonts w:ascii="Times New Roman" w:eastAsia="Calibri" w:hAnsi="Times New Roman" w:cs="Times New Roman"/>
          <w:i/>
          <w:iCs/>
          <w:lang w:eastAsia="ru-RU"/>
        </w:rPr>
      </w:pPr>
      <w:r w:rsidRPr="00FA7BD9">
        <w:rPr>
          <w:rFonts w:ascii="Times New Roman" w:eastAsia="Calibri" w:hAnsi="Times New Roman" w:cs="Times New Roman"/>
          <w:i/>
          <w:iCs/>
          <w:lang w:eastAsia="ru-RU"/>
        </w:rPr>
        <w:t xml:space="preserve"> 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Структура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виконавчих органів </w:t>
      </w:r>
      <w:proofErr w:type="spellStart"/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>Синюхино-Брідської</w:t>
      </w:r>
      <w:proofErr w:type="spellEnd"/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ради,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sz w:val="24"/>
          <w:szCs w:val="24"/>
          <w:lang w:eastAsia="ru-RU"/>
        </w:rPr>
        <w:t>загальна чисельність апарату ради та її виконавчих органів</w:t>
      </w:r>
    </w:p>
    <w:p w:rsidR="00FA7BD9" w:rsidRPr="00FA7BD9" w:rsidRDefault="00FA7BD9" w:rsidP="00FA7BD9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A7B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відносин, архітектури та житлово-комунального господарства</w:t>
            </w: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A7BD9" w:rsidRPr="00FA7BD9" w:rsidTr="004F1A65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A7B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сім’ї та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7B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A7BD9" w:rsidRPr="00FA7BD9" w:rsidTr="004F1A6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сільській раді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BD9" w:rsidRPr="00FA7BD9" w:rsidRDefault="00FA7BD9" w:rsidP="00FA7BD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52,5</w:t>
            </w:r>
          </w:p>
        </w:tc>
      </w:tr>
    </w:tbl>
    <w:p w:rsidR="00FA7BD9" w:rsidRPr="003331ED" w:rsidRDefault="00FA7BD9" w:rsidP="003331ED">
      <w:pPr>
        <w:spacing w:after="20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331ED" w:rsidRPr="003331ED" w:rsidRDefault="003331ED" w:rsidP="003331E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1E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3331E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150C6A" w:rsidRDefault="00150C6A"/>
    <w:sectPr w:rsidR="00150C6A" w:rsidSect="00FA7BD9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52"/>
    <w:rsid w:val="00150C6A"/>
    <w:rsid w:val="003331ED"/>
    <w:rsid w:val="00C01FA0"/>
    <w:rsid w:val="00C12F52"/>
    <w:rsid w:val="00D07CA5"/>
    <w:rsid w:val="00FA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2FB4"/>
  <w15:chartTrackingRefBased/>
  <w15:docId w15:val="{A8E89DF3-9967-410B-A77E-8DA5C887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3098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2021-04-06T11:50:00Z</cp:lastPrinted>
  <dcterms:created xsi:type="dcterms:W3CDTF">2021-04-06T07:45:00Z</dcterms:created>
  <dcterms:modified xsi:type="dcterms:W3CDTF">2021-04-06T11:50:00Z</dcterms:modified>
</cp:coreProperties>
</file>