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495" w:rsidRPr="00DB1495" w:rsidRDefault="00817B5B" w:rsidP="00DB1495">
      <w:pPr>
        <w:jc w:val="center"/>
        <w:textAlignment w:val="baseline"/>
        <w:rPr>
          <w:rFonts w:ascii="Segoe UI" w:eastAsia="Calibri" w:hAnsi="Segoe UI" w:cs="Segoe UI"/>
          <w:sz w:val="28"/>
          <w:szCs w:val="28"/>
          <w:lang w:val="uk-UA" w:eastAsia="ru-RU"/>
        </w:rPr>
      </w:pPr>
      <w:r>
        <w:rPr>
          <w:color w:val="2A2928"/>
          <w:sz w:val="28"/>
          <w:szCs w:val="28"/>
          <w:lang w:val="uk-UA"/>
        </w:rPr>
        <w:t xml:space="preserve">                                                                     </w:t>
      </w:r>
      <w:r w:rsidR="009B570A">
        <w:rPr>
          <w:color w:val="2A2928"/>
          <w:sz w:val="28"/>
          <w:szCs w:val="28"/>
          <w:lang w:val="uk-UA"/>
        </w:rPr>
        <w:t xml:space="preserve"> </w:t>
      </w:r>
      <w:r>
        <w:rPr>
          <w:color w:val="2A2928"/>
          <w:sz w:val="28"/>
          <w:szCs w:val="28"/>
          <w:lang w:val="uk-UA"/>
        </w:rPr>
        <w:t xml:space="preserve"> </w:t>
      </w:r>
      <w:r w:rsidR="00DB1495" w:rsidRPr="00DB1495">
        <w:rPr>
          <w:rFonts w:ascii="Calibri" w:eastAsia="Calibri" w:hAnsi="Calibri" w:cs="Calibri"/>
          <w:noProof/>
          <w:sz w:val="24"/>
          <w:szCs w:val="24"/>
          <w:lang w:val="uk-UA"/>
        </w:rPr>
        <w:drawing>
          <wp:anchor distT="0" distB="0" distL="114300" distR="114300" simplePos="0" relativeHeight="251659264" behindDoc="0" locked="0" layoutInCell="1" allowOverlap="1" wp14:anchorId="732B4A99" wp14:editId="08AD350B">
            <wp:simplePos x="0" y="0"/>
            <wp:positionH relativeFrom="column">
              <wp:posOffset>2713990</wp:posOffset>
            </wp:positionH>
            <wp:positionV relativeFrom="paragraph">
              <wp:posOffset>0</wp:posOffset>
            </wp:positionV>
            <wp:extent cx="680720" cy="855980"/>
            <wp:effectExtent l="0" t="0" r="5080" b="1270"/>
            <wp:wrapSquare wrapText="right"/>
            <wp:docPr id="1"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0720" cy="855980"/>
                    </a:xfrm>
                    <a:prstGeom prst="rect">
                      <a:avLst/>
                    </a:prstGeom>
                    <a:noFill/>
                  </pic:spPr>
                </pic:pic>
              </a:graphicData>
            </a:graphic>
            <wp14:sizeRelH relativeFrom="page">
              <wp14:pctWidth>0</wp14:pctWidth>
            </wp14:sizeRelH>
            <wp14:sizeRelV relativeFrom="page">
              <wp14:pctHeight>0</wp14:pctHeight>
            </wp14:sizeRelV>
          </wp:anchor>
        </w:drawing>
      </w:r>
      <w:r w:rsidR="00DB1495" w:rsidRPr="00DB1495">
        <w:rPr>
          <w:rFonts w:eastAsia="Calibri"/>
          <w:sz w:val="24"/>
          <w:szCs w:val="24"/>
          <w:lang w:val="uk-UA" w:eastAsia="ru-RU"/>
        </w:rPr>
        <w:t xml:space="preserve">                                ПРОЄКТ</w:t>
      </w:r>
      <w:r w:rsidR="00DB1495" w:rsidRPr="00DB1495">
        <w:rPr>
          <w:rFonts w:eastAsia="Calibri"/>
          <w:sz w:val="24"/>
          <w:szCs w:val="24"/>
          <w:lang w:val="uk-UA" w:eastAsia="ru-RU"/>
        </w:rPr>
        <w:br w:type="textWrapping" w:clear="all"/>
      </w:r>
      <w:r w:rsidR="00DB1495" w:rsidRPr="00DB1495">
        <w:rPr>
          <w:rFonts w:eastAsia="Calibri"/>
          <w:b/>
          <w:bCs/>
          <w:sz w:val="28"/>
          <w:szCs w:val="28"/>
          <w:lang w:val="uk-UA" w:eastAsia="ru-RU"/>
        </w:rPr>
        <w:t>УКРАЇНА</w:t>
      </w:r>
    </w:p>
    <w:p w:rsidR="00DB1495" w:rsidRPr="00DB1495" w:rsidRDefault="00DB1495" w:rsidP="00DB1495">
      <w:pPr>
        <w:jc w:val="center"/>
        <w:textAlignment w:val="baseline"/>
        <w:rPr>
          <w:rFonts w:ascii="Segoe UI" w:eastAsia="Calibri" w:hAnsi="Segoe UI" w:cs="Segoe UI"/>
          <w:sz w:val="26"/>
          <w:szCs w:val="26"/>
          <w:lang w:val="uk-UA" w:eastAsia="ru-RU"/>
        </w:rPr>
      </w:pPr>
      <w:r w:rsidRPr="00DB1495">
        <w:rPr>
          <w:rFonts w:eastAsia="Calibri"/>
          <w:sz w:val="28"/>
          <w:szCs w:val="28"/>
          <w:lang w:val="uk-UA" w:eastAsia="ru-RU"/>
        </w:rPr>
        <w:t> </w:t>
      </w:r>
      <w:proofErr w:type="spellStart"/>
      <w:r w:rsidRPr="00DB1495">
        <w:rPr>
          <w:rFonts w:eastAsia="Calibri"/>
          <w:sz w:val="26"/>
          <w:szCs w:val="26"/>
          <w:lang w:val="uk-UA" w:eastAsia="ru-RU"/>
        </w:rPr>
        <w:t>Синюхино-Брідська</w:t>
      </w:r>
      <w:proofErr w:type="spellEnd"/>
      <w:r w:rsidRPr="00DB1495">
        <w:rPr>
          <w:rFonts w:eastAsia="Calibri"/>
          <w:sz w:val="26"/>
          <w:szCs w:val="26"/>
          <w:lang w:val="uk-UA" w:eastAsia="ru-RU"/>
        </w:rPr>
        <w:t xml:space="preserve"> сільська рада </w:t>
      </w:r>
    </w:p>
    <w:p w:rsidR="00DB1495" w:rsidRPr="00DB1495" w:rsidRDefault="00DB1495" w:rsidP="00DB1495">
      <w:pPr>
        <w:jc w:val="center"/>
        <w:textAlignment w:val="baseline"/>
        <w:rPr>
          <w:rFonts w:ascii="Segoe UI" w:eastAsia="Calibri" w:hAnsi="Segoe UI" w:cs="Segoe UI"/>
          <w:sz w:val="26"/>
          <w:szCs w:val="26"/>
          <w:lang w:val="uk-UA" w:eastAsia="ru-RU"/>
        </w:rPr>
      </w:pPr>
      <w:r w:rsidRPr="00DB1495">
        <w:rPr>
          <w:rFonts w:eastAsia="Calibri"/>
          <w:sz w:val="26"/>
          <w:szCs w:val="26"/>
          <w:lang w:val="uk-UA" w:eastAsia="ru-RU"/>
        </w:rPr>
        <w:t>Первомайського  району Миколаївської області </w:t>
      </w:r>
    </w:p>
    <w:p w:rsidR="00DB1495" w:rsidRPr="00DB1495" w:rsidRDefault="00DB1495" w:rsidP="00DB1495">
      <w:pPr>
        <w:jc w:val="center"/>
        <w:textAlignment w:val="baseline"/>
        <w:rPr>
          <w:rFonts w:ascii="Segoe UI" w:eastAsia="Calibri" w:hAnsi="Segoe UI" w:cs="Segoe UI"/>
          <w:sz w:val="26"/>
          <w:szCs w:val="26"/>
          <w:lang w:val="uk-UA" w:eastAsia="ru-RU"/>
        </w:rPr>
      </w:pPr>
      <w:r w:rsidRPr="00DB1495">
        <w:rPr>
          <w:rFonts w:eastAsia="Calibri"/>
          <w:b/>
          <w:bCs/>
          <w:sz w:val="26"/>
          <w:szCs w:val="26"/>
          <w:lang w:val="uk-UA" w:eastAsia="ru-RU"/>
        </w:rPr>
        <w:t>ХІІ сесія восьмого скликання</w:t>
      </w:r>
      <w:r w:rsidRPr="00DB1495">
        <w:rPr>
          <w:rFonts w:eastAsia="Calibri"/>
          <w:sz w:val="26"/>
          <w:szCs w:val="26"/>
          <w:lang w:val="uk-UA" w:eastAsia="ru-RU"/>
        </w:rPr>
        <w:t> </w:t>
      </w:r>
    </w:p>
    <w:p w:rsidR="00DB1495" w:rsidRPr="00DB1495" w:rsidRDefault="00DB1495" w:rsidP="00DB1495">
      <w:pPr>
        <w:jc w:val="center"/>
        <w:textAlignment w:val="baseline"/>
        <w:rPr>
          <w:rFonts w:ascii="Segoe UI" w:eastAsia="Calibri" w:hAnsi="Segoe UI" w:cs="Segoe UI"/>
          <w:b/>
          <w:bCs/>
          <w:color w:val="365F91"/>
          <w:sz w:val="32"/>
          <w:szCs w:val="32"/>
          <w:lang w:val="uk-UA" w:eastAsia="ru-RU"/>
        </w:rPr>
      </w:pPr>
      <w:r w:rsidRPr="00DB1495">
        <w:rPr>
          <w:rFonts w:eastAsia="Calibri"/>
          <w:b/>
          <w:bCs/>
          <w:color w:val="365F91"/>
          <w:sz w:val="32"/>
          <w:szCs w:val="32"/>
          <w:lang w:val="uk-UA" w:eastAsia="ru-RU"/>
        </w:rPr>
        <w:t> </w:t>
      </w:r>
    </w:p>
    <w:p w:rsidR="00DB1495" w:rsidRPr="00DB1495" w:rsidRDefault="00DB1495" w:rsidP="00DB1495">
      <w:pPr>
        <w:jc w:val="center"/>
        <w:textAlignment w:val="baseline"/>
        <w:rPr>
          <w:rFonts w:ascii="Segoe UI" w:eastAsia="Calibri" w:hAnsi="Segoe UI" w:cs="Segoe UI"/>
          <w:b/>
          <w:bCs/>
          <w:sz w:val="30"/>
          <w:szCs w:val="30"/>
          <w:lang w:val="uk-UA" w:eastAsia="ru-RU"/>
        </w:rPr>
      </w:pPr>
      <w:r w:rsidRPr="00DB1495">
        <w:rPr>
          <w:rFonts w:eastAsia="Calibri"/>
          <w:b/>
          <w:bCs/>
          <w:sz w:val="30"/>
          <w:szCs w:val="30"/>
          <w:lang w:val="uk-UA" w:eastAsia="ru-RU"/>
        </w:rPr>
        <w:t>Р І Ш Е Н </w:t>
      </w:r>
      <w:proofErr w:type="spellStart"/>
      <w:r w:rsidRPr="00DB1495">
        <w:rPr>
          <w:rFonts w:eastAsia="Calibri"/>
          <w:b/>
          <w:bCs/>
          <w:sz w:val="30"/>
          <w:szCs w:val="30"/>
          <w:lang w:val="uk-UA" w:eastAsia="ru-RU"/>
        </w:rPr>
        <w:t>Н</w:t>
      </w:r>
      <w:proofErr w:type="spellEnd"/>
      <w:r w:rsidRPr="00DB1495">
        <w:rPr>
          <w:rFonts w:eastAsia="Calibri"/>
          <w:b/>
          <w:bCs/>
          <w:sz w:val="30"/>
          <w:szCs w:val="30"/>
          <w:lang w:val="uk-UA" w:eastAsia="ru-RU"/>
        </w:rPr>
        <w:t> Я </w:t>
      </w:r>
    </w:p>
    <w:p w:rsidR="00DB1495" w:rsidRPr="00DB1495" w:rsidRDefault="00DB1495" w:rsidP="00DB1495">
      <w:pPr>
        <w:keepNext/>
        <w:tabs>
          <w:tab w:val="left" w:pos="7140"/>
        </w:tabs>
        <w:outlineLvl w:val="1"/>
        <w:rPr>
          <w:rFonts w:eastAsia="Calibri"/>
          <w:sz w:val="28"/>
          <w:szCs w:val="28"/>
          <w:lang w:val="uk-UA" w:eastAsia="ru-RU"/>
        </w:rPr>
      </w:pPr>
      <w:r w:rsidRPr="00DB1495">
        <w:rPr>
          <w:rFonts w:eastAsia="Calibri"/>
          <w:sz w:val="28"/>
          <w:szCs w:val="28"/>
          <w:lang w:val="uk-UA" w:eastAsia="ru-RU"/>
        </w:rPr>
        <w:t xml:space="preserve">23  грудня </w:t>
      </w:r>
      <w:r w:rsidRPr="00DB1495">
        <w:rPr>
          <w:rFonts w:eastAsia="Calibri"/>
          <w:sz w:val="28"/>
          <w:szCs w:val="28"/>
          <w:lang w:eastAsia="ru-RU"/>
        </w:rPr>
        <w:t xml:space="preserve"> </w:t>
      </w:r>
      <w:r w:rsidRPr="00DB1495">
        <w:rPr>
          <w:rFonts w:eastAsia="Calibri"/>
          <w:sz w:val="28"/>
          <w:szCs w:val="28"/>
          <w:lang w:val="uk-UA" w:eastAsia="ru-RU"/>
        </w:rPr>
        <w:t xml:space="preserve">2021 року                                                       </w:t>
      </w:r>
      <w:r>
        <w:rPr>
          <w:rFonts w:eastAsia="Calibri"/>
          <w:sz w:val="28"/>
          <w:szCs w:val="28"/>
          <w:lang w:val="uk-UA" w:eastAsia="ru-RU"/>
        </w:rPr>
        <w:t xml:space="preserve">                             </w:t>
      </w:r>
      <w:r w:rsidRPr="00DB1495">
        <w:rPr>
          <w:rFonts w:eastAsia="Calibri"/>
          <w:sz w:val="28"/>
          <w:szCs w:val="28"/>
          <w:lang w:val="uk-UA" w:eastAsia="ru-RU"/>
        </w:rPr>
        <w:t xml:space="preserve">   №</w:t>
      </w:r>
      <w:r w:rsidR="00182169">
        <w:rPr>
          <w:rFonts w:eastAsia="Calibri"/>
          <w:sz w:val="28"/>
          <w:szCs w:val="28"/>
          <w:lang w:val="uk-UA" w:eastAsia="ru-RU"/>
        </w:rPr>
        <w:t xml:space="preserve"> </w:t>
      </w:r>
      <w:r w:rsidR="00D801EF">
        <w:rPr>
          <w:rFonts w:eastAsia="Calibri"/>
          <w:sz w:val="28"/>
          <w:szCs w:val="28"/>
          <w:lang w:val="uk-UA" w:eastAsia="ru-RU"/>
        </w:rPr>
        <w:t>4</w:t>
      </w:r>
      <w:bookmarkStart w:id="0" w:name="_GoBack"/>
      <w:bookmarkEnd w:id="0"/>
    </w:p>
    <w:p w:rsidR="00305C7C" w:rsidRPr="00DB1495" w:rsidRDefault="00305C7C" w:rsidP="00DB1495">
      <w:pPr>
        <w:pStyle w:val="tj"/>
        <w:shd w:val="clear" w:color="auto" w:fill="FFFFFF"/>
        <w:spacing w:before="0" w:beforeAutospacing="0" w:after="0" w:afterAutospacing="0"/>
        <w:jc w:val="both"/>
        <w:outlineLvl w:val="0"/>
        <w:rPr>
          <w:sz w:val="26"/>
          <w:szCs w:val="26"/>
          <w:lang w:val="uk-UA"/>
        </w:rPr>
      </w:pPr>
    </w:p>
    <w:tbl>
      <w:tblPr>
        <w:tblW w:w="0" w:type="auto"/>
        <w:tblLook w:val="04A0" w:firstRow="1" w:lastRow="0" w:firstColumn="1" w:lastColumn="0" w:noHBand="0" w:noVBand="1"/>
      </w:tblPr>
      <w:tblGrid>
        <w:gridCol w:w="4897"/>
        <w:gridCol w:w="4817"/>
      </w:tblGrid>
      <w:tr w:rsidR="003A3AC9" w:rsidRPr="00DB1495" w:rsidTr="003A3AC9">
        <w:tc>
          <w:tcPr>
            <w:tcW w:w="4927" w:type="dxa"/>
            <w:shd w:val="clear" w:color="auto" w:fill="auto"/>
          </w:tcPr>
          <w:p w:rsidR="00AD22BF" w:rsidRPr="006538CB" w:rsidRDefault="00567D7F" w:rsidP="00DB1495">
            <w:pPr>
              <w:jc w:val="both"/>
              <w:rPr>
                <w:b/>
                <w:sz w:val="26"/>
                <w:szCs w:val="26"/>
                <w:lang w:val="uk-UA" w:eastAsia="ru-RU"/>
              </w:rPr>
            </w:pPr>
            <w:r w:rsidRPr="006538CB">
              <w:rPr>
                <w:b/>
                <w:sz w:val="26"/>
                <w:szCs w:val="26"/>
                <w:lang w:val="uk-UA" w:eastAsia="ru-RU"/>
              </w:rPr>
              <w:t>Про</w:t>
            </w:r>
            <w:r w:rsidR="00DB1495" w:rsidRPr="006538CB">
              <w:rPr>
                <w:b/>
                <w:sz w:val="26"/>
                <w:szCs w:val="26"/>
                <w:lang w:val="uk-UA" w:eastAsia="ru-RU"/>
              </w:rPr>
              <w:t> </w:t>
            </w:r>
            <w:r w:rsidRPr="006538CB">
              <w:rPr>
                <w:b/>
                <w:sz w:val="26"/>
                <w:szCs w:val="26"/>
                <w:lang w:val="uk-UA" w:eastAsia="ru-RU"/>
              </w:rPr>
              <w:t>затвердження</w:t>
            </w:r>
            <w:r w:rsidR="00DB1495" w:rsidRPr="006538CB">
              <w:rPr>
                <w:b/>
                <w:sz w:val="26"/>
                <w:szCs w:val="26"/>
                <w:lang w:val="uk-UA" w:eastAsia="ru-RU"/>
              </w:rPr>
              <w:t xml:space="preserve"> Програми </w:t>
            </w:r>
            <w:r w:rsidRPr="006538CB">
              <w:rPr>
                <w:b/>
                <w:sz w:val="26"/>
                <w:szCs w:val="26"/>
                <w:lang w:val="uk-UA" w:eastAsia="ru-RU"/>
              </w:rPr>
              <w:t xml:space="preserve">«Організація харчування дітей закладів загальної середньої та дошкільної освіти </w:t>
            </w:r>
            <w:proofErr w:type="spellStart"/>
            <w:r w:rsidRPr="006538CB">
              <w:rPr>
                <w:b/>
                <w:sz w:val="26"/>
                <w:szCs w:val="26"/>
                <w:lang w:val="uk-UA" w:eastAsia="ru-RU"/>
              </w:rPr>
              <w:t>Синюхино-Брідської</w:t>
            </w:r>
            <w:proofErr w:type="spellEnd"/>
            <w:r w:rsidR="00F42559" w:rsidRPr="006538CB">
              <w:rPr>
                <w:b/>
                <w:sz w:val="26"/>
                <w:szCs w:val="26"/>
                <w:lang w:val="uk-UA" w:eastAsia="ru-RU"/>
              </w:rPr>
              <w:t xml:space="preserve"> сільської ради на 2022 рік</w:t>
            </w:r>
            <w:r w:rsidR="00D1044A" w:rsidRPr="006538CB">
              <w:rPr>
                <w:b/>
                <w:sz w:val="26"/>
                <w:szCs w:val="26"/>
                <w:lang w:val="uk-UA" w:eastAsia="ru-RU"/>
              </w:rPr>
              <w:t>»</w:t>
            </w:r>
          </w:p>
        </w:tc>
        <w:tc>
          <w:tcPr>
            <w:tcW w:w="4928" w:type="dxa"/>
            <w:shd w:val="clear" w:color="auto" w:fill="auto"/>
          </w:tcPr>
          <w:p w:rsidR="00AD22BF" w:rsidRPr="00DB1495" w:rsidRDefault="00AD22BF" w:rsidP="003A3AC9">
            <w:pPr>
              <w:textAlignment w:val="baseline"/>
              <w:rPr>
                <w:rFonts w:eastAsia="Calibri"/>
                <w:sz w:val="26"/>
                <w:szCs w:val="26"/>
                <w:lang w:val="uk-UA" w:eastAsia="ru-RU"/>
              </w:rPr>
            </w:pPr>
          </w:p>
        </w:tc>
      </w:tr>
    </w:tbl>
    <w:p w:rsidR="00534600" w:rsidRPr="00DB1495" w:rsidRDefault="00534600" w:rsidP="00C37A05">
      <w:pPr>
        <w:autoSpaceDE w:val="0"/>
        <w:autoSpaceDN w:val="0"/>
        <w:adjustRightInd w:val="0"/>
        <w:ind w:firstLine="708"/>
        <w:jc w:val="both"/>
        <w:rPr>
          <w:color w:val="000000"/>
          <w:sz w:val="26"/>
          <w:szCs w:val="26"/>
          <w:lang w:val="uk-UA"/>
        </w:rPr>
      </w:pPr>
    </w:p>
    <w:p w:rsidR="00210161" w:rsidRPr="00DB1495" w:rsidRDefault="00567D7F" w:rsidP="00214EDA">
      <w:pPr>
        <w:ind w:firstLine="708"/>
        <w:jc w:val="both"/>
        <w:rPr>
          <w:sz w:val="26"/>
          <w:szCs w:val="26"/>
          <w:lang w:val="uk-UA"/>
        </w:rPr>
      </w:pPr>
      <w:r w:rsidRPr="00DB1495">
        <w:rPr>
          <w:sz w:val="26"/>
          <w:szCs w:val="26"/>
          <w:lang w:val="uk-UA" w:eastAsia="ru-RU"/>
        </w:rPr>
        <w:t xml:space="preserve">Відповідно до Закону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Постанови Кабінету Міністрів України від 02.02.2011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наказу Міністерства освіти і науки України від 21.11.2002 № 667 «Про затвердження </w:t>
      </w:r>
      <w:r w:rsidR="00D1044A" w:rsidRPr="00DB1495">
        <w:rPr>
          <w:sz w:val="26"/>
          <w:szCs w:val="26"/>
          <w:lang w:val="uk-UA" w:eastAsia="ru-RU"/>
        </w:rPr>
        <w:t>Порядку встановлення плати для батьків за перебування дітей у державних і комунальних дошкільних та інтернатних навчальних закладах)</w:t>
      </w:r>
      <w:r w:rsidR="00BA1A45" w:rsidRPr="00DB1495">
        <w:rPr>
          <w:sz w:val="26"/>
          <w:szCs w:val="26"/>
          <w:lang w:val="uk-UA" w:eastAsia="ru-RU"/>
        </w:rPr>
        <w:t>,</w:t>
      </w:r>
      <w:r w:rsidR="00D1044A" w:rsidRPr="00DB1495">
        <w:rPr>
          <w:sz w:val="26"/>
          <w:szCs w:val="26"/>
          <w:lang w:val="uk-UA" w:eastAsia="ru-RU"/>
        </w:rPr>
        <w:t xml:space="preserve"> </w:t>
      </w:r>
    </w:p>
    <w:p w:rsidR="00534600" w:rsidRPr="00DB1495" w:rsidRDefault="00534600" w:rsidP="00C37A05">
      <w:pPr>
        <w:ind w:firstLine="708"/>
        <w:jc w:val="center"/>
        <w:rPr>
          <w:sz w:val="26"/>
          <w:szCs w:val="26"/>
          <w:lang w:val="uk-UA"/>
        </w:rPr>
      </w:pPr>
    </w:p>
    <w:p w:rsidR="00534600" w:rsidRPr="00DB1495" w:rsidRDefault="00534600" w:rsidP="00C37A05">
      <w:pPr>
        <w:rPr>
          <w:b/>
          <w:sz w:val="28"/>
          <w:szCs w:val="28"/>
          <w:lang w:val="uk-UA"/>
        </w:rPr>
      </w:pPr>
      <w:r w:rsidRPr="00DB1495">
        <w:rPr>
          <w:b/>
          <w:sz w:val="28"/>
          <w:szCs w:val="28"/>
          <w:lang w:val="uk-UA"/>
        </w:rPr>
        <w:t>ВИРІШИЛА:</w:t>
      </w:r>
    </w:p>
    <w:p w:rsidR="00457017" w:rsidRPr="00DB1495" w:rsidRDefault="00457017" w:rsidP="00006F4C">
      <w:pPr>
        <w:jc w:val="both"/>
        <w:rPr>
          <w:sz w:val="26"/>
          <w:szCs w:val="26"/>
          <w:lang w:val="uk-UA" w:eastAsia="ru-RU"/>
        </w:rPr>
      </w:pPr>
    </w:p>
    <w:p w:rsidR="00D00E1C" w:rsidRPr="00DB1495" w:rsidRDefault="0002235F" w:rsidP="0002235F">
      <w:pPr>
        <w:jc w:val="both"/>
        <w:rPr>
          <w:sz w:val="26"/>
          <w:szCs w:val="26"/>
          <w:lang w:val="uk-UA" w:eastAsia="ru-RU"/>
        </w:rPr>
      </w:pPr>
      <w:r w:rsidRPr="00DB1495">
        <w:rPr>
          <w:sz w:val="26"/>
          <w:szCs w:val="26"/>
          <w:lang w:val="uk-UA" w:eastAsia="ru-RU"/>
        </w:rPr>
        <w:t xml:space="preserve">     1</w:t>
      </w:r>
      <w:r w:rsidR="00457017" w:rsidRPr="00DB1495">
        <w:rPr>
          <w:sz w:val="26"/>
          <w:szCs w:val="26"/>
          <w:lang w:val="uk-UA" w:eastAsia="ru-RU"/>
        </w:rPr>
        <w:t xml:space="preserve">. </w:t>
      </w:r>
      <w:r w:rsidR="00D1044A" w:rsidRPr="00DB1495">
        <w:rPr>
          <w:sz w:val="26"/>
          <w:szCs w:val="26"/>
          <w:lang w:val="uk-UA" w:eastAsia="ru-RU"/>
        </w:rPr>
        <w:t xml:space="preserve">Затвердити Програму «Організація харчування дітей закладів загальної середньої та дошкільної освіти </w:t>
      </w:r>
      <w:proofErr w:type="spellStart"/>
      <w:r w:rsidR="00D1044A" w:rsidRPr="00DB1495">
        <w:rPr>
          <w:sz w:val="26"/>
          <w:szCs w:val="26"/>
          <w:lang w:val="uk-UA" w:eastAsia="ru-RU"/>
        </w:rPr>
        <w:t>Синюхино-Брідс</w:t>
      </w:r>
      <w:r w:rsidR="00F42559" w:rsidRPr="00DB1495">
        <w:rPr>
          <w:sz w:val="26"/>
          <w:szCs w:val="26"/>
          <w:lang w:val="uk-UA" w:eastAsia="ru-RU"/>
        </w:rPr>
        <w:t>ької</w:t>
      </w:r>
      <w:proofErr w:type="spellEnd"/>
      <w:r w:rsidR="00F42559" w:rsidRPr="00DB1495">
        <w:rPr>
          <w:sz w:val="26"/>
          <w:szCs w:val="26"/>
          <w:lang w:val="uk-UA" w:eastAsia="ru-RU"/>
        </w:rPr>
        <w:t xml:space="preserve"> сільської ради на 2022 рік</w:t>
      </w:r>
      <w:r w:rsidR="00D1044A" w:rsidRPr="00DB1495">
        <w:rPr>
          <w:sz w:val="26"/>
          <w:szCs w:val="26"/>
          <w:lang w:val="uk-UA" w:eastAsia="ru-RU"/>
        </w:rPr>
        <w:t>», що додається</w:t>
      </w:r>
    </w:p>
    <w:p w:rsidR="00D1044A" w:rsidRPr="00DB1495" w:rsidRDefault="0002235F" w:rsidP="0002235F">
      <w:pPr>
        <w:jc w:val="both"/>
        <w:rPr>
          <w:sz w:val="26"/>
          <w:szCs w:val="26"/>
          <w:lang w:val="uk-UA" w:eastAsia="ru-RU"/>
        </w:rPr>
      </w:pPr>
      <w:r w:rsidRPr="00DB1495">
        <w:rPr>
          <w:sz w:val="26"/>
          <w:szCs w:val="26"/>
          <w:lang w:val="uk-UA" w:eastAsia="ru-RU"/>
        </w:rPr>
        <w:t xml:space="preserve">  </w:t>
      </w:r>
      <w:r w:rsidR="00DB1495">
        <w:rPr>
          <w:sz w:val="26"/>
          <w:szCs w:val="26"/>
          <w:lang w:val="uk-UA" w:eastAsia="ru-RU"/>
        </w:rPr>
        <w:t xml:space="preserve">  </w:t>
      </w:r>
      <w:r w:rsidRPr="00DB1495">
        <w:rPr>
          <w:sz w:val="26"/>
          <w:szCs w:val="26"/>
          <w:lang w:val="uk-UA" w:eastAsia="ru-RU"/>
        </w:rPr>
        <w:t xml:space="preserve"> </w:t>
      </w:r>
      <w:r w:rsidR="00D00E1C" w:rsidRPr="00DB1495">
        <w:rPr>
          <w:sz w:val="26"/>
          <w:szCs w:val="26"/>
          <w:lang w:val="uk-UA" w:eastAsia="ru-RU"/>
        </w:rPr>
        <w:t xml:space="preserve">2. </w:t>
      </w:r>
      <w:r w:rsidR="00D1044A" w:rsidRPr="00DB1495">
        <w:rPr>
          <w:sz w:val="26"/>
          <w:szCs w:val="26"/>
          <w:lang w:val="uk-UA" w:eastAsia="ru-RU"/>
        </w:rPr>
        <w:t xml:space="preserve">Відділу освіти, культури, молоді та спорту </w:t>
      </w:r>
      <w:proofErr w:type="spellStart"/>
      <w:r w:rsidR="00D1044A" w:rsidRPr="00DB1495">
        <w:rPr>
          <w:sz w:val="26"/>
          <w:szCs w:val="26"/>
          <w:lang w:val="uk-UA" w:eastAsia="ru-RU"/>
        </w:rPr>
        <w:t>Синюхино-Брідської</w:t>
      </w:r>
      <w:proofErr w:type="spellEnd"/>
      <w:r w:rsidR="00D1044A" w:rsidRPr="00DB1495">
        <w:rPr>
          <w:sz w:val="26"/>
          <w:szCs w:val="26"/>
          <w:lang w:val="uk-UA" w:eastAsia="ru-RU"/>
        </w:rPr>
        <w:t xml:space="preserve"> сільської ради:</w:t>
      </w:r>
    </w:p>
    <w:p w:rsidR="00D00E1C" w:rsidRPr="00DB1495" w:rsidRDefault="00DB1495" w:rsidP="0002235F">
      <w:pPr>
        <w:jc w:val="both"/>
        <w:rPr>
          <w:sz w:val="26"/>
          <w:szCs w:val="26"/>
          <w:lang w:val="uk-UA" w:eastAsia="ru-RU"/>
        </w:rPr>
      </w:pPr>
      <w:r>
        <w:rPr>
          <w:sz w:val="26"/>
          <w:szCs w:val="26"/>
          <w:lang w:val="uk-UA" w:eastAsia="ru-RU"/>
        </w:rPr>
        <w:t xml:space="preserve">         </w:t>
      </w:r>
      <w:r w:rsidR="00D1044A" w:rsidRPr="00DB1495">
        <w:rPr>
          <w:sz w:val="26"/>
          <w:szCs w:val="26"/>
          <w:lang w:val="uk-UA" w:eastAsia="ru-RU"/>
        </w:rPr>
        <w:t>2.1.</w:t>
      </w:r>
      <w:r w:rsidR="00D00E1C" w:rsidRPr="00DB1495">
        <w:rPr>
          <w:sz w:val="26"/>
          <w:szCs w:val="26"/>
          <w:lang w:val="uk-UA" w:eastAsia="ru-RU"/>
        </w:rPr>
        <w:t xml:space="preserve"> </w:t>
      </w:r>
      <w:r w:rsidR="00D1044A" w:rsidRPr="00DB1495">
        <w:rPr>
          <w:sz w:val="26"/>
          <w:szCs w:val="26"/>
          <w:lang w:val="uk-UA" w:eastAsia="ru-RU"/>
        </w:rPr>
        <w:t>Забезпечити належну організацію харчування дітей в закладах освіти у порядку, визначеному законодавством.</w:t>
      </w:r>
    </w:p>
    <w:p w:rsidR="0002235F" w:rsidRPr="00DB1495" w:rsidRDefault="00D1044A" w:rsidP="0002235F">
      <w:pPr>
        <w:jc w:val="both"/>
        <w:rPr>
          <w:sz w:val="26"/>
          <w:szCs w:val="26"/>
          <w:lang w:val="uk-UA" w:eastAsia="ru-RU"/>
        </w:rPr>
      </w:pPr>
      <w:r w:rsidRPr="00DB1495">
        <w:rPr>
          <w:sz w:val="26"/>
          <w:szCs w:val="26"/>
          <w:lang w:val="uk-UA" w:eastAsia="ru-RU"/>
        </w:rPr>
        <w:t xml:space="preserve">    </w:t>
      </w:r>
      <w:r w:rsidR="00DB1495">
        <w:rPr>
          <w:sz w:val="26"/>
          <w:szCs w:val="26"/>
          <w:lang w:val="uk-UA" w:eastAsia="ru-RU"/>
        </w:rPr>
        <w:t xml:space="preserve">     </w:t>
      </w:r>
      <w:r w:rsidRPr="00DB1495">
        <w:rPr>
          <w:sz w:val="26"/>
          <w:szCs w:val="26"/>
          <w:lang w:val="uk-UA" w:eastAsia="ru-RU"/>
        </w:rPr>
        <w:t xml:space="preserve">2.2. Щорічно при формуванні та внесенні змін до бюджету </w:t>
      </w:r>
      <w:proofErr w:type="spellStart"/>
      <w:r w:rsidRPr="00DB1495">
        <w:rPr>
          <w:sz w:val="26"/>
          <w:szCs w:val="26"/>
          <w:lang w:val="uk-UA" w:eastAsia="ru-RU"/>
        </w:rPr>
        <w:t>Синюхино-Брідс</w:t>
      </w:r>
      <w:r w:rsidR="00F42559" w:rsidRPr="00DB1495">
        <w:rPr>
          <w:sz w:val="26"/>
          <w:szCs w:val="26"/>
          <w:lang w:val="uk-UA" w:eastAsia="ru-RU"/>
        </w:rPr>
        <w:t>ької</w:t>
      </w:r>
      <w:proofErr w:type="spellEnd"/>
      <w:r w:rsidR="00F42559" w:rsidRPr="00DB1495">
        <w:rPr>
          <w:sz w:val="26"/>
          <w:szCs w:val="26"/>
          <w:lang w:val="uk-UA" w:eastAsia="ru-RU"/>
        </w:rPr>
        <w:t xml:space="preserve"> сільської ради на 2022 рік</w:t>
      </w:r>
      <w:r w:rsidRPr="00DB1495">
        <w:rPr>
          <w:sz w:val="26"/>
          <w:szCs w:val="26"/>
          <w:lang w:val="uk-UA" w:eastAsia="ru-RU"/>
        </w:rPr>
        <w:t xml:space="preserve"> передбачати кошти на фінансування Програми і</w:t>
      </w:r>
      <w:r w:rsidR="006A78A3" w:rsidRPr="00DB1495">
        <w:rPr>
          <w:sz w:val="26"/>
          <w:szCs w:val="26"/>
          <w:lang w:val="uk-UA" w:eastAsia="ru-RU"/>
        </w:rPr>
        <w:t xml:space="preserve"> забезпечувати їх цільове викор</w:t>
      </w:r>
      <w:r w:rsidRPr="00DB1495">
        <w:rPr>
          <w:sz w:val="26"/>
          <w:szCs w:val="26"/>
          <w:lang w:val="uk-UA" w:eastAsia="ru-RU"/>
        </w:rPr>
        <w:t>истання.</w:t>
      </w:r>
    </w:p>
    <w:p w:rsidR="00534600" w:rsidRPr="00DB1495" w:rsidRDefault="006A78A3" w:rsidP="006A78A3">
      <w:pPr>
        <w:jc w:val="both"/>
        <w:rPr>
          <w:rFonts w:eastAsia="Lucida Sans Unicode"/>
          <w:sz w:val="26"/>
          <w:szCs w:val="26"/>
          <w:lang w:val="uk-UA"/>
        </w:rPr>
      </w:pPr>
      <w:r w:rsidRPr="00DB1495">
        <w:rPr>
          <w:rFonts w:eastAsia="Lucida Sans Unicode"/>
          <w:sz w:val="26"/>
          <w:szCs w:val="26"/>
          <w:lang w:val="uk-UA"/>
        </w:rPr>
        <w:t xml:space="preserve">  </w:t>
      </w:r>
      <w:r w:rsidR="00863A6D" w:rsidRPr="00DB1495">
        <w:rPr>
          <w:rFonts w:eastAsia="Lucida Sans Unicode"/>
          <w:sz w:val="26"/>
          <w:szCs w:val="26"/>
          <w:lang w:val="uk-UA"/>
        </w:rPr>
        <w:t xml:space="preserve">3. Контроль за виконанням даного рішення покласти на постійну комісію </w:t>
      </w:r>
      <w:r w:rsidR="00863A6D" w:rsidRPr="00DB1495">
        <w:rPr>
          <w:rFonts w:eastAsia="Calibri"/>
          <w:color w:val="000000"/>
          <w:sz w:val="26"/>
          <w:szCs w:val="26"/>
          <w:lang w:val="uk-UA"/>
        </w:rPr>
        <w:t xml:space="preserve">з   питань </w:t>
      </w:r>
      <w:r w:rsidR="00863A6D" w:rsidRPr="00DB1495">
        <w:rPr>
          <w:rFonts w:eastAsia="Lucida Sans Unicode"/>
          <w:sz w:val="26"/>
          <w:szCs w:val="26"/>
          <w:lang w:val="uk-UA"/>
        </w:rPr>
        <w:t>АПК, земельних відносин, природокористування, екології, охорони навколишнього середовища, здоров’я, материнства, дитинства; з питань науки, освіти, сім’ї, молоді та спорту; планування території.</w:t>
      </w:r>
    </w:p>
    <w:p w:rsidR="00534600" w:rsidRPr="00DB1495" w:rsidRDefault="00534600" w:rsidP="00C37A05">
      <w:pPr>
        <w:shd w:val="clear" w:color="auto" w:fill="FFFFFF"/>
        <w:rPr>
          <w:rFonts w:ascii="Arial" w:hAnsi="Arial" w:cs="Arial"/>
          <w:color w:val="333333"/>
          <w:sz w:val="26"/>
          <w:szCs w:val="26"/>
          <w:lang w:val="uk-UA" w:eastAsia="ru-RU"/>
        </w:rPr>
      </w:pPr>
    </w:p>
    <w:p w:rsidR="00534600" w:rsidRPr="00DB1495" w:rsidRDefault="00534600" w:rsidP="00C37A05">
      <w:pPr>
        <w:shd w:val="clear" w:color="auto" w:fill="FFFFFF"/>
        <w:rPr>
          <w:rFonts w:ascii="Arial" w:hAnsi="Arial" w:cs="Arial"/>
          <w:color w:val="333333"/>
          <w:sz w:val="26"/>
          <w:szCs w:val="26"/>
          <w:lang w:val="uk-UA" w:eastAsia="ru-RU"/>
        </w:rPr>
      </w:pPr>
    </w:p>
    <w:p w:rsidR="001F4325" w:rsidRPr="00DB1495" w:rsidRDefault="006A78A3" w:rsidP="00DB1495">
      <w:pPr>
        <w:shd w:val="clear" w:color="auto" w:fill="FFFFFF"/>
        <w:rPr>
          <w:sz w:val="26"/>
          <w:szCs w:val="26"/>
          <w:lang w:val="uk-UA" w:eastAsia="ru-RU"/>
        </w:rPr>
      </w:pPr>
      <w:r w:rsidRPr="00DB1495">
        <w:rPr>
          <w:sz w:val="26"/>
          <w:szCs w:val="26"/>
          <w:lang w:val="uk-UA" w:eastAsia="ru-RU"/>
        </w:rPr>
        <w:t xml:space="preserve">   </w:t>
      </w:r>
      <w:r w:rsidR="00863A6D" w:rsidRPr="00DB1495">
        <w:rPr>
          <w:sz w:val="26"/>
          <w:szCs w:val="26"/>
          <w:lang w:val="uk-UA" w:eastAsia="ru-RU"/>
        </w:rPr>
        <w:t xml:space="preserve"> </w:t>
      </w:r>
      <w:r w:rsidR="00534600" w:rsidRPr="00DB1495">
        <w:rPr>
          <w:sz w:val="26"/>
          <w:szCs w:val="26"/>
          <w:lang w:val="uk-UA" w:eastAsia="ru-RU"/>
        </w:rPr>
        <w:t>С</w:t>
      </w:r>
      <w:proofErr w:type="spellStart"/>
      <w:r w:rsidR="00534600" w:rsidRPr="00DB1495">
        <w:rPr>
          <w:sz w:val="26"/>
          <w:szCs w:val="26"/>
          <w:lang w:eastAsia="ru-RU"/>
        </w:rPr>
        <w:t>ільський</w:t>
      </w:r>
      <w:proofErr w:type="spellEnd"/>
      <w:r w:rsidR="00534600" w:rsidRPr="00DB1495">
        <w:rPr>
          <w:sz w:val="26"/>
          <w:szCs w:val="26"/>
          <w:lang w:eastAsia="ru-RU"/>
        </w:rPr>
        <w:t xml:space="preserve"> голова                     </w:t>
      </w:r>
      <w:r w:rsidR="00534600" w:rsidRPr="00DB1495">
        <w:rPr>
          <w:sz w:val="26"/>
          <w:szCs w:val="26"/>
          <w:lang w:val="uk-UA" w:eastAsia="ru-RU"/>
        </w:rPr>
        <w:t xml:space="preserve">     </w:t>
      </w:r>
      <w:r w:rsidR="00863A6D" w:rsidRPr="00DB1495">
        <w:rPr>
          <w:sz w:val="26"/>
          <w:szCs w:val="26"/>
          <w:lang w:val="uk-UA" w:eastAsia="ru-RU"/>
        </w:rPr>
        <w:t xml:space="preserve">                      </w:t>
      </w:r>
      <w:r w:rsidR="00DB1495">
        <w:rPr>
          <w:sz w:val="26"/>
          <w:szCs w:val="26"/>
          <w:lang w:val="uk-UA" w:eastAsia="ru-RU"/>
        </w:rPr>
        <w:t xml:space="preserve">                   </w:t>
      </w:r>
      <w:r w:rsidR="00863A6D" w:rsidRPr="00DB1495">
        <w:rPr>
          <w:sz w:val="26"/>
          <w:szCs w:val="26"/>
          <w:lang w:val="uk-UA" w:eastAsia="ru-RU"/>
        </w:rPr>
        <w:t xml:space="preserve">    </w:t>
      </w:r>
      <w:proofErr w:type="spellStart"/>
      <w:r w:rsidR="00534600" w:rsidRPr="00DB1495">
        <w:rPr>
          <w:sz w:val="26"/>
          <w:szCs w:val="26"/>
          <w:lang w:eastAsia="ru-RU"/>
        </w:rPr>
        <w:t>Олександр</w:t>
      </w:r>
      <w:proofErr w:type="spellEnd"/>
      <w:r w:rsidR="00534600" w:rsidRPr="00DB1495">
        <w:rPr>
          <w:sz w:val="26"/>
          <w:szCs w:val="26"/>
          <w:lang w:eastAsia="ru-RU"/>
        </w:rPr>
        <w:t xml:space="preserve"> ЗУБКО</w:t>
      </w:r>
    </w:p>
    <w:p w:rsidR="001F4325" w:rsidRDefault="001F4325" w:rsidP="001F4325">
      <w:pPr>
        <w:jc w:val="center"/>
        <w:rPr>
          <w:b/>
          <w:bCs/>
          <w:sz w:val="28"/>
          <w:szCs w:val="28"/>
          <w:lang w:eastAsia="ru-RU"/>
        </w:rPr>
      </w:pPr>
    </w:p>
    <w:p w:rsidR="00DB1495" w:rsidRPr="00DB1495" w:rsidRDefault="000B53A3" w:rsidP="00DB1495">
      <w:pPr>
        <w:ind w:left="4956"/>
        <w:jc w:val="center"/>
        <w:rPr>
          <w:rFonts w:eastAsia="Calibri"/>
          <w:lang w:eastAsia="ru-RU"/>
        </w:rPr>
      </w:pPr>
      <w:proofErr w:type="spellStart"/>
      <w:r w:rsidRPr="00244324">
        <w:rPr>
          <w:rFonts w:eastAsia="Calibri"/>
          <w:lang w:eastAsia="ru-RU"/>
        </w:rPr>
        <w:lastRenderedPageBreak/>
        <w:t>Додаток</w:t>
      </w:r>
      <w:proofErr w:type="spellEnd"/>
      <w:r w:rsidRPr="00244324">
        <w:rPr>
          <w:rFonts w:eastAsia="Calibri"/>
          <w:lang w:eastAsia="ru-RU"/>
        </w:rPr>
        <w:t xml:space="preserve"> </w:t>
      </w:r>
    </w:p>
    <w:p w:rsidR="000B53A3" w:rsidRPr="00244324" w:rsidRDefault="000B53A3" w:rsidP="00DB1495">
      <w:pPr>
        <w:ind w:right="-425"/>
        <w:jc w:val="right"/>
        <w:rPr>
          <w:rFonts w:eastAsia="Calibri"/>
          <w:lang w:eastAsia="ru-RU"/>
        </w:rPr>
      </w:pPr>
      <w:r w:rsidRPr="00244324">
        <w:rPr>
          <w:rFonts w:eastAsia="Calibri"/>
          <w:lang w:eastAsia="ru-RU"/>
        </w:rPr>
        <w:t xml:space="preserve">                                                                                                 </w:t>
      </w:r>
      <w:r w:rsidR="00DB1495">
        <w:rPr>
          <w:rFonts w:eastAsia="Calibri"/>
          <w:lang w:val="uk-UA" w:eastAsia="ru-RU"/>
        </w:rPr>
        <w:t xml:space="preserve">          </w:t>
      </w:r>
      <w:r w:rsidRPr="00244324">
        <w:rPr>
          <w:rFonts w:eastAsia="Calibri"/>
          <w:lang w:eastAsia="ru-RU"/>
        </w:rPr>
        <w:t xml:space="preserve"> </w:t>
      </w:r>
      <w:r w:rsidR="00DB1495">
        <w:rPr>
          <w:rFonts w:eastAsia="Calibri"/>
          <w:lang w:val="uk-UA" w:eastAsia="ru-RU"/>
        </w:rPr>
        <w:t xml:space="preserve">  </w:t>
      </w:r>
      <w:r w:rsidRPr="00244324">
        <w:rPr>
          <w:rFonts w:eastAsia="Calibri"/>
          <w:lang w:eastAsia="ru-RU"/>
        </w:rPr>
        <w:t xml:space="preserve">до </w:t>
      </w:r>
      <w:proofErr w:type="spellStart"/>
      <w:r w:rsidRPr="00244324">
        <w:rPr>
          <w:rFonts w:eastAsia="Calibri"/>
          <w:lang w:eastAsia="ru-RU"/>
        </w:rPr>
        <w:t>рішення</w:t>
      </w:r>
      <w:proofErr w:type="spellEnd"/>
      <w:r w:rsidRPr="00244324">
        <w:rPr>
          <w:rFonts w:eastAsia="Calibri"/>
          <w:lang w:eastAsia="ru-RU"/>
        </w:rPr>
        <w:t xml:space="preserve"> </w:t>
      </w:r>
      <w:r>
        <w:rPr>
          <w:rFonts w:eastAsia="Calibri"/>
          <w:lang w:eastAsia="ru-RU"/>
        </w:rPr>
        <w:t>ХІІ</w:t>
      </w:r>
      <w:r w:rsidRPr="00244324">
        <w:rPr>
          <w:rFonts w:eastAsia="Calibri"/>
          <w:lang w:eastAsia="ru-RU"/>
        </w:rPr>
        <w:t xml:space="preserve"> </w:t>
      </w:r>
      <w:proofErr w:type="spellStart"/>
      <w:r w:rsidRPr="00244324">
        <w:rPr>
          <w:rFonts w:eastAsia="Calibri"/>
          <w:lang w:eastAsia="ru-RU"/>
        </w:rPr>
        <w:t>сесії</w:t>
      </w:r>
      <w:proofErr w:type="spellEnd"/>
      <w:r w:rsidRPr="00244324">
        <w:rPr>
          <w:rFonts w:eastAsia="Calibri"/>
          <w:lang w:eastAsia="ru-RU"/>
        </w:rPr>
        <w:t xml:space="preserve"> </w:t>
      </w:r>
      <w:proofErr w:type="gramStart"/>
      <w:r w:rsidRPr="00244324">
        <w:rPr>
          <w:rFonts w:eastAsia="Calibri"/>
          <w:lang w:eastAsia="ru-RU"/>
        </w:rPr>
        <w:t xml:space="preserve">восьмого  </w:t>
      </w:r>
      <w:proofErr w:type="spellStart"/>
      <w:r w:rsidRPr="00244324">
        <w:rPr>
          <w:rFonts w:eastAsia="Calibri"/>
          <w:lang w:eastAsia="ru-RU"/>
        </w:rPr>
        <w:t>скликання</w:t>
      </w:r>
      <w:proofErr w:type="spellEnd"/>
      <w:proofErr w:type="gramEnd"/>
    </w:p>
    <w:p w:rsidR="000B53A3" w:rsidRPr="00244324" w:rsidRDefault="000B53A3" w:rsidP="00DB1495">
      <w:pPr>
        <w:jc w:val="right"/>
        <w:rPr>
          <w:rFonts w:eastAsia="Calibri"/>
          <w:color w:val="000000"/>
          <w:lang w:eastAsia="ru-RU"/>
        </w:rPr>
      </w:pPr>
      <w:r w:rsidRPr="00244324">
        <w:rPr>
          <w:rFonts w:eastAsia="Calibri"/>
          <w:lang w:eastAsia="ru-RU"/>
        </w:rPr>
        <w:t xml:space="preserve">                                                                                                </w:t>
      </w:r>
      <w:r w:rsidR="00DB1495">
        <w:rPr>
          <w:rFonts w:eastAsia="Calibri"/>
          <w:lang w:val="uk-UA" w:eastAsia="ru-RU"/>
        </w:rPr>
        <w:t xml:space="preserve">  </w:t>
      </w:r>
      <w:r w:rsidRPr="00244324">
        <w:rPr>
          <w:rFonts w:eastAsia="Calibri"/>
          <w:lang w:eastAsia="ru-RU"/>
        </w:rPr>
        <w:t xml:space="preserve">  </w:t>
      </w:r>
      <w:r w:rsidRPr="00244324">
        <w:rPr>
          <w:rFonts w:eastAsia="Calibri"/>
          <w:b/>
          <w:bCs/>
          <w:color w:val="000000"/>
          <w:lang w:eastAsia="ru-RU"/>
        </w:rPr>
        <w:t xml:space="preserve"> </w:t>
      </w:r>
      <w:r w:rsidR="00DB1495">
        <w:rPr>
          <w:rFonts w:eastAsia="Calibri"/>
          <w:b/>
          <w:bCs/>
          <w:color w:val="000000"/>
          <w:lang w:val="uk-UA" w:eastAsia="ru-RU"/>
        </w:rPr>
        <w:t xml:space="preserve">    </w:t>
      </w:r>
      <w:proofErr w:type="spellStart"/>
      <w:r w:rsidRPr="00244324">
        <w:rPr>
          <w:rFonts w:eastAsia="Calibri"/>
          <w:color w:val="000000"/>
          <w:lang w:eastAsia="ru-RU"/>
        </w:rPr>
        <w:t>Синюхино-</w:t>
      </w:r>
      <w:proofErr w:type="gramStart"/>
      <w:r w:rsidRPr="00244324">
        <w:rPr>
          <w:rFonts w:eastAsia="Calibri"/>
          <w:color w:val="000000"/>
          <w:lang w:eastAsia="ru-RU"/>
        </w:rPr>
        <w:t>Брідської</w:t>
      </w:r>
      <w:proofErr w:type="spellEnd"/>
      <w:r w:rsidRPr="00244324">
        <w:rPr>
          <w:rFonts w:eastAsia="Calibri"/>
          <w:color w:val="000000"/>
          <w:lang w:eastAsia="ru-RU"/>
        </w:rPr>
        <w:t xml:space="preserve">  </w:t>
      </w:r>
      <w:proofErr w:type="spellStart"/>
      <w:r w:rsidRPr="00244324">
        <w:rPr>
          <w:rFonts w:eastAsia="Calibri"/>
          <w:color w:val="000000"/>
          <w:lang w:eastAsia="ru-RU"/>
        </w:rPr>
        <w:t>сільської</w:t>
      </w:r>
      <w:proofErr w:type="spellEnd"/>
      <w:proofErr w:type="gramEnd"/>
      <w:r w:rsidRPr="00244324">
        <w:rPr>
          <w:rFonts w:eastAsia="Calibri"/>
          <w:color w:val="000000"/>
          <w:lang w:eastAsia="ru-RU"/>
        </w:rPr>
        <w:t xml:space="preserve"> ради </w:t>
      </w:r>
    </w:p>
    <w:p w:rsidR="000B53A3" w:rsidRPr="00244324" w:rsidRDefault="000B53A3" w:rsidP="00DB1495">
      <w:pPr>
        <w:ind w:right="284"/>
        <w:jc w:val="right"/>
        <w:rPr>
          <w:rFonts w:eastAsia="Calibri"/>
          <w:color w:val="000000"/>
          <w:sz w:val="24"/>
          <w:szCs w:val="32"/>
          <w:lang w:eastAsia="ru-RU"/>
        </w:rPr>
      </w:pPr>
      <w:r w:rsidRPr="00244324">
        <w:rPr>
          <w:rFonts w:eastAsia="Calibri"/>
          <w:lang w:eastAsia="ru-RU"/>
        </w:rPr>
        <w:t xml:space="preserve">                                                                    </w:t>
      </w:r>
      <w:r w:rsidR="00DB1495">
        <w:rPr>
          <w:rFonts w:eastAsia="Calibri"/>
          <w:lang w:eastAsia="ru-RU"/>
        </w:rPr>
        <w:t xml:space="preserve">                           </w:t>
      </w:r>
      <w:proofErr w:type="spellStart"/>
      <w:r w:rsidRPr="00244324">
        <w:rPr>
          <w:rFonts w:eastAsia="Calibri"/>
          <w:lang w:eastAsia="ru-RU"/>
        </w:rPr>
        <w:t>від</w:t>
      </w:r>
      <w:proofErr w:type="spellEnd"/>
      <w:r w:rsidRPr="00244324">
        <w:rPr>
          <w:rFonts w:eastAsia="Calibri"/>
          <w:lang w:eastAsia="ru-RU"/>
        </w:rPr>
        <w:t xml:space="preserve"> </w:t>
      </w:r>
      <w:r>
        <w:rPr>
          <w:rFonts w:eastAsia="Calibri"/>
          <w:lang w:eastAsia="ru-RU"/>
        </w:rPr>
        <w:t>23</w:t>
      </w:r>
      <w:r w:rsidRPr="00244324">
        <w:rPr>
          <w:rFonts w:eastAsia="Calibri"/>
          <w:lang w:eastAsia="ru-RU"/>
        </w:rPr>
        <w:t xml:space="preserve"> </w:t>
      </w:r>
      <w:proofErr w:type="spellStart"/>
      <w:r w:rsidRPr="00E65A47">
        <w:rPr>
          <w:rFonts w:eastAsia="Calibri"/>
          <w:lang w:eastAsia="ru-RU"/>
        </w:rPr>
        <w:t>груд</w:t>
      </w:r>
      <w:r>
        <w:rPr>
          <w:rFonts w:eastAsia="Calibri"/>
          <w:lang w:eastAsia="ru-RU"/>
        </w:rPr>
        <w:t>ня</w:t>
      </w:r>
      <w:proofErr w:type="spellEnd"/>
      <w:r>
        <w:rPr>
          <w:rFonts w:eastAsia="Calibri"/>
          <w:lang w:eastAsia="ru-RU"/>
        </w:rPr>
        <w:t xml:space="preserve"> </w:t>
      </w:r>
      <w:r w:rsidRPr="00244324">
        <w:rPr>
          <w:rFonts w:eastAsia="Calibri"/>
          <w:lang w:eastAsia="ru-RU"/>
        </w:rPr>
        <w:t xml:space="preserve">2021 </w:t>
      </w:r>
      <w:proofErr w:type="gramStart"/>
      <w:r w:rsidRPr="00244324">
        <w:rPr>
          <w:rFonts w:eastAsia="Calibri"/>
          <w:lang w:eastAsia="ru-RU"/>
        </w:rPr>
        <w:t>року  №</w:t>
      </w:r>
      <w:proofErr w:type="gramEnd"/>
      <w:r w:rsidRPr="00244324">
        <w:rPr>
          <w:rFonts w:eastAsia="Calibri"/>
          <w:lang w:eastAsia="ru-RU"/>
        </w:rPr>
        <w:t xml:space="preserve">  </w:t>
      </w:r>
      <w:r w:rsidR="00182169">
        <w:rPr>
          <w:rFonts w:eastAsia="Calibri"/>
          <w:lang w:val="uk-UA" w:eastAsia="ru-RU"/>
        </w:rPr>
        <w:t>3</w:t>
      </w:r>
      <w:r w:rsidRPr="00244324">
        <w:rPr>
          <w:rFonts w:eastAsia="Calibri"/>
          <w:color w:val="000000"/>
          <w:lang w:eastAsia="ru-RU"/>
        </w:rPr>
        <w:t xml:space="preserve"> </w:t>
      </w:r>
      <w:r w:rsidRPr="00244324">
        <w:rPr>
          <w:rFonts w:eastAsia="Calibri"/>
          <w:color w:val="000000"/>
          <w:sz w:val="24"/>
          <w:szCs w:val="32"/>
          <w:lang w:eastAsia="ru-RU"/>
        </w:rPr>
        <w:t xml:space="preserve">                                                                </w:t>
      </w:r>
    </w:p>
    <w:p w:rsidR="001F4325" w:rsidRDefault="001F4325" w:rsidP="00DB1495">
      <w:pPr>
        <w:jc w:val="right"/>
        <w:rPr>
          <w:b/>
          <w:bCs/>
          <w:sz w:val="28"/>
          <w:szCs w:val="28"/>
          <w:lang w:eastAsia="ru-RU"/>
        </w:rPr>
      </w:pPr>
    </w:p>
    <w:p w:rsidR="001F4325" w:rsidRDefault="001F4325" w:rsidP="001F4325">
      <w:pPr>
        <w:jc w:val="center"/>
        <w:rPr>
          <w:b/>
          <w:bCs/>
          <w:sz w:val="28"/>
          <w:szCs w:val="28"/>
          <w:lang w:eastAsia="ru-RU"/>
        </w:rPr>
      </w:pPr>
    </w:p>
    <w:p w:rsidR="001F4325" w:rsidRDefault="001F4325" w:rsidP="000B53A3">
      <w:pPr>
        <w:rPr>
          <w:b/>
          <w:bCs/>
          <w:sz w:val="28"/>
          <w:szCs w:val="28"/>
          <w:lang w:eastAsia="ru-RU"/>
        </w:rPr>
      </w:pPr>
    </w:p>
    <w:p w:rsidR="001F4325" w:rsidRDefault="001F4325" w:rsidP="001F4325">
      <w:pPr>
        <w:jc w:val="center"/>
        <w:rPr>
          <w:b/>
          <w:bCs/>
          <w:sz w:val="28"/>
          <w:szCs w:val="28"/>
          <w:lang w:eastAsia="ru-RU"/>
        </w:rPr>
      </w:pPr>
    </w:p>
    <w:p w:rsidR="001F4325" w:rsidRPr="001F4325" w:rsidRDefault="001F4325" w:rsidP="001F4325">
      <w:pPr>
        <w:jc w:val="center"/>
        <w:rPr>
          <w:b/>
          <w:bCs/>
          <w:sz w:val="28"/>
          <w:szCs w:val="28"/>
          <w:lang w:val="uk-UA" w:eastAsia="ru-RU"/>
        </w:rPr>
      </w:pPr>
      <w:r w:rsidRPr="001F4325">
        <w:rPr>
          <w:b/>
          <w:bCs/>
          <w:sz w:val="28"/>
          <w:szCs w:val="28"/>
          <w:lang w:eastAsia="ru-RU"/>
        </w:rPr>
        <w:t>ПРОГРАМА</w:t>
      </w:r>
      <w:r w:rsidRPr="001F4325">
        <w:rPr>
          <w:b/>
          <w:bCs/>
          <w:sz w:val="28"/>
          <w:szCs w:val="28"/>
          <w:lang w:eastAsia="ru-RU"/>
        </w:rPr>
        <w:br/>
      </w:r>
      <w:r w:rsidRPr="001F4325">
        <w:rPr>
          <w:b/>
          <w:bCs/>
          <w:sz w:val="28"/>
          <w:szCs w:val="28"/>
          <w:lang w:val="uk-UA" w:eastAsia="ru-RU"/>
        </w:rPr>
        <w:t xml:space="preserve">«Організація харчування дітей </w:t>
      </w:r>
    </w:p>
    <w:p w:rsidR="001F4325" w:rsidRPr="001F4325" w:rsidRDefault="001F4325" w:rsidP="001F4325">
      <w:pPr>
        <w:jc w:val="center"/>
        <w:rPr>
          <w:b/>
          <w:bCs/>
          <w:sz w:val="28"/>
          <w:szCs w:val="28"/>
          <w:lang w:val="uk-UA" w:eastAsia="ru-RU"/>
        </w:rPr>
      </w:pPr>
      <w:r w:rsidRPr="001F4325">
        <w:rPr>
          <w:b/>
          <w:bCs/>
          <w:sz w:val="28"/>
          <w:szCs w:val="28"/>
          <w:lang w:val="uk-UA" w:eastAsia="ru-RU"/>
        </w:rPr>
        <w:t>закладів загальної середньої та</w:t>
      </w:r>
    </w:p>
    <w:p w:rsidR="001F4325" w:rsidRPr="001F4325" w:rsidRDefault="001F4325" w:rsidP="001F4325">
      <w:pPr>
        <w:jc w:val="center"/>
        <w:rPr>
          <w:b/>
          <w:bCs/>
          <w:sz w:val="28"/>
          <w:szCs w:val="28"/>
          <w:lang w:val="uk-UA" w:eastAsia="ru-RU"/>
        </w:rPr>
      </w:pPr>
      <w:r w:rsidRPr="001F4325">
        <w:rPr>
          <w:b/>
          <w:bCs/>
          <w:sz w:val="28"/>
          <w:szCs w:val="28"/>
          <w:lang w:val="uk-UA" w:eastAsia="ru-RU"/>
        </w:rPr>
        <w:t>дошкільної освіти</w:t>
      </w:r>
    </w:p>
    <w:p w:rsidR="001F4325" w:rsidRPr="001F4325" w:rsidRDefault="001F4325" w:rsidP="001F4325">
      <w:pPr>
        <w:jc w:val="center"/>
        <w:rPr>
          <w:b/>
          <w:bCs/>
          <w:sz w:val="28"/>
          <w:szCs w:val="28"/>
          <w:lang w:val="uk-UA" w:eastAsia="ru-RU"/>
        </w:rPr>
      </w:pPr>
      <w:proofErr w:type="spellStart"/>
      <w:r w:rsidRPr="001F4325">
        <w:rPr>
          <w:b/>
          <w:bCs/>
          <w:sz w:val="28"/>
          <w:szCs w:val="28"/>
          <w:lang w:val="uk-UA" w:eastAsia="ru-RU"/>
        </w:rPr>
        <w:t>Синюхино-Брідської</w:t>
      </w:r>
      <w:proofErr w:type="spellEnd"/>
      <w:r w:rsidRPr="001F4325">
        <w:rPr>
          <w:b/>
          <w:bCs/>
          <w:sz w:val="28"/>
          <w:szCs w:val="28"/>
          <w:lang w:val="uk-UA" w:eastAsia="ru-RU"/>
        </w:rPr>
        <w:t xml:space="preserve"> сільської ради </w:t>
      </w:r>
    </w:p>
    <w:p w:rsidR="001F4325" w:rsidRPr="001F4325" w:rsidRDefault="001F4325" w:rsidP="001F4325">
      <w:pPr>
        <w:jc w:val="center"/>
        <w:rPr>
          <w:b/>
          <w:bCs/>
          <w:sz w:val="28"/>
          <w:szCs w:val="28"/>
          <w:lang w:val="uk-UA" w:eastAsia="ru-RU"/>
        </w:rPr>
      </w:pPr>
      <w:r w:rsidRPr="001F4325">
        <w:rPr>
          <w:b/>
          <w:bCs/>
          <w:sz w:val="28"/>
          <w:szCs w:val="28"/>
          <w:lang w:val="uk-UA" w:eastAsia="ru-RU"/>
        </w:rPr>
        <w:t>на 2022 рік»</w:t>
      </w:r>
    </w:p>
    <w:p w:rsidR="001F4325" w:rsidRPr="001F4325" w:rsidRDefault="001F4325" w:rsidP="001F4325">
      <w:pPr>
        <w:spacing w:after="200" w:line="276" w:lineRule="auto"/>
        <w:rPr>
          <w:rFonts w:eastAsia="Calibri"/>
          <w:b/>
          <w:sz w:val="28"/>
          <w:szCs w:val="28"/>
          <w:lang w:val="uk-UA" w:eastAsia="en-US"/>
        </w:rPr>
      </w:pPr>
    </w:p>
    <w:p w:rsidR="001F4325" w:rsidRPr="001F4325" w:rsidRDefault="001F4325" w:rsidP="001F4325">
      <w:pPr>
        <w:spacing w:after="200" w:line="276" w:lineRule="auto"/>
        <w:rPr>
          <w:rFonts w:eastAsia="Calibri"/>
          <w:b/>
          <w:sz w:val="28"/>
          <w:szCs w:val="28"/>
          <w:lang w:val="uk-UA" w:eastAsia="en-US"/>
        </w:rPr>
      </w:pPr>
    </w:p>
    <w:p w:rsidR="001F4325" w:rsidRPr="001F4325" w:rsidRDefault="001F4325" w:rsidP="001F4325">
      <w:pPr>
        <w:ind w:right="32"/>
        <w:rPr>
          <w:sz w:val="28"/>
          <w:szCs w:val="28"/>
          <w:lang w:val="uk-UA" w:eastAsia="ru-RU"/>
        </w:rPr>
      </w:pPr>
      <w:r w:rsidRPr="000B53A3">
        <w:rPr>
          <w:rFonts w:eastAsia="Calibri"/>
          <w:sz w:val="28"/>
          <w:szCs w:val="28"/>
          <w:lang w:val="uk-UA" w:eastAsia="en-US"/>
        </w:rPr>
        <w:t xml:space="preserve">                                                          </w:t>
      </w:r>
      <w:r w:rsidRPr="001F4325">
        <w:rPr>
          <w:sz w:val="28"/>
          <w:szCs w:val="28"/>
          <w:lang w:val="uk-UA" w:eastAsia="ru-RU"/>
        </w:rPr>
        <w:t>ПАСПОРТ</w:t>
      </w:r>
    </w:p>
    <w:p w:rsidR="001F4325" w:rsidRPr="001F4325" w:rsidRDefault="001F4325" w:rsidP="001F4325">
      <w:pPr>
        <w:jc w:val="center"/>
        <w:rPr>
          <w:bCs/>
          <w:sz w:val="28"/>
          <w:szCs w:val="28"/>
          <w:lang w:val="uk-UA" w:eastAsia="ru-RU"/>
        </w:rPr>
      </w:pPr>
      <w:r w:rsidRPr="001F4325">
        <w:rPr>
          <w:bCs/>
          <w:sz w:val="28"/>
          <w:szCs w:val="28"/>
          <w:lang w:val="uk-UA" w:eastAsia="ru-RU"/>
        </w:rPr>
        <w:t>Програми «Організація харчування</w:t>
      </w:r>
      <w:r w:rsidRPr="001F4325">
        <w:rPr>
          <w:bCs/>
          <w:sz w:val="28"/>
          <w:szCs w:val="28"/>
          <w:lang w:val="uk-UA" w:eastAsia="ru-RU"/>
        </w:rPr>
        <w:br/>
        <w:t xml:space="preserve">дітей закладів загальної середньої та дошкільної освіти </w:t>
      </w:r>
    </w:p>
    <w:p w:rsidR="001F4325" w:rsidRPr="001F4325" w:rsidRDefault="001F4325" w:rsidP="001F4325">
      <w:pPr>
        <w:jc w:val="center"/>
        <w:rPr>
          <w:bCs/>
          <w:sz w:val="28"/>
          <w:szCs w:val="28"/>
          <w:lang w:val="uk-UA" w:eastAsia="ru-RU"/>
        </w:rPr>
      </w:pPr>
      <w:proofErr w:type="spellStart"/>
      <w:r w:rsidRPr="001F4325">
        <w:rPr>
          <w:bCs/>
          <w:sz w:val="28"/>
          <w:szCs w:val="28"/>
          <w:lang w:val="uk-UA" w:eastAsia="ru-RU"/>
        </w:rPr>
        <w:t>Синюхино-Брідської</w:t>
      </w:r>
      <w:proofErr w:type="spellEnd"/>
      <w:r w:rsidRPr="001F4325">
        <w:rPr>
          <w:bCs/>
          <w:sz w:val="28"/>
          <w:szCs w:val="28"/>
          <w:lang w:val="uk-UA" w:eastAsia="ru-RU"/>
        </w:rPr>
        <w:t xml:space="preserve"> сільської ради </w:t>
      </w:r>
    </w:p>
    <w:p w:rsidR="001F4325" w:rsidRPr="001F4325" w:rsidRDefault="001F4325" w:rsidP="001F4325">
      <w:pPr>
        <w:jc w:val="center"/>
        <w:rPr>
          <w:sz w:val="28"/>
          <w:szCs w:val="28"/>
          <w:lang w:val="uk-UA" w:eastAsia="ru-RU"/>
        </w:rPr>
      </w:pPr>
      <w:r w:rsidRPr="001F4325">
        <w:rPr>
          <w:bCs/>
          <w:sz w:val="28"/>
          <w:szCs w:val="28"/>
          <w:lang w:val="uk-UA" w:eastAsia="ru-RU"/>
        </w:rPr>
        <w:t>на 2022 рік»</w:t>
      </w:r>
    </w:p>
    <w:p w:rsidR="001F4325" w:rsidRPr="001F4325" w:rsidRDefault="001F4325" w:rsidP="001F4325">
      <w:pPr>
        <w:ind w:right="32"/>
        <w:jc w:val="both"/>
        <w:rPr>
          <w:b/>
          <w:sz w:val="28"/>
          <w:szCs w:val="28"/>
          <w:lang w:val="uk-UA" w:eastAsia="ru-RU"/>
        </w:rPr>
      </w:pPr>
    </w:p>
    <w:p w:rsidR="001F4325" w:rsidRPr="001F4325" w:rsidRDefault="00DB1495" w:rsidP="00DB1495">
      <w:pPr>
        <w:ind w:left="567"/>
        <w:jc w:val="both"/>
        <w:rPr>
          <w:bCs/>
          <w:sz w:val="28"/>
          <w:szCs w:val="28"/>
          <w:lang w:val="uk-UA" w:eastAsia="ru-RU"/>
        </w:rPr>
      </w:pPr>
      <w:r>
        <w:rPr>
          <w:b/>
          <w:sz w:val="28"/>
          <w:szCs w:val="28"/>
          <w:lang w:val="uk-UA" w:eastAsia="ru-RU"/>
        </w:rPr>
        <w:t xml:space="preserve"> </w:t>
      </w:r>
      <w:r w:rsidR="001F4325" w:rsidRPr="001F4325">
        <w:rPr>
          <w:b/>
          <w:sz w:val="28"/>
          <w:szCs w:val="28"/>
          <w:lang w:val="uk-UA" w:eastAsia="ru-RU"/>
        </w:rPr>
        <w:t>1.</w:t>
      </w:r>
      <w:r w:rsidR="001F4325" w:rsidRPr="001F4325">
        <w:rPr>
          <w:sz w:val="28"/>
          <w:szCs w:val="28"/>
          <w:lang w:val="uk-UA" w:eastAsia="ru-RU"/>
        </w:rPr>
        <w:t xml:space="preserve"> </w:t>
      </w:r>
      <w:r w:rsidR="001F4325" w:rsidRPr="001F4325">
        <w:rPr>
          <w:b/>
          <w:sz w:val="28"/>
          <w:szCs w:val="28"/>
          <w:lang w:val="uk-UA" w:eastAsia="ru-RU"/>
        </w:rPr>
        <w:t>Назва Програми:</w:t>
      </w:r>
      <w:r w:rsidR="001F4325" w:rsidRPr="001F4325">
        <w:rPr>
          <w:sz w:val="28"/>
          <w:szCs w:val="28"/>
          <w:lang w:val="uk-UA" w:eastAsia="ru-RU"/>
        </w:rPr>
        <w:t xml:space="preserve">  </w:t>
      </w:r>
      <w:r w:rsidR="001F4325" w:rsidRPr="001F4325">
        <w:rPr>
          <w:bCs/>
          <w:sz w:val="28"/>
          <w:szCs w:val="28"/>
          <w:lang w:val="uk-UA" w:eastAsia="ru-RU"/>
        </w:rPr>
        <w:t xml:space="preserve">«Організація харчування дітей закладів загальної середньої та дошкільної освіти </w:t>
      </w:r>
      <w:proofErr w:type="spellStart"/>
      <w:r w:rsidR="001F4325" w:rsidRPr="001F4325">
        <w:rPr>
          <w:bCs/>
          <w:sz w:val="28"/>
          <w:szCs w:val="28"/>
          <w:lang w:val="uk-UA" w:eastAsia="ru-RU"/>
        </w:rPr>
        <w:t>Синюхино-Брідської</w:t>
      </w:r>
      <w:proofErr w:type="spellEnd"/>
      <w:r w:rsidR="001F4325" w:rsidRPr="001F4325">
        <w:rPr>
          <w:bCs/>
          <w:sz w:val="28"/>
          <w:szCs w:val="28"/>
          <w:lang w:val="uk-UA" w:eastAsia="ru-RU"/>
        </w:rPr>
        <w:t xml:space="preserve"> сільської ради на 2022 рік»</w:t>
      </w:r>
    </w:p>
    <w:p w:rsidR="001F4325" w:rsidRPr="001F4325" w:rsidRDefault="001F4325" w:rsidP="001F4325">
      <w:pPr>
        <w:tabs>
          <w:tab w:val="left" w:pos="374"/>
        </w:tabs>
        <w:ind w:right="32"/>
        <w:jc w:val="both"/>
        <w:rPr>
          <w:b/>
          <w:sz w:val="16"/>
          <w:szCs w:val="16"/>
          <w:lang w:val="uk-UA" w:eastAsia="ru-RU"/>
        </w:rPr>
      </w:pPr>
    </w:p>
    <w:p w:rsidR="001F4325" w:rsidRPr="001F4325" w:rsidRDefault="001F4325" w:rsidP="00DB1495">
      <w:pPr>
        <w:tabs>
          <w:tab w:val="left" w:pos="374"/>
        </w:tabs>
        <w:ind w:left="709" w:right="32"/>
        <w:jc w:val="both"/>
        <w:rPr>
          <w:sz w:val="28"/>
          <w:szCs w:val="28"/>
          <w:lang w:val="uk-UA" w:eastAsia="ru-RU"/>
        </w:rPr>
      </w:pPr>
      <w:r w:rsidRPr="001F4325">
        <w:rPr>
          <w:b/>
          <w:sz w:val="28"/>
          <w:szCs w:val="28"/>
          <w:lang w:val="uk-UA" w:eastAsia="ru-RU"/>
        </w:rPr>
        <w:t>2.</w:t>
      </w:r>
      <w:r w:rsidRPr="001F4325">
        <w:rPr>
          <w:sz w:val="28"/>
          <w:szCs w:val="28"/>
          <w:lang w:val="uk-UA" w:eastAsia="ru-RU"/>
        </w:rPr>
        <w:t xml:space="preserve"> </w:t>
      </w:r>
      <w:r w:rsidRPr="001F4325">
        <w:rPr>
          <w:b/>
          <w:sz w:val="28"/>
          <w:szCs w:val="28"/>
          <w:lang w:val="uk-UA" w:eastAsia="ru-RU"/>
        </w:rPr>
        <w:t>Підстава для розроблення:</w:t>
      </w:r>
      <w:r w:rsidRPr="001F4325">
        <w:rPr>
          <w:sz w:val="28"/>
          <w:szCs w:val="28"/>
          <w:lang w:val="uk-UA" w:eastAsia="ru-RU"/>
        </w:rPr>
        <w:t xml:space="preserve">  Закони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постанова Кабінету Міністрів України від 19 червня 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 Міністерстві юстиції України 15 червня 2005 року за                № 661/10941</w:t>
      </w:r>
    </w:p>
    <w:p w:rsidR="001F4325" w:rsidRPr="001F4325" w:rsidRDefault="001F4325" w:rsidP="001F4325">
      <w:pPr>
        <w:tabs>
          <w:tab w:val="left" w:pos="374"/>
        </w:tabs>
        <w:ind w:right="32"/>
        <w:jc w:val="both"/>
        <w:rPr>
          <w:b/>
          <w:sz w:val="16"/>
          <w:szCs w:val="16"/>
          <w:lang w:val="uk-UA" w:eastAsia="ru-RU"/>
        </w:rPr>
      </w:pPr>
    </w:p>
    <w:p w:rsidR="001F4325" w:rsidRPr="001F4325" w:rsidRDefault="001F4325" w:rsidP="00DB1495">
      <w:pPr>
        <w:ind w:left="709" w:right="32"/>
        <w:jc w:val="both"/>
        <w:rPr>
          <w:sz w:val="28"/>
          <w:szCs w:val="28"/>
          <w:lang w:val="uk-UA" w:eastAsia="ru-RU"/>
        </w:rPr>
      </w:pPr>
      <w:r w:rsidRPr="001F4325">
        <w:rPr>
          <w:b/>
          <w:sz w:val="28"/>
          <w:szCs w:val="28"/>
          <w:lang w:val="uk-UA" w:eastAsia="ru-RU"/>
        </w:rPr>
        <w:t>3.</w:t>
      </w:r>
      <w:r w:rsidRPr="001F4325">
        <w:rPr>
          <w:sz w:val="28"/>
          <w:szCs w:val="28"/>
          <w:lang w:val="uk-UA" w:eastAsia="ru-RU"/>
        </w:rPr>
        <w:t xml:space="preserve"> </w:t>
      </w:r>
      <w:r w:rsidRPr="001F4325">
        <w:rPr>
          <w:b/>
          <w:sz w:val="28"/>
          <w:szCs w:val="28"/>
          <w:lang w:val="uk-UA" w:eastAsia="ru-RU"/>
        </w:rPr>
        <w:t>Розробник Програми :</w:t>
      </w:r>
      <w:r w:rsidRPr="001F4325">
        <w:rPr>
          <w:sz w:val="28"/>
          <w:szCs w:val="28"/>
          <w:lang w:val="uk-UA" w:eastAsia="ru-RU"/>
        </w:rPr>
        <w:t xml:space="preserve"> Відділ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w:t>
      </w:r>
    </w:p>
    <w:p w:rsidR="001F4325" w:rsidRPr="001F4325" w:rsidRDefault="001F4325" w:rsidP="001F4325">
      <w:pPr>
        <w:ind w:right="32"/>
        <w:jc w:val="both"/>
        <w:rPr>
          <w:b/>
          <w:sz w:val="16"/>
          <w:szCs w:val="16"/>
          <w:lang w:val="uk-UA" w:eastAsia="ru-RU"/>
        </w:rPr>
      </w:pPr>
    </w:p>
    <w:p w:rsidR="001F4325" w:rsidRPr="001F4325" w:rsidRDefault="001F4325" w:rsidP="00DB1495">
      <w:pPr>
        <w:ind w:left="709" w:right="32"/>
        <w:jc w:val="both"/>
        <w:rPr>
          <w:sz w:val="28"/>
          <w:szCs w:val="28"/>
          <w:lang w:val="uk-UA" w:eastAsia="ru-RU"/>
        </w:rPr>
      </w:pPr>
      <w:r w:rsidRPr="001F4325">
        <w:rPr>
          <w:b/>
          <w:sz w:val="28"/>
          <w:szCs w:val="28"/>
          <w:lang w:val="uk-UA" w:eastAsia="ru-RU"/>
        </w:rPr>
        <w:t>4</w:t>
      </w:r>
      <w:r w:rsidRPr="001F4325">
        <w:rPr>
          <w:sz w:val="28"/>
          <w:szCs w:val="28"/>
          <w:lang w:val="uk-UA" w:eastAsia="ru-RU"/>
        </w:rPr>
        <w:t xml:space="preserve">. </w:t>
      </w:r>
      <w:r w:rsidRPr="001F4325">
        <w:rPr>
          <w:b/>
          <w:sz w:val="28"/>
          <w:szCs w:val="28"/>
          <w:lang w:val="uk-UA" w:eastAsia="ru-RU"/>
        </w:rPr>
        <w:t>Відповідальні за виконання:</w:t>
      </w:r>
      <w:r w:rsidRPr="001F4325">
        <w:rPr>
          <w:sz w:val="28"/>
          <w:szCs w:val="28"/>
          <w:lang w:val="uk-UA" w:eastAsia="ru-RU"/>
        </w:rPr>
        <w:t xml:space="preserve"> </w:t>
      </w:r>
      <w:proofErr w:type="spellStart"/>
      <w:r w:rsidRPr="001F4325">
        <w:rPr>
          <w:sz w:val="28"/>
          <w:szCs w:val="28"/>
          <w:lang w:val="uk-UA" w:eastAsia="ru-RU"/>
        </w:rPr>
        <w:t>Синюхино-Брідська</w:t>
      </w:r>
      <w:proofErr w:type="spellEnd"/>
      <w:r w:rsidRPr="001F4325">
        <w:rPr>
          <w:sz w:val="28"/>
          <w:szCs w:val="28"/>
          <w:lang w:val="uk-UA" w:eastAsia="ru-RU"/>
        </w:rPr>
        <w:t xml:space="preserve"> сільська рада; відділ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заклади освіти.</w:t>
      </w:r>
    </w:p>
    <w:p w:rsidR="001F4325" w:rsidRPr="001F4325" w:rsidRDefault="001F4325" w:rsidP="001F4325">
      <w:pPr>
        <w:ind w:right="32"/>
        <w:jc w:val="both"/>
        <w:rPr>
          <w:b/>
          <w:sz w:val="28"/>
          <w:szCs w:val="28"/>
          <w:lang w:val="uk-UA" w:eastAsia="ru-RU"/>
        </w:rPr>
      </w:pPr>
    </w:p>
    <w:p w:rsidR="001F4325" w:rsidRPr="001F4325" w:rsidRDefault="001F4325" w:rsidP="000B53A3">
      <w:pPr>
        <w:shd w:val="clear" w:color="auto" w:fill="FFFFFF"/>
        <w:ind w:left="993"/>
        <w:jc w:val="both"/>
        <w:rPr>
          <w:sz w:val="28"/>
          <w:szCs w:val="28"/>
          <w:lang w:val="uk-UA" w:eastAsia="ru-RU"/>
        </w:rPr>
      </w:pPr>
      <w:r w:rsidRPr="001F4325">
        <w:rPr>
          <w:b/>
          <w:sz w:val="28"/>
          <w:szCs w:val="28"/>
          <w:lang w:val="uk-UA" w:eastAsia="ru-RU"/>
        </w:rPr>
        <w:lastRenderedPageBreak/>
        <w:t>5.</w:t>
      </w:r>
      <w:r w:rsidRPr="001F4325">
        <w:rPr>
          <w:sz w:val="28"/>
          <w:szCs w:val="28"/>
          <w:lang w:val="uk-UA" w:eastAsia="ru-RU"/>
        </w:rPr>
        <w:t xml:space="preserve"> </w:t>
      </w:r>
      <w:r w:rsidRPr="001F4325">
        <w:rPr>
          <w:b/>
          <w:sz w:val="28"/>
          <w:szCs w:val="28"/>
          <w:lang w:val="uk-UA" w:eastAsia="ru-RU"/>
        </w:rPr>
        <w:t>Мета Програми:</w:t>
      </w:r>
      <w:r w:rsidRPr="001F4325">
        <w:rPr>
          <w:sz w:val="28"/>
          <w:szCs w:val="28"/>
          <w:lang w:val="uk-UA" w:eastAsia="ru-RU"/>
        </w:rPr>
        <w:t xml:space="preserve"> Виконання чинного законодавства України щодо створення умов для збереження здоров’я дітей, підвищення рівня організації харчування, забезпечення школярів безкоштовним, раціональним і якісним харчуванням.</w:t>
      </w:r>
    </w:p>
    <w:p w:rsidR="001F4325" w:rsidRPr="001F4325" w:rsidRDefault="001F4325" w:rsidP="001F4325">
      <w:pPr>
        <w:rPr>
          <w:sz w:val="16"/>
          <w:szCs w:val="16"/>
          <w:lang w:val="uk-UA" w:eastAsia="ru-RU"/>
        </w:rPr>
      </w:pPr>
      <w:r w:rsidRPr="001F4325">
        <w:rPr>
          <w:sz w:val="28"/>
          <w:szCs w:val="28"/>
          <w:lang w:val="uk-UA" w:eastAsia="ru-RU"/>
        </w:rPr>
        <w:t xml:space="preserve">              </w:t>
      </w:r>
      <w:r w:rsidRPr="001F4325">
        <w:rPr>
          <w:sz w:val="16"/>
          <w:szCs w:val="16"/>
          <w:lang w:val="uk-UA" w:eastAsia="ru-RU"/>
        </w:rPr>
        <w:t xml:space="preserve">           </w:t>
      </w:r>
    </w:p>
    <w:p w:rsidR="001F4325" w:rsidRPr="001F4325" w:rsidRDefault="001F4325" w:rsidP="000B53A3">
      <w:pPr>
        <w:ind w:left="993" w:right="32"/>
        <w:jc w:val="both"/>
        <w:rPr>
          <w:sz w:val="28"/>
          <w:szCs w:val="28"/>
          <w:lang w:val="uk-UA" w:eastAsia="ru-RU"/>
        </w:rPr>
      </w:pPr>
      <w:r w:rsidRPr="001F4325">
        <w:rPr>
          <w:b/>
          <w:sz w:val="28"/>
          <w:szCs w:val="28"/>
          <w:lang w:val="uk-UA" w:eastAsia="ru-RU"/>
        </w:rPr>
        <w:t>6</w:t>
      </w:r>
      <w:r w:rsidRPr="001F4325">
        <w:rPr>
          <w:sz w:val="28"/>
          <w:szCs w:val="28"/>
          <w:lang w:val="uk-UA" w:eastAsia="ru-RU"/>
        </w:rPr>
        <w:t xml:space="preserve">. </w:t>
      </w:r>
      <w:r w:rsidRPr="001F4325">
        <w:rPr>
          <w:b/>
          <w:sz w:val="28"/>
          <w:szCs w:val="28"/>
          <w:lang w:val="uk-UA" w:eastAsia="ru-RU"/>
        </w:rPr>
        <w:t>Строки виконання Програми:</w:t>
      </w:r>
      <w:r w:rsidRPr="001F4325">
        <w:rPr>
          <w:sz w:val="28"/>
          <w:szCs w:val="28"/>
          <w:lang w:val="uk-UA" w:eastAsia="ru-RU"/>
        </w:rPr>
        <w:t xml:space="preserve">  початок – 01.01.2022 року,  закінчення – 31.12.2022 року.</w:t>
      </w:r>
    </w:p>
    <w:p w:rsidR="001F4325" w:rsidRPr="001F4325" w:rsidRDefault="001F4325" w:rsidP="001F4325">
      <w:pPr>
        <w:ind w:right="32"/>
        <w:jc w:val="both"/>
        <w:rPr>
          <w:sz w:val="16"/>
          <w:szCs w:val="16"/>
          <w:lang w:val="uk-UA" w:eastAsia="ru-RU"/>
        </w:rPr>
      </w:pPr>
    </w:p>
    <w:p w:rsidR="001F4325" w:rsidRPr="001F4325" w:rsidRDefault="001F4325" w:rsidP="000B53A3">
      <w:pPr>
        <w:ind w:left="993" w:right="32"/>
        <w:jc w:val="both"/>
        <w:rPr>
          <w:sz w:val="28"/>
          <w:szCs w:val="28"/>
          <w:lang w:val="uk-UA" w:eastAsia="ru-RU"/>
        </w:rPr>
      </w:pPr>
      <w:r w:rsidRPr="001F4325">
        <w:rPr>
          <w:b/>
          <w:sz w:val="28"/>
          <w:szCs w:val="28"/>
          <w:lang w:val="uk-UA" w:eastAsia="ru-RU"/>
        </w:rPr>
        <w:t xml:space="preserve">7. Загальний обсяг фінансових ресурсів, необхідних для реалізації програми: </w:t>
      </w:r>
      <w:r w:rsidRPr="001F4325">
        <w:rPr>
          <w:sz w:val="28"/>
          <w:szCs w:val="28"/>
          <w:lang w:val="uk-UA" w:eastAsia="ru-RU"/>
        </w:rPr>
        <w:t>1428,315  тис. грн. (495,074 тис. грн. - для вихованців ЗДО, 933,241 тис. грн. – для здобувачів освіти ЗЗСО).</w:t>
      </w:r>
    </w:p>
    <w:p w:rsidR="001F4325" w:rsidRPr="001F4325" w:rsidRDefault="001F4325" w:rsidP="000B53A3">
      <w:pPr>
        <w:ind w:left="993" w:right="32" w:hanging="993"/>
        <w:jc w:val="both"/>
        <w:rPr>
          <w:sz w:val="16"/>
          <w:szCs w:val="16"/>
          <w:lang w:val="uk-UA" w:eastAsia="ru-RU"/>
        </w:rPr>
      </w:pPr>
    </w:p>
    <w:p w:rsidR="001F4325" w:rsidRPr="001F4325" w:rsidRDefault="001F4325" w:rsidP="000B53A3">
      <w:pPr>
        <w:ind w:left="993" w:right="32"/>
        <w:jc w:val="both"/>
        <w:rPr>
          <w:sz w:val="28"/>
          <w:szCs w:val="28"/>
          <w:lang w:val="uk-UA" w:eastAsia="ru-RU"/>
        </w:rPr>
      </w:pPr>
      <w:r w:rsidRPr="001F4325">
        <w:rPr>
          <w:b/>
          <w:sz w:val="28"/>
          <w:szCs w:val="28"/>
          <w:lang w:val="uk-UA" w:eastAsia="ru-RU"/>
        </w:rPr>
        <w:t>8. Коштів місцевого бюджету:</w:t>
      </w:r>
      <w:r w:rsidRPr="001F4325">
        <w:rPr>
          <w:sz w:val="28"/>
          <w:szCs w:val="28"/>
          <w:lang w:val="uk-UA" w:eastAsia="ru-RU"/>
        </w:rPr>
        <w:t xml:space="preserve"> 855,000 тис. грн. </w:t>
      </w:r>
    </w:p>
    <w:p w:rsidR="001F4325" w:rsidRPr="001F4325" w:rsidRDefault="001F4325" w:rsidP="000B53A3">
      <w:pPr>
        <w:ind w:left="993" w:right="32" w:hanging="993"/>
        <w:jc w:val="both"/>
        <w:rPr>
          <w:sz w:val="16"/>
          <w:szCs w:val="16"/>
          <w:lang w:val="uk-UA" w:eastAsia="ru-RU"/>
        </w:rPr>
      </w:pPr>
    </w:p>
    <w:p w:rsidR="001F4325" w:rsidRPr="001F4325" w:rsidRDefault="001F4325" w:rsidP="000B53A3">
      <w:pPr>
        <w:ind w:left="993" w:right="32"/>
        <w:jc w:val="both"/>
        <w:rPr>
          <w:b/>
          <w:sz w:val="28"/>
          <w:szCs w:val="28"/>
          <w:lang w:val="uk-UA" w:eastAsia="ru-RU"/>
        </w:rPr>
      </w:pPr>
      <w:r w:rsidRPr="001F4325">
        <w:rPr>
          <w:b/>
          <w:sz w:val="28"/>
          <w:szCs w:val="28"/>
          <w:lang w:val="uk-UA" w:eastAsia="ru-RU"/>
        </w:rPr>
        <w:t>9. Коштів інших джерел:</w:t>
      </w:r>
      <w:r w:rsidRPr="001F4325">
        <w:rPr>
          <w:sz w:val="28"/>
          <w:szCs w:val="28"/>
          <w:lang w:val="uk-UA" w:eastAsia="ru-RU"/>
        </w:rPr>
        <w:t xml:space="preserve"> 573,315 тис. грн.</w:t>
      </w:r>
    </w:p>
    <w:p w:rsidR="001F4325" w:rsidRPr="001F4325" w:rsidRDefault="001F4325" w:rsidP="000B53A3">
      <w:pPr>
        <w:widowControl w:val="0"/>
        <w:autoSpaceDE w:val="0"/>
        <w:autoSpaceDN w:val="0"/>
        <w:adjustRightInd w:val="0"/>
        <w:ind w:left="993" w:right="32" w:hanging="993"/>
        <w:jc w:val="both"/>
        <w:rPr>
          <w:sz w:val="28"/>
          <w:szCs w:val="28"/>
          <w:lang w:val="uk-UA" w:eastAsia="ru-RU"/>
        </w:rPr>
      </w:pPr>
    </w:p>
    <w:p w:rsidR="001F4325" w:rsidRPr="001F4325" w:rsidRDefault="001F4325" w:rsidP="000B53A3">
      <w:pPr>
        <w:ind w:left="993" w:hanging="993"/>
        <w:rPr>
          <w:b/>
          <w:sz w:val="16"/>
          <w:szCs w:val="16"/>
          <w:lang w:val="uk-UA" w:eastAsia="ru-RU"/>
        </w:rPr>
      </w:pPr>
    </w:p>
    <w:p w:rsidR="001F4325" w:rsidRPr="001F4325" w:rsidRDefault="001F4325" w:rsidP="00B53AF9">
      <w:pPr>
        <w:numPr>
          <w:ilvl w:val="0"/>
          <w:numId w:val="2"/>
        </w:numPr>
        <w:shd w:val="clear" w:color="auto" w:fill="FFFFFF"/>
        <w:tabs>
          <w:tab w:val="num" w:pos="142"/>
          <w:tab w:val="left" w:pos="851"/>
        </w:tabs>
        <w:spacing w:after="160" w:line="316" w:lineRule="atLeast"/>
        <w:ind w:left="993" w:hanging="993"/>
        <w:jc w:val="center"/>
        <w:rPr>
          <w:b/>
          <w:sz w:val="28"/>
          <w:szCs w:val="28"/>
          <w:lang w:val="uk-UA" w:eastAsia="ru-RU"/>
        </w:rPr>
      </w:pPr>
      <w:r w:rsidRPr="001F4325">
        <w:rPr>
          <w:b/>
          <w:sz w:val="28"/>
          <w:szCs w:val="28"/>
          <w:lang w:val="uk-UA" w:eastAsia="ru-RU"/>
        </w:rPr>
        <w:t>Проблеми, на розв’язання яких спрямована Програма та обґрунтування необхідності їх розв’язання</w:t>
      </w:r>
    </w:p>
    <w:p w:rsidR="001F4325" w:rsidRPr="001F4325" w:rsidRDefault="001F4325" w:rsidP="000B53A3">
      <w:pPr>
        <w:tabs>
          <w:tab w:val="left" w:pos="374"/>
        </w:tabs>
        <w:ind w:left="993" w:right="32" w:firstLine="141"/>
        <w:jc w:val="both"/>
        <w:rPr>
          <w:sz w:val="28"/>
          <w:szCs w:val="28"/>
          <w:lang w:val="uk-UA" w:eastAsia="ru-RU"/>
        </w:rPr>
      </w:pPr>
      <w:r w:rsidRPr="001F4325">
        <w:rPr>
          <w:sz w:val="28"/>
          <w:szCs w:val="28"/>
          <w:lang w:val="uk-UA" w:eastAsia="ru-RU"/>
        </w:rPr>
        <w:tab/>
        <w:t xml:space="preserve">Програма «Організація харчування дітей закладів загальної середньої та дошкільної освіти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на 2022 рік»  (далі - Програма) розроблена  відповідно  до  Законів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постанова Кабінету Міністрів України від 19 червня 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 Міністерстві юстиції України 15 червня 2005 року за                № 661/10941.</w:t>
      </w:r>
    </w:p>
    <w:p w:rsidR="001F4325" w:rsidRPr="001F4325" w:rsidRDefault="001F4325" w:rsidP="000B53A3">
      <w:pPr>
        <w:shd w:val="clear" w:color="auto" w:fill="FFFFFF"/>
        <w:tabs>
          <w:tab w:val="left" w:pos="851"/>
        </w:tabs>
        <w:spacing w:line="316" w:lineRule="atLeast"/>
        <w:ind w:left="993"/>
        <w:jc w:val="both"/>
        <w:rPr>
          <w:sz w:val="28"/>
          <w:szCs w:val="28"/>
          <w:lang w:val="uk-UA" w:eastAsia="ru-RU"/>
        </w:rPr>
      </w:pPr>
      <w:r w:rsidRPr="001F4325">
        <w:rPr>
          <w:sz w:val="28"/>
          <w:szCs w:val="28"/>
          <w:lang w:val="uk-UA" w:eastAsia="ru-RU"/>
        </w:rPr>
        <w:t>Для збереження здоров’я дітей, їх всебічного розвитку, навчання і виховання, постає питання створення умов повноцінного і раціонального харчування, яке є одним із основних факторів впливу на здоров’я дітей.</w:t>
      </w:r>
    </w:p>
    <w:p w:rsidR="001F4325" w:rsidRPr="001F4325" w:rsidRDefault="001F4325" w:rsidP="000B53A3">
      <w:pPr>
        <w:shd w:val="clear" w:color="auto" w:fill="FFFFFF"/>
        <w:tabs>
          <w:tab w:val="left" w:pos="851"/>
        </w:tabs>
        <w:spacing w:line="316" w:lineRule="atLeast"/>
        <w:ind w:left="993"/>
        <w:jc w:val="both"/>
        <w:rPr>
          <w:sz w:val="28"/>
          <w:szCs w:val="28"/>
          <w:lang w:val="uk-UA" w:eastAsia="ru-RU"/>
        </w:rPr>
      </w:pPr>
      <w:r w:rsidRPr="001F4325">
        <w:rPr>
          <w:sz w:val="28"/>
          <w:szCs w:val="28"/>
          <w:lang w:val="uk-UA" w:eastAsia="ru-RU"/>
        </w:rPr>
        <w:t xml:space="preserve">Державою гарантується забезпечення безкоштовного харчування учнів 1-4 класів та дітей пільгових категорій, тому організація харчування дітей у закладах освіти належить до пріоритетних завдань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як органу місцевого самоврядування.</w:t>
      </w:r>
    </w:p>
    <w:p w:rsidR="001F4325" w:rsidRPr="001F4325" w:rsidRDefault="001F4325" w:rsidP="00B53AF9">
      <w:pPr>
        <w:shd w:val="clear" w:color="auto" w:fill="FFFFFF"/>
        <w:tabs>
          <w:tab w:val="left" w:pos="851"/>
        </w:tabs>
        <w:spacing w:line="316" w:lineRule="atLeast"/>
        <w:ind w:left="993"/>
        <w:jc w:val="both"/>
        <w:rPr>
          <w:sz w:val="28"/>
          <w:szCs w:val="28"/>
          <w:lang w:val="uk-UA" w:eastAsia="ru-RU"/>
        </w:rPr>
      </w:pPr>
      <w:r w:rsidRPr="001F4325">
        <w:rPr>
          <w:sz w:val="28"/>
          <w:szCs w:val="28"/>
          <w:lang w:val="uk-UA" w:eastAsia="ru-RU"/>
        </w:rPr>
        <w:t xml:space="preserve">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у </w:t>
      </w:r>
      <w:r w:rsidRPr="001F4325">
        <w:rPr>
          <w:sz w:val="28"/>
          <w:szCs w:val="28"/>
          <w:lang w:val="uk-UA" w:eastAsia="ru-RU"/>
        </w:rPr>
        <w:lastRenderedPageBreak/>
        <w:t>закладах освіти і водночас, забезпечить ефективне і прозоре використання бюджетних коштів.</w:t>
      </w:r>
    </w:p>
    <w:p w:rsidR="001F4325" w:rsidRPr="001F4325" w:rsidRDefault="001F4325" w:rsidP="00DB1495">
      <w:pPr>
        <w:shd w:val="clear" w:color="auto" w:fill="FFFFFF"/>
        <w:tabs>
          <w:tab w:val="left" w:pos="851"/>
        </w:tabs>
        <w:spacing w:line="316" w:lineRule="atLeast"/>
        <w:ind w:left="709" w:firstLine="284"/>
        <w:jc w:val="both"/>
        <w:rPr>
          <w:sz w:val="28"/>
          <w:szCs w:val="28"/>
          <w:lang w:val="uk-UA" w:eastAsia="ru-RU"/>
        </w:rPr>
      </w:pPr>
      <w:r w:rsidRPr="001F4325">
        <w:rPr>
          <w:sz w:val="28"/>
          <w:szCs w:val="28"/>
          <w:lang w:val="uk-UA" w:eastAsia="ru-RU"/>
        </w:rPr>
        <w:t>Розробка Програми обумовлена необхідністю створення умов для організації повноцінного і якісного харчування дітей підпорядкованих закладів освіти.</w:t>
      </w:r>
    </w:p>
    <w:p w:rsidR="001F4325" w:rsidRPr="001F4325" w:rsidRDefault="001F4325" w:rsidP="00DB1495">
      <w:pPr>
        <w:shd w:val="clear" w:color="auto" w:fill="FFFFFF"/>
        <w:tabs>
          <w:tab w:val="left" w:pos="851"/>
        </w:tabs>
        <w:spacing w:line="316" w:lineRule="atLeast"/>
        <w:ind w:left="709" w:hanging="142"/>
        <w:jc w:val="both"/>
        <w:rPr>
          <w:sz w:val="28"/>
          <w:szCs w:val="28"/>
          <w:lang w:val="uk-UA" w:eastAsia="ru-RU"/>
        </w:rPr>
      </w:pPr>
      <w:r w:rsidRPr="001F4325">
        <w:rPr>
          <w:sz w:val="28"/>
          <w:szCs w:val="28"/>
          <w:lang w:val="uk-UA" w:eastAsia="ru-RU"/>
        </w:rPr>
        <w:t xml:space="preserve">В оперативному управлінні відділу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перебуває 5 закладів загальної середньої освіти та 5 закладів дошкільної освіти. Усі мають власні їдальні в яких створені  відповідні умови для організації харчування дітей на достатньому рівні. Відповідно до категорій дітей, згідно законодавства, гарячим харчуванням охоплено учнів ЗЗСО та вихованців ЗДО.</w:t>
      </w:r>
    </w:p>
    <w:p w:rsidR="001F4325" w:rsidRPr="001F4325" w:rsidRDefault="001F4325" w:rsidP="00DB1495">
      <w:pPr>
        <w:ind w:left="709" w:hanging="1"/>
        <w:jc w:val="both"/>
        <w:rPr>
          <w:sz w:val="28"/>
          <w:szCs w:val="28"/>
          <w:lang w:val="uk-UA" w:eastAsia="ru-RU"/>
        </w:rPr>
      </w:pPr>
      <w:r w:rsidRPr="001F4325">
        <w:rPr>
          <w:sz w:val="28"/>
          <w:szCs w:val="28"/>
          <w:lang w:val="uk-UA" w:eastAsia="ru-RU"/>
        </w:rPr>
        <w:t>Слід зазначити, що якість організації харчування та обслуговування дітей залежить від загальної організації роботи їдальні, на що впливає багато факторів: стан матеріально-технічної бази, санітарний стан, використання нових форм обслуговування, тощо.</w:t>
      </w:r>
    </w:p>
    <w:p w:rsidR="001F4325" w:rsidRPr="001F4325" w:rsidRDefault="001F4325" w:rsidP="00DB1495">
      <w:pPr>
        <w:ind w:left="709" w:hanging="1"/>
        <w:jc w:val="both"/>
        <w:rPr>
          <w:sz w:val="28"/>
          <w:szCs w:val="28"/>
          <w:lang w:val="uk-UA" w:eastAsia="ru-RU"/>
        </w:rPr>
      </w:pPr>
      <w:r w:rsidRPr="001F4325">
        <w:rPr>
          <w:sz w:val="28"/>
          <w:szCs w:val="28"/>
          <w:lang w:val="uk-UA" w:eastAsia="ru-RU"/>
        </w:rPr>
        <w:t xml:space="preserve">Виходячи з вищевикладеного, розроблено Програму «Організація  харчування дітей закладів загальної середньої та дошкільної освіти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на 2022  рік» для створення та забезпечення умов для організації повноцінного і якісного харчування вихованців і школярів закладів освіти громади</w:t>
      </w:r>
      <w:r w:rsidRPr="001F4325">
        <w:rPr>
          <w:color w:val="000000"/>
          <w:sz w:val="28"/>
          <w:szCs w:val="28"/>
          <w:bdr w:val="none" w:sz="0" w:space="0" w:color="auto" w:frame="1"/>
          <w:lang w:val="uk-UA" w:eastAsia="ru-RU"/>
        </w:rPr>
        <w:t>.</w:t>
      </w:r>
    </w:p>
    <w:p w:rsidR="001F4325" w:rsidRPr="001F4325" w:rsidRDefault="001F4325" w:rsidP="001F4325">
      <w:pPr>
        <w:shd w:val="clear" w:color="auto" w:fill="FFFFFF"/>
        <w:ind w:firstLine="567"/>
        <w:jc w:val="both"/>
        <w:rPr>
          <w:sz w:val="16"/>
          <w:szCs w:val="16"/>
          <w:lang w:val="uk-UA" w:eastAsia="ru-RU"/>
        </w:rPr>
      </w:pPr>
    </w:p>
    <w:p w:rsidR="001F4325" w:rsidRPr="001F4325" w:rsidRDefault="001F4325" w:rsidP="001F4325">
      <w:pPr>
        <w:shd w:val="clear" w:color="auto" w:fill="FFFFFF"/>
        <w:jc w:val="center"/>
        <w:rPr>
          <w:b/>
          <w:sz w:val="28"/>
          <w:szCs w:val="28"/>
          <w:lang w:val="uk-UA" w:eastAsia="ru-RU"/>
        </w:rPr>
      </w:pPr>
      <w:r w:rsidRPr="001F4325">
        <w:rPr>
          <w:b/>
          <w:sz w:val="28"/>
          <w:szCs w:val="28"/>
          <w:lang w:val="uk-UA" w:eastAsia="ru-RU"/>
        </w:rPr>
        <w:t>2</w:t>
      </w:r>
      <w:r w:rsidRPr="001F4325">
        <w:rPr>
          <w:sz w:val="28"/>
          <w:szCs w:val="28"/>
          <w:lang w:val="uk-UA" w:eastAsia="ru-RU"/>
        </w:rPr>
        <w:t xml:space="preserve">. </w:t>
      </w:r>
      <w:r w:rsidRPr="001F4325">
        <w:rPr>
          <w:b/>
          <w:sz w:val="28"/>
          <w:szCs w:val="28"/>
          <w:lang w:val="uk-UA" w:eastAsia="ru-RU"/>
        </w:rPr>
        <w:t>Мета та завдання Програми</w:t>
      </w:r>
    </w:p>
    <w:p w:rsidR="001F4325" w:rsidRPr="001F4325" w:rsidRDefault="001F4325" w:rsidP="001F4325">
      <w:pPr>
        <w:shd w:val="clear" w:color="auto" w:fill="FFFFFF"/>
        <w:ind w:firstLine="567"/>
        <w:jc w:val="both"/>
        <w:rPr>
          <w:b/>
          <w:sz w:val="16"/>
          <w:szCs w:val="16"/>
          <w:lang w:val="uk-UA" w:eastAsia="ru-RU"/>
        </w:rPr>
      </w:pP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2.1. Основна мета Програми - це виконання чинного законодавства України щодо створення умов для збереження здоров’я дітей, підвищення рівня організації харчування, забезпечення школярів безкоштовним, раціональним і якісним харчуванням.</w:t>
      </w:r>
    </w:p>
    <w:p w:rsidR="001F4325" w:rsidRPr="001F4325" w:rsidRDefault="001F4325" w:rsidP="00DB1495">
      <w:pPr>
        <w:shd w:val="clear" w:color="auto" w:fill="FFFFFF"/>
        <w:ind w:left="567"/>
        <w:jc w:val="both"/>
        <w:rPr>
          <w:b/>
          <w:sz w:val="28"/>
          <w:szCs w:val="28"/>
          <w:lang w:val="uk-UA" w:eastAsia="ru-RU"/>
        </w:rPr>
      </w:pPr>
      <w:r w:rsidRPr="001F4325">
        <w:rPr>
          <w:sz w:val="28"/>
          <w:szCs w:val="28"/>
          <w:lang w:val="uk-UA" w:eastAsia="ru-RU"/>
        </w:rPr>
        <w:t xml:space="preserve">2.2. Основними завданнями Програми є </w:t>
      </w:r>
      <w:r w:rsidRPr="001F4325">
        <w:rPr>
          <w:b/>
          <w:bCs/>
          <w:sz w:val="28"/>
          <w:szCs w:val="28"/>
          <w:lang w:val="uk-UA" w:eastAsia="ru-RU"/>
        </w:rPr>
        <w:t>створення умов для повноцінного харчування дітей та забезпечення безкоштовним харчуванням наступні категорії здобувачів освіти:</w:t>
      </w:r>
    </w:p>
    <w:p w:rsidR="001F4325" w:rsidRPr="001F4325" w:rsidRDefault="001F4325" w:rsidP="001F4325">
      <w:pPr>
        <w:shd w:val="clear" w:color="auto" w:fill="FFFFFF"/>
        <w:spacing w:line="316" w:lineRule="atLeast"/>
        <w:ind w:left="567"/>
        <w:jc w:val="both"/>
        <w:rPr>
          <w:sz w:val="28"/>
          <w:szCs w:val="28"/>
          <w:lang w:val="uk-UA" w:eastAsia="ru-RU"/>
        </w:rPr>
      </w:pPr>
      <w:r w:rsidRPr="001F4325">
        <w:rPr>
          <w:sz w:val="28"/>
          <w:szCs w:val="28"/>
          <w:lang w:val="uk-UA" w:eastAsia="ru-RU"/>
        </w:rPr>
        <w:t>- дітей-сиріт;</w:t>
      </w:r>
    </w:p>
    <w:p w:rsidR="001F4325" w:rsidRPr="001F4325" w:rsidRDefault="001F4325" w:rsidP="001F4325">
      <w:pPr>
        <w:shd w:val="clear" w:color="auto" w:fill="FFFFFF"/>
        <w:spacing w:line="316" w:lineRule="atLeast"/>
        <w:ind w:left="567"/>
        <w:jc w:val="both"/>
        <w:rPr>
          <w:sz w:val="28"/>
          <w:szCs w:val="28"/>
          <w:lang w:val="uk-UA" w:eastAsia="ru-RU"/>
        </w:rPr>
      </w:pPr>
      <w:r w:rsidRPr="001F4325">
        <w:rPr>
          <w:sz w:val="28"/>
          <w:szCs w:val="28"/>
          <w:lang w:val="uk-UA" w:eastAsia="ru-RU"/>
        </w:rPr>
        <w:t>- дітей позбавлених батьківського піклування;</w:t>
      </w:r>
    </w:p>
    <w:p w:rsidR="001F4325" w:rsidRPr="001F4325" w:rsidRDefault="001F4325" w:rsidP="001F4325">
      <w:pPr>
        <w:shd w:val="clear" w:color="auto" w:fill="FFFFFF"/>
        <w:spacing w:line="316" w:lineRule="atLeast"/>
        <w:ind w:firstLine="567"/>
        <w:jc w:val="both"/>
        <w:rPr>
          <w:sz w:val="28"/>
          <w:szCs w:val="28"/>
          <w:lang w:val="uk-UA" w:eastAsia="ru-RU"/>
        </w:rPr>
      </w:pPr>
      <w:r w:rsidRPr="001F4325">
        <w:rPr>
          <w:sz w:val="28"/>
          <w:szCs w:val="28"/>
          <w:lang w:val="uk-UA" w:eastAsia="ru-RU"/>
        </w:rPr>
        <w:t>- дітей з особливими освітніми потребами;</w:t>
      </w:r>
    </w:p>
    <w:p w:rsidR="001F4325" w:rsidRPr="001F4325" w:rsidRDefault="001F4325" w:rsidP="00DB1495">
      <w:pPr>
        <w:shd w:val="clear" w:color="auto" w:fill="FFFFFF"/>
        <w:spacing w:line="316" w:lineRule="atLeast"/>
        <w:ind w:left="567"/>
        <w:jc w:val="both"/>
        <w:rPr>
          <w:sz w:val="28"/>
          <w:szCs w:val="28"/>
          <w:lang w:val="uk-UA" w:eastAsia="ru-RU"/>
        </w:rPr>
      </w:pPr>
      <w:r w:rsidRPr="001F4325">
        <w:rPr>
          <w:sz w:val="28"/>
          <w:szCs w:val="28"/>
          <w:lang w:val="uk-UA" w:eastAsia="ru-RU"/>
        </w:rPr>
        <w:t>- учнів 1-11 класів із сімей, які отримують допомогу відповідно до Закону України «Про державну соціальну допомогу малозабезпеченим сім’ям» (за довідкою);</w:t>
      </w:r>
    </w:p>
    <w:p w:rsidR="001F4325" w:rsidRPr="001F4325" w:rsidRDefault="001F4325" w:rsidP="00DB1495">
      <w:pPr>
        <w:shd w:val="clear" w:color="auto" w:fill="FFFFFF"/>
        <w:spacing w:line="316" w:lineRule="atLeast"/>
        <w:ind w:left="567"/>
        <w:jc w:val="both"/>
        <w:rPr>
          <w:sz w:val="28"/>
          <w:szCs w:val="28"/>
          <w:lang w:val="uk-UA" w:eastAsia="ru-RU"/>
        </w:rPr>
      </w:pPr>
      <w:r w:rsidRPr="001F4325">
        <w:rPr>
          <w:sz w:val="28"/>
          <w:szCs w:val="28"/>
          <w:lang w:val="uk-UA" w:eastAsia="ru-RU"/>
        </w:rPr>
        <w:t>- учнів, батьки яких є учасниками бойових дій в зоні АТО або загинули в зоні АТО;</w:t>
      </w:r>
    </w:p>
    <w:p w:rsidR="001F4325" w:rsidRPr="001F4325" w:rsidRDefault="001F4325" w:rsidP="001F4325">
      <w:pPr>
        <w:shd w:val="clear" w:color="auto" w:fill="FFFFFF"/>
        <w:spacing w:line="316" w:lineRule="atLeast"/>
        <w:ind w:firstLine="567"/>
        <w:jc w:val="both"/>
        <w:rPr>
          <w:sz w:val="28"/>
          <w:szCs w:val="28"/>
          <w:lang w:val="uk-UA" w:eastAsia="ru-RU"/>
        </w:rPr>
      </w:pPr>
      <w:r w:rsidRPr="001F4325">
        <w:rPr>
          <w:sz w:val="28"/>
          <w:szCs w:val="28"/>
          <w:lang w:val="uk-UA" w:eastAsia="ru-RU"/>
        </w:rPr>
        <w:t>- дітей, вимушених переселенців;</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2.3. Реалізація Програми дасть змогу:</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створити єдину та якісну систему харчування в підпорядкованих закладах освіти;</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забезпечити безоплатним харчуванням учнів 1-4 класів, учнів із числа дітей-сиріт, дітей з особливими освітніми потребами,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учасників АТО;</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lastRenderedPageBreak/>
        <w:t>- створити умови, що сприяють зміцненню здоров`я дітей, їх гармонійному розвитку;</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збільшити кількість вихованців, охоплених гарячим харчуванням;</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поліпшити якість харчування дітей закладів освіти;</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формувати навички правильного та здорового харчування;</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впроваджувати нові технології в організації харчування.</w:t>
      </w:r>
    </w:p>
    <w:p w:rsidR="001F4325" w:rsidRPr="001F4325" w:rsidRDefault="001F4325" w:rsidP="001F4325">
      <w:pPr>
        <w:shd w:val="clear" w:color="auto" w:fill="FFFFFF"/>
        <w:spacing w:before="100" w:beforeAutospacing="1" w:after="100" w:afterAutospacing="1"/>
        <w:ind w:left="142" w:firstLine="425"/>
        <w:rPr>
          <w:sz w:val="28"/>
          <w:szCs w:val="28"/>
          <w:lang w:val="uk-UA" w:eastAsia="ru-RU"/>
        </w:rPr>
      </w:pPr>
      <w:r w:rsidRPr="001F4325">
        <w:rPr>
          <w:b/>
          <w:bCs/>
          <w:sz w:val="28"/>
          <w:szCs w:val="28"/>
          <w:lang w:val="uk-UA" w:eastAsia="ru-RU"/>
        </w:rPr>
        <w:t>3. Основні заходи Програми</w:t>
      </w:r>
    </w:p>
    <w:tbl>
      <w:tblPr>
        <w:tblW w:w="9431"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1209"/>
        <w:gridCol w:w="2523"/>
        <w:gridCol w:w="2126"/>
        <w:gridCol w:w="1606"/>
        <w:gridCol w:w="1967"/>
      </w:tblGrid>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 п/п</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Заходи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Джерела фінансування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Виконавці</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Термін виконання</w:t>
            </w:r>
          </w:p>
        </w:tc>
      </w:tr>
      <w:tr w:rsidR="001F4325" w:rsidRPr="001F4325" w:rsidTr="00AC30FB">
        <w:tc>
          <w:tcPr>
            <w:tcW w:w="9431" w:type="dxa"/>
            <w:gridSpan w:val="5"/>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1.Організаційно-методичне забезпечення</w:t>
            </w:r>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1.1</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val="uk-UA" w:eastAsia="ru-RU"/>
              </w:rPr>
              <w:t xml:space="preserve">Створення єдиної </w:t>
            </w:r>
            <w:proofErr w:type="spellStart"/>
            <w:r w:rsidRPr="001F4325">
              <w:rPr>
                <w:sz w:val="28"/>
                <w:szCs w:val="28"/>
                <w:lang w:val="uk-UA" w:eastAsia="ru-RU"/>
              </w:rPr>
              <w:t>си</w:t>
            </w:r>
            <w:r w:rsidRPr="001F4325">
              <w:rPr>
                <w:sz w:val="28"/>
                <w:szCs w:val="28"/>
                <w:lang w:eastAsia="ru-RU"/>
              </w:rPr>
              <w:t>стеми</w:t>
            </w:r>
            <w:proofErr w:type="spellEnd"/>
            <w:r w:rsidRPr="001F4325">
              <w:rPr>
                <w:sz w:val="28"/>
                <w:szCs w:val="28"/>
                <w:lang w:eastAsia="ru-RU"/>
              </w:rPr>
              <w:t xml:space="preserve"> </w:t>
            </w:r>
            <w:proofErr w:type="spellStart"/>
            <w:r w:rsidRPr="001F4325">
              <w:rPr>
                <w:sz w:val="28"/>
                <w:szCs w:val="28"/>
                <w:lang w:eastAsia="ru-RU"/>
              </w:rPr>
              <w:t>організації</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у закладах </w:t>
            </w:r>
            <w:proofErr w:type="spellStart"/>
            <w:r w:rsidRPr="001F4325">
              <w:rPr>
                <w:sz w:val="28"/>
                <w:szCs w:val="28"/>
                <w:lang w:eastAsia="ru-RU"/>
              </w:rPr>
              <w:t>освіти</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1.2</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Оформлення</w:t>
            </w:r>
            <w:proofErr w:type="spellEnd"/>
            <w:r w:rsidRPr="001F4325">
              <w:rPr>
                <w:sz w:val="28"/>
                <w:szCs w:val="28"/>
                <w:lang w:eastAsia="ru-RU"/>
              </w:rPr>
              <w:t xml:space="preserve"> </w:t>
            </w:r>
            <w:proofErr w:type="spellStart"/>
            <w:r w:rsidRPr="001F4325">
              <w:rPr>
                <w:sz w:val="28"/>
                <w:szCs w:val="28"/>
                <w:lang w:eastAsia="ru-RU"/>
              </w:rPr>
              <w:t>інформаційних</w:t>
            </w:r>
            <w:proofErr w:type="spellEnd"/>
            <w:r w:rsidRPr="001F4325">
              <w:rPr>
                <w:sz w:val="28"/>
                <w:szCs w:val="28"/>
                <w:lang w:eastAsia="ru-RU"/>
              </w:rPr>
              <w:t xml:space="preserve"> </w:t>
            </w:r>
            <w:proofErr w:type="spellStart"/>
            <w:r w:rsidRPr="001F4325">
              <w:rPr>
                <w:sz w:val="28"/>
                <w:szCs w:val="28"/>
                <w:lang w:eastAsia="ru-RU"/>
              </w:rPr>
              <w:t>куточків</w:t>
            </w:r>
            <w:proofErr w:type="spellEnd"/>
            <w:r w:rsidRPr="001F4325">
              <w:rPr>
                <w:sz w:val="28"/>
                <w:szCs w:val="28"/>
                <w:lang w:eastAsia="ru-RU"/>
              </w:rPr>
              <w:t xml:space="preserve"> для </w:t>
            </w:r>
            <w:proofErr w:type="spellStart"/>
            <w:r w:rsidRPr="001F4325">
              <w:rPr>
                <w:sz w:val="28"/>
                <w:szCs w:val="28"/>
                <w:lang w:eastAsia="ru-RU"/>
              </w:rPr>
              <w:t>учнів</w:t>
            </w:r>
            <w:proofErr w:type="spellEnd"/>
            <w:r w:rsidRPr="001F4325">
              <w:rPr>
                <w:sz w:val="28"/>
                <w:szCs w:val="28"/>
                <w:lang w:eastAsia="ru-RU"/>
              </w:rPr>
              <w:t xml:space="preserve"> та </w:t>
            </w:r>
            <w:proofErr w:type="spellStart"/>
            <w:r w:rsidRPr="001F4325">
              <w:rPr>
                <w:sz w:val="28"/>
                <w:szCs w:val="28"/>
                <w:lang w:eastAsia="ru-RU"/>
              </w:rPr>
              <w:t>батьків</w:t>
            </w:r>
            <w:proofErr w:type="spellEnd"/>
            <w:r w:rsidRPr="001F4325">
              <w:rPr>
                <w:sz w:val="28"/>
                <w:szCs w:val="28"/>
                <w:lang w:eastAsia="ru-RU"/>
              </w:rPr>
              <w:t xml:space="preserve"> </w:t>
            </w:r>
            <w:proofErr w:type="spellStart"/>
            <w:r w:rsidRPr="001F4325">
              <w:rPr>
                <w:sz w:val="28"/>
                <w:szCs w:val="28"/>
                <w:lang w:eastAsia="ru-RU"/>
              </w:rPr>
              <w:t>щодо</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w:t>
            </w:r>
            <w:proofErr w:type="spellStart"/>
            <w:r w:rsidRPr="001F4325">
              <w:rPr>
                <w:sz w:val="28"/>
                <w:szCs w:val="28"/>
                <w:lang w:eastAsia="ru-RU"/>
              </w:rPr>
              <w:t>дітей</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r w:rsidRPr="001F4325">
              <w:rPr>
                <w:sz w:val="28"/>
                <w:szCs w:val="28"/>
                <w:lang w:eastAsia="ru-RU"/>
              </w:rPr>
              <w:t xml:space="preserve"> </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1.3</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Складання</w:t>
            </w:r>
            <w:proofErr w:type="spellEnd"/>
            <w:r w:rsidRPr="001F4325">
              <w:rPr>
                <w:sz w:val="28"/>
                <w:szCs w:val="28"/>
                <w:lang w:eastAsia="ru-RU"/>
              </w:rPr>
              <w:t xml:space="preserve"> та </w:t>
            </w:r>
            <w:proofErr w:type="spellStart"/>
            <w:r w:rsidRPr="001F4325">
              <w:rPr>
                <w:sz w:val="28"/>
                <w:szCs w:val="28"/>
                <w:lang w:eastAsia="ru-RU"/>
              </w:rPr>
              <w:t>оновлення</w:t>
            </w:r>
            <w:proofErr w:type="spellEnd"/>
            <w:r w:rsidRPr="001F4325">
              <w:rPr>
                <w:sz w:val="28"/>
                <w:szCs w:val="28"/>
                <w:lang w:eastAsia="ru-RU"/>
              </w:rPr>
              <w:t xml:space="preserve"> </w:t>
            </w:r>
            <w:proofErr w:type="spellStart"/>
            <w:r w:rsidRPr="001F4325">
              <w:rPr>
                <w:sz w:val="28"/>
                <w:szCs w:val="28"/>
                <w:lang w:eastAsia="ru-RU"/>
              </w:rPr>
              <w:t>бази</w:t>
            </w:r>
            <w:proofErr w:type="spellEnd"/>
            <w:r w:rsidRPr="001F4325">
              <w:rPr>
                <w:sz w:val="28"/>
                <w:szCs w:val="28"/>
                <w:lang w:eastAsia="ru-RU"/>
              </w:rPr>
              <w:t xml:space="preserve"> </w:t>
            </w:r>
            <w:proofErr w:type="spellStart"/>
            <w:r w:rsidRPr="001F4325">
              <w:rPr>
                <w:sz w:val="28"/>
                <w:szCs w:val="28"/>
                <w:lang w:eastAsia="ru-RU"/>
              </w:rPr>
              <w:t>даних</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w:t>
            </w:r>
            <w:proofErr w:type="spellStart"/>
            <w:r w:rsidRPr="001F4325">
              <w:rPr>
                <w:sz w:val="28"/>
                <w:szCs w:val="28"/>
                <w:lang w:eastAsia="ru-RU"/>
              </w:rPr>
              <w:t>які</w:t>
            </w:r>
            <w:proofErr w:type="spellEnd"/>
            <w:r w:rsidRPr="001F4325">
              <w:rPr>
                <w:sz w:val="28"/>
                <w:szCs w:val="28"/>
                <w:lang w:eastAsia="ru-RU"/>
              </w:rPr>
              <w:t xml:space="preserve"> </w:t>
            </w:r>
            <w:proofErr w:type="spellStart"/>
            <w:r w:rsidRPr="001F4325">
              <w:rPr>
                <w:sz w:val="28"/>
                <w:szCs w:val="28"/>
                <w:lang w:eastAsia="ru-RU"/>
              </w:rPr>
              <w:t>потребують</w:t>
            </w:r>
            <w:proofErr w:type="spellEnd"/>
            <w:r w:rsidRPr="001F4325">
              <w:rPr>
                <w:sz w:val="28"/>
                <w:szCs w:val="28"/>
                <w:lang w:eastAsia="ru-RU"/>
              </w:rPr>
              <w:t xml:space="preserve"> </w:t>
            </w:r>
            <w:proofErr w:type="spellStart"/>
            <w:r w:rsidRPr="001F4325">
              <w:rPr>
                <w:sz w:val="28"/>
                <w:szCs w:val="28"/>
                <w:lang w:eastAsia="ru-RU"/>
              </w:rPr>
              <w:t>безкоштовного</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1.4</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Залучення</w:t>
            </w:r>
            <w:proofErr w:type="spellEnd"/>
            <w:r w:rsidRPr="001F4325">
              <w:rPr>
                <w:sz w:val="28"/>
                <w:szCs w:val="28"/>
                <w:lang w:eastAsia="ru-RU"/>
              </w:rPr>
              <w:t xml:space="preserve"> </w:t>
            </w:r>
            <w:proofErr w:type="spellStart"/>
            <w:r w:rsidRPr="001F4325">
              <w:rPr>
                <w:sz w:val="28"/>
                <w:szCs w:val="28"/>
                <w:lang w:eastAsia="ru-RU"/>
              </w:rPr>
              <w:t>працівників</w:t>
            </w:r>
            <w:proofErr w:type="spellEnd"/>
            <w:r w:rsidRPr="001F4325">
              <w:rPr>
                <w:sz w:val="28"/>
                <w:szCs w:val="28"/>
                <w:lang w:eastAsia="ru-RU"/>
              </w:rPr>
              <w:t xml:space="preserve"> </w:t>
            </w:r>
            <w:proofErr w:type="spellStart"/>
            <w:r w:rsidRPr="001F4325">
              <w:rPr>
                <w:sz w:val="28"/>
                <w:szCs w:val="28"/>
                <w:lang w:eastAsia="ru-RU"/>
              </w:rPr>
              <w:t>медичних</w:t>
            </w:r>
            <w:proofErr w:type="spellEnd"/>
            <w:r w:rsidRPr="001F4325">
              <w:rPr>
                <w:sz w:val="28"/>
                <w:szCs w:val="28"/>
                <w:lang w:eastAsia="ru-RU"/>
              </w:rPr>
              <w:t xml:space="preserve"> </w:t>
            </w:r>
            <w:proofErr w:type="spellStart"/>
            <w:r w:rsidRPr="001F4325">
              <w:rPr>
                <w:sz w:val="28"/>
                <w:szCs w:val="28"/>
                <w:lang w:eastAsia="ru-RU"/>
              </w:rPr>
              <w:t>установ</w:t>
            </w:r>
            <w:proofErr w:type="spellEnd"/>
            <w:r w:rsidRPr="001F4325">
              <w:rPr>
                <w:sz w:val="28"/>
                <w:szCs w:val="28"/>
                <w:lang w:eastAsia="ru-RU"/>
              </w:rPr>
              <w:t xml:space="preserve"> до </w:t>
            </w:r>
            <w:proofErr w:type="spellStart"/>
            <w:r w:rsidRPr="001F4325">
              <w:rPr>
                <w:sz w:val="28"/>
                <w:szCs w:val="28"/>
                <w:lang w:eastAsia="ru-RU"/>
              </w:rPr>
              <w:t>профорієнтаційної</w:t>
            </w:r>
            <w:proofErr w:type="spellEnd"/>
            <w:r w:rsidRPr="001F4325">
              <w:rPr>
                <w:sz w:val="28"/>
                <w:szCs w:val="28"/>
                <w:lang w:eastAsia="ru-RU"/>
              </w:rPr>
              <w:t xml:space="preserve"> та </w:t>
            </w:r>
            <w:proofErr w:type="spellStart"/>
            <w:r w:rsidRPr="001F4325">
              <w:rPr>
                <w:sz w:val="28"/>
                <w:szCs w:val="28"/>
                <w:lang w:eastAsia="ru-RU"/>
              </w:rPr>
              <w:t>санітарно-просвітницької</w:t>
            </w:r>
            <w:proofErr w:type="spellEnd"/>
            <w:r w:rsidRPr="001F4325">
              <w:rPr>
                <w:sz w:val="28"/>
                <w:szCs w:val="28"/>
                <w:lang w:eastAsia="ru-RU"/>
              </w:rPr>
              <w:t xml:space="preserve"> </w:t>
            </w:r>
            <w:proofErr w:type="spellStart"/>
            <w:r w:rsidRPr="001F4325">
              <w:rPr>
                <w:sz w:val="28"/>
                <w:szCs w:val="28"/>
                <w:lang w:eastAsia="ru-RU"/>
              </w:rPr>
              <w:t>роботи</w:t>
            </w:r>
            <w:proofErr w:type="spellEnd"/>
            <w:r w:rsidRPr="001F4325">
              <w:rPr>
                <w:sz w:val="28"/>
                <w:szCs w:val="28"/>
                <w:lang w:eastAsia="ru-RU"/>
              </w:rPr>
              <w:t xml:space="preserve"> </w:t>
            </w:r>
            <w:proofErr w:type="spellStart"/>
            <w:r w:rsidRPr="001F4325">
              <w:rPr>
                <w:sz w:val="28"/>
                <w:szCs w:val="28"/>
                <w:lang w:eastAsia="ru-RU"/>
              </w:rPr>
              <w:t>зі</w:t>
            </w:r>
            <w:proofErr w:type="spellEnd"/>
            <w:r w:rsidRPr="001F4325">
              <w:rPr>
                <w:sz w:val="28"/>
                <w:szCs w:val="28"/>
                <w:lang w:eastAsia="ru-RU"/>
              </w:rPr>
              <w:t xml:space="preserve"> школярами </w:t>
            </w:r>
            <w:proofErr w:type="spellStart"/>
            <w:r w:rsidRPr="001F4325">
              <w:rPr>
                <w:sz w:val="28"/>
                <w:szCs w:val="28"/>
                <w:lang w:eastAsia="ru-RU"/>
              </w:rPr>
              <w:t>щодо</w:t>
            </w:r>
            <w:proofErr w:type="spellEnd"/>
            <w:r w:rsidRPr="001F4325">
              <w:rPr>
                <w:sz w:val="28"/>
                <w:szCs w:val="28"/>
                <w:lang w:eastAsia="ru-RU"/>
              </w:rPr>
              <w:t xml:space="preserve"> правильного </w:t>
            </w:r>
            <w:proofErr w:type="spellStart"/>
            <w:r w:rsidRPr="001F4325">
              <w:rPr>
                <w:sz w:val="28"/>
                <w:szCs w:val="28"/>
                <w:lang w:eastAsia="ru-RU"/>
              </w:rPr>
              <w:t>харчування</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r w:rsidRPr="001F4325">
              <w:rPr>
                <w:sz w:val="28"/>
                <w:szCs w:val="28"/>
                <w:lang w:eastAsia="ru-RU"/>
              </w:rPr>
              <w:t xml:space="preserve">2022 </w:t>
            </w:r>
            <w:proofErr w:type="spellStart"/>
            <w:r w:rsidRPr="001F4325">
              <w:rPr>
                <w:sz w:val="28"/>
                <w:szCs w:val="28"/>
                <w:lang w:eastAsia="ru-RU"/>
              </w:rPr>
              <w:t>рік</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1.5</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Організація</w:t>
            </w:r>
            <w:proofErr w:type="spellEnd"/>
            <w:r w:rsidRPr="001F4325">
              <w:rPr>
                <w:sz w:val="28"/>
                <w:szCs w:val="28"/>
                <w:lang w:eastAsia="ru-RU"/>
              </w:rPr>
              <w:t xml:space="preserve"> та </w:t>
            </w:r>
            <w:proofErr w:type="spellStart"/>
            <w:r w:rsidRPr="001F4325">
              <w:rPr>
                <w:sz w:val="28"/>
                <w:szCs w:val="28"/>
                <w:lang w:eastAsia="ru-RU"/>
              </w:rPr>
              <w:t>проведення</w:t>
            </w:r>
            <w:proofErr w:type="spellEnd"/>
            <w:r w:rsidRPr="001F4325">
              <w:rPr>
                <w:sz w:val="28"/>
                <w:szCs w:val="28"/>
                <w:lang w:eastAsia="ru-RU"/>
              </w:rPr>
              <w:t xml:space="preserve"> </w:t>
            </w:r>
            <w:proofErr w:type="spellStart"/>
            <w:r w:rsidRPr="001F4325">
              <w:rPr>
                <w:sz w:val="28"/>
                <w:szCs w:val="28"/>
                <w:lang w:eastAsia="ru-RU"/>
              </w:rPr>
              <w:t>нарад</w:t>
            </w:r>
            <w:proofErr w:type="spellEnd"/>
            <w:r w:rsidRPr="001F4325">
              <w:rPr>
                <w:sz w:val="28"/>
                <w:szCs w:val="28"/>
                <w:lang w:eastAsia="ru-RU"/>
              </w:rPr>
              <w:t xml:space="preserve"> для </w:t>
            </w:r>
            <w:proofErr w:type="spellStart"/>
            <w:r w:rsidRPr="001F4325">
              <w:rPr>
                <w:sz w:val="28"/>
                <w:szCs w:val="28"/>
                <w:lang w:eastAsia="ru-RU"/>
              </w:rPr>
              <w:t>працівників</w:t>
            </w:r>
            <w:proofErr w:type="spellEnd"/>
            <w:r w:rsidRPr="001F4325">
              <w:rPr>
                <w:sz w:val="28"/>
                <w:szCs w:val="28"/>
                <w:lang w:eastAsia="ru-RU"/>
              </w:rPr>
              <w:t xml:space="preserve"> </w:t>
            </w:r>
            <w:proofErr w:type="spellStart"/>
            <w:r w:rsidRPr="001F4325">
              <w:rPr>
                <w:sz w:val="28"/>
                <w:szCs w:val="28"/>
                <w:lang w:eastAsia="ru-RU"/>
              </w:rPr>
              <w:t>харчоблоків</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AC30FB">
        <w:tc>
          <w:tcPr>
            <w:tcW w:w="9431" w:type="dxa"/>
            <w:gridSpan w:val="5"/>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lastRenderedPageBreak/>
              <w:t xml:space="preserve">2. </w:t>
            </w:r>
            <w:proofErr w:type="spellStart"/>
            <w:r w:rsidRPr="001F4325">
              <w:rPr>
                <w:sz w:val="28"/>
                <w:szCs w:val="28"/>
                <w:lang w:eastAsia="ru-RU"/>
              </w:rPr>
              <w:t>Організація</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у ЗЗСО та ЗДО</w:t>
            </w:r>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2.1.</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Забезпечення</w:t>
            </w:r>
            <w:proofErr w:type="spellEnd"/>
            <w:r w:rsidRPr="001F4325">
              <w:rPr>
                <w:sz w:val="28"/>
                <w:szCs w:val="28"/>
                <w:lang w:eastAsia="ru-RU"/>
              </w:rPr>
              <w:t xml:space="preserve"> </w:t>
            </w:r>
            <w:proofErr w:type="spellStart"/>
            <w:r w:rsidRPr="001F4325">
              <w:rPr>
                <w:sz w:val="28"/>
                <w:szCs w:val="28"/>
                <w:lang w:eastAsia="ru-RU"/>
              </w:rPr>
              <w:t>безкоштовним</w:t>
            </w:r>
            <w:proofErr w:type="spellEnd"/>
            <w:r w:rsidRPr="001F4325">
              <w:rPr>
                <w:sz w:val="28"/>
                <w:szCs w:val="28"/>
                <w:lang w:eastAsia="ru-RU"/>
              </w:rPr>
              <w:t xml:space="preserve"> </w:t>
            </w:r>
            <w:proofErr w:type="spellStart"/>
            <w:r w:rsidRPr="001F4325">
              <w:rPr>
                <w:sz w:val="28"/>
                <w:szCs w:val="28"/>
                <w:lang w:eastAsia="ru-RU"/>
              </w:rPr>
              <w:t>харчуванням</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w:t>
            </w:r>
            <w:proofErr w:type="spellStart"/>
            <w:r w:rsidRPr="001F4325">
              <w:rPr>
                <w:sz w:val="28"/>
                <w:szCs w:val="28"/>
                <w:lang w:eastAsia="ru-RU"/>
              </w:rPr>
              <w:t>пільгових</w:t>
            </w:r>
            <w:proofErr w:type="spellEnd"/>
            <w:r w:rsidRPr="001F4325">
              <w:rPr>
                <w:sz w:val="28"/>
                <w:szCs w:val="28"/>
                <w:lang w:eastAsia="ru-RU"/>
              </w:rPr>
              <w:t xml:space="preserve"> </w:t>
            </w:r>
            <w:proofErr w:type="spellStart"/>
            <w:r w:rsidRPr="001F4325">
              <w:rPr>
                <w:sz w:val="28"/>
                <w:szCs w:val="28"/>
                <w:lang w:eastAsia="ru-RU"/>
              </w:rPr>
              <w:t>категорій</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Бюджет </w:t>
            </w:r>
            <w:proofErr w:type="spellStart"/>
            <w:r w:rsidRPr="001F4325">
              <w:rPr>
                <w:sz w:val="28"/>
                <w:szCs w:val="28"/>
                <w:lang w:eastAsia="ru-RU"/>
              </w:rPr>
              <w:t>сільської</w:t>
            </w:r>
            <w:proofErr w:type="spellEnd"/>
            <w:r w:rsidRPr="001F4325">
              <w:rPr>
                <w:sz w:val="28"/>
                <w:szCs w:val="28"/>
                <w:lang w:eastAsia="ru-RU"/>
              </w:rPr>
              <w:t xml:space="preserve"> ради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2022 </w:t>
            </w:r>
            <w:proofErr w:type="spellStart"/>
            <w:r w:rsidRPr="001F4325">
              <w:rPr>
                <w:sz w:val="28"/>
                <w:szCs w:val="28"/>
                <w:lang w:eastAsia="ru-RU"/>
              </w:rPr>
              <w:t>рік</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2.2.</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Забезпечення</w:t>
            </w:r>
            <w:proofErr w:type="spellEnd"/>
            <w:r w:rsidRPr="001F4325">
              <w:rPr>
                <w:sz w:val="28"/>
                <w:szCs w:val="28"/>
                <w:lang w:eastAsia="ru-RU"/>
              </w:rPr>
              <w:t xml:space="preserve"> </w:t>
            </w:r>
            <w:proofErr w:type="spellStart"/>
            <w:r w:rsidRPr="001F4325">
              <w:rPr>
                <w:sz w:val="28"/>
                <w:szCs w:val="28"/>
                <w:lang w:eastAsia="ru-RU"/>
              </w:rPr>
              <w:t>безкоштовним</w:t>
            </w:r>
            <w:proofErr w:type="spellEnd"/>
            <w:r w:rsidRPr="001F4325">
              <w:rPr>
                <w:sz w:val="28"/>
                <w:szCs w:val="28"/>
                <w:lang w:eastAsia="ru-RU"/>
              </w:rPr>
              <w:t xml:space="preserve"> </w:t>
            </w:r>
            <w:proofErr w:type="spellStart"/>
            <w:r w:rsidRPr="001F4325">
              <w:rPr>
                <w:sz w:val="28"/>
                <w:szCs w:val="28"/>
                <w:lang w:eastAsia="ru-RU"/>
              </w:rPr>
              <w:t>харчуванням</w:t>
            </w:r>
            <w:proofErr w:type="spellEnd"/>
            <w:r w:rsidRPr="001F4325">
              <w:rPr>
                <w:sz w:val="28"/>
                <w:szCs w:val="28"/>
                <w:lang w:eastAsia="ru-RU"/>
              </w:rPr>
              <w:t xml:space="preserve"> </w:t>
            </w:r>
            <w:proofErr w:type="spellStart"/>
            <w:r w:rsidRPr="001F4325">
              <w:rPr>
                <w:sz w:val="28"/>
                <w:szCs w:val="28"/>
                <w:lang w:eastAsia="ru-RU"/>
              </w:rPr>
              <w:t>учнів</w:t>
            </w:r>
            <w:proofErr w:type="spellEnd"/>
            <w:r w:rsidRPr="001F4325">
              <w:rPr>
                <w:sz w:val="28"/>
                <w:szCs w:val="28"/>
                <w:lang w:eastAsia="ru-RU"/>
              </w:rPr>
              <w:t xml:space="preserve"> 1-4 </w:t>
            </w:r>
            <w:proofErr w:type="spellStart"/>
            <w:r w:rsidRPr="001F4325">
              <w:rPr>
                <w:sz w:val="28"/>
                <w:szCs w:val="28"/>
                <w:lang w:eastAsia="ru-RU"/>
              </w:rPr>
              <w:t>класів</w:t>
            </w:r>
            <w:proofErr w:type="spellEnd"/>
            <w:r w:rsidRPr="001F4325">
              <w:rPr>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Бюджет </w:t>
            </w:r>
            <w:proofErr w:type="spellStart"/>
            <w:r w:rsidRPr="001F4325">
              <w:rPr>
                <w:sz w:val="28"/>
                <w:szCs w:val="28"/>
                <w:lang w:eastAsia="ru-RU"/>
              </w:rPr>
              <w:t>сільської</w:t>
            </w:r>
            <w:proofErr w:type="spellEnd"/>
            <w:r w:rsidRPr="001F4325">
              <w:rPr>
                <w:sz w:val="28"/>
                <w:szCs w:val="28"/>
                <w:lang w:eastAsia="ru-RU"/>
              </w:rPr>
              <w:t xml:space="preserve"> ради </w:t>
            </w:r>
          </w:p>
          <w:p w:rsidR="001F4325" w:rsidRPr="001F4325" w:rsidRDefault="001F4325" w:rsidP="001F4325">
            <w:pPr>
              <w:jc w:val="both"/>
              <w:rPr>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2.3.</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proofErr w:type="spellStart"/>
            <w:r w:rsidRPr="001F4325">
              <w:rPr>
                <w:sz w:val="28"/>
                <w:szCs w:val="28"/>
                <w:lang w:eastAsia="ru-RU"/>
              </w:rPr>
              <w:t>Забезпечення</w:t>
            </w:r>
            <w:proofErr w:type="spellEnd"/>
            <w:r w:rsidRPr="001F4325">
              <w:rPr>
                <w:sz w:val="28"/>
                <w:szCs w:val="28"/>
                <w:lang w:eastAsia="ru-RU"/>
              </w:rPr>
              <w:t xml:space="preserve"> </w:t>
            </w:r>
            <w:proofErr w:type="spellStart"/>
            <w:r w:rsidRPr="001F4325">
              <w:rPr>
                <w:sz w:val="28"/>
                <w:szCs w:val="28"/>
                <w:lang w:eastAsia="ru-RU"/>
              </w:rPr>
              <w:t>безкоштовним</w:t>
            </w:r>
            <w:proofErr w:type="spellEnd"/>
            <w:r w:rsidRPr="001F4325">
              <w:rPr>
                <w:sz w:val="28"/>
                <w:szCs w:val="28"/>
                <w:lang w:eastAsia="ru-RU"/>
              </w:rPr>
              <w:t xml:space="preserve"> </w:t>
            </w:r>
            <w:proofErr w:type="spellStart"/>
            <w:r w:rsidRPr="001F4325">
              <w:rPr>
                <w:sz w:val="28"/>
                <w:szCs w:val="28"/>
                <w:lang w:eastAsia="ru-RU"/>
              </w:rPr>
              <w:t>харчуванням</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w:t>
            </w:r>
            <w:proofErr w:type="spellStart"/>
            <w:r w:rsidRPr="001F4325">
              <w:rPr>
                <w:sz w:val="28"/>
                <w:szCs w:val="28"/>
                <w:lang w:eastAsia="ru-RU"/>
              </w:rPr>
              <w:t>дошкільного</w:t>
            </w:r>
            <w:proofErr w:type="spellEnd"/>
            <w:r w:rsidRPr="001F4325">
              <w:rPr>
                <w:sz w:val="28"/>
                <w:szCs w:val="28"/>
                <w:lang w:eastAsia="ru-RU"/>
              </w:rPr>
              <w:t xml:space="preserve"> </w:t>
            </w:r>
            <w:proofErr w:type="spellStart"/>
            <w:r w:rsidRPr="001F4325">
              <w:rPr>
                <w:sz w:val="28"/>
                <w:szCs w:val="28"/>
                <w:lang w:eastAsia="ru-RU"/>
              </w:rPr>
              <w:t>віку</w:t>
            </w:r>
            <w:proofErr w:type="spellEnd"/>
            <w:r w:rsidRPr="001F4325">
              <w:rPr>
                <w:sz w:val="28"/>
                <w:szCs w:val="28"/>
                <w:lang w:eastAsia="ru-RU"/>
              </w:rPr>
              <w:t xml:space="preserve"> з </w:t>
            </w:r>
            <w:proofErr w:type="spellStart"/>
            <w:r w:rsidRPr="001F4325">
              <w:rPr>
                <w:sz w:val="28"/>
                <w:szCs w:val="28"/>
                <w:lang w:eastAsia="ru-RU"/>
              </w:rPr>
              <w:t>частковою</w:t>
            </w:r>
            <w:proofErr w:type="spellEnd"/>
            <w:r w:rsidRPr="001F4325">
              <w:rPr>
                <w:sz w:val="28"/>
                <w:szCs w:val="28"/>
                <w:lang w:eastAsia="ru-RU"/>
              </w:rPr>
              <w:t xml:space="preserve"> оплатою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 xml:space="preserve">60% - бюджет </w:t>
            </w:r>
            <w:proofErr w:type="spellStart"/>
            <w:r w:rsidRPr="001F4325">
              <w:rPr>
                <w:sz w:val="28"/>
                <w:szCs w:val="28"/>
                <w:lang w:eastAsia="ru-RU"/>
              </w:rPr>
              <w:t>сільської</w:t>
            </w:r>
            <w:proofErr w:type="spellEnd"/>
            <w:r w:rsidRPr="001F4325">
              <w:rPr>
                <w:sz w:val="28"/>
                <w:szCs w:val="28"/>
                <w:lang w:eastAsia="ru-RU"/>
              </w:rPr>
              <w:t xml:space="preserve"> ради;</w:t>
            </w:r>
          </w:p>
          <w:p w:rsidR="001F4325" w:rsidRPr="001F4325" w:rsidRDefault="001F4325" w:rsidP="001F4325">
            <w:pPr>
              <w:jc w:val="both"/>
              <w:rPr>
                <w:sz w:val="28"/>
                <w:szCs w:val="28"/>
                <w:lang w:eastAsia="ru-RU"/>
              </w:rPr>
            </w:pPr>
            <w:r w:rsidRPr="001F4325">
              <w:rPr>
                <w:sz w:val="28"/>
                <w:szCs w:val="28"/>
                <w:lang w:eastAsia="ru-RU"/>
              </w:rPr>
              <w:t xml:space="preserve">40% - </w:t>
            </w:r>
            <w:proofErr w:type="spellStart"/>
            <w:r w:rsidRPr="001F4325">
              <w:rPr>
                <w:sz w:val="28"/>
                <w:szCs w:val="28"/>
                <w:lang w:eastAsia="ru-RU"/>
              </w:rPr>
              <w:t>батьківська</w:t>
            </w:r>
            <w:proofErr w:type="spellEnd"/>
            <w:r w:rsidRPr="001F4325">
              <w:rPr>
                <w:sz w:val="28"/>
                <w:szCs w:val="28"/>
                <w:lang w:eastAsia="ru-RU"/>
              </w:rPr>
              <w:t xml:space="preserve"> плата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 xml:space="preserve">2022 </w:t>
            </w:r>
            <w:proofErr w:type="spellStart"/>
            <w:r w:rsidRPr="001F4325">
              <w:rPr>
                <w:sz w:val="28"/>
                <w:szCs w:val="28"/>
                <w:lang w:eastAsia="ru-RU"/>
              </w:rPr>
              <w:t>рік</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2.4.</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Організація</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у таборах </w:t>
            </w:r>
            <w:proofErr w:type="spellStart"/>
            <w:r w:rsidRPr="001F4325">
              <w:rPr>
                <w:sz w:val="28"/>
                <w:szCs w:val="28"/>
                <w:lang w:eastAsia="ru-RU"/>
              </w:rPr>
              <w:t>відпочинку</w:t>
            </w:r>
            <w:proofErr w:type="spellEnd"/>
            <w:r w:rsidRPr="001F4325">
              <w:rPr>
                <w:sz w:val="28"/>
                <w:szCs w:val="28"/>
                <w:lang w:eastAsia="ru-RU"/>
              </w:rPr>
              <w:t xml:space="preserve"> при закладах </w:t>
            </w:r>
            <w:proofErr w:type="spellStart"/>
            <w:r w:rsidRPr="001F4325">
              <w:rPr>
                <w:sz w:val="28"/>
                <w:szCs w:val="28"/>
                <w:lang w:eastAsia="ru-RU"/>
              </w:rPr>
              <w:t>освіти</w:t>
            </w:r>
            <w:proofErr w:type="spellEnd"/>
            <w:r w:rsidRPr="001F4325">
              <w:rPr>
                <w:sz w:val="28"/>
                <w:szCs w:val="28"/>
                <w:lang w:eastAsia="ru-RU"/>
              </w:rPr>
              <w:t xml:space="preserve"> </w:t>
            </w:r>
            <w:proofErr w:type="spellStart"/>
            <w:r w:rsidRPr="001F4325">
              <w:rPr>
                <w:sz w:val="28"/>
                <w:szCs w:val="28"/>
                <w:lang w:eastAsia="ru-RU"/>
              </w:rPr>
              <w:t>громади</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Сільський</w:t>
            </w:r>
            <w:proofErr w:type="spellEnd"/>
            <w:r w:rsidRPr="001F4325">
              <w:rPr>
                <w:sz w:val="28"/>
                <w:szCs w:val="28"/>
                <w:lang w:eastAsia="ru-RU"/>
              </w:rPr>
              <w:t xml:space="preserve"> бюджет, </w:t>
            </w:r>
            <w:proofErr w:type="spellStart"/>
            <w:r w:rsidRPr="001F4325">
              <w:rPr>
                <w:sz w:val="28"/>
                <w:szCs w:val="28"/>
                <w:lang w:eastAsia="ru-RU"/>
              </w:rPr>
              <w:t>інші</w:t>
            </w:r>
            <w:proofErr w:type="spellEnd"/>
            <w:r w:rsidRPr="001F4325">
              <w:rPr>
                <w:sz w:val="28"/>
                <w:szCs w:val="28"/>
                <w:lang w:eastAsia="ru-RU"/>
              </w:rPr>
              <w:t xml:space="preserve"> </w:t>
            </w:r>
            <w:proofErr w:type="spellStart"/>
            <w:r w:rsidRPr="001F4325">
              <w:rPr>
                <w:sz w:val="28"/>
                <w:szCs w:val="28"/>
                <w:lang w:eastAsia="ru-RU"/>
              </w:rPr>
              <w:t>джерела</w:t>
            </w:r>
            <w:proofErr w:type="spellEnd"/>
            <w:r w:rsidRPr="001F4325">
              <w:rPr>
                <w:sz w:val="28"/>
                <w:szCs w:val="28"/>
                <w:lang w:eastAsia="ru-RU"/>
              </w:rPr>
              <w:t xml:space="preserve"> </w:t>
            </w:r>
            <w:proofErr w:type="spellStart"/>
            <w:r w:rsidRPr="001F4325">
              <w:rPr>
                <w:sz w:val="28"/>
                <w:szCs w:val="28"/>
                <w:lang w:eastAsia="ru-RU"/>
              </w:rPr>
              <w:t>фінансування</w:t>
            </w:r>
            <w:proofErr w:type="spellEnd"/>
            <w:r w:rsidRPr="001F4325">
              <w:rPr>
                <w:sz w:val="28"/>
                <w:szCs w:val="28"/>
                <w:lang w:eastAsia="ru-RU"/>
              </w:rPr>
              <w:t xml:space="preserve">, не </w:t>
            </w:r>
            <w:proofErr w:type="spellStart"/>
            <w:r w:rsidRPr="001F4325">
              <w:rPr>
                <w:sz w:val="28"/>
                <w:szCs w:val="28"/>
                <w:lang w:eastAsia="ru-RU"/>
              </w:rPr>
              <w:t>заборонені</w:t>
            </w:r>
            <w:proofErr w:type="spellEnd"/>
            <w:r w:rsidRPr="001F4325">
              <w:rPr>
                <w:sz w:val="28"/>
                <w:szCs w:val="28"/>
                <w:lang w:eastAsia="ru-RU"/>
              </w:rPr>
              <w:t xml:space="preserve"> </w:t>
            </w:r>
            <w:proofErr w:type="spellStart"/>
            <w:r w:rsidRPr="001F4325">
              <w:rPr>
                <w:sz w:val="28"/>
                <w:szCs w:val="28"/>
                <w:lang w:eastAsia="ru-RU"/>
              </w:rPr>
              <w:t>законодавством</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В </w:t>
            </w:r>
            <w:proofErr w:type="spellStart"/>
            <w:r w:rsidRPr="001F4325">
              <w:rPr>
                <w:sz w:val="28"/>
                <w:szCs w:val="28"/>
                <w:lang w:eastAsia="ru-RU"/>
              </w:rPr>
              <w:t>період</w:t>
            </w:r>
            <w:proofErr w:type="spellEnd"/>
            <w:r w:rsidRPr="001F4325">
              <w:rPr>
                <w:sz w:val="28"/>
                <w:szCs w:val="28"/>
                <w:lang w:eastAsia="ru-RU"/>
              </w:rPr>
              <w:t xml:space="preserve"> </w:t>
            </w:r>
            <w:proofErr w:type="spellStart"/>
            <w:r w:rsidRPr="001F4325">
              <w:rPr>
                <w:sz w:val="28"/>
                <w:szCs w:val="28"/>
                <w:lang w:eastAsia="ru-RU"/>
              </w:rPr>
              <w:t>оздоровлення</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2.5.</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Дотримання</w:t>
            </w:r>
            <w:proofErr w:type="spellEnd"/>
            <w:r w:rsidRPr="001F4325">
              <w:rPr>
                <w:sz w:val="28"/>
                <w:szCs w:val="28"/>
                <w:lang w:eastAsia="ru-RU"/>
              </w:rPr>
              <w:t xml:space="preserve"> </w:t>
            </w:r>
            <w:proofErr w:type="spellStart"/>
            <w:r w:rsidRPr="001F4325">
              <w:rPr>
                <w:sz w:val="28"/>
                <w:szCs w:val="28"/>
                <w:lang w:eastAsia="ru-RU"/>
              </w:rPr>
              <w:t>санітарно-гігієнічних</w:t>
            </w:r>
            <w:proofErr w:type="spellEnd"/>
            <w:r w:rsidRPr="001F4325">
              <w:rPr>
                <w:sz w:val="28"/>
                <w:szCs w:val="28"/>
                <w:lang w:eastAsia="ru-RU"/>
              </w:rPr>
              <w:t xml:space="preserve"> норм </w:t>
            </w:r>
            <w:proofErr w:type="spellStart"/>
            <w:r w:rsidRPr="001F4325">
              <w:rPr>
                <w:sz w:val="28"/>
                <w:szCs w:val="28"/>
                <w:lang w:eastAsia="ru-RU"/>
              </w:rPr>
              <w:t>щодо</w:t>
            </w:r>
            <w:proofErr w:type="spellEnd"/>
            <w:r w:rsidRPr="001F4325">
              <w:rPr>
                <w:sz w:val="28"/>
                <w:szCs w:val="28"/>
                <w:lang w:eastAsia="ru-RU"/>
              </w:rPr>
              <w:t xml:space="preserve"> </w:t>
            </w:r>
            <w:proofErr w:type="spellStart"/>
            <w:r w:rsidRPr="001F4325">
              <w:rPr>
                <w:sz w:val="28"/>
                <w:szCs w:val="28"/>
                <w:lang w:eastAsia="ru-RU"/>
              </w:rPr>
              <w:t>організації</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оптимального режиму </w:t>
            </w:r>
            <w:proofErr w:type="spellStart"/>
            <w:r w:rsidRPr="001F4325">
              <w:rPr>
                <w:sz w:val="28"/>
                <w:szCs w:val="28"/>
                <w:lang w:eastAsia="ru-RU"/>
              </w:rPr>
              <w:t>роботи</w:t>
            </w:r>
            <w:proofErr w:type="spellEnd"/>
            <w:r w:rsidRPr="001F4325">
              <w:rPr>
                <w:sz w:val="28"/>
                <w:szCs w:val="28"/>
                <w:lang w:eastAsia="ru-RU"/>
              </w:rPr>
              <w:t xml:space="preserve"> </w:t>
            </w:r>
            <w:proofErr w:type="spellStart"/>
            <w:r w:rsidRPr="001F4325">
              <w:rPr>
                <w:sz w:val="28"/>
                <w:szCs w:val="28"/>
                <w:lang w:eastAsia="ru-RU"/>
              </w:rPr>
              <w:t>їдалень</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2.6.</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Проведення</w:t>
            </w:r>
            <w:proofErr w:type="spellEnd"/>
            <w:r w:rsidRPr="001F4325">
              <w:rPr>
                <w:sz w:val="28"/>
                <w:szCs w:val="28"/>
                <w:lang w:eastAsia="ru-RU"/>
              </w:rPr>
              <w:t xml:space="preserve"> </w:t>
            </w:r>
            <w:proofErr w:type="spellStart"/>
            <w:r w:rsidRPr="001F4325">
              <w:rPr>
                <w:sz w:val="28"/>
                <w:szCs w:val="28"/>
                <w:lang w:eastAsia="ru-RU"/>
              </w:rPr>
              <w:t>перевірок</w:t>
            </w:r>
            <w:proofErr w:type="spellEnd"/>
            <w:r w:rsidRPr="001F4325">
              <w:rPr>
                <w:sz w:val="28"/>
                <w:szCs w:val="28"/>
                <w:lang w:eastAsia="ru-RU"/>
              </w:rPr>
              <w:t xml:space="preserve"> </w:t>
            </w:r>
            <w:proofErr w:type="spellStart"/>
            <w:r w:rsidRPr="001F4325">
              <w:rPr>
                <w:sz w:val="28"/>
                <w:szCs w:val="28"/>
                <w:lang w:eastAsia="ru-RU"/>
              </w:rPr>
              <w:t>щодо</w:t>
            </w:r>
            <w:proofErr w:type="spellEnd"/>
            <w:r w:rsidRPr="001F4325">
              <w:rPr>
                <w:sz w:val="28"/>
                <w:szCs w:val="28"/>
                <w:lang w:eastAsia="ru-RU"/>
              </w:rPr>
              <w:t xml:space="preserve"> </w:t>
            </w:r>
            <w:proofErr w:type="spellStart"/>
            <w:r w:rsidRPr="001F4325">
              <w:rPr>
                <w:sz w:val="28"/>
                <w:szCs w:val="28"/>
                <w:lang w:eastAsia="ru-RU"/>
              </w:rPr>
              <w:t>організації</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у закладах </w:t>
            </w:r>
            <w:proofErr w:type="spellStart"/>
            <w:r w:rsidRPr="001F4325">
              <w:rPr>
                <w:sz w:val="28"/>
                <w:szCs w:val="28"/>
                <w:lang w:eastAsia="ru-RU"/>
              </w:rPr>
              <w:t>освіти</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2 рази в </w:t>
            </w:r>
            <w:proofErr w:type="spellStart"/>
            <w:r w:rsidRPr="001F4325">
              <w:rPr>
                <w:sz w:val="28"/>
                <w:szCs w:val="28"/>
                <w:lang w:eastAsia="ru-RU"/>
              </w:rPr>
              <w:t>рік</w:t>
            </w:r>
            <w:proofErr w:type="spellEnd"/>
          </w:p>
        </w:tc>
      </w:tr>
      <w:tr w:rsidR="001F4325" w:rsidRPr="001F4325" w:rsidTr="00AC30FB">
        <w:tc>
          <w:tcPr>
            <w:tcW w:w="9431" w:type="dxa"/>
            <w:gridSpan w:val="5"/>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3. </w:t>
            </w:r>
            <w:proofErr w:type="spellStart"/>
            <w:r w:rsidRPr="001F4325">
              <w:rPr>
                <w:sz w:val="28"/>
                <w:szCs w:val="28"/>
                <w:lang w:eastAsia="ru-RU"/>
              </w:rPr>
              <w:t>Підвищення</w:t>
            </w:r>
            <w:proofErr w:type="spellEnd"/>
            <w:r w:rsidRPr="001F4325">
              <w:rPr>
                <w:sz w:val="28"/>
                <w:szCs w:val="28"/>
                <w:lang w:eastAsia="ru-RU"/>
              </w:rPr>
              <w:t xml:space="preserve"> </w:t>
            </w:r>
            <w:proofErr w:type="spellStart"/>
            <w:r w:rsidRPr="001F4325">
              <w:rPr>
                <w:sz w:val="28"/>
                <w:szCs w:val="28"/>
                <w:lang w:eastAsia="ru-RU"/>
              </w:rPr>
              <w:t>якості</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w:t>
            </w:r>
            <w:proofErr w:type="spellStart"/>
            <w:r w:rsidRPr="001F4325">
              <w:rPr>
                <w:sz w:val="28"/>
                <w:szCs w:val="28"/>
                <w:lang w:eastAsia="ru-RU"/>
              </w:rPr>
              <w:t>учнів</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3.1</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Розробка</w:t>
            </w:r>
            <w:proofErr w:type="spellEnd"/>
            <w:r w:rsidRPr="001F4325">
              <w:rPr>
                <w:sz w:val="28"/>
                <w:szCs w:val="28"/>
                <w:lang w:eastAsia="ru-RU"/>
              </w:rPr>
              <w:t xml:space="preserve"> перспективного меню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Заклади</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3.2</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B53AF9">
            <w:pPr>
              <w:jc w:val="both"/>
              <w:rPr>
                <w:sz w:val="28"/>
                <w:szCs w:val="28"/>
                <w:lang w:eastAsia="ru-RU"/>
              </w:rPr>
            </w:pPr>
            <w:r w:rsidRPr="001F4325">
              <w:rPr>
                <w:sz w:val="28"/>
                <w:szCs w:val="28"/>
                <w:lang w:eastAsia="ru-RU"/>
              </w:rPr>
              <w:t xml:space="preserve">Контроль за </w:t>
            </w:r>
            <w:proofErr w:type="spellStart"/>
            <w:r w:rsidRPr="001F4325">
              <w:rPr>
                <w:sz w:val="28"/>
                <w:szCs w:val="28"/>
                <w:lang w:eastAsia="ru-RU"/>
              </w:rPr>
              <w:t>якістю</w:t>
            </w:r>
            <w:proofErr w:type="spellEnd"/>
            <w:r w:rsidRPr="001F4325">
              <w:rPr>
                <w:sz w:val="28"/>
                <w:szCs w:val="28"/>
                <w:lang w:eastAsia="ru-RU"/>
              </w:rPr>
              <w:t xml:space="preserve"> та </w:t>
            </w:r>
            <w:proofErr w:type="spellStart"/>
            <w:r w:rsidRPr="001F4325">
              <w:rPr>
                <w:sz w:val="28"/>
                <w:szCs w:val="28"/>
                <w:lang w:eastAsia="ru-RU"/>
              </w:rPr>
              <w:t>безпекою</w:t>
            </w:r>
            <w:proofErr w:type="spellEnd"/>
            <w:r w:rsidRPr="001F4325">
              <w:rPr>
                <w:sz w:val="28"/>
                <w:szCs w:val="28"/>
                <w:lang w:eastAsia="ru-RU"/>
              </w:rPr>
              <w:t xml:space="preserve">, </w:t>
            </w:r>
            <w:proofErr w:type="spellStart"/>
            <w:r w:rsidRPr="001F4325">
              <w:rPr>
                <w:sz w:val="28"/>
                <w:szCs w:val="28"/>
                <w:lang w:eastAsia="ru-RU"/>
              </w:rPr>
              <w:t>дотриманням</w:t>
            </w:r>
            <w:proofErr w:type="spellEnd"/>
            <w:r w:rsidRPr="001F4325">
              <w:rPr>
                <w:sz w:val="28"/>
                <w:szCs w:val="28"/>
                <w:lang w:eastAsia="ru-RU"/>
              </w:rPr>
              <w:t xml:space="preserve"> </w:t>
            </w:r>
            <w:proofErr w:type="spellStart"/>
            <w:r w:rsidRPr="001F4325">
              <w:rPr>
                <w:sz w:val="28"/>
                <w:szCs w:val="28"/>
                <w:lang w:eastAsia="ru-RU"/>
              </w:rPr>
              <w:t>термінів</w:t>
            </w:r>
            <w:proofErr w:type="spellEnd"/>
            <w:r w:rsidRPr="001F4325">
              <w:rPr>
                <w:sz w:val="28"/>
                <w:szCs w:val="28"/>
                <w:lang w:eastAsia="ru-RU"/>
              </w:rPr>
              <w:t xml:space="preserve">, умов </w:t>
            </w:r>
            <w:proofErr w:type="spellStart"/>
            <w:r w:rsidRPr="001F4325">
              <w:rPr>
                <w:sz w:val="28"/>
                <w:szCs w:val="28"/>
                <w:lang w:eastAsia="ru-RU"/>
              </w:rPr>
              <w:t>зберігання</w:t>
            </w:r>
            <w:proofErr w:type="spellEnd"/>
            <w:r w:rsidRPr="001F4325">
              <w:rPr>
                <w:sz w:val="28"/>
                <w:szCs w:val="28"/>
                <w:lang w:eastAsia="ru-RU"/>
              </w:rPr>
              <w:t xml:space="preserve"> та </w:t>
            </w:r>
            <w:proofErr w:type="spellStart"/>
            <w:r w:rsidRPr="001F4325">
              <w:rPr>
                <w:sz w:val="28"/>
                <w:szCs w:val="28"/>
                <w:lang w:eastAsia="ru-RU"/>
              </w:rPr>
              <w:lastRenderedPageBreak/>
              <w:t>реалізації</w:t>
            </w:r>
            <w:proofErr w:type="spellEnd"/>
            <w:r w:rsidRPr="001F4325">
              <w:rPr>
                <w:sz w:val="28"/>
                <w:szCs w:val="28"/>
                <w:lang w:eastAsia="ru-RU"/>
              </w:rPr>
              <w:t xml:space="preserve"> </w:t>
            </w:r>
            <w:proofErr w:type="spellStart"/>
            <w:r w:rsidRPr="001F4325">
              <w:rPr>
                <w:sz w:val="28"/>
                <w:szCs w:val="28"/>
                <w:lang w:eastAsia="ru-RU"/>
              </w:rPr>
              <w:t>продуктів</w:t>
            </w:r>
            <w:proofErr w:type="spellEnd"/>
            <w:r w:rsidRPr="001F4325">
              <w:rPr>
                <w:sz w:val="28"/>
                <w:szCs w:val="28"/>
                <w:lang w:eastAsia="ru-RU"/>
              </w:rPr>
              <w:t>,</w:t>
            </w:r>
            <w:r w:rsidR="00B53AF9">
              <w:rPr>
                <w:sz w:val="28"/>
                <w:szCs w:val="28"/>
                <w:lang w:val="uk-UA" w:eastAsia="ru-RU"/>
              </w:rPr>
              <w:t> </w:t>
            </w:r>
            <w:r w:rsidRPr="001F4325">
              <w:rPr>
                <w:sz w:val="28"/>
                <w:szCs w:val="28"/>
                <w:lang w:eastAsia="ru-RU"/>
              </w:rPr>
              <w:t xml:space="preserve">за </w:t>
            </w:r>
            <w:proofErr w:type="spellStart"/>
            <w:r w:rsidRPr="001F4325">
              <w:rPr>
                <w:sz w:val="28"/>
                <w:szCs w:val="28"/>
                <w:lang w:eastAsia="ru-RU"/>
              </w:rPr>
              <w:t>поставкою</w:t>
            </w:r>
            <w:proofErr w:type="spellEnd"/>
            <w:r w:rsidRPr="001F4325">
              <w:rPr>
                <w:sz w:val="28"/>
                <w:szCs w:val="28"/>
                <w:lang w:eastAsia="ru-RU"/>
              </w:rPr>
              <w:t xml:space="preserve"> </w:t>
            </w:r>
            <w:proofErr w:type="spellStart"/>
            <w:r w:rsidRPr="001F4325">
              <w:rPr>
                <w:sz w:val="28"/>
                <w:szCs w:val="28"/>
                <w:lang w:eastAsia="ru-RU"/>
              </w:rPr>
              <w:t>продуктів</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00B53AF9">
              <w:rPr>
                <w:sz w:val="28"/>
                <w:szCs w:val="28"/>
                <w:lang w:val="uk-UA" w:eastAsia="ru-RU"/>
              </w:rPr>
              <w:t> </w:t>
            </w:r>
            <w:r w:rsidRPr="001F4325">
              <w:rPr>
                <w:sz w:val="28"/>
                <w:szCs w:val="28"/>
                <w:lang w:eastAsia="ru-RU"/>
              </w:rPr>
              <w:t xml:space="preserve">з </w:t>
            </w:r>
            <w:proofErr w:type="spellStart"/>
            <w:r w:rsidRPr="001F4325">
              <w:rPr>
                <w:sz w:val="28"/>
                <w:szCs w:val="28"/>
                <w:lang w:eastAsia="ru-RU"/>
              </w:rPr>
              <w:t>наявністю</w:t>
            </w:r>
            <w:proofErr w:type="spellEnd"/>
            <w:r w:rsidRPr="001F4325">
              <w:rPr>
                <w:sz w:val="28"/>
                <w:szCs w:val="28"/>
                <w:lang w:eastAsia="ru-RU"/>
              </w:rPr>
              <w:t xml:space="preserve"> </w:t>
            </w:r>
            <w:proofErr w:type="spellStart"/>
            <w:r w:rsidRPr="001F4325">
              <w:rPr>
                <w:sz w:val="28"/>
                <w:szCs w:val="28"/>
                <w:lang w:eastAsia="ru-RU"/>
              </w:rPr>
              <w:t>сертифікатів</w:t>
            </w:r>
            <w:proofErr w:type="spellEnd"/>
            <w:r w:rsidRPr="001F4325">
              <w:rPr>
                <w:sz w:val="28"/>
                <w:szCs w:val="28"/>
                <w:lang w:eastAsia="ru-RU"/>
              </w:rPr>
              <w:t xml:space="preserve"> </w:t>
            </w:r>
            <w:proofErr w:type="spellStart"/>
            <w:r w:rsidRPr="001F4325">
              <w:rPr>
                <w:sz w:val="28"/>
                <w:szCs w:val="28"/>
                <w:lang w:eastAsia="ru-RU"/>
              </w:rPr>
              <w:t>відповідності</w:t>
            </w:r>
            <w:proofErr w:type="spellEnd"/>
            <w:r w:rsidRPr="001F4325">
              <w:rPr>
                <w:sz w:val="28"/>
                <w:szCs w:val="28"/>
                <w:lang w:eastAsia="ru-RU"/>
              </w:rPr>
              <w:t xml:space="preserve">, </w:t>
            </w:r>
            <w:proofErr w:type="spellStart"/>
            <w:r w:rsidRPr="001F4325">
              <w:rPr>
                <w:sz w:val="28"/>
                <w:szCs w:val="28"/>
                <w:lang w:eastAsia="ru-RU"/>
              </w:rPr>
              <w:t>посвідчень</w:t>
            </w:r>
            <w:proofErr w:type="spellEnd"/>
            <w:r w:rsidRPr="001F4325">
              <w:rPr>
                <w:sz w:val="28"/>
                <w:szCs w:val="28"/>
                <w:lang w:eastAsia="ru-RU"/>
              </w:rPr>
              <w:t xml:space="preserve"> про </w:t>
            </w:r>
            <w:proofErr w:type="spellStart"/>
            <w:r w:rsidRPr="001F4325">
              <w:rPr>
                <w:sz w:val="28"/>
                <w:szCs w:val="28"/>
                <w:lang w:eastAsia="ru-RU"/>
              </w:rPr>
              <w:t>якість</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roofErr w:type="spellStart"/>
            <w:r w:rsidRPr="001F4325">
              <w:rPr>
                <w:sz w:val="28"/>
                <w:szCs w:val="28"/>
                <w:lang w:eastAsia="ru-RU"/>
              </w:rPr>
              <w:t>Заклади</w:t>
            </w:r>
            <w:proofErr w:type="spellEnd"/>
            <w:r w:rsidRPr="001F4325">
              <w:rPr>
                <w:sz w:val="28"/>
                <w:szCs w:val="28"/>
                <w:lang w:eastAsia="ru-RU"/>
              </w:rPr>
              <w:t xml:space="preserve"> </w:t>
            </w:r>
            <w:proofErr w:type="spellStart"/>
            <w:r w:rsidRPr="001F4325">
              <w:rPr>
                <w:sz w:val="28"/>
                <w:szCs w:val="28"/>
                <w:lang w:eastAsia="ru-RU"/>
              </w:rPr>
              <w:t>освіти</w:t>
            </w:r>
            <w:proofErr w:type="spellEnd"/>
            <w:r w:rsidRPr="001F4325">
              <w:rPr>
                <w:sz w:val="28"/>
                <w:szCs w:val="28"/>
                <w:lang w:eastAsia="ru-RU"/>
              </w:rPr>
              <w:t xml:space="preserve"> </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3.3</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Облаштування</w:t>
            </w:r>
            <w:proofErr w:type="spellEnd"/>
            <w:r w:rsidRPr="001F4325">
              <w:rPr>
                <w:sz w:val="28"/>
                <w:szCs w:val="28"/>
                <w:lang w:eastAsia="ru-RU"/>
              </w:rPr>
              <w:t xml:space="preserve"> </w:t>
            </w:r>
            <w:proofErr w:type="spellStart"/>
            <w:r w:rsidRPr="001F4325">
              <w:rPr>
                <w:sz w:val="28"/>
                <w:szCs w:val="28"/>
                <w:lang w:eastAsia="ru-RU"/>
              </w:rPr>
              <w:t>їдалень</w:t>
            </w:r>
            <w:proofErr w:type="spellEnd"/>
            <w:r w:rsidRPr="001F4325">
              <w:rPr>
                <w:sz w:val="28"/>
                <w:szCs w:val="28"/>
                <w:lang w:eastAsia="ru-RU"/>
              </w:rPr>
              <w:t xml:space="preserve"> </w:t>
            </w:r>
            <w:proofErr w:type="spellStart"/>
            <w:r w:rsidRPr="001F4325">
              <w:rPr>
                <w:sz w:val="28"/>
                <w:szCs w:val="28"/>
                <w:lang w:eastAsia="ru-RU"/>
              </w:rPr>
              <w:t>згідно</w:t>
            </w:r>
            <w:proofErr w:type="spellEnd"/>
            <w:r w:rsidRPr="001F4325">
              <w:rPr>
                <w:sz w:val="28"/>
                <w:szCs w:val="28"/>
                <w:lang w:eastAsia="ru-RU"/>
              </w:rPr>
              <w:t xml:space="preserve"> </w:t>
            </w:r>
            <w:proofErr w:type="spellStart"/>
            <w:r w:rsidRPr="001F4325">
              <w:rPr>
                <w:sz w:val="28"/>
                <w:szCs w:val="28"/>
                <w:lang w:eastAsia="ru-RU"/>
              </w:rPr>
              <w:t>вимог</w:t>
            </w:r>
            <w:proofErr w:type="spellEnd"/>
            <w:r w:rsidRPr="001F4325">
              <w:rPr>
                <w:sz w:val="28"/>
                <w:szCs w:val="28"/>
                <w:lang w:eastAsia="ru-RU"/>
              </w:rPr>
              <w:t xml:space="preserve"> </w:t>
            </w:r>
            <w:proofErr w:type="spellStart"/>
            <w:r w:rsidRPr="001F4325">
              <w:rPr>
                <w:sz w:val="28"/>
                <w:szCs w:val="28"/>
                <w:lang w:eastAsia="ru-RU"/>
              </w:rPr>
              <w:t>системи</w:t>
            </w:r>
            <w:proofErr w:type="spellEnd"/>
            <w:r w:rsidRPr="001F4325">
              <w:rPr>
                <w:sz w:val="28"/>
                <w:szCs w:val="28"/>
                <w:lang w:eastAsia="ru-RU"/>
              </w:rPr>
              <w:t xml:space="preserve"> НАССР</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Заклади</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bl>
    <w:p w:rsidR="001F4325" w:rsidRPr="001F4325" w:rsidRDefault="001F4325" w:rsidP="001F4325">
      <w:pPr>
        <w:shd w:val="clear" w:color="auto" w:fill="FFFFFF"/>
        <w:rPr>
          <w:b/>
          <w:sz w:val="28"/>
          <w:szCs w:val="28"/>
          <w:lang w:val="uk-UA" w:eastAsia="ru-RU"/>
        </w:rPr>
      </w:pPr>
    </w:p>
    <w:p w:rsidR="001F4325" w:rsidRPr="001F4325" w:rsidRDefault="001F4325" w:rsidP="001F4325">
      <w:pPr>
        <w:shd w:val="clear" w:color="auto" w:fill="FFFFFF"/>
        <w:jc w:val="center"/>
        <w:rPr>
          <w:b/>
          <w:sz w:val="28"/>
          <w:szCs w:val="28"/>
          <w:lang w:val="uk-UA" w:eastAsia="ru-RU"/>
        </w:rPr>
      </w:pPr>
      <w:r w:rsidRPr="001F4325">
        <w:rPr>
          <w:b/>
          <w:sz w:val="28"/>
          <w:szCs w:val="28"/>
          <w:lang w:val="uk-UA" w:eastAsia="ru-RU"/>
        </w:rPr>
        <w:t>3. Фінансове та ресурсне забезпечення Програми</w:t>
      </w:r>
    </w:p>
    <w:p w:rsidR="001F4325" w:rsidRPr="001F4325" w:rsidRDefault="001F4325" w:rsidP="001F4325">
      <w:pPr>
        <w:shd w:val="clear" w:color="auto" w:fill="FFFFFF"/>
        <w:ind w:firstLine="567"/>
        <w:jc w:val="both"/>
        <w:rPr>
          <w:b/>
          <w:sz w:val="16"/>
          <w:szCs w:val="16"/>
          <w:lang w:val="uk-UA" w:eastAsia="ru-RU"/>
        </w:rPr>
      </w:pP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xml:space="preserve">Фінансування Програми здійснюється з місцевого бюджету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відповідно до кошторису, після затвердження його рішенням сесії сільської ради в межах бюджетних асигнувань, а також за рахунок інших джерел, не заборонених чинним законодавством України. </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xml:space="preserve">Кошти місцевого бюджету використовуються для забезпечення організації харчування у закладах освіти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а саме: безкоштовне одноразове харчування учнів 1-4 класів, харчування дітей–сиріт або дітей, позбавлених батьківського піклування, дітей з особливими освітніми потребами , дітей із сімей, які отримують допомогу відповідно до Закону України «Про державну соціальну допомогу малозабезпеченим сім’ям», дітей учасників АТО.</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Для звільнення від оплати за харчування батьки (або особи, які їх заміняють) на ім'я керівника закладу освіти, в якому виховується їх дитина, надають такі документи:</w:t>
      </w:r>
    </w:p>
    <w:p w:rsidR="001F4325" w:rsidRPr="001F4325" w:rsidRDefault="001F4325" w:rsidP="001F4325">
      <w:pPr>
        <w:numPr>
          <w:ilvl w:val="0"/>
          <w:numId w:val="3"/>
        </w:numPr>
        <w:shd w:val="clear" w:color="auto" w:fill="FFFFFF"/>
        <w:spacing w:after="160" w:line="259" w:lineRule="auto"/>
        <w:ind w:firstLine="567"/>
        <w:jc w:val="both"/>
        <w:rPr>
          <w:sz w:val="28"/>
          <w:szCs w:val="28"/>
          <w:lang w:val="uk-UA" w:eastAsia="ru-RU"/>
        </w:rPr>
      </w:pPr>
      <w:r w:rsidRPr="001F4325">
        <w:rPr>
          <w:sz w:val="28"/>
          <w:szCs w:val="28"/>
          <w:lang w:val="uk-UA" w:eastAsia="ru-RU"/>
        </w:rPr>
        <w:t xml:space="preserve">Діти-сироти або діти, позбавлені батьківського піклування: заяву на ім'я керівника закладу освіти та рішення виконавчого комітету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про статус дитини.</w:t>
      </w:r>
    </w:p>
    <w:p w:rsidR="001F4325" w:rsidRPr="001F4325" w:rsidRDefault="001F4325" w:rsidP="001F4325">
      <w:pPr>
        <w:numPr>
          <w:ilvl w:val="0"/>
          <w:numId w:val="3"/>
        </w:numPr>
        <w:shd w:val="clear" w:color="auto" w:fill="FFFFFF"/>
        <w:tabs>
          <w:tab w:val="left" w:pos="993"/>
        </w:tabs>
        <w:spacing w:after="160" w:line="259" w:lineRule="auto"/>
        <w:ind w:firstLine="567"/>
        <w:jc w:val="both"/>
        <w:rPr>
          <w:sz w:val="28"/>
          <w:szCs w:val="28"/>
          <w:lang w:val="uk-UA" w:eastAsia="ru-RU"/>
        </w:rPr>
      </w:pPr>
      <w:r w:rsidRPr="001F4325">
        <w:rPr>
          <w:sz w:val="28"/>
          <w:szCs w:val="28"/>
          <w:lang w:val="uk-UA" w:eastAsia="ru-RU"/>
        </w:rPr>
        <w:t>Діти з особливими освітніми потребами: заяву на ім'я керівника закладу освіти, копію посвідчення про статус дитини.</w:t>
      </w:r>
    </w:p>
    <w:p w:rsidR="001F4325" w:rsidRPr="001F4325" w:rsidRDefault="001F4325" w:rsidP="001F4325">
      <w:pPr>
        <w:numPr>
          <w:ilvl w:val="0"/>
          <w:numId w:val="3"/>
        </w:numPr>
        <w:shd w:val="clear" w:color="auto" w:fill="FFFFFF"/>
        <w:tabs>
          <w:tab w:val="left" w:pos="851"/>
        </w:tabs>
        <w:spacing w:after="160" w:line="259" w:lineRule="auto"/>
        <w:ind w:firstLine="567"/>
        <w:jc w:val="both"/>
        <w:rPr>
          <w:sz w:val="28"/>
          <w:szCs w:val="28"/>
          <w:lang w:val="uk-UA" w:eastAsia="ru-RU"/>
        </w:rPr>
      </w:pPr>
      <w:r w:rsidRPr="001F4325">
        <w:rPr>
          <w:sz w:val="28"/>
          <w:szCs w:val="28"/>
          <w:lang w:val="uk-UA" w:eastAsia="ru-RU"/>
        </w:rPr>
        <w:t>Діти із малозабезпечених сімей: заяву батьків на ім'я керівника закладу освіти, довідку про отримання допомоги як малозабезпеченим сім’ям, видану відділом соціального захисту населення.</w:t>
      </w:r>
    </w:p>
    <w:p w:rsidR="001F4325" w:rsidRPr="001F4325" w:rsidRDefault="001F4325" w:rsidP="001F4325">
      <w:pPr>
        <w:numPr>
          <w:ilvl w:val="0"/>
          <w:numId w:val="3"/>
        </w:numPr>
        <w:shd w:val="clear" w:color="auto" w:fill="FFFFFF"/>
        <w:tabs>
          <w:tab w:val="left" w:pos="851"/>
        </w:tabs>
        <w:spacing w:after="160" w:line="259" w:lineRule="auto"/>
        <w:ind w:firstLine="567"/>
        <w:jc w:val="both"/>
        <w:rPr>
          <w:sz w:val="28"/>
          <w:szCs w:val="28"/>
          <w:lang w:val="uk-UA" w:eastAsia="ru-RU"/>
        </w:rPr>
      </w:pPr>
      <w:r w:rsidRPr="001F4325">
        <w:rPr>
          <w:sz w:val="28"/>
          <w:szCs w:val="28"/>
          <w:lang w:val="uk-UA" w:eastAsia="ru-RU"/>
        </w:rPr>
        <w:t xml:space="preserve">Діти учасників АТО: заяву на ім'я керівника закладу освіти, копію паспорта батька (1,2,11,12 сторінки); копію ідентифікаційного коду батька; копію посвідчення учасника бойових дій або довідки про участь в антитерористичній операції, видану та скріплену печаткою </w:t>
      </w:r>
      <w:r w:rsidRPr="001F4325">
        <w:rPr>
          <w:sz w:val="28"/>
          <w:szCs w:val="28"/>
          <w:lang w:val="uk-UA" w:eastAsia="ru-RU"/>
        </w:rPr>
        <w:lastRenderedPageBreak/>
        <w:t>уповноважених органів, зокрема Міністерства оборони України (військовими комісаріатами, військовими частинами тощо),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копію свідоцтва про шлюб (при потребі); копію свідоцтва про смерть (для ч</w:t>
      </w:r>
      <w:r w:rsidR="00B53AF9">
        <w:rPr>
          <w:sz w:val="28"/>
          <w:szCs w:val="28"/>
          <w:lang w:val="uk-UA" w:eastAsia="ru-RU"/>
        </w:rPr>
        <w:t>ленів сім'ї загиблих, померлих).</w:t>
      </w:r>
    </w:p>
    <w:p w:rsidR="001F4325" w:rsidRPr="001F4325" w:rsidRDefault="001F4325" w:rsidP="00B53AF9">
      <w:pPr>
        <w:shd w:val="clear" w:color="auto" w:fill="FFFFFF"/>
        <w:jc w:val="center"/>
        <w:rPr>
          <w:b/>
          <w:sz w:val="28"/>
          <w:szCs w:val="28"/>
          <w:lang w:val="uk-UA" w:eastAsia="ru-RU"/>
        </w:rPr>
      </w:pPr>
      <w:r w:rsidRPr="001F4325">
        <w:rPr>
          <w:b/>
          <w:sz w:val="28"/>
          <w:szCs w:val="28"/>
          <w:lang w:val="uk-UA" w:eastAsia="ru-RU"/>
        </w:rPr>
        <w:t>4. Очікувані результати виконання Програми</w:t>
      </w:r>
    </w:p>
    <w:p w:rsidR="001F4325" w:rsidRPr="001F4325" w:rsidRDefault="001F4325" w:rsidP="00DB1495">
      <w:pPr>
        <w:ind w:left="851" w:right="20"/>
        <w:jc w:val="both"/>
        <w:rPr>
          <w:sz w:val="28"/>
          <w:szCs w:val="28"/>
          <w:lang w:val="uk-UA" w:eastAsia="ru-RU"/>
        </w:rPr>
      </w:pPr>
      <w:r w:rsidRPr="001F4325">
        <w:rPr>
          <w:sz w:val="28"/>
          <w:szCs w:val="28"/>
          <w:lang w:val="uk-UA" w:eastAsia="ru-RU"/>
        </w:rPr>
        <w:t>Завдяки реалізації заходів Програми на 2022 рік прогнозується створення сприятливих умов для вдосконалення системи організації харчування вихованців закладів освіти.</w:t>
      </w:r>
    </w:p>
    <w:p w:rsidR="001F4325" w:rsidRPr="001F4325" w:rsidRDefault="001F4325" w:rsidP="00DB1495">
      <w:pPr>
        <w:ind w:left="851" w:right="20"/>
        <w:jc w:val="both"/>
        <w:rPr>
          <w:sz w:val="28"/>
          <w:szCs w:val="28"/>
          <w:lang w:val="uk-UA" w:eastAsia="ru-RU"/>
        </w:rPr>
      </w:pPr>
      <w:r w:rsidRPr="001F4325">
        <w:rPr>
          <w:sz w:val="28"/>
          <w:szCs w:val="28"/>
          <w:lang w:val="uk-UA"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1F4325" w:rsidRPr="001F4325" w:rsidRDefault="001F4325" w:rsidP="00DB1495">
      <w:pPr>
        <w:shd w:val="clear" w:color="auto" w:fill="FFFFFF"/>
        <w:ind w:left="567" w:firstLine="567"/>
        <w:jc w:val="both"/>
        <w:rPr>
          <w:sz w:val="28"/>
          <w:szCs w:val="28"/>
          <w:lang w:val="uk-UA" w:eastAsia="ru-RU"/>
        </w:rPr>
      </w:pPr>
      <w:r w:rsidRPr="001F4325">
        <w:rPr>
          <w:sz w:val="28"/>
          <w:szCs w:val="28"/>
          <w:lang w:val="uk-UA" w:eastAsia="ru-RU"/>
        </w:rPr>
        <w:t>- створення умов, що сприяють зміцненню здоров`я дітей, їх гармонійному розвитку;</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забезпечення якісного та збалансованого харчування вихованців;</w:t>
      </w:r>
    </w:p>
    <w:p w:rsidR="001F4325" w:rsidRPr="001F4325" w:rsidRDefault="001F4325" w:rsidP="00DB1495">
      <w:pPr>
        <w:shd w:val="clear" w:color="auto" w:fill="FFFFFF"/>
        <w:ind w:left="567" w:firstLine="567"/>
        <w:jc w:val="both"/>
        <w:rPr>
          <w:sz w:val="28"/>
          <w:szCs w:val="28"/>
          <w:lang w:val="uk-UA" w:eastAsia="ru-RU"/>
        </w:rPr>
      </w:pPr>
      <w:r w:rsidRPr="001F4325">
        <w:rPr>
          <w:sz w:val="28"/>
          <w:szCs w:val="28"/>
          <w:lang w:val="uk-UA" w:eastAsia="ru-RU"/>
        </w:rPr>
        <w:t>- організація харчування дітей пільгових категорій (відповідно до чинного законодавства України);</w:t>
      </w:r>
    </w:p>
    <w:p w:rsidR="001F4325" w:rsidRPr="001F4325" w:rsidRDefault="001F4325" w:rsidP="00DB1495">
      <w:pPr>
        <w:shd w:val="clear" w:color="auto" w:fill="FFFFFF"/>
        <w:ind w:left="567"/>
        <w:jc w:val="both"/>
        <w:rPr>
          <w:sz w:val="28"/>
          <w:szCs w:val="28"/>
          <w:lang w:val="uk-UA" w:eastAsia="ru-RU"/>
        </w:rPr>
      </w:pPr>
      <w:r w:rsidRPr="001F4325">
        <w:rPr>
          <w:sz w:val="28"/>
          <w:szCs w:val="28"/>
          <w:lang w:val="uk-UA" w:eastAsia="ru-RU"/>
        </w:rPr>
        <w:t>- забезпечення безкоштовним харчуванням школярів 1-4 класів та іншої категорії дітей, визначеної цією Програмою та згідно законодавства;</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збільшення кількості вихованців, охоплених гарячим харчуванням;</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формування навичок правильного та здорового харчування підростаючого покоління;</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xml:space="preserve">- змінення підходу до організації харчування через створення єдиної гнучкої та якісної системи харчування в ЗЗСО та ЗДО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раціонального і ефективного використання бюджетних коштів;</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xml:space="preserve">- затвердження Програми дасть можливість розробити і затвердити єдине зимово-весняне, </w:t>
      </w:r>
      <w:proofErr w:type="spellStart"/>
      <w:r w:rsidRPr="001F4325">
        <w:rPr>
          <w:sz w:val="28"/>
          <w:szCs w:val="28"/>
          <w:lang w:val="uk-UA" w:eastAsia="ru-RU"/>
        </w:rPr>
        <w:t>літньо</w:t>
      </w:r>
      <w:proofErr w:type="spellEnd"/>
      <w:r w:rsidRPr="001F4325">
        <w:rPr>
          <w:sz w:val="28"/>
          <w:szCs w:val="28"/>
          <w:lang w:val="uk-UA" w:eastAsia="ru-RU"/>
        </w:rPr>
        <w:t xml:space="preserve">-осіннє меню для ЗДО та меню для ЗЗСО на І </w:t>
      </w:r>
      <w:proofErr w:type="spellStart"/>
      <w:r w:rsidRPr="001F4325">
        <w:rPr>
          <w:sz w:val="28"/>
          <w:szCs w:val="28"/>
          <w:lang w:val="uk-UA" w:eastAsia="ru-RU"/>
        </w:rPr>
        <w:t>і</w:t>
      </w:r>
      <w:proofErr w:type="spellEnd"/>
      <w:r w:rsidRPr="001F4325">
        <w:rPr>
          <w:sz w:val="28"/>
          <w:szCs w:val="28"/>
          <w:lang w:val="uk-UA" w:eastAsia="ru-RU"/>
        </w:rPr>
        <w:t xml:space="preserve"> ІІ семестр і оздоровчий період на термін дії Програми.</w:t>
      </w:r>
    </w:p>
    <w:p w:rsidR="001F4325" w:rsidRPr="001F4325" w:rsidRDefault="001F4325" w:rsidP="001F4325">
      <w:pPr>
        <w:jc w:val="center"/>
        <w:rPr>
          <w:b/>
          <w:sz w:val="16"/>
          <w:szCs w:val="16"/>
          <w:lang w:val="uk-UA" w:eastAsia="ru-RU"/>
        </w:rPr>
      </w:pPr>
    </w:p>
    <w:p w:rsidR="001F4325" w:rsidRPr="001F4325" w:rsidRDefault="001F4325" w:rsidP="001F4325">
      <w:pPr>
        <w:jc w:val="center"/>
        <w:rPr>
          <w:b/>
          <w:sz w:val="28"/>
          <w:szCs w:val="28"/>
          <w:lang w:val="uk-UA" w:eastAsia="ru-RU"/>
        </w:rPr>
      </w:pPr>
      <w:r w:rsidRPr="001F4325">
        <w:rPr>
          <w:b/>
          <w:sz w:val="28"/>
          <w:szCs w:val="28"/>
          <w:lang w:val="uk-UA" w:eastAsia="ru-RU"/>
        </w:rPr>
        <w:t>5. Джерела фінансування Програми</w:t>
      </w:r>
    </w:p>
    <w:p w:rsidR="001F4325" w:rsidRPr="001F4325" w:rsidRDefault="001F4325" w:rsidP="001F4325">
      <w:pPr>
        <w:shd w:val="clear" w:color="auto" w:fill="FFFFFF"/>
        <w:ind w:firstLine="567"/>
        <w:jc w:val="both"/>
        <w:rPr>
          <w:sz w:val="16"/>
          <w:szCs w:val="16"/>
          <w:lang w:val="uk-UA" w:eastAsia="ru-RU"/>
        </w:rPr>
      </w:pPr>
    </w:p>
    <w:p w:rsidR="001F4325" w:rsidRPr="001F4325" w:rsidRDefault="001F4325" w:rsidP="00DB1495">
      <w:pPr>
        <w:shd w:val="clear" w:color="auto" w:fill="FFFFFF"/>
        <w:ind w:left="709" w:firstLine="567"/>
        <w:jc w:val="both"/>
        <w:rPr>
          <w:sz w:val="28"/>
          <w:szCs w:val="28"/>
          <w:lang w:val="uk-UA" w:eastAsia="ru-RU"/>
        </w:rPr>
      </w:pPr>
      <w:r w:rsidRPr="001F4325">
        <w:rPr>
          <w:sz w:val="28"/>
          <w:szCs w:val="28"/>
          <w:lang w:val="uk-UA" w:eastAsia="ru-RU"/>
        </w:rPr>
        <w:t>Фінансування Програми може здійснюватися за рахунок коштів місцевого бюджету, а також інших джерел, не заборонених чинним законодавством України.</w:t>
      </w:r>
    </w:p>
    <w:p w:rsidR="001F4325" w:rsidRPr="001F4325" w:rsidRDefault="001F4325" w:rsidP="00DB1495">
      <w:pPr>
        <w:shd w:val="clear" w:color="auto" w:fill="FFFFFF"/>
        <w:ind w:left="709" w:firstLine="567"/>
        <w:jc w:val="both"/>
        <w:rPr>
          <w:sz w:val="28"/>
          <w:szCs w:val="28"/>
          <w:lang w:val="uk-UA" w:eastAsia="ru-RU"/>
        </w:rPr>
      </w:pPr>
      <w:r w:rsidRPr="001F4325">
        <w:rPr>
          <w:sz w:val="28"/>
          <w:szCs w:val="28"/>
          <w:lang w:val="uk-UA" w:eastAsia="ru-RU"/>
        </w:rPr>
        <w:t>Обсяг фінансування Програми коригується щороку під час складання проекту місцевого бюджету на відповідний рік у межах видатків, передбачених головним розпорядником бюджетних коштів, відповідальним за виконання завдань і заходів Програм.</w:t>
      </w:r>
    </w:p>
    <w:p w:rsidR="001F4325" w:rsidRPr="001F4325" w:rsidRDefault="001F4325" w:rsidP="001F4325">
      <w:pPr>
        <w:shd w:val="clear" w:color="auto" w:fill="FFFFFF"/>
        <w:ind w:firstLine="567"/>
        <w:jc w:val="both"/>
        <w:rPr>
          <w:sz w:val="16"/>
          <w:szCs w:val="16"/>
          <w:lang w:val="uk-UA" w:eastAsia="ru-RU"/>
        </w:rPr>
      </w:pPr>
    </w:p>
    <w:p w:rsidR="001F4325" w:rsidRPr="001F4325" w:rsidRDefault="001F4325" w:rsidP="001F4325">
      <w:pPr>
        <w:jc w:val="center"/>
        <w:rPr>
          <w:b/>
          <w:sz w:val="28"/>
          <w:szCs w:val="28"/>
          <w:lang w:val="uk-UA" w:eastAsia="ru-RU"/>
        </w:rPr>
      </w:pPr>
      <w:r w:rsidRPr="001F4325">
        <w:rPr>
          <w:b/>
          <w:sz w:val="28"/>
          <w:szCs w:val="28"/>
          <w:lang w:val="uk-UA" w:eastAsia="ru-RU"/>
        </w:rPr>
        <w:t>6. Строки та етапи виконання Програми</w:t>
      </w:r>
    </w:p>
    <w:p w:rsidR="001F4325" w:rsidRPr="001F4325" w:rsidRDefault="001F4325" w:rsidP="001F4325">
      <w:pPr>
        <w:ind w:firstLine="567"/>
        <w:jc w:val="center"/>
        <w:rPr>
          <w:b/>
          <w:sz w:val="16"/>
          <w:szCs w:val="16"/>
          <w:lang w:val="uk-UA" w:eastAsia="ru-RU"/>
        </w:rPr>
      </w:pPr>
    </w:p>
    <w:p w:rsidR="001F4325" w:rsidRDefault="001F4325" w:rsidP="00DB1495">
      <w:pPr>
        <w:ind w:left="709" w:firstLine="11"/>
        <w:jc w:val="both"/>
        <w:rPr>
          <w:sz w:val="28"/>
          <w:szCs w:val="28"/>
          <w:lang w:val="uk-UA" w:eastAsia="ru-RU"/>
        </w:rPr>
      </w:pPr>
      <w:r w:rsidRPr="001F4325">
        <w:rPr>
          <w:sz w:val="28"/>
          <w:szCs w:val="28"/>
          <w:lang w:val="uk-UA" w:eastAsia="ru-RU"/>
        </w:rPr>
        <w:t>Строки виконання – з початку 2022 року до кінця 2022 року. Програма виконується в один етап.</w:t>
      </w:r>
    </w:p>
    <w:p w:rsidR="00B53AF9" w:rsidRPr="001F4325" w:rsidRDefault="00B53AF9" w:rsidP="00B53AF9">
      <w:pPr>
        <w:ind w:firstLine="720"/>
        <w:jc w:val="both"/>
        <w:rPr>
          <w:sz w:val="28"/>
          <w:szCs w:val="28"/>
          <w:lang w:val="uk-UA" w:eastAsia="ru-RU"/>
        </w:rPr>
      </w:pPr>
    </w:p>
    <w:p w:rsidR="001F4325" w:rsidRPr="001F4325" w:rsidRDefault="001F4325" w:rsidP="001F4325">
      <w:pPr>
        <w:jc w:val="center"/>
        <w:rPr>
          <w:b/>
          <w:bCs/>
          <w:color w:val="000000"/>
          <w:sz w:val="28"/>
          <w:szCs w:val="28"/>
          <w:shd w:val="clear" w:color="auto" w:fill="FFFFFF"/>
          <w:lang w:val="uk-UA" w:eastAsia="ru-RU"/>
        </w:rPr>
      </w:pPr>
      <w:r w:rsidRPr="001F4325">
        <w:rPr>
          <w:b/>
          <w:bCs/>
          <w:color w:val="000000"/>
          <w:sz w:val="28"/>
          <w:szCs w:val="28"/>
          <w:shd w:val="clear" w:color="auto" w:fill="FFFFFF"/>
          <w:lang w:val="uk-UA" w:eastAsia="ru-RU"/>
        </w:rPr>
        <w:lastRenderedPageBreak/>
        <w:t>7. Координація та контроль за ходом виконання Програми</w:t>
      </w:r>
    </w:p>
    <w:p w:rsidR="001F4325" w:rsidRPr="001F4325" w:rsidRDefault="001F4325" w:rsidP="001F4325">
      <w:pPr>
        <w:ind w:firstLine="708"/>
        <w:jc w:val="both"/>
        <w:rPr>
          <w:sz w:val="16"/>
          <w:szCs w:val="16"/>
          <w:lang w:val="uk-UA" w:eastAsia="ru-RU"/>
        </w:rPr>
      </w:pPr>
    </w:p>
    <w:p w:rsidR="001F4325" w:rsidRPr="001F4325" w:rsidRDefault="001F4325" w:rsidP="001F4325">
      <w:pPr>
        <w:ind w:firstLine="708"/>
        <w:jc w:val="both"/>
        <w:rPr>
          <w:sz w:val="28"/>
          <w:szCs w:val="28"/>
          <w:lang w:val="uk-UA" w:eastAsia="ru-RU"/>
        </w:rPr>
      </w:pPr>
      <w:r w:rsidRPr="001F4325">
        <w:rPr>
          <w:sz w:val="28"/>
          <w:szCs w:val="28"/>
          <w:lang w:val="uk-UA" w:eastAsia="ru-RU"/>
        </w:rPr>
        <w:t xml:space="preserve">Координація за ходом виконання Програми покладається на відділ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w:t>
      </w:r>
    </w:p>
    <w:p w:rsidR="001F4325" w:rsidRPr="001F4325" w:rsidRDefault="001F4325" w:rsidP="001F4325">
      <w:pPr>
        <w:ind w:firstLine="708"/>
        <w:jc w:val="both"/>
        <w:rPr>
          <w:sz w:val="28"/>
          <w:szCs w:val="28"/>
          <w:lang w:val="uk-UA" w:eastAsia="ru-RU"/>
        </w:rPr>
      </w:pPr>
      <w:r w:rsidRPr="001F4325">
        <w:rPr>
          <w:sz w:val="28"/>
          <w:szCs w:val="28"/>
          <w:lang w:val="uk-UA" w:eastAsia="ru-RU"/>
        </w:rPr>
        <w:t>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сільської ради.</w:t>
      </w:r>
    </w:p>
    <w:p w:rsidR="001F4325" w:rsidRPr="001F4325" w:rsidRDefault="001F4325" w:rsidP="001F4325">
      <w:pPr>
        <w:ind w:left="20" w:right="40" w:firstLine="688"/>
        <w:jc w:val="both"/>
        <w:rPr>
          <w:sz w:val="28"/>
          <w:szCs w:val="28"/>
          <w:lang w:val="uk-UA" w:eastAsia="ru-RU"/>
        </w:rPr>
      </w:pPr>
      <w:r w:rsidRPr="001F4325">
        <w:rPr>
          <w:sz w:val="28"/>
          <w:szCs w:val="28"/>
          <w:lang w:val="uk-UA" w:eastAsia="ru-RU"/>
        </w:rPr>
        <w:t>Основні напрямки та заходи Програми можуть коригуватись у період її дії з урахуванням соціально-економічної ситуації та змін у законодавстві України</w:t>
      </w:r>
      <w:r w:rsidRPr="001F4325">
        <w:rPr>
          <w:color w:val="000000"/>
          <w:sz w:val="28"/>
          <w:szCs w:val="28"/>
          <w:bdr w:val="none" w:sz="0" w:space="0" w:color="auto" w:frame="1"/>
          <w:lang w:val="uk-UA" w:eastAsia="ru-RU"/>
        </w:rPr>
        <w:t>.</w:t>
      </w:r>
    </w:p>
    <w:p w:rsidR="001F4325" w:rsidRPr="001F4325" w:rsidRDefault="001F4325" w:rsidP="001F4325">
      <w:pPr>
        <w:ind w:left="20" w:right="40" w:firstLine="688"/>
        <w:jc w:val="both"/>
        <w:rPr>
          <w:sz w:val="28"/>
          <w:szCs w:val="28"/>
          <w:lang w:val="uk-UA" w:eastAsia="ru-RU"/>
        </w:rPr>
      </w:pPr>
      <w:r w:rsidRPr="001F4325">
        <w:rPr>
          <w:sz w:val="28"/>
          <w:szCs w:val="28"/>
          <w:lang w:val="uk-UA" w:eastAsia="ru-RU"/>
        </w:rPr>
        <w:t xml:space="preserve">Зміни до Програми вносяться у разі потреби та можуть передбачати: </w:t>
      </w:r>
    </w:p>
    <w:p w:rsidR="001F4325" w:rsidRPr="001F4325" w:rsidRDefault="001F4325" w:rsidP="001F4325">
      <w:pPr>
        <w:ind w:right="40" w:firstLine="567"/>
        <w:jc w:val="both"/>
        <w:rPr>
          <w:sz w:val="28"/>
          <w:szCs w:val="28"/>
          <w:lang w:val="uk-UA" w:eastAsia="ru-RU"/>
        </w:rPr>
      </w:pPr>
      <w:r w:rsidRPr="001F4325">
        <w:rPr>
          <w:sz w:val="28"/>
          <w:szCs w:val="28"/>
          <w:lang w:val="uk-UA" w:eastAsia="ru-RU"/>
        </w:rPr>
        <w:t>- включення до затвердженої Програми додаткових заходів і завдань;</w:t>
      </w:r>
    </w:p>
    <w:p w:rsidR="001F4325" w:rsidRPr="001F4325" w:rsidRDefault="001F4325" w:rsidP="001F4325">
      <w:pPr>
        <w:tabs>
          <w:tab w:val="left" w:pos="851"/>
        </w:tabs>
        <w:ind w:right="40" w:firstLine="567"/>
        <w:jc w:val="both"/>
        <w:rPr>
          <w:sz w:val="28"/>
          <w:szCs w:val="28"/>
          <w:lang w:val="uk-UA" w:eastAsia="ru-RU"/>
        </w:rPr>
      </w:pPr>
      <w:r w:rsidRPr="001F4325">
        <w:rPr>
          <w:sz w:val="28"/>
          <w:szCs w:val="28"/>
          <w:lang w:val="uk-UA" w:eastAsia="ru-RU"/>
        </w:rPr>
        <w:t>- уточнення показників, джерел фінансування, переліку виконавців, строків виконання Програми та окремих заходів і завдань;</w:t>
      </w:r>
    </w:p>
    <w:p w:rsidR="001F4325" w:rsidRPr="001F4325" w:rsidRDefault="001F4325" w:rsidP="001F4325">
      <w:pPr>
        <w:tabs>
          <w:tab w:val="left" w:pos="851"/>
        </w:tabs>
        <w:ind w:right="40" w:firstLine="567"/>
        <w:jc w:val="both"/>
        <w:rPr>
          <w:sz w:val="28"/>
          <w:szCs w:val="28"/>
          <w:lang w:val="uk-UA" w:eastAsia="ru-RU"/>
        </w:rPr>
      </w:pPr>
      <w:r w:rsidRPr="001F4325">
        <w:rPr>
          <w:sz w:val="28"/>
          <w:szCs w:val="28"/>
          <w:lang w:val="uk-UA" w:eastAsia="ru-RU"/>
        </w:rPr>
        <w:t xml:space="preserve">- виключення із затвердженої Програми окремих заходів і завдань, щодо яких визнано недоцільним подальше продовження робіт. </w:t>
      </w:r>
    </w:p>
    <w:p w:rsidR="001F4325" w:rsidRPr="001F4325" w:rsidRDefault="001F4325" w:rsidP="001F432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right="-81" w:firstLine="573"/>
        <w:jc w:val="both"/>
        <w:rPr>
          <w:sz w:val="28"/>
          <w:szCs w:val="28"/>
          <w:lang w:val="uk-UA" w:eastAsia="ru-RU"/>
        </w:rPr>
      </w:pPr>
      <w:r w:rsidRPr="001F4325">
        <w:rPr>
          <w:sz w:val="28"/>
          <w:szCs w:val="28"/>
          <w:lang w:val="uk-UA" w:eastAsia="ru-RU"/>
        </w:rPr>
        <w:t xml:space="preserve">Контроль за ходом виконання програми залишається за </w:t>
      </w:r>
      <w:proofErr w:type="spellStart"/>
      <w:r w:rsidRPr="001F4325">
        <w:rPr>
          <w:sz w:val="28"/>
          <w:szCs w:val="28"/>
          <w:lang w:val="uk-UA" w:eastAsia="ru-RU"/>
        </w:rPr>
        <w:t>Синюхино-Брідською</w:t>
      </w:r>
      <w:proofErr w:type="spellEnd"/>
      <w:r w:rsidRPr="001F4325">
        <w:rPr>
          <w:sz w:val="28"/>
          <w:szCs w:val="28"/>
          <w:lang w:val="uk-UA" w:eastAsia="ru-RU"/>
        </w:rPr>
        <w:t xml:space="preserve"> сільською радою</w:t>
      </w:r>
      <w:r w:rsidRPr="001F4325">
        <w:rPr>
          <w:color w:val="000000"/>
          <w:sz w:val="28"/>
          <w:szCs w:val="28"/>
          <w:lang w:val="uk-UA" w:eastAsia="ru-RU"/>
        </w:rPr>
        <w:t>.</w:t>
      </w:r>
    </w:p>
    <w:p w:rsidR="001F4325" w:rsidRPr="001F4325" w:rsidRDefault="001F4325" w:rsidP="001F4325">
      <w:pPr>
        <w:shd w:val="clear" w:color="auto" w:fill="FFFFFF"/>
        <w:ind w:firstLine="567"/>
        <w:jc w:val="both"/>
        <w:rPr>
          <w:sz w:val="28"/>
          <w:szCs w:val="28"/>
          <w:lang w:val="uk-UA" w:eastAsia="ru-RU"/>
        </w:rPr>
      </w:pPr>
    </w:p>
    <w:p w:rsidR="001F4325" w:rsidRPr="001F4325" w:rsidRDefault="001F4325" w:rsidP="001F432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right="360"/>
        <w:rPr>
          <w:sz w:val="28"/>
          <w:szCs w:val="28"/>
          <w:lang w:val="uk-UA" w:eastAsia="ru-RU"/>
        </w:rPr>
      </w:pPr>
    </w:p>
    <w:p w:rsidR="001F4325" w:rsidRPr="00B00108" w:rsidRDefault="001F4325" w:rsidP="00111635">
      <w:pPr>
        <w:pStyle w:val="tj"/>
        <w:shd w:val="clear" w:color="auto" w:fill="FFFFFF"/>
        <w:spacing w:before="0" w:beforeAutospacing="0" w:after="0" w:afterAutospacing="0" w:line="397" w:lineRule="atLeast"/>
        <w:jc w:val="both"/>
        <w:rPr>
          <w:color w:val="2A2928"/>
          <w:sz w:val="28"/>
          <w:szCs w:val="28"/>
          <w:lang w:val="uk-UA"/>
        </w:rPr>
      </w:pPr>
    </w:p>
    <w:sectPr w:rsidR="001F4325" w:rsidRPr="00B00108" w:rsidSect="00817B5B">
      <w:pgSz w:w="11907" w:h="16840" w:code="9"/>
      <w:pgMar w:top="709" w:right="708" w:bottom="71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14BD0"/>
    <w:multiLevelType w:val="multilevel"/>
    <w:tmpl w:val="4EC8C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3EFF798F"/>
    <w:multiLevelType w:val="hybridMultilevel"/>
    <w:tmpl w:val="519A0FE2"/>
    <w:lvl w:ilvl="0" w:tplc="70307CD4">
      <w:start w:val="1"/>
      <w:numFmt w:val="bullet"/>
      <w:lvlText w:val="-"/>
      <w:lvlJc w:val="left"/>
      <w:pPr>
        <w:ind w:left="648" w:hanging="360"/>
      </w:pPr>
      <w:rPr>
        <w:rFonts w:ascii="Times New Roman" w:eastAsia="Times New Roman" w:hAnsi="Times New Roman" w:cs="Times New Roman"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AE4"/>
    <w:rsid w:val="000002D0"/>
    <w:rsid w:val="0000130C"/>
    <w:rsid w:val="00002504"/>
    <w:rsid w:val="00002FCD"/>
    <w:rsid w:val="00006F4C"/>
    <w:rsid w:val="000105A6"/>
    <w:rsid w:val="00011315"/>
    <w:rsid w:val="0001189A"/>
    <w:rsid w:val="00016F5E"/>
    <w:rsid w:val="000170D2"/>
    <w:rsid w:val="00017D71"/>
    <w:rsid w:val="00020DCE"/>
    <w:rsid w:val="00020E9B"/>
    <w:rsid w:val="000217DE"/>
    <w:rsid w:val="0002235F"/>
    <w:rsid w:val="000251B2"/>
    <w:rsid w:val="00027AEF"/>
    <w:rsid w:val="00030DC2"/>
    <w:rsid w:val="000319D0"/>
    <w:rsid w:val="000332F5"/>
    <w:rsid w:val="00033BE8"/>
    <w:rsid w:val="000352DF"/>
    <w:rsid w:val="000403D2"/>
    <w:rsid w:val="00041C0E"/>
    <w:rsid w:val="0004209F"/>
    <w:rsid w:val="0004334B"/>
    <w:rsid w:val="00050473"/>
    <w:rsid w:val="00051D1F"/>
    <w:rsid w:val="00053091"/>
    <w:rsid w:val="0005609B"/>
    <w:rsid w:val="0006091C"/>
    <w:rsid w:val="00062F1A"/>
    <w:rsid w:val="00065ECB"/>
    <w:rsid w:val="00066E5A"/>
    <w:rsid w:val="000701CE"/>
    <w:rsid w:val="00070DFF"/>
    <w:rsid w:val="00070E47"/>
    <w:rsid w:val="00072F9B"/>
    <w:rsid w:val="000731B8"/>
    <w:rsid w:val="000762FA"/>
    <w:rsid w:val="0007683A"/>
    <w:rsid w:val="00076E81"/>
    <w:rsid w:val="0007790E"/>
    <w:rsid w:val="00077D45"/>
    <w:rsid w:val="00081006"/>
    <w:rsid w:val="00084D42"/>
    <w:rsid w:val="00085A3D"/>
    <w:rsid w:val="00086648"/>
    <w:rsid w:val="00090347"/>
    <w:rsid w:val="00090F76"/>
    <w:rsid w:val="000910EE"/>
    <w:rsid w:val="000949DF"/>
    <w:rsid w:val="000968B8"/>
    <w:rsid w:val="00096A9F"/>
    <w:rsid w:val="000A0977"/>
    <w:rsid w:val="000A1128"/>
    <w:rsid w:val="000A2ABE"/>
    <w:rsid w:val="000A30B0"/>
    <w:rsid w:val="000A4BAE"/>
    <w:rsid w:val="000B0F09"/>
    <w:rsid w:val="000B21E8"/>
    <w:rsid w:val="000B53A3"/>
    <w:rsid w:val="000B5CEA"/>
    <w:rsid w:val="000B6B83"/>
    <w:rsid w:val="000B7483"/>
    <w:rsid w:val="000C238C"/>
    <w:rsid w:val="000C2D02"/>
    <w:rsid w:val="000C5549"/>
    <w:rsid w:val="000C7E3F"/>
    <w:rsid w:val="000D23A0"/>
    <w:rsid w:val="000D2423"/>
    <w:rsid w:val="000D397B"/>
    <w:rsid w:val="000D4CF8"/>
    <w:rsid w:val="000D4E6C"/>
    <w:rsid w:val="000D597D"/>
    <w:rsid w:val="000D7835"/>
    <w:rsid w:val="000D7BED"/>
    <w:rsid w:val="000E0655"/>
    <w:rsid w:val="000E123E"/>
    <w:rsid w:val="000E1334"/>
    <w:rsid w:val="000E2F32"/>
    <w:rsid w:val="000E3FD7"/>
    <w:rsid w:val="000E5167"/>
    <w:rsid w:val="000E6244"/>
    <w:rsid w:val="000E7264"/>
    <w:rsid w:val="000E77F2"/>
    <w:rsid w:val="000F3251"/>
    <w:rsid w:val="000F6255"/>
    <w:rsid w:val="000F660A"/>
    <w:rsid w:val="000F6AB8"/>
    <w:rsid w:val="000F6EEC"/>
    <w:rsid w:val="000F7869"/>
    <w:rsid w:val="000F7884"/>
    <w:rsid w:val="00102265"/>
    <w:rsid w:val="0010532D"/>
    <w:rsid w:val="00106726"/>
    <w:rsid w:val="00110091"/>
    <w:rsid w:val="00111635"/>
    <w:rsid w:val="0011166A"/>
    <w:rsid w:val="001119D1"/>
    <w:rsid w:val="001145B7"/>
    <w:rsid w:val="001159FA"/>
    <w:rsid w:val="00116AB7"/>
    <w:rsid w:val="00117DD5"/>
    <w:rsid w:val="001203FF"/>
    <w:rsid w:val="00121D8E"/>
    <w:rsid w:val="00122F02"/>
    <w:rsid w:val="00125FBE"/>
    <w:rsid w:val="001307A7"/>
    <w:rsid w:val="0013104F"/>
    <w:rsid w:val="00131AB5"/>
    <w:rsid w:val="00134D34"/>
    <w:rsid w:val="001350BB"/>
    <w:rsid w:val="00136A21"/>
    <w:rsid w:val="00140B15"/>
    <w:rsid w:val="00147CAF"/>
    <w:rsid w:val="001524D4"/>
    <w:rsid w:val="00153812"/>
    <w:rsid w:val="0015410B"/>
    <w:rsid w:val="00154609"/>
    <w:rsid w:val="001548B6"/>
    <w:rsid w:val="001561B2"/>
    <w:rsid w:val="00160114"/>
    <w:rsid w:val="00164E86"/>
    <w:rsid w:val="00165610"/>
    <w:rsid w:val="0016573C"/>
    <w:rsid w:val="00165FEA"/>
    <w:rsid w:val="00166FB4"/>
    <w:rsid w:val="00170174"/>
    <w:rsid w:val="00170BC9"/>
    <w:rsid w:val="00170EA7"/>
    <w:rsid w:val="001710CF"/>
    <w:rsid w:val="0017205E"/>
    <w:rsid w:val="00172195"/>
    <w:rsid w:val="001751C4"/>
    <w:rsid w:val="00175F91"/>
    <w:rsid w:val="0017620A"/>
    <w:rsid w:val="00177C61"/>
    <w:rsid w:val="00177D07"/>
    <w:rsid w:val="00177F11"/>
    <w:rsid w:val="00181D80"/>
    <w:rsid w:val="00182169"/>
    <w:rsid w:val="00182520"/>
    <w:rsid w:val="00182613"/>
    <w:rsid w:val="0018486F"/>
    <w:rsid w:val="00184E70"/>
    <w:rsid w:val="00186401"/>
    <w:rsid w:val="001869A4"/>
    <w:rsid w:val="0018703B"/>
    <w:rsid w:val="001873AE"/>
    <w:rsid w:val="001874A4"/>
    <w:rsid w:val="00187959"/>
    <w:rsid w:val="00191D16"/>
    <w:rsid w:val="00192E30"/>
    <w:rsid w:val="00192ED0"/>
    <w:rsid w:val="00193C9B"/>
    <w:rsid w:val="00194848"/>
    <w:rsid w:val="00194D6F"/>
    <w:rsid w:val="001951AA"/>
    <w:rsid w:val="001956EF"/>
    <w:rsid w:val="001970B2"/>
    <w:rsid w:val="001A0987"/>
    <w:rsid w:val="001A1AD8"/>
    <w:rsid w:val="001A1CE3"/>
    <w:rsid w:val="001A313A"/>
    <w:rsid w:val="001A3F45"/>
    <w:rsid w:val="001A505B"/>
    <w:rsid w:val="001A65CA"/>
    <w:rsid w:val="001A71C8"/>
    <w:rsid w:val="001A7BAA"/>
    <w:rsid w:val="001A7F6C"/>
    <w:rsid w:val="001B118F"/>
    <w:rsid w:val="001B21D9"/>
    <w:rsid w:val="001B2926"/>
    <w:rsid w:val="001B2BD6"/>
    <w:rsid w:val="001B51E7"/>
    <w:rsid w:val="001B5832"/>
    <w:rsid w:val="001B7D22"/>
    <w:rsid w:val="001C0755"/>
    <w:rsid w:val="001C0B06"/>
    <w:rsid w:val="001C1A1C"/>
    <w:rsid w:val="001C1C0D"/>
    <w:rsid w:val="001C2321"/>
    <w:rsid w:val="001C3015"/>
    <w:rsid w:val="001C5329"/>
    <w:rsid w:val="001C6A56"/>
    <w:rsid w:val="001C6BB5"/>
    <w:rsid w:val="001C72F1"/>
    <w:rsid w:val="001D1073"/>
    <w:rsid w:val="001D236B"/>
    <w:rsid w:val="001D324A"/>
    <w:rsid w:val="001D6029"/>
    <w:rsid w:val="001E06CF"/>
    <w:rsid w:val="001E0926"/>
    <w:rsid w:val="001E157A"/>
    <w:rsid w:val="001E1810"/>
    <w:rsid w:val="001E1E82"/>
    <w:rsid w:val="001E4BF0"/>
    <w:rsid w:val="001E5443"/>
    <w:rsid w:val="001E6FC6"/>
    <w:rsid w:val="001E75A9"/>
    <w:rsid w:val="001F1C9B"/>
    <w:rsid w:val="001F2AEC"/>
    <w:rsid w:val="001F4325"/>
    <w:rsid w:val="001F4DAE"/>
    <w:rsid w:val="001F544B"/>
    <w:rsid w:val="001F6036"/>
    <w:rsid w:val="002004E9"/>
    <w:rsid w:val="00204A67"/>
    <w:rsid w:val="0020522D"/>
    <w:rsid w:val="0021010B"/>
    <w:rsid w:val="00210161"/>
    <w:rsid w:val="00211365"/>
    <w:rsid w:val="002113B5"/>
    <w:rsid w:val="002120E6"/>
    <w:rsid w:val="00213399"/>
    <w:rsid w:val="0021365E"/>
    <w:rsid w:val="002137E9"/>
    <w:rsid w:val="00214EDA"/>
    <w:rsid w:val="002157EA"/>
    <w:rsid w:val="0021616A"/>
    <w:rsid w:val="0022084F"/>
    <w:rsid w:val="002218D5"/>
    <w:rsid w:val="00223AD2"/>
    <w:rsid w:val="00225177"/>
    <w:rsid w:val="00227329"/>
    <w:rsid w:val="00230562"/>
    <w:rsid w:val="002374A8"/>
    <w:rsid w:val="0023769C"/>
    <w:rsid w:val="00240665"/>
    <w:rsid w:val="00242A49"/>
    <w:rsid w:val="00242FE0"/>
    <w:rsid w:val="0024366A"/>
    <w:rsid w:val="002443BD"/>
    <w:rsid w:val="00252CC8"/>
    <w:rsid w:val="00254CAD"/>
    <w:rsid w:val="0025504E"/>
    <w:rsid w:val="00256F9A"/>
    <w:rsid w:val="00257A67"/>
    <w:rsid w:val="00260ACB"/>
    <w:rsid w:val="00260E2D"/>
    <w:rsid w:val="002621E7"/>
    <w:rsid w:val="00262481"/>
    <w:rsid w:val="00262761"/>
    <w:rsid w:val="00264856"/>
    <w:rsid w:val="00265D2B"/>
    <w:rsid w:val="00270100"/>
    <w:rsid w:val="00273785"/>
    <w:rsid w:val="00276195"/>
    <w:rsid w:val="00277BB9"/>
    <w:rsid w:val="00283A13"/>
    <w:rsid w:val="00284BD7"/>
    <w:rsid w:val="002901C1"/>
    <w:rsid w:val="00290B52"/>
    <w:rsid w:val="0029228D"/>
    <w:rsid w:val="002937D6"/>
    <w:rsid w:val="00294A5F"/>
    <w:rsid w:val="0029515E"/>
    <w:rsid w:val="00296122"/>
    <w:rsid w:val="002968B1"/>
    <w:rsid w:val="002A1A01"/>
    <w:rsid w:val="002A453A"/>
    <w:rsid w:val="002A5F95"/>
    <w:rsid w:val="002A6B06"/>
    <w:rsid w:val="002B0BCC"/>
    <w:rsid w:val="002B2E0F"/>
    <w:rsid w:val="002B3853"/>
    <w:rsid w:val="002B57AF"/>
    <w:rsid w:val="002B7171"/>
    <w:rsid w:val="002B7AAB"/>
    <w:rsid w:val="002C1574"/>
    <w:rsid w:val="002C1986"/>
    <w:rsid w:val="002C3904"/>
    <w:rsid w:val="002C392E"/>
    <w:rsid w:val="002C4120"/>
    <w:rsid w:val="002C4341"/>
    <w:rsid w:val="002C4492"/>
    <w:rsid w:val="002C4A36"/>
    <w:rsid w:val="002C4EB4"/>
    <w:rsid w:val="002C5021"/>
    <w:rsid w:val="002C5544"/>
    <w:rsid w:val="002D3077"/>
    <w:rsid w:val="002D61E3"/>
    <w:rsid w:val="002D67BD"/>
    <w:rsid w:val="002E0886"/>
    <w:rsid w:val="002F1521"/>
    <w:rsid w:val="002F19ED"/>
    <w:rsid w:val="002F23B1"/>
    <w:rsid w:val="002F4073"/>
    <w:rsid w:val="002F4F02"/>
    <w:rsid w:val="002F5F77"/>
    <w:rsid w:val="00301C93"/>
    <w:rsid w:val="00302D44"/>
    <w:rsid w:val="00303C91"/>
    <w:rsid w:val="00305C7C"/>
    <w:rsid w:val="00311C79"/>
    <w:rsid w:val="00312213"/>
    <w:rsid w:val="003122A4"/>
    <w:rsid w:val="00312B2A"/>
    <w:rsid w:val="00314B7C"/>
    <w:rsid w:val="00315B80"/>
    <w:rsid w:val="00316967"/>
    <w:rsid w:val="0031784F"/>
    <w:rsid w:val="00320BBD"/>
    <w:rsid w:val="00323839"/>
    <w:rsid w:val="00331A4F"/>
    <w:rsid w:val="003321B9"/>
    <w:rsid w:val="00332BA7"/>
    <w:rsid w:val="00335601"/>
    <w:rsid w:val="0033609F"/>
    <w:rsid w:val="00340002"/>
    <w:rsid w:val="00340A13"/>
    <w:rsid w:val="00340DC4"/>
    <w:rsid w:val="00343A35"/>
    <w:rsid w:val="00344491"/>
    <w:rsid w:val="00344DB7"/>
    <w:rsid w:val="00345E7D"/>
    <w:rsid w:val="00352382"/>
    <w:rsid w:val="003574DF"/>
    <w:rsid w:val="0035798C"/>
    <w:rsid w:val="0036087B"/>
    <w:rsid w:val="00361D73"/>
    <w:rsid w:val="00363526"/>
    <w:rsid w:val="00364268"/>
    <w:rsid w:val="003644AA"/>
    <w:rsid w:val="0036476C"/>
    <w:rsid w:val="003705BA"/>
    <w:rsid w:val="003725F4"/>
    <w:rsid w:val="00372E26"/>
    <w:rsid w:val="00381565"/>
    <w:rsid w:val="003822AB"/>
    <w:rsid w:val="00384EF5"/>
    <w:rsid w:val="0038599B"/>
    <w:rsid w:val="003877FF"/>
    <w:rsid w:val="003878CF"/>
    <w:rsid w:val="00390D1B"/>
    <w:rsid w:val="0039156A"/>
    <w:rsid w:val="00391DC7"/>
    <w:rsid w:val="003920D1"/>
    <w:rsid w:val="003922E3"/>
    <w:rsid w:val="003964A5"/>
    <w:rsid w:val="003A13EA"/>
    <w:rsid w:val="003A2110"/>
    <w:rsid w:val="003A250F"/>
    <w:rsid w:val="003A2D74"/>
    <w:rsid w:val="003A2F20"/>
    <w:rsid w:val="003A3AC9"/>
    <w:rsid w:val="003A4552"/>
    <w:rsid w:val="003B166E"/>
    <w:rsid w:val="003B3DB6"/>
    <w:rsid w:val="003B4C85"/>
    <w:rsid w:val="003B4CAE"/>
    <w:rsid w:val="003B5AE6"/>
    <w:rsid w:val="003B5EB6"/>
    <w:rsid w:val="003C1469"/>
    <w:rsid w:val="003C3672"/>
    <w:rsid w:val="003C37E1"/>
    <w:rsid w:val="003C3FC4"/>
    <w:rsid w:val="003C4FFC"/>
    <w:rsid w:val="003C74C1"/>
    <w:rsid w:val="003D0291"/>
    <w:rsid w:val="003D1B8E"/>
    <w:rsid w:val="003D485F"/>
    <w:rsid w:val="003D5ABB"/>
    <w:rsid w:val="003D6194"/>
    <w:rsid w:val="003D63CE"/>
    <w:rsid w:val="003D64BA"/>
    <w:rsid w:val="003D6CCA"/>
    <w:rsid w:val="003D757F"/>
    <w:rsid w:val="003E15B6"/>
    <w:rsid w:val="003E1719"/>
    <w:rsid w:val="003E2621"/>
    <w:rsid w:val="003E4266"/>
    <w:rsid w:val="003E4C75"/>
    <w:rsid w:val="003E6C9D"/>
    <w:rsid w:val="003F0160"/>
    <w:rsid w:val="003F0642"/>
    <w:rsid w:val="003F183C"/>
    <w:rsid w:val="003F1B54"/>
    <w:rsid w:val="003F25E8"/>
    <w:rsid w:val="003F26D9"/>
    <w:rsid w:val="003F57C5"/>
    <w:rsid w:val="003F7125"/>
    <w:rsid w:val="00400F06"/>
    <w:rsid w:val="004013E2"/>
    <w:rsid w:val="004046F0"/>
    <w:rsid w:val="0040565B"/>
    <w:rsid w:val="004065FA"/>
    <w:rsid w:val="0041082B"/>
    <w:rsid w:val="00411748"/>
    <w:rsid w:val="0041242D"/>
    <w:rsid w:val="0041258E"/>
    <w:rsid w:val="00412E01"/>
    <w:rsid w:val="00416E84"/>
    <w:rsid w:val="00417659"/>
    <w:rsid w:val="004200A8"/>
    <w:rsid w:val="00421A91"/>
    <w:rsid w:val="00421B0A"/>
    <w:rsid w:val="00421F66"/>
    <w:rsid w:val="00422D34"/>
    <w:rsid w:val="00422ED7"/>
    <w:rsid w:val="00422F36"/>
    <w:rsid w:val="00425B68"/>
    <w:rsid w:val="00427A26"/>
    <w:rsid w:val="0043105F"/>
    <w:rsid w:val="00431624"/>
    <w:rsid w:val="00431FD9"/>
    <w:rsid w:val="00433870"/>
    <w:rsid w:val="004376BD"/>
    <w:rsid w:val="00437EEF"/>
    <w:rsid w:val="00440BC5"/>
    <w:rsid w:val="004410D8"/>
    <w:rsid w:val="0044217E"/>
    <w:rsid w:val="00446E4B"/>
    <w:rsid w:val="00447571"/>
    <w:rsid w:val="0045004C"/>
    <w:rsid w:val="00452C2E"/>
    <w:rsid w:val="00454072"/>
    <w:rsid w:val="00454187"/>
    <w:rsid w:val="00455257"/>
    <w:rsid w:val="0045611A"/>
    <w:rsid w:val="00456DDF"/>
    <w:rsid w:val="00457017"/>
    <w:rsid w:val="00457508"/>
    <w:rsid w:val="0046312D"/>
    <w:rsid w:val="004631CD"/>
    <w:rsid w:val="004641C6"/>
    <w:rsid w:val="00464BAB"/>
    <w:rsid w:val="00464D4B"/>
    <w:rsid w:val="00465A61"/>
    <w:rsid w:val="00466D0C"/>
    <w:rsid w:val="004670DD"/>
    <w:rsid w:val="00467FD2"/>
    <w:rsid w:val="00475C04"/>
    <w:rsid w:val="004769C4"/>
    <w:rsid w:val="004801AF"/>
    <w:rsid w:val="00480728"/>
    <w:rsid w:val="004814F6"/>
    <w:rsid w:val="0048171B"/>
    <w:rsid w:val="00487B8A"/>
    <w:rsid w:val="004937D9"/>
    <w:rsid w:val="0049398E"/>
    <w:rsid w:val="00494149"/>
    <w:rsid w:val="0049426D"/>
    <w:rsid w:val="00496949"/>
    <w:rsid w:val="00497FCC"/>
    <w:rsid w:val="004A04E4"/>
    <w:rsid w:val="004A169C"/>
    <w:rsid w:val="004A3D77"/>
    <w:rsid w:val="004A4E41"/>
    <w:rsid w:val="004B3625"/>
    <w:rsid w:val="004B6FD1"/>
    <w:rsid w:val="004B7BF8"/>
    <w:rsid w:val="004C16E4"/>
    <w:rsid w:val="004C2E8A"/>
    <w:rsid w:val="004C7CAE"/>
    <w:rsid w:val="004D1A7A"/>
    <w:rsid w:val="004D2F61"/>
    <w:rsid w:val="004D3231"/>
    <w:rsid w:val="004D39B5"/>
    <w:rsid w:val="004D3D3E"/>
    <w:rsid w:val="004D4554"/>
    <w:rsid w:val="004D4A55"/>
    <w:rsid w:val="004D558C"/>
    <w:rsid w:val="004E00AA"/>
    <w:rsid w:val="004E24D9"/>
    <w:rsid w:val="004E28E6"/>
    <w:rsid w:val="004E302C"/>
    <w:rsid w:val="004E565C"/>
    <w:rsid w:val="004E5B16"/>
    <w:rsid w:val="004E6AA2"/>
    <w:rsid w:val="004E6D5B"/>
    <w:rsid w:val="004F0194"/>
    <w:rsid w:val="004F3824"/>
    <w:rsid w:val="004F42D0"/>
    <w:rsid w:val="004F42F7"/>
    <w:rsid w:val="004F5239"/>
    <w:rsid w:val="004F581C"/>
    <w:rsid w:val="004F6AA1"/>
    <w:rsid w:val="004F6EE0"/>
    <w:rsid w:val="004F701F"/>
    <w:rsid w:val="004F705A"/>
    <w:rsid w:val="005012CF"/>
    <w:rsid w:val="00503B9E"/>
    <w:rsid w:val="005051B1"/>
    <w:rsid w:val="00505F57"/>
    <w:rsid w:val="005067C5"/>
    <w:rsid w:val="005078A9"/>
    <w:rsid w:val="00507A09"/>
    <w:rsid w:val="00510060"/>
    <w:rsid w:val="0051358F"/>
    <w:rsid w:val="00513D15"/>
    <w:rsid w:val="00517790"/>
    <w:rsid w:val="005208C8"/>
    <w:rsid w:val="005212D3"/>
    <w:rsid w:val="0052166A"/>
    <w:rsid w:val="005217E3"/>
    <w:rsid w:val="00522FB6"/>
    <w:rsid w:val="00523DC0"/>
    <w:rsid w:val="00524094"/>
    <w:rsid w:val="0052440B"/>
    <w:rsid w:val="00527448"/>
    <w:rsid w:val="00527D31"/>
    <w:rsid w:val="005301B4"/>
    <w:rsid w:val="00531870"/>
    <w:rsid w:val="00532362"/>
    <w:rsid w:val="005339CE"/>
    <w:rsid w:val="00534600"/>
    <w:rsid w:val="00540ADB"/>
    <w:rsid w:val="005415CE"/>
    <w:rsid w:val="00542A7B"/>
    <w:rsid w:val="0054608D"/>
    <w:rsid w:val="005463EB"/>
    <w:rsid w:val="005464F8"/>
    <w:rsid w:val="00547F00"/>
    <w:rsid w:val="0055248E"/>
    <w:rsid w:val="00556C57"/>
    <w:rsid w:val="00560439"/>
    <w:rsid w:val="00565AE4"/>
    <w:rsid w:val="00567D7F"/>
    <w:rsid w:val="00574299"/>
    <w:rsid w:val="00581BBA"/>
    <w:rsid w:val="00582B5C"/>
    <w:rsid w:val="00583353"/>
    <w:rsid w:val="005863B1"/>
    <w:rsid w:val="0058756C"/>
    <w:rsid w:val="00590840"/>
    <w:rsid w:val="005926CB"/>
    <w:rsid w:val="005934E5"/>
    <w:rsid w:val="00596596"/>
    <w:rsid w:val="00597A3A"/>
    <w:rsid w:val="005A20EF"/>
    <w:rsid w:val="005A4380"/>
    <w:rsid w:val="005A476B"/>
    <w:rsid w:val="005A5C03"/>
    <w:rsid w:val="005A6505"/>
    <w:rsid w:val="005A7161"/>
    <w:rsid w:val="005A785F"/>
    <w:rsid w:val="005A7E32"/>
    <w:rsid w:val="005B0B02"/>
    <w:rsid w:val="005B1567"/>
    <w:rsid w:val="005B16D1"/>
    <w:rsid w:val="005B7C00"/>
    <w:rsid w:val="005C0974"/>
    <w:rsid w:val="005C1C83"/>
    <w:rsid w:val="005C1E35"/>
    <w:rsid w:val="005D5E35"/>
    <w:rsid w:val="005D683A"/>
    <w:rsid w:val="005D7A4F"/>
    <w:rsid w:val="005E40B9"/>
    <w:rsid w:val="005E456D"/>
    <w:rsid w:val="005E4B29"/>
    <w:rsid w:val="005E4E8D"/>
    <w:rsid w:val="005E5B54"/>
    <w:rsid w:val="005F31C0"/>
    <w:rsid w:val="005F57FD"/>
    <w:rsid w:val="005F6697"/>
    <w:rsid w:val="006039E8"/>
    <w:rsid w:val="00603CD1"/>
    <w:rsid w:val="00605A5C"/>
    <w:rsid w:val="00607094"/>
    <w:rsid w:val="006119AC"/>
    <w:rsid w:val="00611B6A"/>
    <w:rsid w:val="00612856"/>
    <w:rsid w:val="00614531"/>
    <w:rsid w:val="00620A48"/>
    <w:rsid w:val="00621A49"/>
    <w:rsid w:val="0062340D"/>
    <w:rsid w:val="00627576"/>
    <w:rsid w:val="006307B6"/>
    <w:rsid w:val="006309A1"/>
    <w:rsid w:val="0063252C"/>
    <w:rsid w:val="006331D3"/>
    <w:rsid w:val="0063368D"/>
    <w:rsid w:val="006362C1"/>
    <w:rsid w:val="0063748B"/>
    <w:rsid w:val="006404CC"/>
    <w:rsid w:val="00641C99"/>
    <w:rsid w:val="00642459"/>
    <w:rsid w:val="00645133"/>
    <w:rsid w:val="00645911"/>
    <w:rsid w:val="00645941"/>
    <w:rsid w:val="00645A0A"/>
    <w:rsid w:val="00646E4E"/>
    <w:rsid w:val="00647380"/>
    <w:rsid w:val="00651AB3"/>
    <w:rsid w:val="00652174"/>
    <w:rsid w:val="006538CB"/>
    <w:rsid w:val="0065393D"/>
    <w:rsid w:val="00654317"/>
    <w:rsid w:val="006561F9"/>
    <w:rsid w:val="006647F0"/>
    <w:rsid w:val="00665821"/>
    <w:rsid w:val="00666C09"/>
    <w:rsid w:val="006722FF"/>
    <w:rsid w:val="006741D6"/>
    <w:rsid w:val="006757EE"/>
    <w:rsid w:val="00676126"/>
    <w:rsid w:val="006768A8"/>
    <w:rsid w:val="00681282"/>
    <w:rsid w:val="00682894"/>
    <w:rsid w:val="00683E54"/>
    <w:rsid w:val="006847CD"/>
    <w:rsid w:val="00686ABD"/>
    <w:rsid w:val="00687C14"/>
    <w:rsid w:val="00690B40"/>
    <w:rsid w:val="00690B62"/>
    <w:rsid w:val="006918C4"/>
    <w:rsid w:val="006919B0"/>
    <w:rsid w:val="006925F7"/>
    <w:rsid w:val="006928EE"/>
    <w:rsid w:val="006949F8"/>
    <w:rsid w:val="00697460"/>
    <w:rsid w:val="006A19DA"/>
    <w:rsid w:val="006A5337"/>
    <w:rsid w:val="006A5370"/>
    <w:rsid w:val="006A6146"/>
    <w:rsid w:val="006A73E1"/>
    <w:rsid w:val="006A78A3"/>
    <w:rsid w:val="006B0CA0"/>
    <w:rsid w:val="006B15DE"/>
    <w:rsid w:val="006B1C50"/>
    <w:rsid w:val="006B2738"/>
    <w:rsid w:val="006B4E23"/>
    <w:rsid w:val="006B6DE6"/>
    <w:rsid w:val="006C0274"/>
    <w:rsid w:val="006C07E3"/>
    <w:rsid w:val="006C6440"/>
    <w:rsid w:val="006C6537"/>
    <w:rsid w:val="006C73A6"/>
    <w:rsid w:val="006C7F07"/>
    <w:rsid w:val="006D0F33"/>
    <w:rsid w:val="006D1039"/>
    <w:rsid w:val="006D2849"/>
    <w:rsid w:val="006D4113"/>
    <w:rsid w:val="006D57A5"/>
    <w:rsid w:val="006D57F8"/>
    <w:rsid w:val="006D60BD"/>
    <w:rsid w:val="006E1BFE"/>
    <w:rsid w:val="006E1E31"/>
    <w:rsid w:val="006E2134"/>
    <w:rsid w:val="006E237D"/>
    <w:rsid w:val="006E3537"/>
    <w:rsid w:val="006E4AA1"/>
    <w:rsid w:val="006E7284"/>
    <w:rsid w:val="006F2446"/>
    <w:rsid w:val="006F7E2D"/>
    <w:rsid w:val="007004D1"/>
    <w:rsid w:val="00700A1A"/>
    <w:rsid w:val="00701277"/>
    <w:rsid w:val="00702499"/>
    <w:rsid w:val="007029F7"/>
    <w:rsid w:val="007034C2"/>
    <w:rsid w:val="00703885"/>
    <w:rsid w:val="00703B57"/>
    <w:rsid w:val="00704512"/>
    <w:rsid w:val="00704F7A"/>
    <w:rsid w:val="007053F3"/>
    <w:rsid w:val="007068C7"/>
    <w:rsid w:val="00706CF2"/>
    <w:rsid w:val="00711998"/>
    <w:rsid w:val="007135AC"/>
    <w:rsid w:val="00714446"/>
    <w:rsid w:val="00714620"/>
    <w:rsid w:val="0071593C"/>
    <w:rsid w:val="00717CD2"/>
    <w:rsid w:val="00720AD9"/>
    <w:rsid w:val="00721F65"/>
    <w:rsid w:val="007234A4"/>
    <w:rsid w:val="00723A13"/>
    <w:rsid w:val="0072441A"/>
    <w:rsid w:val="0072589A"/>
    <w:rsid w:val="007267B4"/>
    <w:rsid w:val="007305CB"/>
    <w:rsid w:val="007311E9"/>
    <w:rsid w:val="0073344C"/>
    <w:rsid w:val="0073585B"/>
    <w:rsid w:val="00736E35"/>
    <w:rsid w:val="00737FE7"/>
    <w:rsid w:val="007411E2"/>
    <w:rsid w:val="00741775"/>
    <w:rsid w:val="00741C62"/>
    <w:rsid w:val="0074254E"/>
    <w:rsid w:val="007426A3"/>
    <w:rsid w:val="00743DC9"/>
    <w:rsid w:val="00745C0A"/>
    <w:rsid w:val="00746C02"/>
    <w:rsid w:val="007529BE"/>
    <w:rsid w:val="007572C6"/>
    <w:rsid w:val="00760261"/>
    <w:rsid w:val="007619D6"/>
    <w:rsid w:val="00762E4D"/>
    <w:rsid w:val="00763B66"/>
    <w:rsid w:val="0076409E"/>
    <w:rsid w:val="007652A6"/>
    <w:rsid w:val="00765B01"/>
    <w:rsid w:val="0076707B"/>
    <w:rsid w:val="00771E2C"/>
    <w:rsid w:val="00772040"/>
    <w:rsid w:val="0077278A"/>
    <w:rsid w:val="00772C6E"/>
    <w:rsid w:val="00773129"/>
    <w:rsid w:val="007751E3"/>
    <w:rsid w:val="00775252"/>
    <w:rsid w:val="0077600F"/>
    <w:rsid w:val="007765FF"/>
    <w:rsid w:val="00777AD6"/>
    <w:rsid w:val="00777D60"/>
    <w:rsid w:val="0078056A"/>
    <w:rsid w:val="00780DB1"/>
    <w:rsid w:val="0078182C"/>
    <w:rsid w:val="00784FD7"/>
    <w:rsid w:val="00790383"/>
    <w:rsid w:val="0079277B"/>
    <w:rsid w:val="007939D4"/>
    <w:rsid w:val="00795C68"/>
    <w:rsid w:val="007A2280"/>
    <w:rsid w:val="007A26E2"/>
    <w:rsid w:val="007A36F1"/>
    <w:rsid w:val="007A3D5A"/>
    <w:rsid w:val="007A4CC7"/>
    <w:rsid w:val="007A5C22"/>
    <w:rsid w:val="007A5F7A"/>
    <w:rsid w:val="007B2B16"/>
    <w:rsid w:val="007B4CD4"/>
    <w:rsid w:val="007B6470"/>
    <w:rsid w:val="007B7529"/>
    <w:rsid w:val="007B7BED"/>
    <w:rsid w:val="007C06C9"/>
    <w:rsid w:val="007C18B4"/>
    <w:rsid w:val="007C2F98"/>
    <w:rsid w:val="007C4AC1"/>
    <w:rsid w:val="007C5A17"/>
    <w:rsid w:val="007C6EF7"/>
    <w:rsid w:val="007D1285"/>
    <w:rsid w:val="007D237E"/>
    <w:rsid w:val="007D2BBF"/>
    <w:rsid w:val="007D3096"/>
    <w:rsid w:val="007D6F47"/>
    <w:rsid w:val="007D7B9C"/>
    <w:rsid w:val="007E05EB"/>
    <w:rsid w:val="007E108A"/>
    <w:rsid w:val="007E1B81"/>
    <w:rsid w:val="007E210C"/>
    <w:rsid w:val="007E2AE1"/>
    <w:rsid w:val="007E3BC9"/>
    <w:rsid w:val="007E3C03"/>
    <w:rsid w:val="007E6497"/>
    <w:rsid w:val="007F0C92"/>
    <w:rsid w:val="007F13EC"/>
    <w:rsid w:val="007F2E5A"/>
    <w:rsid w:val="007F6068"/>
    <w:rsid w:val="00800B25"/>
    <w:rsid w:val="00802E96"/>
    <w:rsid w:val="00803670"/>
    <w:rsid w:val="00814AFD"/>
    <w:rsid w:val="00817B5B"/>
    <w:rsid w:val="00817C8D"/>
    <w:rsid w:val="0082333B"/>
    <w:rsid w:val="00823F14"/>
    <w:rsid w:val="00824F59"/>
    <w:rsid w:val="00826848"/>
    <w:rsid w:val="0082694F"/>
    <w:rsid w:val="0082740E"/>
    <w:rsid w:val="00833850"/>
    <w:rsid w:val="0084067E"/>
    <w:rsid w:val="00840E3E"/>
    <w:rsid w:val="00841749"/>
    <w:rsid w:val="0084457D"/>
    <w:rsid w:val="0084533C"/>
    <w:rsid w:val="00846D7E"/>
    <w:rsid w:val="008509B1"/>
    <w:rsid w:val="00850C42"/>
    <w:rsid w:val="00853AAF"/>
    <w:rsid w:val="00855E2A"/>
    <w:rsid w:val="00857956"/>
    <w:rsid w:val="008602BB"/>
    <w:rsid w:val="0086134B"/>
    <w:rsid w:val="00861789"/>
    <w:rsid w:val="00862110"/>
    <w:rsid w:val="0086232F"/>
    <w:rsid w:val="00862CD0"/>
    <w:rsid w:val="00862E1C"/>
    <w:rsid w:val="00863906"/>
    <w:rsid w:val="00863A6D"/>
    <w:rsid w:val="00864049"/>
    <w:rsid w:val="00864C1A"/>
    <w:rsid w:val="00865582"/>
    <w:rsid w:val="00866BD0"/>
    <w:rsid w:val="00870764"/>
    <w:rsid w:val="008710D2"/>
    <w:rsid w:val="00871BB3"/>
    <w:rsid w:val="008721F2"/>
    <w:rsid w:val="00875DF9"/>
    <w:rsid w:val="008765DF"/>
    <w:rsid w:val="0088003A"/>
    <w:rsid w:val="008858FA"/>
    <w:rsid w:val="00887E73"/>
    <w:rsid w:val="0089008F"/>
    <w:rsid w:val="00890E39"/>
    <w:rsid w:val="00890E67"/>
    <w:rsid w:val="00891F20"/>
    <w:rsid w:val="00893619"/>
    <w:rsid w:val="00896522"/>
    <w:rsid w:val="008A6006"/>
    <w:rsid w:val="008A7F32"/>
    <w:rsid w:val="008B1C8B"/>
    <w:rsid w:val="008B211F"/>
    <w:rsid w:val="008B385E"/>
    <w:rsid w:val="008B3EAA"/>
    <w:rsid w:val="008B4030"/>
    <w:rsid w:val="008B779C"/>
    <w:rsid w:val="008C2DAC"/>
    <w:rsid w:val="008C3518"/>
    <w:rsid w:val="008C39F2"/>
    <w:rsid w:val="008C4614"/>
    <w:rsid w:val="008C47E9"/>
    <w:rsid w:val="008C5226"/>
    <w:rsid w:val="008C6DB0"/>
    <w:rsid w:val="008D0C81"/>
    <w:rsid w:val="008D3B35"/>
    <w:rsid w:val="008D43B9"/>
    <w:rsid w:val="008D5DB3"/>
    <w:rsid w:val="008D6223"/>
    <w:rsid w:val="008D6686"/>
    <w:rsid w:val="008D6F6D"/>
    <w:rsid w:val="008D7050"/>
    <w:rsid w:val="008D7674"/>
    <w:rsid w:val="008D767D"/>
    <w:rsid w:val="008D7999"/>
    <w:rsid w:val="008E0472"/>
    <w:rsid w:val="008E143E"/>
    <w:rsid w:val="008E3580"/>
    <w:rsid w:val="008E3CC3"/>
    <w:rsid w:val="008E4B5E"/>
    <w:rsid w:val="008E59CC"/>
    <w:rsid w:val="008E6F04"/>
    <w:rsid w:val="008F06FA"/>
    <w:rsid w:val="008F21E4"/>
    <w:rsid w:val="008F3190"/>
    <w:rsid w:val="008F369D"/>
    <w:rsid w:val="008F43E9"/>
    <w:rsid w:val="008F5060"/>
    <w:rsid w:val="008F5548"/>
    <w:rsid w:val="008F7DA5"/>
    <w:rsid w:val="0090015E"/>
    <w:rsid w:val="00902520"/>
    <w:rsid w:val="00903F72"/>
    <w:rsid w:val="00904B1C"/>
    <w:rsid w:val="00905B07"/>
    <w:rsid w:val="009073D6"/>
    <w:rsid w:val="009129B6"/>
    <w:rsid w:val="009138F6"/>
    <w:rsid w:val="0091758B"/>
    <w:rsid w:val="00917BAD"/>
    <w:rsid w:val="009207AA"/>
    <w:rsid w:val="00924A84"/>
    <w:rsid w:val="0092525F"/>
    <w:rsid w:val="009264D3"/>
    <w:rsid w:val="00927054"/>
    <w:rsid w:val="00927A6F"/>
    <w:rsid w:val="00927EC0"/>
    <w:rsid w:val="00930A56"/>
    <w:rsid w:val="00932C6C"/>
    <w:rsid w:val="009335D0"/>
    <w:rsid w:val="00934609"/>
    <w:rsid w:val="00941A12"/>
    <w:rsid w:val="00941CAA"/>
    <w:rsid w:val="009426C3"/>
    <w:rsid w:val="00942707"/>
    <w:rsid w:val="009429B8"/>
    <w:rsid w:val="00944D9C"/>
    <w:rsid w:val="00946DA5"/>
    <w:rsid w:val="00947650"/>
    <w:rsid w:val="0095554C"/>
    <w:rsid w:val="0095728A"/>
    <w:rsid w:val="009578B7"/>
    <w:rsid w:val="0096058F"/>
    <w:rsid w:val="009634D5"/>
    <w:rsid w:val="0096523D"/>
    <w:rsid w:val="00970ECF"/>
    <w:rsid w:val="0097245F"/>
    <w:rsid w:val="0098238E"/>
    <w:rsid w:val="00983183"/>
    <w:rsid w:val="009847E6"/>
    <w:rsid w:val="00991DC7"/>
    <w:rsid w:val="009931A6"/>
    <w:rsid w:val="00996E4A"/>
    <w:rsid w:val="0099708B"/>
    <w:rsid w:val="009A0D18"/>
    <w:rsid w:val="009A25CF"/>
    <w:rsid w:val="009A5728"/>
    <w:rsid w:val="009B19EC"/>
    <w:rsid w:val="009B308E"/>
    <w:rsid w:val="009B396D"/>
    <w:rsid w:val="009B3D02"/>
    <w:rsid w:val="009B3E4E"/>
    <w:rsid w:val="009B5616"/>
    <w:rsid w:val="009B570A"/>
    <w:rsid w:val="009B6C10"/>
    <w:rsid w:val="009C0692"/>
    <w:rsid w:val="009C2A7D"/>
    <w:rsid w:val="009C4DFF"/>
    <w:rsid w:val="009C4EF7"/>
    <w:rsid w:val="009C6326"/>
    <w:rsid w:val="009C66DD"/>
    <w:rsid w:val="009D0462"/>
    <w:rsid w:val="009D1C5F"/>
    <w:rsid w:val="009D55C1"/>
    <w:rsid w:val="009D5EC5"/>
    <w:rsid w:val="009E3445"/>
    <w:rsid w:val="009E3538"/>
    <w:rsid w:val="009E7996"/>
    <w:rsid w:val="009E7BA2"/>
    <w:rsid w:val="009F1A23"/>
    <w:rsid w:val="009F22DE"/>
    <w:rsid w:val="009F2306"/>
    <w:rsid w:val="009F36C1"/>
    <w:rsid w:val="00A001C9"/>
    <w:rsid w:val="00A00D46"/>
    <w:rsid w:val="00A01738"/>
    <w:rsid w:val="00A02BED"/>
    <w:rsid w:val="00A0565E"/>
    <w:rsid w:val="00A07F33"/>
    <w:rsid w:val="00A1109D"/>
    <w:rsid w:val="00A12685"/>
    <w:rsid w:val="00A12D21"/>
    <w:rsid w:val="00A1406B"/>
    <w:rsid w:val="00A1456E"/>
    <w:rsid w:val="00A14A02"/>
    <w:rsid w:val="00A14C89"/>
    <w:rsid w:val="00A14F72"/>
    <w:rsid w:val="00A17843"/>
    <w:rsid w:val="00A20827"/>
    <w:rsid w:val="00A20E0B"/>
    <w:rsid w:val="00A21558"/>
    <w:rsid w:val="00A27C11"/>
    <w:rsid w:val="00A30EEE"/>
    <w:rsid w:val="00A319A3"/>
    <w:rsid w:val="00A32EEF"/>
    <w:rsid w:val="00A341EC"/>
    <w:rsid w:val="00A343AD"/>
    <w:rsid w:val="00A358A4"/>
    <w:rsid w:val="00A4069E"/>
    <w:rsid w:val="00A424E8"/>
    <w:rsid w:val="00A430D4"/>
    <w:rsid w:val="00A44F6D"/>
    <w:rsid w:val="00A45EC8"/>
    <w:rsid w:val="00A50769"/>
    <w:rsid w:val="00A5166B"/>
    <w:rsid w:val="00A527AA"/>
    <w:rsid w:val="00A53179"/>
    <w:rsid w:val="00A54546"/>
    <w:rsid w:val="00A548AC"/>
    <w:rsid w:val="00A5546E"/>
    <w:rsid w:val="00A5770A"/>
    <w:rsid w:val="00A60E3C"/>
    <w:rsid w:val="00A63970"/>
    <w:rsid w:val="00A63ABC"/>
    <w:rsid w:val="00A63D47"/>
    <w:rsid w:val="00A64E56"/>
    <w:rsid w:val="00A6552C"/>
    <w:rsid w:val="00A65989"/>
    <w:rsid w:val="00A667F7"/>
    <w:rsid w:val="00A66D5C"/>
    <w:rsid w:val="00A72855"/>
    <w:rsid w:val="00A72B47"/>
    <w:rsid w:val="00A74C8B"/>
    <w:rsid w:val="00A76018"/>
    <w:rsid w:val="00A76C80"/>
    <w:rsid w:val="00A80E1D"/>
    <w:rsid w:val="00A824DA"/>
    <w:rsid w:val="00A83EBD"/>
    <w:rsid w:val="00A848CD"/>
    <w:rsid w:val="00A85791"/>
    <w:rsid w:val="00A86DEA"/>
    <w:rsid w:val="00A87F47"/>
    <w:rsid w:val="00A9097B"/>
    <w:rsid w:val="00A91AD8"/>
    <w:rsid w:val="00A927C7"/>
    <w:rsid w:val="00A93AFB"/>
    <w:rsid w:val="00A95565"/>
    <w:rsid w:val="00A962C6"/>
    <w:rsid w:val="00AA055C"/>
    <w:rsid w:val="00AA0A5B"/>
    <w:rsid w:val="00AA0D2C"/>
    <w:rsid w:val="00AA69F3"/>
    <w:rsid w:val="00AA7142"/>
    <w:rsid w:val="00AA7917"/>
    <w:rsid w:val="00AB1041"/>
    <w:rsid w:val="00AB6421"/>
    <w:rsid w:val="00AB6954"/>
    <w:rsid w:val="00AC1085"/>
    <w:rsid w:val="00AC269D"/>
    <w:rsid w:val="00AC4394"/>
    <w:rsid w:val="00AC58F7"/>
    <w:rsid w:val="00AC688C"/>
    <w:rsid w:val="00AC76C9"/>
    <w:rsid w:val="00AD1425"/>
    <w:rsid w:val="00AD22BF"/>
    <w:rsid w:val="00AD23DA"/>
    <w:rsid w:val="00AD28DA"/>
    <w:rsid w:val="00AD50D4"/>
    <w:rsid w:val="00AD646E"/>
    <w:rsid w:val="00AD67C3"/>
    <w:rsid w:val="00AD74AD"/>
    <w:rsid w:val="00AE085E"/>
    <w:rsid w:val="00AE196E"/>
    <w:rsid w:val="00AE1A4D"/>
    <w:rsid w:val="00AE1BDE"/>
    <w:rsid w:val="00AE1FF5"/>
    <w:rsid w:val="00AE4AEF"/>
    <w:rsid w:val="00AE5405"/>
    <w:rsid w:val="00AF18A6"/>
    <w:rsid w:val="00AF41FE"/>
    <w:rsid w:val="00AF4685"/>
    <w:rsid w:val="00AF4AE7"/>
    <w:rsid w:val="00B00108"/>
    <w:rsid w:val="00B01ACA"/>
    <w:rsid w:val="00B0559B"/>
    <w:rsid w:val="00B06BDA"/>
    <w:rsid w:val="00B11A5F"/>
    <w:rsid w:val="00B11A85"/>
    <w:rsid w:val="00B12D3F"/>
    <w:rsid w:val="00B145AC"/>
    <w:rsid w:val="00B14C58"/>
    <w:rsid w:val="00B213C4"/>
    <w:rsid w:val="00B226F4"/>
    <w:rsid w:val="00B22DED"/>
    <w:rsid w:val="00B2368D"/>
    <w:rsid w:val="00B24D85"/>
    <w:rsid w:val="00B255A5"/>
    <w:rsid w:val="00B25E18"/>
    <w:rsid w:val="00B264A1"/>
    <w:rsid w:val="00B266CB"/>
    <w:rsid w:val="00B271B0"/>
    <w:rsid w:val="00B3138A"/>
    <w:rsid w:val="00B3535D"/>
    <w:rsid w:val="00B35E64"/>
    <w:rsid w:val="00B3720F"/>
    <w:rsid w:val="00B3751C"/>
    <w:rsid w:val="00B378F2"/>
    <w:rsid w:val="00B37FB6"/>
    <w:rsid w:val="00B400D2"/>
    <w:rsid w:val="00B40C04"/>
    <w:rsid w:val="00B41866"/>
    <w:rsid w:val="00B42F35"/>
    <w:rsid w:val="00B43C7D"/>
    <w:rsid w:val="00B46D74"/>
    <w:rsid w:val="00B46E9F"/>
    <w:rsid w:val="00B478B9"/>
    <w:rsid w:val="00B4798D"/>
    <w:rsid w:val="00B52C1D"/>
    <w:rsid w:val="00B53AF9"/>
    <w:rsid w:val="00B543F2"/>
    <w:rsid w:val="00B56266"/>
    <w:rsid w:val="00B57E7C"/>
    <w:rsid w:val="00B7166B"/>
    <w:rsid w:val="00B73380"/>
    <w:rsid w:val="00B75F7A"/>
    <w:rsid w:val="00B8006F"/>
    <w:rsid w:val="00B805BC"/>
    <w:rsid w:val="00B83A4B"/>
    <w:rsid w:val="00B83CCA"/>
    <w:rsid w:val="00B8482F"/>
    <w:rsid w:val="00B85652"/>
    <w:rsid w:val="00B86A74"/>
    <w:rsid w:val="00B877CB"/>
    <w:rsid w:val="00B9062A"/>
    <w:rsid w:val="00B90AB0"/>
    <w:rsid w:val="00B92352"/>
    <w:rsid w:val="00B95B63"/>
    <w:rsid w:val="00B9648E"/>
    <w:rsid w:val="00B97334"/>
    <w:rsid w:val="00BA1059"/>
    <w:rsid w:val="00BA1A45"/>
    <w:rsid w:val="00BA2163"/>
    <w:rsid w:val="00BA2756"/>
    <w:rsid w:val="00BA2E82"/>
    <w:rsid w:val="00BA31BC"/>
    <w:rsid w:val="00BA45FA"/>
    <w:rsid w:val="00BA5B55"/>
    <w:rsid w:val="00BA64F6"/>
    <w:rsid w:val="00BA78DD"/>
    <w:rsid w:val="00BB03D7"/>
    <w:rsid w:val="00BB0F67"/>
    <w:rsid w:val="00BB2094"/>
    <w:rsid w:val="00BB2175"/>
    <w:rsid w:val="00BB2397"/>
    <w:rsid w:val="00BB3332"/>
    <w:rsid w:val="00BB532E"/>
    <w:rsid w:val="00BC27A1"/>
    <w:rsid w:val="00BC2DBF"/>
    <w:rsid w:val="00BC3596"/>
    <w:rsid w:val="00BC4BB3"/>
    <w:rsid w:val="00BC756D"/>
    <w:rsid w:val="00BC7685"/>
    <w:rsid w:val="00BD20DF"/>
    <w:rsid w:val="00BD23A2"/>
    <w:rsid w:val="00BD4A31"/>
    <w:rsid w:val="00BD4F70"/>
    <w:rsid w:val="00BD636E"/>
    <w:rsid w:val="00BD6E27"/>
    <w:rsid w:val="00BD7FEC"/>
    <w:rsid w:val="00BE029E"/>
    <w:rsid w:val="00BE0E9C"/>
    <w:rsid w:val="00BE22D0"/>
    <w:rsid w:val="00BE25A9"/>
    <w:rsid w:val="00BE263D"/>
    <w:rsid w:val="00BE2D42"/>
    <w:rsid w:val="00BE69B9"/>
    <w:rsid w:val="00BE7E1B"/>
    <w:rsid w:val="00BF016C"/>
    <w:rsid w:val="00BF0F7E"/>
    <w:rsid w:val="00BF2700"/>
    <w:rsid w:val="00BF766F"/>
    <w:rsid w:val="00C007AC"/>
    <w:rsid w:val="00C0120B"/>
    <w:rsid w:val="00C01BD8"/>
    <w:rsid w:val="00C039DE"/>
    <w:rsid w:val="00C0499D"/>
    <w:rsid w:val="00C05770"/>
    <w:rsid w:val="00C05D8F"/>
    <w:rsid w:val="00C06A4E"/>
    <w:rsid w:val="00C07F1B"/>
    <w:rsid w:val="00C1345A"/>
    <w:rsid w:val="00C1361C"/>
    <w:rsid w:val="00C17F7B"/>
    <w:rsid w:val="00C2161E"/>
    <w:rsid w:val="00C22E73"/>
    <w:rsid w:val="00C25817"/>
    <w:rsid w:val="00C33E90"/>
    <w:rsid w:val="00C33F7B"/>
    <w:rsid w:val="00C3405B"/>
    <w:rsid w:val="00C345C6"/>
    <w:rsid w:val="00C3549F"/>
    <w:rsid w:val="00C356BF"/>
    <w:rsid w:val="00C377A7"/>
    <w:rsid w:val="00C37A05"/>
    <w:rsid w:val="00C40711"/>
    <w:rsid w:val="00C40E0B"/>
    <w:rsid w:val="00C43D28"/>
    <w:rsid w:val="00C453E0"/>
    <w:rsid w:val="00C46F38"/>
    <w:rsid w:val="00C5256B"/>
    <w:rsid w:val="00C532D5"/>
    <w:rsid w:val="00C56355"/>
    <w:rsid w:val="00C57146"/>
    <w:rsid w:val="00C57CFA"/>
    <w:rsid w:val="00C606D4"/>
    <w:rsid w:val="00C60CEB"/>
    <w:rsid w:val="00C6118C"/>
    <w:rsid w:val="00C624D9"/>
    <w:rsid w:val="00C635FB"/>
    <w:rsid w:val="00C63B08"/>
    <w:rsid w:val="00C6450C"/>
    <w:rsid w:val="00C64D4D"/>
    <w:rsid w:val="00C65444"/>
    <w:rsid w:val="00C678B8"/>
    <w:rsid w:val="00C75232"/>
    <w:rsid w:val="00C773CE"/>
    <w:rsid w:val="00C80A50"/>
    <w:rsid w:val="00C82A84"/>
    <w:rsid w:val="00C83CEA"/>
    <w:rsid w:val="00C90A2A"/>
    <w:rsid w:val="00C92658"/>
    <w:rsid w:val="00C9559A"/>
    <w:rsid w:val="00C95F1D"/>
    <w:rsid w:val="00C969A0"/>
    <w:rsid w:val="00CA14F1"/>
    <w:rsid w:val="00CA2262"/>
    <w:rsid w:val="00CA2D2C"/>
    <w:rsid w:val="00CA4657"/>
    <w:rsid w:val="00CA559E"/>
    <w:rsid w:val="00CA630C"/>
    <w:rsid w:val="00CB4476"/>
    <w:rsid w:val="00CB4B02"/>
    <w:rsid w:val="00CB61C9"/>
    <w:rsid w:val="00CB6CF1"/>
    <w:rsid w:val="00CB7EC0"/>
    <w:rsid w:val="00CC04FA"/>
    <w:rsid w:val="00CC1D80"/>
    <w:rsid w:val="00CC31C0"/>
    <w:rsid w:val="00CC3B94"/>
    <w:rsid w:val="00CC4443"/>
    <w:rsid w:val="00CC5657"/>
    <w:rsid w:val="00CC5781"/>
    <w:rsid w:val="00CC73A6"/>
    <w:rsid w:val="00CD3A2B"/>
    <w:rsid w:val="00CD4BB7"/>
    <w:rsid w:val="00CD4D9B"/>
    <w:rsid w:val="00CD5D63"/>
    <w:rsid w:val="00CD6042"/>
    <w:rsid w:val="00CD62E9"/>
    <w:rsid w:val="00CD6D65"/>
    <w:rsid w:val="00CD76A6"/>
    <w:rsid w:val="00CD7A81"/>
    <w:rsid w:val="00CE136C"/>
    <w:rsid w:val="00CE18A0"/>
    <w:rsid w:val="00CE62A1"/>
    <w:rsid w:val="00CF3E41"/>
    <w:rsid w:val="00CF6344"/>
    <w:rsid w:val="00CF70AE"/>
    <w:rsid w:val="00D00E1C"/>
    <w:rsid w:val="00D070BD"/>
    <w:rsid w:val="00D1044A"/>
    <w:rsid w:val="00D107B0"/>
    <w:rsid w:val="00D10840"/>
    <w:rsid w:val="00D14F77"/>
    <w:rsid w:val="00D2099C"/>
    <w:rsid w:val="00D21DC3"/>
    <w:rsid w:val="00D224E4"/>
    <w:rsid w:val="00D25662"/>
    <w:rsid w:val="00D25CE0"/>
    <w:rsid w:val="00D260AE"/>
    <w:rsid w:val="00D305B3"/>
    <w:rsid w:val="00D348FF"/>
    <w:rsid w:val="00D357F2"/>
    <w:rsid w:val="00D35EEE"/>
    <w:rsid w:val="00D3639E"/>
    <w:rsid w:val="00D37993"/>
    <w:rsid w:val="00D40D27"/>
    <w:rsid w:val="00D418D8"/>
    <w:rsid w:val="00D436F2"/>
    <w:rsid w:val="00D470EB"/>
    <w:rsid w:val="00D50479"/>
    <w:rsid w:val="00D514B9"/>
    <w:rsid w:val="00D51BC9"/>
    <w:rsid w:val="00D5292A"/>
    <w:rsid w:val="00D529A4"/>
    <w:rsid w:val="00D55F70"/>
    <w:rsid w:val="00D562B7"/>
    <w:rsid w:val="00D565D7"/>
    <w:rsid w:val="00D579FE"/>
    <w:rsid w:val="00D60CDD"/>
    <w:rsid w:val="00D612F0"/>
    <w:rsid w:val="00D61DB4"/>
    <w:rsid w:val="00D64FF8"/>
    <w:rsid w:val="00D6617A"/>
    <w:rsid w:val="00D66950"/>
    <w:rsid w:val="00D72144"/>
    <w:rsid w:val="00D72DA7"/>
    <w:rsid w:val="00D76A7C"/>
    <w:rsid w:val="00D801EF"/>
    <w:rsid w:val="00D80D13"/>
    <w:rsid w:val="00D82FD3"/>
    <w:rsid w:val="00D8387C"/>
    <w:rsid w:val="00D845D6"/>
    <w:rsid w:val="00D86656"/>
    <w:rsid w:val="00D875DF"/>
    <w:rsid w:val="00D904A6"/>
    <w:rsid w:val="00D90D76"/>
    <w:rsid w:val="00D91360"/>
    <w:rsid w:val="00D91436"/>
    <w:rsid w:val="00D91487"/>
    <w:rsid w:val="00D95AC9"/>
    <w:rsid w:val="00D97556"/>
    <w:rsid w:val="00DA029F"/>
    <w:rsid w:val="00DA04C2"/>
    <w:rsid w:val="00DA227C"/>
    <w:rsid w:val="00DA243E"/>
    <w:rsid w:val="00DA3D4A"/>
    <w:rsid w:val="00DA5439"/>
    <w:rsid w:val="00DA6A04"/>
    <w:rsid w:val="00DA734D"/>
    <w:rsid w:val="00DB1495"/>
    <w:rsid w:val="00DB5003"/>
    <w:rsid w:val="00DB6ED2"/>
    <w:rsid w:val="00DB7905"/>
    <w:rsid w:val="00DB7D94"/>
    <w:rsid w:val="00DC2ECA"/>
    <w:rsid w:val="00DC348E"/>
    <w:rsid w:val="00DC4DBA"/>
    <w:rsid w:val="00DC7375"/>
    <w:rsid w:val="00DC74D7"/>
    <w:rsid w:val="00DD1883"/>
    <w:rsid w:val="00DD6757"/>
    <w:rsid w:val="00DD690D"/>
    <w:rsid w:val="00DD6956"/>
    <w:rsid w:val="00DD7CDF"/>
    <w:rsid w:val="00DE0144"/>
    <w:rsid w:val="00DE257F"/>
    <w:rsid w:val="00DE390C"/>
    <w:rsid w:val="00DE69FD"/>
    <w:rsid w:val="00DE7A26"/>
    <w:rsid w:val="00DE7C3C"/>
    <w:rsid w:val="00DE7D17"/>
    <w:rsid w:val="00DF15D2"/>
    <w:rsid w:val="00DF2A72"/>
    <w:rsid w:val="00DF36AD"/>
    <w:rsid w:val="00DF4E08"/>
    <w:rsid w:val="00E03B50"/>
    <w:rsid w:val="00E04B16"/>
    <w:rsid w:val="00E04B3E"/>
    <w:rsid w:val="00E10D05"/>
    <w:rsid w:val="00E1343F"/>
    <w:rsid w:val="00E148D2"/>
    <w:rsid w:val="00E20505"/>
    <w:rsid w:val="00E2098D"/>
    <w:rsid w:val="00E20A65"/>
    <w:rsid w:val="00E219DF"/>
    <w:rsid w:val="00E27EC4"/>
    <w:rsid w:val="00E3079B"/>
    <w:rsid w:val="00E30D6F"/>
    <w:rsid w:val="00E30D8E"/>
    <w:rsid w:val="00E33425"/>
    <w:rsid w:val="00E33430"/>
    <w:rsid w:val="00E35658"/>
    <w:rsid w:val="00E361BF"/>
    <w:rsid w:val="00E361CB"/>
    <w:rsid w:val="00E367F9"/>
    <w:rsid w:val="00E41D01"/>
    <w:rsid w:val="00E41FCC"/>
    <w:rsid w:val="00E4345D"/>
    <w:rsid w:val="00E448C1"/>
    <w:rsid w:val="00E4521C"/>
    <w:rsid w:val="00E51C65"/>
    <w:rsid w:val="00E521A4"/>
    <w:rsid w:val="00E533DD"/>
    <w:rsid w:val="00E53F28"/>
    <w:rsid w:val="00E5451D"/>
    <w:rsid w:val="00E60958"/>
    <w:rsid w:val="00E615A5"/>
    <w:rsid w:val="00E61C9F"/>
    <w:rsid w:val="00E62359"/>
    <w:rsid w:val="00E62E4C"/>
    <w:rsid w:val="00E63FA1"/>
    <w:rsid w:val="00E640DF"/>
    <w:rsid w:val="00E67D86"/>
    <w:rsid w:val="00E70CC5"/>
    <w:rsid w:val="00E721CD"/>
    <w:rsid w:val="00E7271E"/>
    <w:rsid w:val="00E743FB"/>
    <w:rsid w:val="00E75013"/>
    <w:rsid w:val="00E75884"/>
    <w:rsid w:val="00E817C4"/>
    <w:rsid w:val="00E82203"/>
    <w:rsid w:val="00E82A4F"/>
    <w:rsid w:val="00E82D40"/>
    <w:rsid w:val="00E849C3"/>
    <w:rsid w:val="00E8551D"/>
    <w:rsid w:val="00E86266"/>
    <w:rsid w:val="00E86E5C"/>
    <w:rsid w:val="00E87D09"/>
    <w:rsid w:val="00E90344"/>
    <w:rsid w:val="00E91778"/>
    <w:rsid w:val="00E955AA"/>
    <w:rsid w:val="00E95A95"/>
    <w:rsid w:val="00E95C3C"/>
    <w:rsid w:val="00E95FB9"/>
    <w:rsid w:val="00E97A84"/>
    <w:rsid w:val="00EA08F9"/>
    <w:rsid w:val="00EA14EF"/>
    <w:rsid w:val="00EA15AB"/>
    <w:rsid w:val="00EA2270"/>
    <w:rsid w:val="00EA4770"/>
    <w:rsid w:val="00EA4ACE"/>
    <w:rsid w:val="00EA5873"/>
    <w:rsid w:val="00EA729B"/>
    <w:rsid w:val="00EA787C"/>
    <w:rsid w:val="00EB250E"/>
    <w:rsid w:val="00EB2E15"/>
    <w:rsid w:val="00EB328C"/>
    <w:rsid w:val="00EC0B29"/>
    <w:rsid w:val="00EC2D19"/>
    <w:rsid w:val="00EC5677"/>
    <w:rsid w:val="00EC69E4"/>
    <w:rsid w:val="00EC6C7A"/>
    <w:rsid w:val="00EC75AF"/>
    <w:rsid w:val="00ED35DC"/>
    <w:rsid w:val="00ED5362"/>
    <w:rsid w:val="00ED5C84"/>
    <w:rsid w:val="00ED6DA0"/>
    <w:rsid w:val="00EE10C2"/>
    <w:rsid w:val="00EE1178"/>
    <w:rsid w:val="00EE36FE"/>
    <w:rsid w:val="00EE5E61"/>
    <w:rsid w:val="00EE7FA7"/>
    <w:rsid w:val="00EF2564"/>
    <w:rsid w:val="00EF26A4"/>
    <w:rsid w:val="00EF5BBF"/>
    <w:rsid w:val="00EF6A62"/>
    <w:rsid w:val="00F00BA7"/>
    <w:rsid w:val="00F05E20"/>
    <w:rsid w:val="00F061B5"/>
    <w:rsid w:val="00F06821"/>
    <w:rsid w:val="00F129FE"/>
    <w:rsid w:val="00F13A38"/>
    <w:rsid w:val="00F14DD5"/>
    <w:rsid w:val="00F15454"/>
    <w:rsid w:val="00F15623"/>
    <w:rsid w:val="00F15E28"/>
    <w:rsid w:val="00F16384"/>
    <w:rsid w:val="00F16970"/>
    <w:rsid w:val="00F20959"/>
    <w:rsid w:val="00F21B57"/>
    <w:rsid w:val="00F2210A"/>
    <w:rsid w:val="00F24232"/>
    <w:rsid w:val="00F24F22"/>
    <w:rsid w:val="00F26E02"/>
    <w:rsid w:val="00F27DFD"/>
    <w:rsid w:val="00F315A9"/>
    <w:rsid w:val="00F32BFD"/>
    <w:rsid w:val="00F336B4"/>
    <w:rsid w:val="00F36097"/>
    <w:rsid w:val="00F41A5C"/>
    <w:rsid w:val="00F41F21"/>
    <w:rsid w:val="00F42559"/>
    <w:rsid w:val="00F43113"/>
    <w:rsid w:val="00F439D3"/>
    <w:rsid w:val="00F43DE4"/>
    <w:rsid w:val="00F46419"/>
    <w:rsid w:val="00F46E7F"/>
    <w:rsid w:val="00F478BF"/>
    <w:rsid w:val="00F50062"/>
    <w:rsid w:val="00F51C3E"/>
    <w:rsid w:val="00F52292"/>
    <w:rsid w:val="00F529E8"/>
    <w:rsid w:val="00F53F32"/>
    <w:rsid w:val="00F544A2"/>
    <w:rsid w:val="00F55827"/>
    <w:rsid w:val="00F5592B"/>
    <w:rsid w:val="00F61AD6"/>
    <w:rsid w:val="00F6210C"/>
    <w:rsid w:val="00F63AB9"/>
    <w:rsid w:val="00F64E88"/>
    <w:rsid w:val="00F661DD"/>
    <w:rsid w:val="00F67AD0"/>
    <w:rsid w:val="00F702DA"/>
    <w:rsid w:val="00F716E0"/>
    <w:rsid w:val="00F76E06"/>
    <w:rsid w:val="00F774F3"/>
    <w:rsid w:val="00F80522"/>
    <w:rsid w:val="00F80A3D"/>
    <w:rsid w:val="00F82BBF"/>
    <w:rsid w:val="00F82E9A"/>
    <w:rsid w:val="00F8352B"/>
    <w:rsid w:val="00F84A19"/>
    <w:rsid w:val="00F84D37"/>
    <w:rsid w:val="00F8596B"/>
    <w:rsid w:val="00F86092"/>
    <w:rsid w:val="00F869D0"/>
    <w:rsid w:val="00F87EAE"/>
    <w:rsid w:val="00F9314D"/>
    <w:rsid w:val="00FA099C"/>
    <w:rsid w:val="00FA0F20"/>
    <w:rsid w:val="00FA249C"/>
    <w:rsid w:val="00FA4F72"/>
    <w:rsid w:val="00FA7E80"/>
    <w:rsid w:val="00FB017A"/>
    <w:rsid w:val="00FB0570"/>
    <w:rsid w:val="00FB1C11"/>
    <w:rsid w:val="00FB271A"/>
    <w:rsid w:val="00FB3093"/>
    <w:rsid w:val="00FB443E"/>
    <w:rsid w:val="00FB4F0D"/>
    <w:rsid w:val="00FB593F"/>
    <w:rsid w:val="00FB6E45"/>
    <w:rsid w:val="00FC1907"/>
    <w:rsid w:val="00FC19B0"/>
    <w:rsid w:val="00FC3C5B"/>
    <w:rsid w:val="00FC6F30"/>
    <w:rsid w:val="00FC724D"/>
    <w:rsid w:val="00FC7AB5"/>
    <w:rsid w:val="00FD06F7"/>
    <w:rsid w:val="00FD073C"/>
    <w:rsid w:val="00FD1E03"/>
    <w:rsid w:val="00FD2531"/>
    <w:rsid w:val="00FD336D"/>
    <w:rsid w:val="00FD5FBE"/>
    <w:rsid w:val="00FD750A"/>
    <w:rsid w:val="00FE2CCF"/>
    <w:rsid w:val="00FE4CA9"/>
    <w:rsid w:val="00FE70E2"/>
    <w:rsid w:val="00FF121F"/>
    <w:rsid w:val="00FF3CBE"/>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3268E8"/>
  <w15:docId w15:val="{02B0DCD6-74E9-4663-9C7A-E853D1ED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E4"/>
    <w:rPr>
      <w:rFonts w:ascii="Times New Roman" w:eastAsia="Times New Roman" w:hAnsi="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uiPriority w:val="99"/>
    <w:rsid w:val="00565AE4"/>
    <w:pPr>
      <w:spacing w:before="100" w:beforeAutospacing="1" w:after="100" w:afterAutospacing="1"/>
    </w:pPr>
    <w:rPr>
      <w:sz w:val="24"/>
      <w:szCs w:val="24"/>
      <w:lang w:eastAsia="ru-RU"/>
    </w:rPr>
  </w:style>
  <w:style w:type="table" w:styleId="a3">
    <w:name w:val="Table Grid"/>
    <w:basedOn w:val="a1"/>
    <w:uiPriority w:val="99"/>
    <w:locked/>
    <w:rsid w:val="00D35E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6058F"/>
    <w:pPr>
      <w:autoSpaceDE w:val="0"/>
      <w:autoSpaceDN w:val="0"/>
      <w:adjustRightInd w:val="0"/>
    </w:pPr>
    <w:rPr>
      <w:rFonts w:ascii="Times New Roman" w:hAnsi="Times New Roman"/>
      <w:color w:val="000000"/>
      <w:sz w:val="24"/>
      <w:szCs w:val="24"/>
      <w:lang w:val="en-US" w:eastAsia="en-US"/>
    </w:rPr>
  </w:style>
  <w:style w:type="table" w:customStyle="1" w:styleId="1">
    <w:name w:val="Сетка таблицы1"/>
    <w:basedOn w:val="a1"/>
    <w:next w:val="a3"/>
    <w:uiPriority w:val="39"/>
    <w:rsid w:val="00AD22BF"/>
    <w:rPr>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E1C"/>
    <w:pPr>
      <w:ind w:left="720"/>
      <w:contextualSpacing/>
    </w:pPr>
  </w:style>
  <w:style w:type="paragraph" w:styleId="a5">
    <w:name w:val="Balloon Text"/>
    <w:basedOn w:val="a"/>
    <w:link w:val="a6"/>
    <w:uiPriority w:val="99"/>
    <w:semiHidden/>
    <w:unhideWhenUsed/>
    <w:rsid w:val="00D00E1C"/>
    <w:rPr>
      <w:rFonts w:ascii="Tahoma" w:hAnsi="Tahoma" w:cs="Tahoma"/>
      <w:sz w:val="16"/>
      <w:szCs w:val="16"/>
    </w:rPr>
  </w:style>
  <w:style w:type="character" w:customStyle="1" w:styleId="a6">
    <w:name w:val="Текст выноски Знак"/>
    <w:basedOn w:val="a0"/>
    <w:link w:val="a5"/>
    <w:uiPriority w:val="99"/>
    <w:semiHidden/>
    <w:rsid w:val="00D00E1C"/>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69098">
      <w:bodyDiv w:val="1"/>
      <w:marLeft w:val="0"/>
      <w:marRight w:val="0"/>
      <w:marTop w:val="0"/>
      <w:marBottom w:val="0"/>
      <w:divBdr>
        <w:top w:val="none" w:sz="0" w:space="0" w:color="auto"/>
        <w:left w:val="none" w:sz="0" w:space="0" w:color="auto"/>
        <w:bottom w:val="none" w:sz="0" w:space="0" w:color="auto"/>
        <w:right w:val="none" w:sz="0" w:space="0" w:color="auto"/>
      </w:divBdr>
    </w:div>
    <w:div w:id="29911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A6989-C23C-4581-85B5-29B087E8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9</Pages>
  <Words>10754</Words>
  <Characters>6131</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archive</dc:creator>
  <cp:lastModifiedBy>Пользователь Windows</cp:lastModifiedBy>
  <cp:revision>17</cp:revision>
  <cp:lastPrinted>2021-12-21T07:15:00Z</cp:lastPrinted>
  <dcterms:created xsi:type="dcterms:W3CDTF">2021-09-02T12:24:00Z</dcterms:created>
  <dcterms:modified xsi:type="dcterms:W3CDTF">2021-12-22T10:47:00Z</dcterms:modified>
</cp:coreProperties>
</file>