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17" w:rsidRPr="00C72B13" w:rsidRDefault="00CA7A5C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CA7A5C" w:rsidRPr="0077403D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77403D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D3A01B0" wp14:editId="755F8FBB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03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CA7A5C" w:rsidRPr="00CA7A5C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CA7A5C" w:rsidRPr="00CA7A5C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рада </w:t>
      </w:r>
    </w:p>
    <w:p w:rsidR="00CA7A5C" w:rsidRPr="00CA7A5C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proofErr w:type="spellStart"/>
      <w:proofErr w:type="gramStart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області</w:t>
      </w:r>
      <w:proofErr w:type="spellEnd"/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CA7A5C" w:rsidRPr="00CA7A5C" w:rsidRDefault="005971AA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Х</w:t>
      </w:r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</w:t>
      </w:r>
      <w:r w:rsidR="00CA7A5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І</w:t>
      </w:r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  </w:t>
      </w:r>
      <w:r w:rsidR="00CA7A5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восьмого </w:t>
      </w:r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CA7A5C" w:rsidRPr="00CA7A5C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eastAsia="ru-RU"/>
        </w:rPr>
      </w:pPr>
      <w:r w:rsidRPr="00CA7A5C"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</w:p>
    <w:p w:rsidR="00CA7A5C" w:rsidRPr="00C72B13" w:rsidRDefault="00CA7A5C" w:rsidP="00CA7A5C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C72B13">
        <w:rPr>
          <w:rFonts w:ascii="Times New Roman" w:eastAsia="Calibri" w:hAnsi="Times New Roman" w:cs="Times New Roman"/>
          <w:sz w:val="32"/>
          <w:szCs w:val="32"/>
          <w:lang w:eastAsia="ru-RU"/>
        </w:rPr>
        <w:t>Р І Ш Е Н </w:t>
      </w:r>
      <w:proofErr w:type="spellStart"/>
      <w:r w:rsidRPr="00C72B13">
        <w:rPr>
          <w:rFonts w:ascii="Times New Roman" w:eastAsia="Calibri" w:hAnsi="Times New Roman" w:cs="Times New Roman"/>
          <w:sz w:val="32"/>
          <w:szCs w:val="32"/>
          <w:lang w:eastAsia="ru-RU"/>
        </w:rPr>
        <w:t>Н</w:t>
      </w:r>
      <w:proofErr w:type="spellEnd"/>
      <w:r w:rsidRPr="00C72B13">
        <w:rPr>
          <w:rFonts w:ascii="Times New Roman" w:eastAsia="Calibri" w:hAnsi="Times New Roman" w:cs="Times New Roman"/>
          <w:sz w:val="32"/>
          <w:szCs w:val="32"/>
          <w:lang w:eastAsia="ru-RU"/>
        </w:rPr>
        <w:t> Я </w:t>
      </w:r>
    </w:p>
    <w:p w:rsidR="00CA7A5C" w:rsidRPr="00C72B13" w:rsidRDefault="00CA7A5C" w:rsidP="00CA7A5C">
      <w:pPr>
        <w:spacing w:after="0" w:line="240" w:lineRule="auto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C72B13">
        <w:rPr>
          <w:rFonts w:ascii="Times New Roman" w:eastAsia="Calibri" w:hAnsi="Times New Roman" w:cs="Times New Roman"/>
          <w:sz w:val="32"/>
          <w:szCs w:val="32"/>
          <w:lang w:eastAsia="ru-RU"/>
        </w:rPr>
        <w:t> </w:t>
      </w:r>
    </w:p>
    <w:p w:rsidR="00CA7A5C" w:rsidRPr="00CA7A5C" w:rsidRDefault="00CA7A5C" w:rsidP="00CA7A5C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CA7A5C" w:rsidRPr="00CA7A5C" w:rsidRDefault="005971AA" w:rsidP="00CA7A5C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грудня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</w:t>
      </w:r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CA7A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> року                                            </w:t>
      </w:r>
      <w:r w:rsidR="00CA7A5C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  </w:t>
      </w:r>
      <w:r w:rsidR="008715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</w:t>
      </w:r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 </w:t>
      </w:r>
      <w:r w:rsidR="00CA7A5C" w:rsidRPr="00CA7A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</w:t>
      </w:r>
      <w:r w:rsidR="00CA7A5C" w:rsidRPr="00CA7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BB5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A7A5C" w:rsidRPr="00C72B13" w:rsidRDefault="00CA7A5C" w:rsidP="00CA7A5C">
      <w:pPr>
        <w:pStyle w:val="40"/>
        <w:shd w:val="clear" w:color="auto" w:fill="auto"/>
        <w:spacing w:before="0" w:after="533"/>
        <w:ind w:right="4340"/>
        <w:rPr>
          <w:b w:val="0"/>
          <w:sz w:val="26"/>
          <w:szCs w:val="26"/>
        </w:rPr>
      </w:pPr>
      <w:r w:rsidRPr="00C72B13">
        <w:rPr>
          <w:b w:val="0"/>
          <w:color w:val="000000"/>
          <w:sz w:val="26"/>
          <w:szCs w:val="26"/>
        </w:rPr>
        <w:t xml:space="preserve">Про </w:t>
      </w:r>
      <w:proofErr w:type="spellStart"/>
      <w:r w:rsidRPr="00C72B13">
        <w:rPr>
          <w:b w:val="0"/>
          <w:color w:val="000000"/>
          <w:sz w:val="26"/>
          <w:szCs w:val="26"/>
        </w:rPr>
        <w:t>затвердження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Порядку </w:t>
      </w:r>
      <w:proofErr w:type="spellStart"/>
      <w:r w:rsidRPr="00C72B13">
        <w:rPr>
          <w:b w:val="0"/>
          <w:color w:val="000000"/>
          <w:sz w:val="26"/>
          <w:szCs w:val="26"/>
        </w:rPr>
        <w:t>надання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</w:t>
      </w:r>
      <w:proofErr w:type="spellStart"/>
      <w:r w:rsidRPr="00C72B13">
        <w:rPr>
          <w:b w:val="0"/>
          <w:color w:val="000000"/>
          <w:sz w:val="26"/>
          <w:szCs w:val="26"/>
        </w:rPr>
        <w:t>одноразової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</w:t>
      </w:r>
      <w:proofErr w:type="spellStart"/>
      <w:r w:rsidRPr="00C72B13">
        <w:rPr>
          <w:b w:val="0"/>
          <w:color w:val="000000"/>
          <w:sz w:val="26"/>
          <w:szCs w:val="26"/>
        </w:rPr>
        <w:t>матеріальної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</w:t>
      </w:r>
      <w:proofErr w:type="spellStart"/>
      <w:r w:rsidRPr="00C72B13">
        <w:rPr>
          <w:b w:val="0"/>
          <w:color w:val="000000"/>
          <w:sz w:val="26"/>
          <w:szCs w:val="26"/>
        </w:rPr>
        <w:t>допомоги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жителям </w:t>
      </w:r>
      <w:proofErr w:type="spellStart"/>
      <w:r w:rsidRPr="00C72B13">
        <w:rPr>
          <w:b w:val="0"/>
          <w:color w:val="000000"/>
          <w:sz w:val="26"/>
          <w:szCs w:val="26"/>
        </w:rPr>
        <w:t>Синюхино-</w:t>
      </w:r>
      <w:r w:rsidRPr="00C72B13">
        <w:rPr>
          <w:b w:val="0"/>
          <w:sz w:val="26"/>
          <w:szCs w:val="26"/>
        </w:rPr>
        <w:t>Б</w:t>
      </w:r>
      <w:r w:rsidRPr="00C72B13">
        <w:rPr>
          <w:b w:val="0"/>
          <w:color w:val="000000"/>
          <w:sz w:val="26"/>
          <w:szCs w:val="26"/>
        </w:rPr>
        <w:t>рідської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</w:t>
      </w:r>
      <w:proofErr w:type="spellStart"/>
      <w:r w:rsidRPr="00C72B13">
        <w:rPr>
          <w:b w:val="0"/>
          <w:color w:val="000000"/>
          <w:sz w:val="26"/>
          <w:szCs w:val="26"/>
        </w:rPr>
        <w:t>сільської</w:t>
      </w:r>
      <w:proofErr w:type="spellEnd"/>
      <w:r w:rsidRPr="00C72B13">
        <w:rPr>
          <w:b w:val="0"/>
          <w:color w:val="000000"/>
          <w:sz w:val="26"/>
          <w:szCs w:val="26"/>
        </w:rPr>
        <w:t xml:space="preserve"> ради на 202</w:t>
      </w:r>
      <w:r w:rsidR="005971AA">
        <w:rPr>
          <w:b w:val="0"/>
          <w:color w:val="000000"/>
          <w:sz w:val="26"/>
          <w:szCs w:val="26"/>
          <w:lang w:val="uk-UA"/>
        </w:rPr>
        <w:t>2/2023</w:t>
      </w:r>
      <w:r w:rsidRPr="00C72B13">
        <w:rPr>
          <w:b w:val="0"/>
          <w:color w:val="000000"/>
          <w:sz w:val="26"/>
          <w:szCs w:val="26"/>
        </w:rPr>
        <w:t xml:space="preserve"> р</w:t>
      </w:r>
      <w:proofErr w:type="spellStart"/>
      <w:r w:rsidR="005971AA">
        <w:rPr>
          <w:b w:val="0"/>
          <w:color w:val="000000"/>
          <w:sz w:val="26"/>
          <w:szCs w:val="26"/>
          <w:lang w:val="uk-UA"/>
        </w:rPr>
        <w:t>оки</w:t>
      </w:r>
      <w:proofErr w:type="spellEnd"/>
      <w:r w:rsidRPr="00C72B13">
        <w:rPr>
          <w:b w:val="0"/>
          <w:color w:val="000000"/>
          <w:sz w:val="26"/>
          <w:szCs w:val="26"/>
        </w:rPr>
        <w:t>.</w:t>
      </w:r>
    </w:p>
    <w:p w:rsidR="00CA7A5C" w:rsidRDefault="00CA7A5C" w:rsidP="00CA7A5C">
      <w:pPr>
        <w:pStyle w:val="20"/>
        <w:shd w:val="clear" w:color="auto" w:fill="auto"/>
        <w:spacing w:after="294" w:line="307" w:lineRule="exact"/>
        <w:ind w:firstLine="400"/>
        <w:jc w:val="left"/>
      </w:pP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ст. 143 </w:t>
      </w:r>
      <w:proofErr w:type="spellStart"/>
      <w:r>
        <w:rPr>
          <w:color w:val="000000"/>
        </w:rPr>
        <w:t>Конституції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статтями</w:t>
      </w:r>
      <w:proofErr w:type="spellEnd"/>
      <w:r>
        <w:rPr>
          <w:color w:val="000000"/>
        </w:rPr>
        <w:t xml:space="preserve"> 26,34,59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місцеве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самоврядування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Україні</w:t>
      </w:r>
      <w:proofErr w:type="spellEnd"/>
      <w:r>
        <w:rPr>
          <w:color w:val="000000"/>
        </w:rPr>
        <w:t xml:space="preserve">», на </w:t>
      </w:r>
      <w:proofErr w:type="spellStart"/>
      <w:r>
        <w:rPr>
          <w:color w:val="000000"/>
        </w:rPr>
        <w:t>виконання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Турбота</w:t>
      </w:r>
      <w:proofErr w:type="spellEnd"/>
      <w:r>
        <w:rPr>
          <w:color w:val="000000"/>
        </w:rPr>
        <w:t xml:space="preserve">»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Рішенням</w:t>
      </w:r>
      <w:proofErr w:type="spellEnd"/>
      <w:r>
        <w:rPr>
          <w:color w:val="000000"/>
        </w:rPr>
        <w:t xml:space="preserve"> II </w:t>
      </w:r>
      <w:proofErr w:type="spellStart"/>
      <w:r>
        <w:rPr>
          <w:color w:val="000000"/>
        </w:rPr>
        <w:t>сесії</w:t>
      </w:r>
      <w:proofErr w:type="spellEnd"/>
      <w:r>
        <w:rPr>
          <w:color w:val="000000"/>
        </w:rPr>
        <w:t xml:space="preserve"> восьмого </w:t>
      </w:r>
      <w:proofErr w:type="spellStart"/>
      <w:r>
        <w:rPr>
          <w:color w:val="000000"/>
        </w:rPr>
        <w:t>скликання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Синюхино-Брідської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 №5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24.12.2020 року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поліпшення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соціального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громадян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Си</w:t>
      </w:r>
      <w:r>
        <w:t>нюхино</w:t>
      </w:r>
      <w:r>
        <w:rPr>
          <w:color w:val="000000"/>
        </w:rPr>
        <w:t>-Брідській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сільській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раді</w:t>
      </w:r>
      <w:proofErr w:type="spellEnd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перебувають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скрутному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матеріальному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становищі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опинилися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життєвих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обставинах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сільська</w:t>
      </w:r>
      <w:proofErr w:type="spellEnd"/>
      <w:r>
        <w:rPr>
          <w:color w:val="000000"/>
        </w:rPr>
        <w:t xml:space="preserve"> рада</w:t>
      </w:r>
    </w:p>
    <w:p w:rsidR="00CA7A5C" w:rsidRPr="00CA7A5C" w:rsidRDefault="00CA7A5C" w:rsidP="00CA7A5C">
      <w:pPr>
        <w:pStyle w:val="40"/>
        <w:shd w:val="clear" w:color="auto" w:fill="auto"/>
        <w:spacing w:before="0" w:after="292" w:line="240" w:lineRule="exact"/>
        <w:jc w:val="both"/>
        <w:rPr>
          <w:sz w:val="28"/>
          <w:szCs w:val="28"/>
        </w:rPr>
      </w:pPr>
      <w:r w:rsidRPr="00CA7A5C">
        <w:rPr>
          <w:color w:val="000000"/>
          <w:sz w:val="28"/>
          <w:szCs w:val="28"/>
        </w:rPr>
        <w:t>ВИРІШИЛА:</w:t>
      </w:r>
    </w:p>
    <w:p w:rsidR="00CA7A5C" w:rsidRPr="00CA7A5C" w:rsidRDefault="00CA7A5C" w:rsidP="00CA7A5C">
      <w:pPr>
        <w:pStyle w:val="20"/>
        <w:numPr>
          <w:ilvl w:val="0"/>
          <w:numId w:val="1"/>
        </w:numPr>
        <w:shd w:val="clear" w:color="auto" w:fill="auto"/>
        <w:tabs>
          <w:tab w:val="left" w:pos="347"/>
        </w:tabs>
        <w:spacing w:after="229" w:line="307" w:lineRule="exact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Pr="00CA7A5C">
        <w:rPr>
          <w:color w:val="000000"/>
          <w:sz w:val="28"/>
          <w:szCs w:val="28"/>
        </w:rPr>
        <w:t>Затвердити</w:t>
      </w:r>
      <w:proofErr w:type="spellEnd"/>
      <w:r w:rsidRPr="00CA7A5C">
        <w:rPr>
          <w:color w:val="000000"/>
          <w:sz w:val="28"/>
          <w:szCs w:val="28"/>
        </w:rPr>
        <w:t xml:space="preserve"> Порядок </w:t>
      </w:r>
      <w:proofErr w:type="spellStart"/>
      <w:r w:rsidRPr="00CA7A5C">
        <w:rPr>
          <w:color w:val="000000"/>
          <w:sz w:val="28"/>
          <w:szCs w:val="28"/>
        </w:rPr>
        <w:t>надання</w:t>
      </w:r>
      <w:proofErr w:type="spellEnd"/>
      <w:r w:rsidRPr="00CA7A5C">
        <w:rPr>
          <w:color w:val="000000"/>
          <w:sz w:val="28"/>
          <w:szCs w:val="28"/>
        </w:rPr>
        <w:t xml:space="preserve"> </w:t>
      </w:r>
      <w:proofErr w:type="spellStart"/>
      <w:r w:rsidRPr="00CA7A5C">
        <w:rPr>
          <w:color w:val="000000"/>
          <w:sz w:val="28"/>
          <w:szCs w:val="28"/>
        </w:rPr>
        <w:t>одноразової</w:t>
      </w:r>
      <w:proofErr w:type="spellEnd"/>
      <w:r w:rsidRPr="00CA7A5C">
        <w:rPr>
          <w:color w:val="000000"/>
          <w:sz w:val="28"/>
          <w:szCs w:val="28"/>
        </w:rPr>
        <w:t xml:space="preserve"> </w:t>
      </w:r>
      <w:proofErr w:type="spellStart"/>
      <w:r w:rsidRPr="00CA7A5C">
        <w:rPr>
          <w:color w:val="000000"/>
          <w:sz w:val="28"/>
          <w:szCs w:val="28"/>
        </w:rPr>
        <w:t>матеріальної</w:t>
      </w:r>
      <w:proofErr w:type="spellEnd"/>
      <w:r w:rsidRPr="00CA7A5C">
        <w:rPr>
          <w:color w:val="000000"/>
          <w:sz w:val="28"/>
          <w:szCs w:val="28"/>
        </w:rPr>
        <w:t xml:space="preserve"> </w:t>
      </w:r>
      <w:proofErr w:type="spellStart"/>
      <w:r w:rsidRPr="00CA7A5C">
        <w:rPr>
          <w:color w:val="000000"/>
          <w:sz w:val="28"/>
          <w:szCs w:val="28"/>
        </w:rPr>
        <w:t>допомоги</w:t>
      </w:r>
      <w:proofErr w:type="spellEnd"/>
      <w:r w:rsidRPr="00CA7A5C">
        <w:rPr>
          <w:color w:val="000000"/>
          <w:sz w:val="28"/>
          <w:szCs w:val="28"/>
        </w:rPr>
        <w:t xml:space="preserve"> жителям </w:t>
      </w:r>
      <w:proofErr w:type="spellStart"/>
      <w:r w:rsidRPr="00CA7A5C">
        <w:rPr>
          <w:color w:val="000000"/>
          <w:sz w:val="28"/>
          <w:szCs w:val="28"/>
        </w:rPr>
        <w:t>Синюхино-Брідської</w:t>
      </w:r>
      <w:proofErr w:type="spellEnd"/>
      <w:r w:rsidRPr="00CA7A5C">
        <w:rPr>
          <w:color w:val="000000"/>
          <w:sz w:val="28"/>
          <w:szCs w:val="28"/>
        </w:rPr>
        <w:t xml:space="preserve"> </w:t>
      </w:r>
      <w:proofErr w:type="spellStart"/>
      <w:r w:rsidRPr="00CA7A5C">
        <w:rPr>
          <w:color w:val="000000"/>
          <w:sz w:val="28"/>
          <w:szCs w:val="28"/>
        </w:rPr>
        <w:t>сільської</w:t>
      </w:r>
      <w:proofErr w:type="spellEnd"/>
      <w:r w:rsidRPr="00CA7A5C">
        <w:rPr>
          <w:color w:val="000000"/>
          <w:sz w:val="28"/>
          <w:szCs w:val="28"/>
        </w:rPr>
        <w:t xml:space="preserve"> ради на 202</w:t>
      </w:r>
      <w:r w:rsidR="005971AA">
        <w:rPr>
          <w:color w:val="000000"/>
          <w:sz w:val="28"/>
          <w:szCs w:val="28"/>
          <w:lang w:val="uk-UA"/>
        </w:rPr>
        <w:t>2/2023</w:t>
      </w:r>
      <w:r w:rsidRPr="00CA7A5C">
        <w:rPr>
          <w:color w:val="000000"/>
          <w:sz w:val="28"/>
          <w:szCs w:val="28"/>
        </w:rPr>
        <w:t xml:space="preserve"> р</w:t>
      </w:r>
      <w:proofErr w:type="spellStart"/>
      <w:r w:rsidR="00703F76">
        <w:rPr>
          <w:color w:val="000000"/>
          <w:sz w:val="28"/>
          <w:szCs w:val="28"/>
          <w:lang w:val="uk-UA"/>
        </w:rPr>
        <w:t>оки</w:t>
      </w:r>
      <w:proofErr w:type="spellEnd"/>
      <w:r w:rsidRPr="00CA7A5C">
        <w:rPr>
          <w:color w:val="000000"/>
          <w:sz w:val="28"/>
          <w:szCs w:val="28"/>
        </w:rPr>
        <w:t xml:space="preserve"> (</w:t>
      </w:r>
      <w:proofErr w:type="spellStart"/>
      <w:r w:rsidRPr="00CA7A5C">
        <w:rPr>
          <w:color w:val="000000"/>
          <w:sz w:val="28"/>
          <w:szCs w:val="28"/>
        </w:rPr>
        <w:t>додаток</w:t>
      </w:r>
      <w:proofErr w:type="spellEnd"/>
      <w:r w:rsidRPr="00CA7A5C">
        <w:rPr>
          <w:color w:val="000000"/>
          <w:sz w:val="28"/>
          <w:szCs w:val="28"/>
        </w:rPr>
        <w:t xml:space="preserve"> № 1 </w:t>
      </w:r>
      <w:proofErr w:type="spellStart"/>
      <w:r w:rsidRPr="00CA7A5C">
        <w:rPr>
          <w:color w:val="000000"/>
          <w:sz w:val="28"/>
          <w:szCs w:val="28"/>
        </w:rPr>
        <w:t>додається</w:t>
      </w:r>
      <w:proofErr w:type="spellEnd"/>
      <w:r w:rsidRPr="00CA7A5C">
        <w:rPr>
          <w:color w:val="000000"/>
          <w:sz w:val="28"/>
          <w:szCs w:val="28"/>
        </w:rPr>
        <w:t>)</w:t>
      </w:r>
    </w:p>
    <w:p w:rsidR="00CA7A5C" w:rsidRPr="0077403D" w:rsidRDefault="00CA7A5C" w:rsidP="00CA7A5C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25"/>
        <w:rPr>
          <w:sz w:val="28"/>
          <w:szCs w:val="28"/>
        </w:rPr>
      </w:pPr>
      <w:r w:rsidRPr="0077403D">
        <w:rPr>
          <w:sz w:val="28"/>
          <w:szCs w:val="28"/>
          <w:bdr w:val="none" w:sz="0" w:space="0" w:color="auto" w:frame="1"/>
        </w:rPr>
        <w:t>Контроль за виконанням цього рішення покласти на  постійну комісію сільської ради з питань   фінансів,</w:t>
      </w:r>
      <w:r>
        <w:rPr>
          <w:sz w:val="28"/>
          <w:szCs w:val="28"/>
          <w:bdr w:val="none" w:sz="0" w:space="0" w:color="auto" w:frame="1"/>
        </w:rPr>
        <w:t xml:space="preserve"> бюджету, планування </w:t>
      </w:r>
      <w:r w:rsidRPr="0077403D">
        <w:rPr>
          <w:sz w:val="28"/>
          <w:szCs w:val="28"/>
          <w:bdr w:val="none" w:sz="0" w:space="0" w:color="auto" w:frame="1"/>
        </w:rPr>
        <w:t> соціально-економічного розвитку</w:t>
      </w:r>
      <w:r>
        <w:rPr>
          <w:sz w:val="28"/>
          <w:szCs w:val="28"/>
          <w:bdr w:val="none" w:sz="0" w:space="0" w:color="auto" w:frame="1"/>
        </w:rPr>
        <w:t>, інвестицій  та міжнародного співробітництва </w:t>
      </w:r>
      <w:r w:rsidRPr="0077403D">
        <w:rPr>
          <w:sz w:val="28"/>
          <w:szCs w:val="28"/>
          <w:bdr w:val="none" w:sz="0" w:space="0" w:color="auto" w:frame="1"/>
        </w:rPr>
        <w:t>. </w:t>
      </w:r>
    </w:p>
    <w:p w:rsidR="00CA7A5C" w:rsidRPr="0077403D" w:rsidRDefault="00CA7A5C" w:rsidP="00CA7A5C">
      <w:pPr>
        <w:pStyle w:val="a6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77403D">
        <w:rPr>
          <w:sz w:val="28"/>
          <w:szCs w:val="28"/>
        </w:rPr>
        <w:t> </w:t>
      </w:r>
    </w:p>
    <w:p w:rsidR="00CA7A5C" w:rsidRPr="0077403D" w:rsidRDefault="00CA7A5C" w:rsidP="00CA7A5C">
      <w:pPr>
        <w:pStyle w:val="a6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77403D">
        <w:rPr>
          <w:sz w:val="28"/>
          <w:szCs w:val="28"/>
        </w:rPr>
        <w:t> </w:t>
      </w:r>
    </w:p>
    <w:p w:rsidR="00CA7A5C" w:rsidRPr="0077403D" w:rsidRDefault="00CA7A5C" w:rsidP="00CA7A5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</w:t>
      </w:r>
      <w:r w:rsidRPr="0077403D">
        <w:rPr>
          <w:sz w:val="28"/>
          <w:szCs w:val="28"/>
          <w:bdr w:val="none" w:sz="0" w:space="0" w:color="auto" w:frame="1"/>
        </w:rPr>
        <w:t>Сільський голова                       </w:t>
      </w:r>
      <w:r>
        <w:rPr>
          <w:sz w:val="28"/>
          <w:szCs w:val="28"/>
          <w:bdr w:val="none" w:sz="0" w:space="0" w:color="auto" w:frame="1"/>
        </w:rPr>
        <w:t xml:space="preserve">                                Олександр ЗУБКО</w:t>
      </w:r>
      <w:r w:rsidRPr="0077403D">
        <w:rPr>
          <w:sz w:val="28"/>
          <w:szCs w:val="28"/>
          <w:bdr w:val="none" w:sz="0" w:space="0" w:color="auto" w:frame="1"/>
        </w:rPr>
        <w:t> </w:t>
      </w: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C7717" w:rsidRPr="00CA7A5C" w:rsidRDefault="00CA7A5C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</w:t>
      </w:r>
      <w:proofErr w:type="spellStart"/>
      <w:r w:rsidRPr="00CA7A5C">
        <w:rPr>
          <w:rFonts w:ascii="Times New Roman" w:eastAsia="Times New Roman" w:hAnsi="Times New Roman" w:cs="Times New Roman"/>
          <w:bCs/>
          <w:kern w:val="36"/>
          <w:lang w:eastAsia="ru-RU"/>
        </w:rPr>
        <w:t>Додаток</w:t>
      </w:r>
      <w:proofErr w:type="spellEnd"/>
      <w:r w:rsidRPr="00CA7A5C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№1</w:t>
      </w:r>
    </w:p>
    <w:p w:rsidR="00235727" w:rsidRDefault="00235727" w:rsidP="00235727">
      <w:pPr>
        <w:pStyle w:val="a7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              </w:t>
      </w: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703F76">
        <w:rPr>
          <w:rFonts w:ascii="Times New Roman" w:hAnsi="Times New Roman" w:cs="Times New Roman"/>
          <w:sz w:val="24"/>
          <w:szCs w:val="28"/>
          <w:lang w:val="uk-UA"/>
        </w:rPr>
        <w:t>Х</w:t>
      </w:r>
      <w:r>
        <w:rPr>
          <w:rFonts w:ascii="Times New Roman" w:hAnsi="Times New Roman" w:cs="Times New Roman"/>
          <w:sz w:val="24"/>
          <w:szCs w:val="28"/>
          <w:lang w:val="uk-UA"/>
        </w:rPr>
        <w:t>ІІ сесії 8 скликання</w:t>
      </w:r>
    </w:p>
    <w:p w:rsidR="00235727" w:rsidRDefault="00235727" w:rsidP="00235727">
      <w:pPr>
        <w:pStyle w:val="a7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 </w:t>
      </w:r>
    </w:p>
    <w:p w:rsidR="00235727" w:rsidRPr="00117665" w:rsidRDefault="00235727" w:rsidP="00235727">
      <w:pPr>
        <w:pStyle w:val="a7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        </w:t>
      </w:r>
      <w:r w:rsidR="00703F76">
        <w:rPr>
          <w:rFonts w:ascii="Times New Roman" w:hAnsi="Times New Roman" w:cs="Times New Roman"/>
          <w:sz w:val="24"/>
          <w:szCs w:val="28"/>
          <w:lang w:val="uk-UA"/>
        </w:rPr>
        <w:t xml:space="preserve">   </w:t>
      </w: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8"/>
          <w:lang w:val="uk-UA"/>
        </w:rPr>
        <w:t>«</w:t>
      </w:r>
      <w:r w:rsidR="00703F76">
        <w:rPr>
          <w:rFonts w:ascii="Times New Roman" w:hAnsi="Times New Roman" w:cs="Times New Roman"/>
          <w:sz w:val="24"/>
          <w:szCs w:val="28"/>
          <w:lang w:val="uk-UA"/>
        </w:rPr>
        <w:t>23</w:t>
      </w:r>
      <w:r>
        <w:rPr>
          <w:rFonts w:ascii="Times New Roman" w:hAnsi="Times New Roman" w:cs="Times New Roman"/>
          <w:sz w:val="24"/>
          <w:szCs w:val="28"/>
          <w:lang w:val="uk-UA"/>
        </w:rPr>
        <w:t>»</w:t>
      </w:r>
      <w:r w:rsidR="00C72B13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703F76">
        <w:rPr>
          <w:rFonts w:ascii="Times New Roman" w:hAnsi="Times New Roman" w:cs="Times New Roman"/>
          <w:sz w:val="24"/>
          <w:szCs w:val="28"/>
          <w:lang w:val="uk-UA"/>
        </w:rPr>
        <w:t>грудня</w:t>
      </w:r>
      <w:r w:rsidR="00C72B13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2021 р.   № </w:t>
      </w:r>
      <w:r w:rsidR="00703F76">
        <w:rPr>
          <w:rFonts w:ascii="Times New Roman" w:hAnsi="Times New Roman" w:cs="Times New Roman"/>
          <w:sz w:val="24"/>
          <w:szCs w:val="28"/>
          <w:lang w:val="uk-UA"/>
        </w:rPr>
        <w:t>3</w:t>
      </w:r>
      <w:r w:rsidR="00DE211D">
        <w:rPr>
          <w:rFonts w:ascii="Times New Roman" w:hAnsi="Times New Roman" w:cs="Times New Roman"/>
          <w:sz w:val="24"/>
          <w:szCs w:val="28"/>
          <w:lang w:val="uk-UA"/>
        </w:rPr>
        <w:t>2</w:t>
      </w:r>
    </w:p>
    <w:p w:rsidR="008C7717" w:rsidRDefault="008C7717" w:rsidP="00464642">
      <w:pP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C2BD7" w:rsidRDefault="00464642" w:rsidP="00235727">
      <w:pPr>
        <w:shd w:val="clear" w:color="auto" w:fill="FFFFFF"/>
        <w:spacing w:after="150" w:line="240" w:lineRule="auto"/>
        <w:outlineLvl w:val="0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2357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535F3A"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2BD7" w:rsidRPr="009C2BD7" w:rsidRDefault="009C2BD7" w:rsidP="009C2BD7">
      <w:pPr>
        <w:pStyle w:val="a5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</w:t>
      </w:r>
    </w:p>
    <w:p w:rsidR="00535F3A" w:rsidRPr="00235727" w:rsidRDefault="00535F3A" w:rsidP="00235727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535F3A" w:rsidRPr="00703F76" w:rsidRDefault="00535F3A" w:rsidP="00535F3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одноразової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матеріальної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жителям </w:t>
      </w:r>
      <w:proofErr w:type="spellStart"/>
      <w:r w:rsidR="00A07372"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на 20</w:t>
      </w:r>
      <w:r w:rsidR="00703F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22/2023</w:t>
      </w: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</w:t>
      </w:r>
      <w:proofErr w:type="spellStart"/>
      <w:r w:rsidR="00703F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оки</w:t>
      </w:r>
      <w:proofErr w:type="spellEnd"/>
    </w:p>
    <w:p w:rsidR="00535F3A" w:rsidRPr="002F0D3C" w:rsidRDefault="00535F3A" w:rsidP="00A0737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надання одноразової матеріальної допомоги жителям </w:t>
      </w:r>
      <w:r w:rsidR="00A07372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розроблений відповідно до Закону України «Про місцеве самоврядування в Україні», Програми </w:t>
      </w:r>
      <w:r w:rsidR="00A07372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«Турбота»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поліпшенню соціального захисту громадян по </w:t>
      </w:r>
      <w:proofErr w:type="spellStart"/>
      <w:r w:rsidR="0070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</w:t>
      </w:r>
      <w:r w:rsidR="00F37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Брідській</w:t>
      </w:r>
      <w:proofErr w:type="spellEnd"/>
      <w:r w:rsidR="00F37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 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</w:t>
      </w:r>
      <w:r w:rsidR="00A07372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F37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-2023</w:t>
      </w:r>
      <w:r w:rsidR="00A07372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F37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оки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затвердженої рішенням </w:t>
      </w:r>
      <w:r w:rsidR="00F37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сесії восьмого скликання </w:t>
      </w:r>
      <w:proofErr w:type="spellStart"/>
      <w:r w:rsidR="00A07372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№ </w:t>
      </w:r>
      <w:r w:rsidR="00DE2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24.12.202</w:t>
      </w:r>
      <w:r w:rsidR="0070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і визначає порядок надання одноразової матеріальної допомоги малозабезпеченим громадянам та іншим категоріям населення, які проживають на території </w:t>
      </w:r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r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ЗАГАЛЬНІ ПОЛОЖЕННЯ 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Одноразова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внутрішньопереміщеним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bookmarkStart w:id="0" w:name="_GoBack"/>
      <w:bookmarkEnd w:id="0"/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сесією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разу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D3C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поранених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-сиротам,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одиноким і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матерям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ліквідаторам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ліквідаторів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ЧАЕС, особам-донорам.</w:t>
      </w:r>
    </w:p>
    <w:p w:rsidR="00535F3A" w:rsidRPr="002F0D3C" w:rsidRDefault="00535F3A" w:rsidP="00B369B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НАДАННЯ ОДНОРАЗОВОЇ МАТЕРІАЛЬНОЇ ДОПОМОГИ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внутрішньопереміщеним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скеровує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пакетом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2.1.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Сума для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виділяється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грошовому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5000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перебували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фондах, – 1000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10 000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лиха – до 10 000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поранених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 – до 2000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військовослужбовцям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добровольцям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мобілізованим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ліквідаторам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ліквідаторів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ЧАЕС,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1000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складного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становища – до 2000 грн.;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Не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оплачуються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санаторно-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курортне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69B5" w:rsidRPr="002F0D3C" w:rsidRDefault="00535F3A" w:rsidP="002F0D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віділлом</w:t>
      </w:r>
      <w:proofErr w:type="spellEnd"/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gramStart"/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звітності 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proofErr w:type="gram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35F3A" w:rsidRPr="002F0D3C" w:rsidRDefault="00535F3A" w:rsidP="00B369B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ДОКУМЕНТИ, НЕОБХІДНІ ДЛЯ ПРИЗНАЧЕННЯ МАТЕРІАЛЬНОЇ ДОПОМОГИ: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викладаючи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причини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вказуючи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резолюцією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резолюцією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виконуючого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 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727" w:rsidRPr="002F0D3C" w:rsidRDefault="00235727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шлюб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подружжя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склад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лікарсько-консультативної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про стан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за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номер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поховання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смерть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Державного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смерть;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подолання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наслідків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пожежі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акт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подолання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наслідків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стихійного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лиха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домоволодіння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буревію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буревію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страхового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полісу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Учасникам</w:t>
      </w:r>
      <w:proofErr w:type="spellEnd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АТО, </w:t>
      </w:r>
      <w:proofErr w:type="spellStart"/>
      <w:r w:rsidRPr="00CA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військовослужбовцям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участь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мобілізованого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посвідчення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ОБЛІК ЖИТЕЛІВ </w:t>
      </w:r>
      <w:r w:rsidR="00B369B5"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СИНЮХИНО-БРІДСЬКОЇ</w:t>
      </w:r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F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СІЛЬСЬКОЇ РАДИ, ЯКІ ОТРИМАЛИ ОДНОРАЗОВУ МАТЕРІАЛЬНУ ДОПОМОГУ ТА КОНТРОЛЬНІ ФУНКЦІЇ 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жителів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отримали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Порядком, </w:t>
      </w:r>
      <w:proofErr w:type="spellStart"/>
      <w:proofErr w:type="gram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</w:t>
      </w:r>
      <w:proofErr w:type="spellEnd"/>
      <w:r w:rsidR="00CA7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</w:t>
      </w:r>
      <w:proofErr w:type="spellEnd"/>
      <w:proofErr w:type="gram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</w:t>
      </w:r>
      <w:r w:rsidR="00CA7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(секретар)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CA7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A7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="00CA7A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Контроль за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та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016" w:rsidRPr="002F0D3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proofErr w:type="gramStart"/>
      <w:r w:rsidR="007B3016" w:rsidRPr="002F0D3C">
        <w:rPr>
          <w:rFonts w:ascii="Times New Roman" w:hAnsi="Times New Roman" w:cs="Times New Roman"/>
          <w:sz w:val="28"/>
          <w:szCs w:val="28"/>
          <w:lang w:val="uk-UA"/>
        </w:rPr>
        <w:t>фінансів ,</w:t>
      </w:r>
      <w:proofErr w:type="gramEnd"/>
      <w:r w:rsidR="007B3016" w:rsidRPr="002F0D3C">
        <w:rPr>
          <w:rFonts w:ascii="Times New Roman" w:hAnsi="Times New Roman" w:cs="Times New Roman"/>
          <w:sz w:val="28"/>
          <w:szCs w:val="28"/>
          <w:lang w:val="uk-UA"/>
        </w:rPr>
        <w:t xml:space="preserve"> бюджету ,планування, соціально- економічного розвитку , інвестицій та міжнародного співробітництва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бухгалтером 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бухгалтерського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звітності </w:t>
      </w:r>
      <w:proofErr w:type="spellStart"/>
      <w:r w:rsidR="00B369B5" w:rsidRPr="002F0D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заступником голови сільської ради</w:t>
      </w: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35F3A" w:rsidRPr="002F0D3C" w:rsidRDefault="00535F3A" w:rsidP="00535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2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                                                              </w:t>
      </w:r>
      <w:r w:rsidR="00B369B5" w:rsidRPr="002F0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732D67" w:rsidRPr="002F0D3C" w:rsidRDefault="00732D67">
      <w:pPr>
        <w:rPr>
          <w:rFonts w:ascii="Times New Roman" w:hAnsi="Times New Roman" w:cs="Times New Roman"/>
          <w:sz w:val="28"/>
          <w:szCs w:val="28"/>
        </w:rPr>
      </w:pPr>
    </w:p>
    <w:p w:rsidR="002F0D3C" w:rsidRPr="002F0D3C" w:rsidRDefault="002F0D3C">
      <w:pPr>
        <w:rPr>
          <w:rFonts w:ascii="Times New Roman" w:hAnsi="Times New Roman" w:cs="Times New Roman"/>
          <w:sz w:val="28"/>
          <w:szCs w:val="28"/>
        </w:rPr>
      </w:pPr>
    </w:p>
    <w:sectPr w:rsidR="002F0D3C" w:rsidRPr="002F0D3C" w:rsidSect="002F0D3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D525B"/>
    <w:multiLevelType w:val="multilevel"/>
    <w:tmpl w:val="6084F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E272B"/>
    <w:multiLevelType w:val="multilevel"/>
    <w:tmpl w:val="ADF4DB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A8"/>
    <w:rsid w:val="00235727"/>
    <w:rsid w:val="002F0D3C"/>
    <w:rsid w:val="00464642"/>
    <w:rsid w:val="00535F3A"/>
    <w:rsid w:val="005971AA"/>
    <w:rsid w:val="005B6DA8"/>
    <w:rsid w:val="00703F76"/>
    <w:rsid w:val="00732D67"/>
    <w:rsid w:val="007B3016"/>
    <w:rsid w:val="008715B1"/>
    <w:rsid w:val="008C7717"/>
    <w:rsid w:val="009C2BD7"/>
    <w:rsid w:val="00A07372"/>
    <w:rsid w:val="00B369B5"/>
    <w:rsid w:val="00BB5DC5"/>
    <w:rsid w:val="00C72B13"/>
    <w:rsid w:val="00CA7A5C"/>
    <w:rsid w:val="00DE211D"/>
    <w:rsid w:val="00F3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EF1D7"/>
  <w15:docId w15:val="{C0B49EA0-410E-4F7F-B3E6-862D11B3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0D3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C2BD7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CA7A5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7A5C"/>
    <w:pPr>
      <w:widowControl w:val="0"/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CA7A5C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7A5C"/>
    <w:pPr>
      <w:widowControl w:val="0"/>
      <w:shd w:val="clear" w:color="auto" w:fill="FFFFFF"/>
      <w:spacing w:before="840" w:after="540" w:line="298" w:lineRule="exact"/>
    </w:pPr>
    <w:rPr>
      <w:rFonts w:ascii="Times New Roman" w:eastAsia="Times New Roman" w:hAnsi="Times New Roman" w:cs="Times New Roman"/>
      <w:b/>
      <w:bCs/>
      <w:spacing w:val="10"/>
    </w:rPr>
  </w:style>
  <w:style w:type="paragraph" w:styleId="a6">
    <w:name w:val="Normal (Web)"/>
    <w:basedOn w:val="a"/>
    <w:uiPriority w:val="99"/>
    <w:semiHidden/>
    <w:unhideWhenUsed/>
    <w:rsid w:val="00CA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235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52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3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BE47-F245-43AE-B273-53D4A899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5455</Words>
  <Characters>3110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2022-01-04T13:17:00Z</cp:lastPrinted>
  <dcterms:created xsi:type="dcterms:W3CDTF">2021-02-03T05:54:00Z</dcterms:created>
  <dcterms:modified xsi:type="dcterms:W3CDTF">2022-01-04T13:17:00Z</dcterms:modified>
</cp:coreProperties>
</file>