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681" w:rsidRPr="000E09AD" w:rsidRDefault="00666015" w:rsidP="000E09AD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4.4pt;height:69.7pt;z-index:1;visibility:visible">
            <v:imagedata r:id="rId5" o:title=""/>
            <w10:wrap type="square" side="right"/>
          </v:shape>
        </w:pict>
      </w:r>
      <w:r w:rsidR="00B76681" w:rsidRPr="000E09AD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581D4F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B76681" w:rsidRPr="000E09AD"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  <w:r w:rsidR="00B76681" w:rsidRPr="000E09A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B76681" w:rsidRPr="000E09AD" w:rsidRDefault="00B76681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0E09AD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0E09AD"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0E09AD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сільська рада </w:t>
      </w:r>
    </w:p>
    <w:p w:rsidR="00B76681" w:rsidRPr="000E09AD" w:rsidRDefault="00B76681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0E09AD">
        <w:rPr>
          <w:rFonts w:ascii="Times New Roman" w:hAnsi="Times New Roman" w:cs="Times New Roman"/>
          <w:sz w:val="28"/>
          <w:szCs w:val="28"/>
          <w:lang w:eastAsia="ru-RU"/>
        </w:rPr>
        <w:t>Первомайського  району Миколаївської області </w:t>
      </w:r>
    </w:p>
    <w:p w:rsidR="00B76681" w:rsidRDefault="00B76681" w:rsidP="0057170A">
      <w:pPr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0E09AD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ІІ</w:t>
      </w:r>
      <w:r w:rsidRPr="000E09A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позачергова </w:t>
      </w:r>
      <w:r w:rsidRPr="000E09A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 восьмого скликання</w:t>
      </w:r>
      <w:r w:rsidRPr="000E09AD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B76681" w:rsidRPr="00C63100" w:rsidRDefault="00B76681" w:rsidP="00C63100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</w:r>
      <w:r w:rsidRPr="000E09AD"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</w:r>
    </w:p>
    <w:p w:rsidR="00B76681" w:rsidRDefault="00B76681" w:rsidP="0057170A">
      <w:pPr>
        <w:jc w:val="center"/>
        <w:textAlignment w:val="baseline"/>
        <w:rPr>
          <w:rFonts w:ascii="Times New Roman" w:hAnsi="Times New Roman" w:cs="Times New Roman"/>
          <w:b/>
          <w:bCs/>
          <w:sz w:val="30"/>
          <w:szCs w:val="30"/>
          <w:lang w:eastAsia="ru-RU"/>
        </w:rPr>
      </w:pPr>
      <w:r w:rsidRPr="00E070FB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 w:rsidRPr="00E070FB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 w:rsidRPr="00E070FB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6F6D31" w:rsidRPr="00E070FB" w:rsidRDefault="006F6D31" w:rsidP="0057170A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</w:p>
    <w:p w:rsidR="00B76681" w:rsidRPr="00581D4F" w:rsidRDefault="00581D4F" w:rsidP="006F6D31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13 липня  </w:t>
      </w:r>
      <w:r w:rsidR="00B76681" w:rsidRPr="00581D4F">
        <w:rPr>
          <w:rFonts w:ascii="Times New Roman" w:hAnsi="Times New Roman" w:cs="Times New Roman"/>
          <w:sz w:val="28"/>
          <w:szCs w:val="28"/>
          <w:lang w:eastAsia="ru-RU"/>
        </w:rPr>
        <w:t xml:space="preserve">2021 року </w:t>
      </w:r>
      <w:r w:rsidR="006F6D31" w:rsidRPr="00581D4F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B76681" w:rsidRPr="00581D4F">
        <w:rPr>
          <w:rFonts w:ascii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23</w:t>
      </w:r>
    </w:p>
    <w:p w:rsidR="006F6D31" w:rsidRDefault="006F6D31" w:rsidP="006F6D31">
      <w:pPr>
        <w:keepNext/>
        <w:tabs>
          <w:tab w:val="left" w:pos="7140"/>
        </w:tabs>
        <w:outlineLvl w:val="1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p w:rsidR="006F6D31" w:rsidRPr="003577DE" w:rsidRDefault="006F6D31" w:rsidP="006F6D31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12"/>
          <w:szCs w:val="12"/>
          <w:lang w:eastAsia="ru-RU"/>
        </w:rPr>
      </w:pPr>
    </w:p>
    <w:p w:rsidR="00B76681" w:rsidRDefault="00B76681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ru-RU"/>
        </w:rPr>
      </w:pP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Про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надання дозволу громадянину </w:t>
      </w:r>
    </w:p>
    <w:p w:rsidR="00B76681" w:rsidRDefault="00B76681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ru-RU"/>
        </w:rPr>
      </w:pPr>
      <w:proofErr w:type="spellStart"/>
      <w:r>
        <w:rPr>
          <w:rFonts w:ascii="Times New Roman" w:hAnsi="Times New Roman" w:cs="Times New Roman"/>
          <w:sz w:val="27"/>
          <w:szCs w:val="27"/>
          <w:lang w:eastAsia="ru-RU"/>
        </w:rPr>
        <w:t>Бушилову</w:t>
      </w:r>
      <w:proofErr w:type="spellEnd"/>
      <w:r>
        <w:rPr>
          <w:rFonts w:ascii="Times New Roman" w:hAnsi="Times New Roman" w:cs="Times New Roman"/>
          <w:sz w:val="27"/>
          <w:szCs w:val="27"/>
          <w:lang w:eastAsia="ru-RU"/>
        </w:rPr>
        <w:t xml:space="preserve"> Денису Дмитровичу на </w:t>
      </w:r>
    </w:p>
    <w:p w:rsidR="00B76681" w:rsidRDefault="00B76681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 xml:space="preserve">укладення договору оренди землі для </w:t>
      </w:r>
      <w:bookmarkStart w:id="0" w:name="_GoBack"/>
      <w:bookmarkEnd w:id="0"/>
    </w:p>
    <w:p w:rsidR="00B76681" w:rsidRDefault="00B76681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>ведення товарного сільськогосподарського</w:t>
      </w:r>
    </w:p>
    <w:p w:rsidR="00B76681" w:rsidRDefault="00B76681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>виробництва на новий строк у зв’язку з</w:t>
      </w:r>
    </w:p>
    <w:p w:rsidR="00B76681" w:rsidRDefault="00B76681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наміром реалізації ним свого переважного </w:t>
      </w:r>
    </w:p>
    <w:p w:rsidR="00B76681" w:rsidRDefault="00B76681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>права орендаря</w:t>
      </w:r>
    </w:p>
    <w:p w:rsidR="00B76681" w:rsidRPr="004A6B9E" w:rsidRDefault="00B76681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</w:p>
    <w:p w:rsidR="00B76681" w:rsidRPr="003577DE" w:rsidRDefault="00B76681" w:rsidP="00FA6F28">
      <w:pPr>
        <w:tabs>
          <w:tab w:val="left" w:pos="285"/>
        </w:tabs>
        <w:rPr>
          <w:rFonts w:ascii="Times New Roman" w:hAnsi="Times New Roman" w:cs="Times New Roman"/>
          <w:sz w:val="12"/>
          <w:szCs w:val="12"/>
          <w:lang w:eastAsia="ru-RU"/>
        </w:rPr>
      </w:pPr>
    </w:p>
    <w:p w:rsidR="00B76681" w:rsidRDefault="00B76681" w:rsidP="00E97F3E">
      <w:pPr>
        <w:ind w:firstLine="440"/>
        <w:jc w:val="both"/>
        <w:textAlignment w:val="baseline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Розглянувши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лист-повідомлення громадянина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Бушилова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Дениса Дмитровича про намір скористатись своїм переважним правом орендаря на укладення договору оренди земельної ділянки для ведення товарного сільськогосподарського виробництва на новий строк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, керуючись статтями 12,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22,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93,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95, 96,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123,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126¹, частиною другою статті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134, 186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,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Pr="00E97F3E">
        <w:rPr>
          <w:rFonts w:ascii="Times New Roman" w:hAnsi="Times New Roman" w:cs="Times New Roman"/>
          <w:sz w:val="27"/>
          <w:szCs w:val="27"/>
        </w:rPr>
        <w:t>статями 5, 6, 19</w:t>
      </w:r>
      <w:r>
        <w:rPr>
          <w:rFonts w:ascii="Times New Roman" w:hAnsi="Times New Roman" w:cs="Times New Roman"/>
          <w:sz w:val="27"/>
          <w:szCs w:val="27"/>
        </w:rPr>
        <w:t>, 33</w:t>
      </w:r>
      <w:r w:rsidRPr="00E97F3E">
        <w:rPr>
          <w:rFonts w:ascii="Times New Roman" w:hAnsi="Times New Roman" w:cs="Times New Roman"/>
          <w:sz w:val="27"/>
          <w:szCs w:val="27"/>
        </w:rPr>
        <w:t xml:space="preserve"> Закону України «Про оренду землі», статтями 13, 15, 23 Закону України «Про оцінку земель»,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відповідно до статей 26, 59 Закону України "Про місцеве самоврядування в Україні" сільська рада</w:t>
      </w:r>
    </w:p>
    <w:p w:rsidR="00B76681" w:rsidRPr="00183B4E" w:rsidRDefault="00B76681" w:rsidP="00E97F3E">
      <w:pPr>
        <w:ind w:firstLine="440"/>
        <w:jc w:val="both"/>
        <w:textAlignment w:val="baseline"/>
        <w:rPr>
          <w:rFonts w:ascii="Times New Roman" w:hAnsi="Times New Roman" w:cs="Times New Roman"/>
          <w:sz w:val="12"/>
          <w:szCs w:val="12"/>
          <w:lang w:eastAsia="uk-UA"/>
        </w:rPr>
      </w:pPr>
    </w:p>
    <w:p w:rsidR="00B76681" w:rsidRDefault="00B76681" w:rsidP="00183B4E">
      <w:pPr>
        <w:widowControl w:val="0"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uk-UA"/>
        </w:rPr>
        <w:t>ВИРІШИЛА:</w:t>
      </w:r>
    </w:p>
    <w:p w:rsidR="00B76681" w:rsidRPr="00183B4E" w:rsidRDefault="00B76681" w:rsidP="00183B4E">
      <w:pPr>
        <w:widowControl w:val="0"/>
        <w:jc w:val="both"/>
        <w:rPr>
          <w:rFonts w:ascii="Times New Roman" w:hAnsi="Times New Roman" w:cs="Times New Roman"/>
          <w:sz w:val="12"/>
          <w:szCs w:val="12"/>
          <w:lang w:eastAsia="uk-UA"/>
        </w:rPr>
      </w:pPr>
    </w:p>
    <w:p w:rsidR="00B76681" w:rsidRPr="00E97F3E" w:rsidRDefault="00B76681" w:rsidP="00183B4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Segoe UI" w:hAnsi="Segoe UI" w:cs="Segoe UI"/>
          <w:sz w:val="27"/>
          <w:szCs w:val="27"/>
          <w:lang w:eastAsia="ru-RU"/>
        </w:rPr>
        <w:t xml:space="preserve"> </w:t>
      </w: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1.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Надати дозвіл громадянину України </w:t>
      </w:r>
      <w:proofErr w:type="spellStart"/>
      <w:r>
        <w:rPr>
          <w:rFonts w:ascii="Times New Roman" w:hAnsi="Times New Roman" w:cs="Times New Roman"/>
          <w:sz w:val="27"/>
          <w:szCs w:val="27"/>
          <w:lang w:eastAsia="ru-RU"/>
        </w:rPr>
        <w:t>Бушилову</w:t>
      </w:r>
      <w:proofErr w:type="spellEnd"/>
      <w:r>
        <w:rPr>
          <w:rFonts w:ascii="Times New Roman" w:hAnsi="Times New Roman" w:cs="Times New Roman"/>
          <w:sz w:val="27"/>
          <w:szCs w:val="27"/>
          <w:lang w:eastAsia="ru-RU"/>
        </w:rPr>
        <w:t xml:space="preserve"> Денису Дмитровичу (ідентифікаційний номер 2909818297) на укладення договору оренди земельної ділянки площею 11 га з кадастровим номером 4825485300:01:000:0145 для ведення товарного сільськогосподарського виробництва в межах території </w:t>
      </w:r>
      <w:proofErr w:type="spellStart"/>
      <w:r>
        <w:rPr>
          <w:rFonts w:ascii="Times New Roman" w:hAnsi="Times New Roman" w:cs="Times New Roman"/>
          <w:sz w:val="27"/>
          <w:szCs w:val="27"/>
          <w:lang w:eastAsia="ru-RU"/>
        </w:rPr>
        <w:t>Синюхино-Брідської</w:t>
      </w:r>
      <w:proofErr w:type="spellEnd"/>
      <w:r>
        <w:rPr>
          <w:rFonts w:ascii="Times New Roman" w:hAnsi="Times New Roman" w:cs="Times New Roman"/>
          <w:sz w:val="27"/>
          <w:szCs w:val="27"/>
          <w:lang w:eastAsia="ru-RU"/>
        </w:rPr>
        <w:t xml:space="preserve"> сільської ради Первомайського району Миколаївської області на новий строк терміном 7 років, у зв’язку з виявленим ним наміром скористатись переважним правом орендаря, який належно виконував обов’язки за умовами попереднього договору, зареєстрованого 17.07.2006 року за реєстраційним                        № 040602200001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B76681" w:rsidRDefault="00B76681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B76681" w:rsidRDefault="00B76681" w:rsidP="00B005FC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lastRenderedPageBreak/>
        <w:t xml:space="preserve">2. Орендну плату за земельну ділянку </w:t>
      </w:r>
      <w:r>
        <w:rPr>
          <w:rFonts w:ascii="Times New Roman" w:hAnsi="Times New Roman" w:cs="Times New Roman"/>
          <w:sz w:val="27"/>
          <w:szCs w:val="27"/>
          <w:lang w:eastAsia="ru-RU"/>
        </w:rPr>
        <w:t>площею 11 га з кадастровим номером 4825485300:01:000:0145 встановити в розмірі 12 відсотків від її нормативної грошової оцінки.</w:t>
      </w:r>
    </w:p>
    <w:p w:rsidR="00B76681" w:rsidRPr="00E97F3E" w:rsidRDefault="00B76681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B76681" w:rsidRDefault="00B76681" w:rsidP="003577DE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>3</w:t>
      </w: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.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Громадянину України </w:t>
      </w:r>
      <w:proofErr w:type="spellStart"/>
      <w:r>
        <w:rPr>
          <w:rFonts w:ascii="Times New Roman" w:hAnsi="Times New Roman" w:cs="Times New Roman"/>
          <w:sz w:val="27"/>
          <w:szCs w:val="27"/>
          <w:lang w:eastAsia="ru-RU"/>
        </w:rPr>
        <w:t>Бушилову</w:t>
      </w:r>
      <w:proofErr w:type="spellEnd"/>
      <w:r>
        <w:rPr>
          <w:rFonts w:ascii="Times New Roman" w:hAnsi="Times New Roman" w:cs="Times New Roman"/>
          <w:sz w:val="27"/>
          <w:szCs w:val="27"/>
          <w:lang w:eastAsia="ru-RU"/>
        </w:rPr>
        <w:t xml:space="preserve"> Денису Дмитровичу:</w:t>
      </w:r>
    </w:p>
    <w:p w:rsidR="00B76681" w:rsidRDefault="00B76681" w:rsidP="003577DE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>3.1. Виконувати обов’язки землекористувача згідно з вимогами Земельного кодексу України;</w:t>
      </w:r>
    </w:p>
    <w:p w:rsidR="00B76681" w:rsidRDefault="00B76681" w:rsidP="003577DE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B76681" w:rsidRPr="00E97F3E" w:rsidRDefault="00B76681" w:rsidP="003577D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56357E">
        <w:rPr>
          <w:rFonts w:ascii="Times New Roman" w:hAnsi="Times New Roman" w:cs="Times New Roman"/>
          <w:sz w:val="27"/>
          <w:szCs w:val="27"/>
          <w:lang w:eastAsia="ru-RU"/>
        </w:rPr>
        <w:t>3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.2. Укласти з </w:t>
      </w:r>
      <w:proofErr w:type="spellStart"/>
      <w:r>
        <w:rPr>
          <w:rFonts w:ascii="Times New Roman" w:hAnsi="Times New Roman" w:cs="Times New Roman"/>
          <w:sz w:val="27"/>
          <w:szCs w:val="27"/>
          <w:lang w:eastAsia="ru-RU"/>
        </w:rPr>
        <w:t>Синюхино-Брідською</w:t>
      </w:r>
      <w:proofErr w:type="spellEnd"/>
      <w:r>
        <w:rPr>
          <w:rFonts w:ascii="Times New Roman" w:hAnsi="Times New Roman" w:cs="Times New Roman"/>
          <w:sz w:val="27"/>
          <w:szCs w:val="27"/>
          <w:lang w:eastAsia="ru-RU"/>
        </w:rPr>
        <w:t xml:space="preserve"> сільською радою договір оренди земельної ділянки  площею 11 га ріллі з кадастровим номером 4825485300:01:000:0145 для ведення товарного сільськогосподарського виробництва в межах території </w:t>
      </w:r>
      <w:proofErr w:type="spellStart"/>
      <w:r>
        <w:rPr>
          <w:rFonts w:ascii="Times New Roman" w:hAnsi="Times New Roman" w:cs="Times New Roman"/>
          <w:sz w:val="27"/>
          <w:szCs w:val="27"/>
          <w:lang w:eastAsia="ru-RU"/>
        </w:rPr>
        <w:t>Синюхино-Брідської</w:t>
      </w:r>
      <w:proofErr w:type="spellEnd"/>
      <w:r>
        <w:rPr>
          <w:rFonts w:ascii="Times New Roman" w:hAnsi="Times New Roman" w:cs="Times New Roman"/>
          <w:sz w:val="27"/>
          <w:szCs w:val="27"/>
          <w:lang w:eastAsia="ru-RU"/>
        </w:rPr>
        <w:t xml:space="preserve"> сільської ради Первомайського району Миколаївської області на новий строк.</w:t>
      </w:r>
    </w:p>
    <w:p w:rsidR="00B76681" w:rsidRPr="00E97F3E" w:rsidRDefault="00B76681" w:rsidP="003577DE">
      <w:pPr>
        <w:jc w:val="both"/>
        <w:textAlignment w:val="baseline"/>
        <w:rPr>
          <w:rFonts w:ascii="Times New Roman" w:hAnsi="Times New Roman" w:cs="Times New Roman"/>
          <w:sz w:val="27"/>
          <w:szCs w:val="27"/>
          <w:lang w:eastAsia="uk-UA"/>
        </w:rPr>
      </w:pPr>
    </w:p>
    <w:p w:rsidR="00B76681" w:rsidRPr="00E97F3E" w:rsidRDefault="00B76681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</w:t>
      </w:r>
      <w:r w:rsidRPr="00E97F3E">
        <w:rPr>
          <w:rFonts w:ascii="Times New Roman" w:hAnsi="Times New Roman" w:cs="Times New Roman"/>
          <w:sz w:val="27"/>
          <w:szCs w:val="27"/>
        </w:rPr>
        <w:t xml:space="preserve">. </w:t>
      </w:r>
      <w:r>
        <w:rPr>
          <w:rFonts w:ascii="Times New Roman" w:hAnsi="Times New Roman" w:cs="Times New Roman"/>
          <w:sz w:val="27"/>
          <w:szCs w:val="27"/>
        </w:rPr>
        <w:t xml:space="preserve">Громадянину </w:t>
      </w:r>
      <w:proofErr w:type="spellStart"/>
      <w:r>
        <w:rPr>
          <w:rFonts w:ascii="Times New Roman" w:hAnsi="Times New Roman" w:cs="Times New Roman"/>
          <w:sz w:val="27"/>
          <w:szCs w:val="27"/>
        </w:rPr>
        <w:t>Бушилову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Д.Д.</w:t>
      </w:r>
      <w:r w:rsidRPr="00E97F3E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здійснити державну реєстрацію права оренди на земельну ділянку </w:t>
      </w:r>
      <w:r>
        <w:rPr>
          <w:rFonts w:ascii="Times New Roman" w:hAnsi="Times New Roman" w:cs="Times New Roman"/>
          <w:sz w:val="27"/>
          <w:szCs w:val="27"/>
          <w:lang w:eastAsia="ru-RU"/>
        </w:rPr>
        <w:t>площею 11 га з кадастровим номером 4825485300:01:000:0145 відповідно до Закону України «Про державну реєстрацію речових прав на нерухоме майно та їх обтяжень»</w:t>
      </w:r>
      <w:r w:rsidRPr="00E97F3E">
        <w:rPr>
          <w:rFonts w:ascii="Times New Roman" w:hAnsi="Times New Roman" w:cs="Times New Roman"/>
          <w:sz w:val="27"/>
          <w:szCs w:val="27"/>
        </w:rPr>
        <w:t>.</w:t>
      </w:r>
    </w:p>
    <w:p w:rsidR="00B76681" w:rsidRDefault="00B76681" w:rsidP="00C70C96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B76681" w:rsidRDefault="00B76681" w:rsidP="00C70C96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 xml:space="preserve">5. Після державної реєстрації права оренди земельної ділянки за новим договором, попередній договір укладений між </w:t>
      </w:r>
      <w:proofErr w:type="spellStart"/>
      <w:r>
        <w:rPr>
          <w:rFonts w:ascii="Times New Roman" w:hAnsi="Times New Roman" w:cs="Times New Roman"/>
          <w:sz w:val="27"/>
          <w:szCs w:val="27"/>
          <w:lang w:eastAsia="ru-RU"/>
        </w:rPr>
        <w:t>Бушиловим</w:t>
      </w:r>
      <w:proofErr w:type="spellEnd"/>
      <w:r>
        <w:rPr>
          <w:rFonts w:ascii="Times New Roman" w:hAnsi="Times New Roman" w:cs="Times New Roman"/>
          <w:sz w:val="27"/>
          <w:szCs w:val="27"/>
          <w:lang w:eastAsia="ru-RU"/>
        </w:rPr>
        <w:t xml:space="preserve"> Денисом Дмитровичем та  Первомайською районною державною адміністрацією Миколаївської області від 17.07.2006 року за реєстраційним №040602200001 визнати таким, що втратив чинність.</w:t>
      </w:r>
    </w:p>
    <w:p w:rsidR="00B76681" w:rsidRPr="00E97F3E" w:rsidRDefault="00B76681" w:rsidP="00C70C96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B76681" w:rsidRDefault="00B76681" w:rsidP="00C70C96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>6</w:t>
      </w:r>
      <w:r w:rsidRPr="00E61280">
        <w:rPr>
          <w:rFonts w:ascii="Times New Roman" w:hAnsi="Times New Roman" w:cs="Times New Roman"/>
          <w:sz w:val="27"/>
          <w:szCs w:val="27"/>
          <w:lang w:eastAsia="ru-RU"/>
        </w:rPr>
        <w:t xml:space="preserve">. </w:t>
      </w:r>
      <w:r w:rsidRPr="00E97F3E">
        <w:rPr>
          <w:rFonts w:ascii="Times New Roman" w:hAnsi="Times New Roman" w:cs="Times New Roman"/>
          <w:sz w:val="27"/>
          <w:szCs w:val="27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E61280">
        <w:rPr>
          <w:rFonts w:ascii="Times New Roman" w:hAnsi="Times New Roman" w:cs="Times New Roman"/>
          <w:sz w:val="27"/>
          <w:szCs w:val="27"/>
          <w:lang w:eastAsia="ru-RU"/>
        </w:rPr>
        <w:t>.</w:t>
      </w:r>
    </w:p>
    <w:p w:rsidR="00B76681" w:rsidRPr="00E61280" w:rsidRDefault="00B76681" w:rsidP="00C70C96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B76681" w:rsidRPr="00E61280" w:rsidRDefault="00B76681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76681" w:rsidRDefault="00B76681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Олександр ЗУБКО    </w:t>
      </w:r>
    </w:p>
    <w:p w:rsidR="006F6D31" w:rsidRDefault="006F6D31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F6D31" w:rsidRDefault="006F6D31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F6D31" w:rsidRPr="006F6D31" w:rsidRDefault="006F6D31" w:rsidP="006F6D31">
      <w:pPr>
        <w:tabs>
          <w:tab w:val="left" w:pos="285"/>
        </w:tabs>
        <w:rPr>
          <w:rFonts w:ascii="Times New Roman" w:hAnsi="Times New Roman" w:cs="Times New Roman"/>
          <w:sz w:val="22"/>
          <w:szCs w:val="22"/>
          <w:lang w:eastAsia="ru-RU"/>
        </w:rPr>
      </w:pPr>
    </w:p>
    <w:p w:rsidR="006F6D31" w:rsidRPr="006F6D31" w:rsidRDefault="006F6D31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2"/>
          <w:szCs w:val="22"/>
          <w:lang w:eastAsia="ru-RU"/>
        </w:rPr>
      </w:pPr>
    </w:p>
    <w:sectPr w:rsidR="006F6D31" w:rsidRPr="006F6D31" w:rsidSect="0057170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113BF"/>
    <w:rsid w:val="000207ED"/>
    <w:rsid w:val="00027BF9"/>
    <w:rsid w:val="00036D79"/>
    <w:rsid w:val="00037707"/>
    <w:rsid w:val="000830F7"/>
    <w:rsid w:val="000965F2"/>
    <w:rsid w:val="00097D43"/>
    <w:rsid w:val="000E09AD"/>
    <w:rsid w:val="00116767"/>
    <w:rsid w:val="00183B4E"/>
    <w:rsid w:val="001E7252"/>
    <w:rsid w:val="00253955"/>
    <w:rsid w:val="0026485A"/>
    <w:rsid w:val="002841B2"/>
    <w:rsid w:val="002E0E92"/>
    <w:rsid w:val="002E1093"/>
    <w:rsid w:val="00354525"/>
    <w:rsid w:val="003577DE"/>
    <w:rsid w:val="00391E78"/>
    <w:rsid w:val="00395D70"/>
    <w:rsid w:val="003A778B"/>
    <w:rsid w:val="00455358"/>
    <w:rsid w:val="004A000C"/>
    <w:rsid w:val="004A6B9E"/>
    <w:rsid w:val="004A7B8B"/>
    <w:rsid w:val="004D4F93"/>
    <w:rsid w:val="004E6E31"/>
    <w:rsid w:val="005273B6"/>
    <w:rsid w:val="005354D0"/>
    <w:rsid w:val="00547F07"/>
    <w:rsid w:val="005532A5"/>
    <w:rsid w:val="005550F7"/>
    <w:rsid w:val="00557C0D"/>
    <w:rsid w:val="0056357E"/>
    <w:rsid w:val="0057170A"/>
    <w:rsid w:val="00577B66"/>
    <w:rsid w:val="00581D4F"/>
    <w:rsid w:val="00583A4E"/>
    <w:rsid w:val="00596F19"/>
    <w:rsid w:val="005C1210"/>
    <w:rsid w:val="005D3E70"/>
    <w:rsid w:val="005E6DA2"/>
    <w:rsid w:val="00650254"/>
    <w:rsid w:val="00666015"/>
    <w:rsid w:val="00694928"/>
    <w:rsid w:val="006B0FDA"/>
    <w:rsid w:val="006D4426"/>
    <w:rsid w:val="006F2C78"/>
    <w:rsid w:val="006F6D31"/>
    <w:rsid w:val="00776724"/>
    <w:rsid w:val="00783206"/>
    <w:rsid w:val="007B0C73"/>
    <w:rsid w:val="007B3B71"/>
    <w:rsid w:val="007C6E22"/>
    <w:rsid w:val="008229ED"/>
    <w:rsid w:val="0088211C"/>
    <w:rsid w:val="00883F55"/>
    <w:rsid w:val="008C1625"/>
    <w:rsid w:val="008C7FDE"/>
    <w:rsid w:val="008E1279"/>
    <w:rsid w:val="008F5028"/>
    <w:rsid w:val="009055CE"/>
    <w:rsid w:val="00906688"/>
    <w:rsid w:val="00915F5C"/>
    <w:rsid w:val="00927A95"/>
    <w:rsid w:val="00932121"/>
    <w:rsid w:val="00940E80"/>
    <w:rsid w:val="009934EC"/>
    <w:rsid w:val="009974E7"/>
    <w:rsid w:val="009A05EE"/>
    <w:rsid w:val="00A04C97"/>
    <w:rsid w:val="00A12059"/>
    <w:rsid w:val="00A25A53"/>
    <w:rsid w:val="00A72446"/>
    <w:rsid w:val="00A846C3"/>
    <w:rsid w:val="00AA5A2F"/>
    <w:rsid w:val="00AC0F06"/>
    <w:rsid w:val="00AF635E"/>
    <w:rsid w:val="00B005FC"/>
    <w:rsid w:val="00B03A41"/>
    <w:rsid w:val="00B1100F"/>
    <w:rsid w:val="00B42101"/>
    <w:rsid w:val="00B46C98"/>
    <w:rsid w:val="00B55446"/>
    <w:rsid w:val="00B76681"/>
    <w:rsid w:val="00B919DA"/>
    <w:rsid w:val="00BA1869"/>
    <w:rsid w:val="00BC362F"/>
    <w:rsid w:val="00BC40DE"/>
    <w:rsid w:val="00C2522E"/>
    <w:rsid w:val="00C32595"/>
    <w:rsid w:val="00C4136D"/>
    <w:rsid w:val="00C62532"/>
    <w:rsid w:val="00C63100"/>
    <w:rsid w:val="00C63B9E"/>
    <w:rsid w:val="00C70C96"/>
    <w:rsid w:val="00C76E4F"/>
    <w:rsid w:val="00CB670A"/>
    <w:rsid w:val="00CC6ADE"/>
    <w:rsid w:val="00CE5717"/>
    <w:rsid w:val="00CF2F5C"/>
    <w:rsid w:val="00D3097B"/>
    <w:rsid w:val="00D44D3F"/>
    <w:rsid w:val="00D952A6"/>
    <w:rsid w:val="00DA7864"/>
    <w:rsid w:val="00DB2D2A"/>
    <w:rsid w:val="00DB7472"/>
    <w:rsid w:val="00DC2783"/>
    <w:rsid w:val="00DE2EBA"/>
    <w:rsid w:val="00E070FB"/>
    <w:rsid w:val="00E33EC7"/>
    <w:rsid w:val="00E37F10"/>
    <w:rsid w:val="00E40F21"/>
    <w:rsid w:val="00E468D0"/>
    <w:rsid w:val="00E61280"/>
    <w:rsid w:val="00E97F3E"/>
    <w:rsid w:val="00EB5059"/>
    <w:rsid w:val="00ED75FE"/>
    <w:rsid w:val="00EE5629"/>
    <w:rsid w:val="00EF57A8"/>
    <w:rsid w:val="00F259D9"/>
    <w:rsid w:val="00F448FB"/>
    <w:rsid w:val="00FA6F28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7AC8932"/>
  <w15:docId w15:val="{AF46BC81-1F8E-43E7-82C6-C45F2724E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3D81C-5F0F-47DA-9B27-A89B06A25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2257</Words>
  <Characters>1287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6</cp:revision>
  <cp:lastPrinted>2021-07-15T12:52:00Z</cp:lastPrinted>
  <dcterms:created xsi:type="dcterms:W3CDTF">2021-07-05T11:03:00Z</dcterms:created>
  <dcterms:modified xsi:type="dcterms:W3CDTF">2021-07-15T13:15:00Z</dcterms:modified>
</cp:coreProperties>
</file>