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C5" w:rsidRDefault="00614EC5">
      <w:r>
        <w:t xml:space="preserve">                                                                                                                          ПРОЄКТ</w:t>
      </w:r>
    </w:p>
    <w:tbl>
      <w:tblPr>
        <w:tblW w:w="9781" w:type="dxa"/>
        <w:tblInd w:w="108" w:type="dxa"/>
        <w:tblLook w:val="00A0" w:firstRow="1" w:lastRow="0" w:firstColumn="1" w:lastColumn="0" w:noHBand="0" w:noVBand="0"/>
      </w:tblPr>
      <w:tblGrid>
        <w:gridCol w:w="9781"/>
      </w:tblGrid>
      <w:tr w:rsidR="00BE5F6F" w:rsidRPr="00287EE7" w:rsidTr="0046195C">
        <w:tc>
          <w:tcPr>
            <w:tcW w:w="9781" w:type="dxa"/>
          </w:tcPr>
          <w:p w:rsidR="00BE5F6F" w:rsidRPr="00B17EBB" w:rsidRDefault="00D3764D" w:rsidP="0021636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alt="Тризуб" style="width:54.75pt;height:1in;visibility:visible">
                  <v:imagedata r:id="rId5" o:title=""/>
                </v:shape>
              </w:pict>
            </w:r>
          </w:p>
          <w:p w:rsidR="00BE5F6F" w:rsidRPr="00B17EBB" w:rsidRDefault="00BE5F6F" w:rsidP="00216363">
            <w:pPr>
              <w:jc w:val="center"/>
              <w:rPr>
                <w:b/>
                <w:sz w:val="28"/>
                <w:szCs w:val="28"/>
              </w:rPr>
            </w:pPr>
            <w:r w:rsidRPr="00B17EBB">
              <w:rPr>
                <w:b/>
                <w:sz w:val="28"/>
                <w:szCs w:val="28"/>
              </w:rPr>
              <w:t>УКРАЇНА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r w:rsidRPr="00B17EBB">
              <w:rPr>
                <w:sz w:val="28"/>
                <w:szCs w:val="28"/>
              </w:rPr>
              <w:t>Синюхино</w:t>
            </w:r>
            <w:r>
              <w:rPr>
                <w:sz w:val="28"/>
                <w:szCs w:val="28"/>
              </w:rPr>
              <w:t>-Б</w:t>
            </w:r>
            <w:r w:rsidRPr="00B17EBB">
              <w:rPr>
                <w:sz w:val="28"/>
                <w:szCs w:val="28"/>
              </w:rPr>
              <w:t>рідська сільська рада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r w:rsidRPr="00B17EBB">
              <w:rPr>
                <w:sz w:val="28"/>
                <w:szCs w:val="28"/>
              </w:rPr>
              <w:t>Первомайського району Миколаївської області</w:t>
            </w:r>
          </w:p>
          <w:p w:rsidR="00BE5F6F" w:rsidRPr="00B17EBB" w:rsidRDefault="00614EC5" w:rsidP="002163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</w:t>
            </w:r>
            <w:r w:rsidR="00BE5F6F" w:rsidRPr="00B17EBB">
              <w:rPr>
                <w:b/>
                <w:bCs/>
                <w:sz w:val="28"/>
                <w:szCs w:val="28"/>
              </w:rPr>
              <w:t>І</w:t>
            </w:r>
            <w:r w:rsidR="00CB26EB">
              <w:rPr>
                <w:b/>
                <w:bCs/>
                <w:sz w:val="28"/>
                <w:szCs w:val="28"/>
              </w:rPr>
              <w:t>І</w:t>
            </w:r>
            <w:r w:rsidR="00BE5F6F" w:rsidRPr="00B17EBB">
              <w:rPr>
                <w:b/>
                <w:bCs/>
                <w:sz w:val="28"/>
                <w:szCs w:val="28"/>
              </w:rPr>
              <w:t xml:space="preserve"> сесія  </w:t>
            </w:r>
            <w:r w:rsidR="00BE5F6F">
              <w:rPr>
                <w:b/>
                <w:bCs/>
                <w:sz w:val="28"/>
                <w:szCs w:val="28"/>
              </w:rPr>
              <w:t xml:space="preserve">восьмого </w:t>
            </w:r>
            <w:r w:rsidR="00BE5F6F" w:rsidRPr="00B17EBB">
              <w:rPr>
                <w:b/>
                <w:bCs/>
                <w:sz w:val="28"/>
                <w:szCs w:val="28"/>
              </w:rPr>
              <w:t xml:space="preserve"> скликання</w:t>
            </w:r>
          </w:p>
          <w:p w:rsidR="00BE5F6F" w:rsidRPr="00B17EBB" w:rsidRDefault="00BE5F6F" w:rsidP="00216363">
            <w:pPr>
              <w:pStyle w:val="1"/>
              <w:jc w:val="center"/>
            </w:pPr>
          </w:p>
          <w:p w:rsidR="00BE5F6F" w:rsidRPr="00614EC5" w:rsidRDefault="00BE5F6F" w:rsidP="00216363">
            <w:pPr>
              <w:jc w:val="center"/>
              <w:rPr>
                <w:b/>
                <w:sz w:val="28"/>
                <w:szCs w:val="28"/>
              </w:rPr>
            </w:pPr>
            <w:bookmarkStart w:id="0" w:name="_Toc532297602"/>
            <w:r w:rsidRPr="00614EC5">
              <w:rPr>
                <w:b/>
                <w:sz w:val="28"/>
                <w:szCs w:val="28"/>
              </w:rPr>
              <w:t xml:space="preserve">Р І Ш Е Н </w:t>
            </w:r>
            <w:proofErr w:type="spellStart"/>
            <w:r w:rsidRPr="00614EC5">
              <w:rPr>
                <w:b/>
                <w:sz w:val="28"/>
                <w:szCs w:val="28"/>
              </w:rPr>
              <w:t>Н</w:t>
            </w:r>
            <w:proofErr w:type="spellEnd"/>
            <w:r w:rsidRPr="00614EC5">
              <w:rPr>
                <w:b/>
                <w:sz w:val="28"/>
                <w:szCs w:val="28"/>
              </w:rPr>
              <w:t xml:space="preserve"> Я</w:t>
            </w:r>
            <w:bookmarkEnd w:id="0"/>
          </w:p>
          <w:p w:rsidR="00BE5F6F" w:rsidRPr="00B17EBB" w:rsidRDefault="00BE5F6F" w:rsidP="00216363">
            <w:pPr>
              <w:rPr>
                <w:sz w:val="28"/>
                <w:szCs w:val="28"/>
              </w:rPr>
            </w:pPr>
          </w:p>
          <w:p w:rsidR="00BE5F6F" w:rsidRPr="00D3764D" w:rsidRDefault="00BE5F6F" w:rsidP="00216363">
            <w:pPr>
              <w:rPr>
                <w:bCs/>
                <w:lang w:val="ru-RU"/>
              </w:rPr>
            </w:pPr>
            <w:r>
              <w:rPr>
                <w:rStyle w:val="normaltextrun"/>
                <w:sz w:val="28"/>
                <w:szCs w:val="28"/>
                <w:lang w:val="ru-RU"/>
              </w:rPr>
              <w:t>2</w:t>
            </w:r>
            <w:r w:rsidR="00614EC5">
              <w:rPr>
                <w:rStyle w:val="normaltextrun"/>
                <w:sz w:val="28"/>
                <w:szCs w:val="28"/>
              </w:rPr>
              <w:t>3</w:t>
            </w:r>
            <w:r>
              <w:rPr>
                <w:rStyle w:val="normaltextrun"/>
                <w:sz w:val="28"/>
                <w:szCs w:val="28"/>
              </w:rPr>
              <w:t xml:space="preserve">   </w:t>
            </w:r>
            <w:proofErr w:type="gramStart"/>
            <w:r>
              <w:rPr>
                <w:rStyle w:val="normaltextrun"/>
                <w:sz w:val="28"/>
                <w:szCs w:val="28"/>
              </w:rPr>
              <w:t>грудня</w:t>
            </w:r>
            <w:r w:rsidRPr="00B17EBB">
              <w:rPr>
                <w:rStyle w:val="normaltextrun"/>
                <w:sz w:val="28"/>
                <w:szCs w:val="28"/>
              </w:rPr>
              <w:t xml:space="preserve"> </w:t>
            </w:r>
            <w:r w:rsidRPr="00B17EBB">
              <w:rPr>
                <w:sz w:val="28"/>
                <w:szCs w:val="28"/>
              </w:rPr>
              <w:t xml:space="preserve"> 202</w:t>
            </w:r>
            <w:r w:rsidR="00614EC5">
              <w:rPr>
                <w:sz w:val="28"/>
                <w:szCs w:val="28"/>
              </w:rPr>
              <w:t>1</w:t>
            </w:r>
            <w:proofErr w:type="gramEnd"/>
            <w:r w:rsidRPr="00B17EBB">
              <w:rPr>
                <w:sz w:val="28"/>
                <w:szCs w:val="28"/>
              </w:rPr>
              <w:t xml:space="preserve"> року</w:t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 w:rsidRPr="00D3764D">
              <w:rPr>
                <w:sz w:val="28"/>
                <w:szCs w:val="28"/>
              </w:rPr>
              <w:t xml:space="preserve">                                        </w:t>
            </w:r>
            <w:r w:rsidR="00614EC5" w:rsidRPr="00D3764D">
              <w:rPr>
                <w:sz w:val="28"/>
                <w:szCs w:val="28"/>
              </w:rPr>
              <w:t xml:space="preserve">                  </w:t>
            </w:r>
            <w:r w:rsidRPr="00D3764D">
              <w:rPr>
                <w:bCs/>
                <w:sz w:val="28"/>
                <w:szCs w:val="28"/>
              </w:rPr>
              <w:t>№</w:t>
            </w:r>
            <w:r w:rsidRPr="00D3764D">
              <w:rPr>
                <w:bCs/>
              </w:rPr>
              <w:t xml:space="preserve"> </w:t>
            </w:r>
            <w:r w:rsidR="00047372" w:rsidRPr="00D3764D">
              <w:rPr>
                <w:bCs/>
              </w:rPr>
              <w:t xml:space="preserve"> </w:t>
            </w:r>
            <w:r w:rsidR="00D3764D" w:rsidRPr="00D3764D">
              <w:rPr>
                <w:bCs/>
              </w:rPr>
              <w:t>6</w:t>
            </w:r>
          </w:p>
          <w:p w:rsidR="00BE5F6F" w:rsidRPr="005909B6" w:rsidRDefault="00BE5F6F" w:rsidP="00614EC5"/>
          <w:p w:rsidR="00BE5F6F" w:rsidRPr="00614EC5" w:rsidRDefault="00BE5F6F" w:rsidP="00AF2E2A">
            <w:pPr>
              <w:jc w:val="both"/>
              <w:rPr>
                <w:b/>
                <w:sz w:val="26"/>
                <w:szCs w:val="26"/>
              </w:rPr>
            </w:pPr>
            <w:r w:rsidRPr="00614EC5">
              <w:rPr>
                <w:b/>
                <w:sz w:val="26"/>
                <w:szCs w:val="26"/>
              </w:rPr>
              <w:t xml:space="preserve">Про затвердження </w:t>
            </w:r>
            <w:proofErr w:type="spellStart"/>
            <w:r w:rsidRPr="00614EC5">
              <w:rPr>
                <w:b/>
                <w:sz w:val="26"/>
                <w:szCs w:val="26"/>
                <w:lang w:val="ru-RU"/>
              </w:rPr>
              <w:t>сільської</w:t>
            </w:r>
            <w:proofErr w:type="spellEnd"/>
            <w:r w:rsidRPr="00614EC5">
              <w:rPr>
                <w:b/>
                <w:sz w:val="26"/>
                <w:szCs w:val="26"/>
              </w:rPr>
              <w:t xml:space="preserve"> Цільової </w:t>
            </w:r>
          </w:p>
          <w:p w:rsidR="00BE5F6F" w:rsidRPr="00614EC5" w:rsidRDefault="00BE5F6F" w:rsidP="00AF2E2A">
            <w:pPr>
              <w:jc w:val="both"/>
              <w:rPr>
                <w:b/>
                <w:sz w:val="26"/>
                <w:szCs w:val="26"/>
              </w:rPr>
            </w:pPr>
            <w:r w:rsidRPr="00614EC5">
              <w:rPr>
                <w:b/>
                <w:sz w:val="26"/>
                <w:szCs w:val="26"/>
              </w:rPr>
              <w:t xml:space="preserve">соціальної програми протидії </w:t>
            </w:r>
            <w:bookmarkStart w:id="1" w:name="_GoBack"/>
            <w:bookmarkEnd w:id="1"/>
          </w:p>
          <w:p w:rsidR="00BE5F6F" w:rsidRPr="00287EE7" w:rsidRDefault="00BE5F6F" w:rsidP="005E49A6">
            <w:pPr>
              <w:jc w:val="both"/>
              <w:rPr>
                <w:color w:val="000000"/>
                <w:sz w:val="28"/>
                <w:szCs w:val="28"/>
              </w:rPr>
            </w:pPr>
            <w:r w:rsidRPr="00614EC5">
              <w:rPr>
                <w:b/>
                <w:sz w:val="26"/>
                <w:szCs w:val="26"/>
              </w:rPr>
              <w:t>ВІЛ-інфекції/ СНІДу на 202</w:t>
            </w:r>
            <w:r w:rsidR="00AF0632">
              <w:rPr>
                <w:b/>
                <w:sz w:val="26"/>
                <w:szCs w:val="26"/>
              </w:rPr>
              <w:t>2</w:t>
            </w:r>
            <w:r w:rsidR="005E49A6">
              <w:rPr>
                <w:b/>
                <w:sz w:val="26"/>
                <w:szCs w:val="26"/>
              </w:rPr>
              <w:t>/2025</w:t>
            </w:r>
            <w:r w:rsidRPr="00614EC5">
              <w:rPr>
                <w:b/>
                <w:sz w:val="26"/>
                <w:szCs w:val="26"/>
              </w:rPr>
              <w:t xml:space="preserve"> р</w:t>
            </w:r>
            <w:r w:rsidR="005E49A6">
              <w:rPr>
                <w:b/>
                <w:sz w:val="26"/>
                <w:szCs w:val="26"/>
              </w:rPr>
              <w:t>оки</w:t>
            </w:r>
          </w:p>
        </w:tc>
      </w:tr>
    </w:tbl>
    <w:p w:rsidR="00BE5F6F" w:rsidRPr="0009253C" w:rsidRDefault="00BE5F6F" w:rsidP="00287EE7">
      <w:pPr>
        <w:jc w:val="both"/>
        <w:rPr>
          <w:color w:val="000000"/>
          <w:sz w:val="26"/>
          <w:szCs w:val="26"/>
          <w:lang w:eastAsia="uk-UA"/>
        </w:rPr>
      </w:pP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  <w:lang w:eastAsia="uk-UA"/>
        </w:rPr>
      </w:pPr>
      <w:r w:rsidRPr="0009253C">
        <w:rPr>
          <w:sz w:val="26"/>
          <w:szCs w:val="26"/>
        </w:rPr>
        <w:t xml:space="preserve">Відповідно до статей 143, 144 Конституції України, пункту </w:t>
      </w:r>
      <w:r>
        <w:rPr>
          <w:sz w:val="26"/>
          <w:szCs w:val="26"/>
        </w:rPr>
        <w:t>22</w:t>
      </w:r>
      <w:r w:rsidRPr="0009253C">
        <w:rPr>
          <w:sz w:val="26"/>
          <w:szCs w:val="26"/>
        </w:rPr>
        <w:t xml:space="preserve"> частини першої статті </w:t>
      </w:r>
      <w:r>
        <w:rPr>
          <w:sz w:val="26"/>
          <w:szCs w:val="26"/>
        </w:rPr>
        <w:t>26</w:t>
      </w:r>
      <w:r w:rsidRPr="0009253C">
        <w:rPr>
          <w:sz w:val="26"/>
          <w:szCs w:val="26"/>
        </w:rPr>
        <w:t xml:space="preserve">, частин 1, 5 статті 59  Закону України “Про місцеве самоврядування в Україні ”,  Закону України «Про протидію поширенню </w:t>
      </w:r>
      <w:proofErr w:type="spellStart"/>
      <w:r w:rsidRPr="0009253C">
        <w:rPr>
          <w:sz w:val="26"/>
          <w:szCs w:val="26"/>
        </w:rPr>
        <w:t>хвороб</w:t>
      </w:r>
      <w:proofErr w:type="spellEnd"/>
      <w:r w:rsidRPr="0009253C">
        <w:rPr>
          <w:sz w:val="26"/>
          <w:szCs w:val="26"/>
        </w:rPr>
        <w:t xml:space="preserve">, зумовлених вірусом імунодефіциту людини (ВІЛ), та правовий і соціальний захист людей, які живуть з ВІЛ», постанови Кабінету Міністрів України № 1121 від 27.11.2019 року «Про затвердження Порядку використання коштів, передбачених у державному бюджеті для виконання програми “Громадське здоров’я та заходи боротьби з епідеміями»,  розпорядження Кабінету Міністрів України № 248 від 22.03.2017 року «Про схвалення Стратегії забезпечення сталої відповіді на епідемії туберкульозу, в тому числі </w:t>
      </w:r>
      <w:proofErr w:type="spellStart"/>
      <w:r w:rsidRPr="0009253C">
        <w:rPr>
          <w:sz w:val="26"/>
          <w:szCs w:val="26"/>
        </w:rPr>
        <w:t>хіміорезистентного</w:t>
      </w:r>
      <w:proofErr w:type="spellEnd"/>
      <w:r w:rsidRPr="0009253C">
        <w:rPr>
          <w:sz w:val="26"/>
          <w:szCs w:val="26"/>
        </w:rPr>
        <w:t xml:space="preserve">, та ВІЛ-інфекції/СНІДу на період до 2020 року та затвердження плану заходів щодо її реалізації» з метою зниження рівня захворюваності і смертності від ВІЛ-інфекції/СНІДУ, забезпечення системи безперервного надання якісних і доступних послуг з профілактики та діагностики ВІЛ-інфекції, лікування, догляду та підтримки людей, які живуть з ВІЛ Первомайського району, </w:t>
      </w:r>
      <w:r w:rsidRPr="0009253C">
        <w:rPr>
          <w:sz w:val="26"/>
          <w:szCs w:val="26"/>
          <w:lang w:eastAsia="uk-UA"/>
        </w:rPr>
        <w:t>сільська рада</w:t>
      </w: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</w:rPr>
      </w:pPr>
    </w:p>
    <w:p w:rsidR="00BE5F6F" w:rsidRPr="0009253C" w:rsidRDefault="00BE5F6F" w:rsidP="0046195C">
      <w:pPr>
        <w:spacing w:after="100" w:afterAutospacing="1"/>
        <w:ind w:right="-143"/>
        <w:rPr>
          <w:b/>
          <w:sz w:val="26"/>
          <w:szCs w:val="26"/>
          <w:lang w:eastAsia="uk-UA"/>
        </w:rPr>
      </w:pPr>
      <w:r w:rsidRPr="0009253C">
        <w:rPr>
          <w:b/>
          <w:sz w:val="26"/>
          <w:szCs w:val="26"/>
          <w:lang w:eastAsia="uk-UA"/>
        </w:rPr>
        <w:t>ВИРІШИЛА:</w:t>
      </w:r>
    </w:p>
    <w:p w:rsidR="00BE5F6F" w:rsidRPr="0009253C" w:rsidRDefault="00BE5F6F" w:rsidP="00AF2E2A">
      <w:pPr>
        <w:numPr>
          <w:ilvl w:val="0"/>
          <w:numId w:val="23"/>
        </w:numPr>
        <w:tabs>
          <w:tab w:val="left" w:pos="851"/>
        </w:tabs>
        <w:ind w:left="0"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>Затвердити сільську Цільову соціальну програму протидії ВІЛ-інфекції/СНІДу на 202</w:t>
      </w:r>
      <w:r w:rsidR="00614EC5">
        <w:rPr>
          <w:sz w:val="26"/>
          <w:szCs w:val="26"/>
        </w:rPr>
        <w:t>2</w:t>
      </w:r>
      <w:r w:rsidR="005E49A6">
        <w:rPr>
          <w:sz w:val="26"/>
          <w:szCs w:val="26"/>
        </w:rPr>
        <w:t xml:space="preserve">/2025 </w:t>
      </w:r>
      <w:r w:rsidRPr="0009253C">
        <w:rPr>
          <w:sz w:val="26"/>
          <w:szCs w:val="26"/>
        </w:rPr>
        <w:t>р</w:t>
      </w:r>
      <w:r w:rsidR="005E49A6">
        <w:rPr>
          <w:sz w:val="26"/>
          <w:szCs w:val="26"/>
        </w:rPr>
        <w:t>оки</w:t>
      </w:r>
      <w:r w:rsidRPr="0009253C">
        <w:rPr>
          <w:sz w:val="26"/>
          <w:szCs w:val="26"/>
        </w:rPr>
        <w:t xml:space="preserve"> (далі-Програма), що додається.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 xml:space="preserve">2. </w:t>
      </w:r>
      <w:proofErr w:type="spellStart"/>
      <w:r w:rsidRPr="0009253C">
        <w:rPr>
          <w:sz w:val="26"/>
          <w:szCs w:val="26"/>
        </w:rPr>
        <w:t>Синюхино-Брідській</w:t>
      </w:r>
      <w:proofErr w:type="spellEnd"/>
      <w:r w:rsidRPr="0009253C">
        <w:rPr>
          <w:sz w:val="26"/>
          <w:szCs w:val="26"/>
        </w:rPr>
        <w:t xml:space="preserve"> сільській раді  під час затвердження або внесення змін до сільського  бюджету, передбачати кошти на фінансування заходів Програми, здійснювати фінансування окремих заходів вищезазначеної Програми, згідно до її додатків. </w:t>
      </w:r>
    </w:p>
    <w:p w:rsidR="00BE5F6F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  <w:r w:rsidRPr="0009253C">
        <w:rPr>
          <w:sz w:val="26"/>
          <w:szCs w:val="26"/>
        </w:rPr>
        <w:t xml:space="preserve">3. Контроль за виконанням цього рішення покласти на </w:t>
      </w:r>
      <w:r w:rsidRPr="0009253C">
        <w:rPr>
          <w:rStyle w:val="normaltextrun"/>
          <w:sz w:val="26"/>
          <w:szCs w:val="26"/>
        </w:rPr>
        <w:t>постійн</w:t>
      </w:r>
      <w:r>
        <w:rPr>
          <w:rStyle w:val="normaltextrun"/>
          <w:sz w:val="26"/>
          <w:szCs w:val="26"/>
        </w:rPr>
        <w:t>і</w:t>
      </w:r>
      <w:r w:rsidRPr="0009253C">
        <w:rPr>
          <w:rStyle w:val="normaltextrun"/>
          <w:sz w:val="26"/>
          <w:szCs w:val="26"/>
        </w:rPr>
        <w:t xml:space="preserve"> комісі</w:t>
      </w:r>
      <w:r>
        <w:rPr>
          <w:rStyle w:val="normaltextrun"/>
          <w:sz w:val="26"/>
          <w:szCs w:val="26"/>
        </w:rPr>
        <w:t>ї</w:t>
      </w:r>
      <w:r w:rsidRPr="0009253C">
        <w:rPr>
          <w:rStyle w:val="normaltextrun"/>
          <w:sz w:val="26"/>
          <w:szCs w:val="26"/>
        </w:rPr>
        <w:t xml:space="preserve"> сільської ради </w:t>
      </w:r>
      <w:r w:rsidRPr="00A86B5A">
        <w:rPr>
          <w:rStyle w:val="normaltextrun"/>
          <w:sz w:val="26"/>
          <w:szCs w:val="26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09253C">
        <w:rPr>
          <w:rStyle w:val="normaltextrun"/>
          <w:sz w:val="26"/>
          <w:szCs w:val="26"/>
        </w:rPr>
        <w:t xml:space="preserve"> </w:t>
      </w:r>
      <w:r>
        <w:rPr>
          <w:rStyle w:val="normaltextrun"/>
          <w:sz w:val="26"/>
          <w:szCs w:val="26"/>
        </w:rPr>
        <w:t xml:space="preserve">та </w:t>
      </w:r>
      <w:r w:rsidRPr="0009253C">
        <w:rPr>
          <w:rStyle w:val="normaltextrun"/>
          <w:sz w:val="26"/>
          <w:szCs w:val="26"/>
        </w:rPr>
        <w:t>з питань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>
        <w:rPr>
          <w:rStyle w:val="normaltextrun"/>
          <w:b/>
          <w:sz w:val="26"/>
          <w:szCs w:val="26"/>
        </w:rPr>
        <w:t>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</w:p>
    <w:p w:rsidR="00BE5F6F" w:rsidRDefault="00BE5F6F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Style w:val="FontStyle11"/>
          <w:rFonts w:cs="Times New Roman"/>
          <w:sz w:val="28"/>
          <w:szCs w:val="28"/>
          <w:lang w:val="uk-UA" w:eastAsia="uk-UA"/>
        </w:rPr>
      </w:pPr>
      <w:r>
        <w:rPr>
          <w:rStyle w:val="FontStyle11"/>
          <w:rFonts w:cs="Times New Roman"/>
          <w:sz w:val="28"/>
          <w:szCs w:val="28"/>
          <w:lang w:val="uk-UA" w:eastAsia="uk-UA"/>
        </w:rPr>
        <w:t xml:space="preserve">      </w:t>
      </w:r>
      <w:r w:rsidR="00614EC5">
        <w:rPr>
          <w:rStyle w:val="FontStyle11"/>
          <w:rFonts w:cs="Times New Roman"/>
          <w:sz w:val="28"/>
          <w:szCs w:val="28"/>
          <w:lang w:val="uk-UA" w:eastAsia="uk-UA"/>
        </w:rPr>
        <w:t>С</w:t>
      </w:r>
      <w:r>
        <w:rPr>
          <w:rStyle w:val="FontStyle11"/>
          <w:rFonts w:cs="Times New Roman"/>
          <w:sz w:val="28"/>
          <w:szCs w:val="28"/>
          <w:lang w:val="uk-UA" w:eastAsia="uk-UA"/>
        </w:rPr>
        <w:t>ільський голова</w:t>
      </w:r>
      <w:r>
        <w:rPr>
          <w:rStyle w:val="FontStyle11"/>
          <w:rFonts w:cs="Times New Roman"/>
          <w:sz w:val="28"/>
          <w:szCs w:val="28"/>
          <w:lang w:val="uk-UA" w:eastAsia="uk-UA"/>
        </w:rPr>
        <w:tab/>
        <w:t>Олександр ЗУБКО</w:t>
      </w:r>
    </w:p>
    <w:p w:rsidR="00D4576B" w:rsidRDefault="00D4576B" w:rsidP="00284453">
      <w:pPr>
        <w:outlineLvl w:val="0"/>
        <w:rPr>
          <w:szCs w:val="20"/>
        </w:rPr>
      </w:pPr>
    </w:p>
    <w:p w:rsidR="00D4576B" w:rsidRPr="00D4576B" w:rsidRDefault="00D4576B" w:rsidP="00D4576B">
      <w:pPr>
        <w:ind w:left="4956"/>
        <w:rPr>
          <w:rFonts w:eastAsia="Calibri"/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</w:t>
      </w:r>
      <w:r w:rsidRPr="00D4576B">
        <w:rPr>
          <w:rFonts w:eastAsia="Calibri"/>
          <w:sz w:val="22"/>
          <w:szCs w:val="22"/>
        </w:rPr>
        <w:t xml:space="preserve">Додаток </w:t>
      </w:r>
    </w:p>
    <w:p w:rsidR="00D4576B" w:rsidRPr="00D4576B" w:rsidRDefault="00D4576B" w:rsidP="00D4576B">
      <w:pPr>
        <w:rPr>
          <w:rFonts w:eastAsia="Calibri"/>
          <w:sz w:val="22"/>
          <w:szCs w:val="2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 до рішення </w:t>
      </w:r>
      <w:r w:rsidRPr="00D4576B">
        <w:rPr>
          <w:rFonts w:eastAsia="Calibri"/>
          <w:sz w:val="22"/>
          <w:szCs w:val="22"/>
          <w:lang w:val="ru-RU"/>
        </w:rPr>
        <w:t>ХІІ</w:t>
      </w:r>
      <w:r w:rsidRPr="00D4576B">
        <w:rPr>
          <w:rFonts w:eastAsia="Calibri"/>
          <w:sz w:val="22"/>
          <w:szCs w:val="22"/>
        </w:rPr>
        <w:t xml:space="preserve"> сесії восьмого  скликання</w:t>
      </w:r>
    </w:p>
    <w:p w:rsidR="00D4576B" w:rsidRPr="00D4576B" w:rsidRDefault="00D4576B" w:rsidP="00D4576B">
      <w:pPr>
        <w:rPr>
          <w:rFonts w:eastAsia="Calibri"/>
          <w:color w:val="000000"/>
          <w:sz w:val="22"/>
          <w:szCs w:val="2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</w:t>
      </w:r>
      <w:r w:rsidRPr="00D4576B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D4576B">
        <w:rPr>
          <w:rFonts w:eastAsia="Calibri"/>
          <w:color w:val="000000"/>
          <w:sz w:val="22"/>
          <w:szCs w:val="22"/>
        </w:rPr>
        <w:t>Синюхино-Брідської  сільської ради </w:t>
      </w:r>
    </w:p>
    <w:p w:rsidR="00D4576B" w:rsidRPr="00D4576B" w:rsidRDefault="00D4576B" w:rsidP="00D4576B">
      <w:pPr>
        <w:rPr>
          <w:rFonts w:eastAsia="Calibri"/>
          <w:color w:val="000000"/>
          <w:szCs w:val="3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 від 23 грудня 2021 року  №  ____</w:t>
      </w:r>
      <w:r w:rsidRPr="00D4576B">
        <w:rPr>
          <w:rFonts w:eastAsia="Calibri"/>
          <w:color w:val="000000"/>
          <w:sz w:val="22"/>
          <w:szCs w:val="22"/>
        </w:rPr>
        <w:t xml:space="preserve">    </w:t>
      </w:r>
      <w:r w:rsidRPr="00D4576B">
        <w:rPr>
          <w:rFonts w:eastAsia="Calibri"/>
          <w:color w:val="000000"/>
          <w:szCs w:val="32"/>
        </w:rPr>
        <w:t xml:space="preserve">                                                                </w:t>
      </w:r>
    </w:p>
    <w:p w:rsidR="00D4576B" w:rsidRDefault="00D4576B" w:rsidP="00284453">
      <w:pPr>
        <w:outlineLvl w:val="0"/>
        <w:rPr>
          <w:szCs w:val="20"/>
        </w:rPr>
      </w:pPr>
    </w:p>
    <w:p w:rsidR="00D4576B" w:rsidRDefault="00D4576B" w:rsidP="00284453">
      <w:pPr>
        <w:outlineLvl w:val="0"/>
        <w:rPr>
          <w:szCs w:val="20"/>
        </w:rPr>
      </w:pPr>
    </w:p>
    <w:p w:rsidR="00D4576B" w:rsidRDefault="00D4576B" w:rsidP="00284453">
      <w:pPr>
        <w:outlineLvl w:val="0"/>
        <w:rPr>
          <w:szCs w:val="20"/>
        </w:rPr>
      </w:pPr>
    </w:p>
    <w:p w:rsidR="00D4576B" w:rsidRPr="00284453" w:rsidRDefault="00D4576B" w:rsidP="00284453">
      <w:pPr>
        <w:outlineLvl w:val="0"/>
        <w:rPr>
          <w:szCs w:val="20"/>
        </w:rPr>
      </w:pPr>
    </w:p>
    <w:p w:rsid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СІЛЬСЬКА</w:t>
      </w:r>
    </w:p>
    <w:p w:rsidR="00D4576B" w:rsidRP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ЦІЛЬОВА СОЦІАЛЬНА</w:t>
      </w:r>
      <w:r>
        <w:rPr>
          <w:sz w:val="28"/>
          <w:szCs w:val="28"/>
        </w:rPr>
        <w:t xml:space="preserve">  </w:t>
      </w:r>
      <w:r w:rsidRPr="00D4576B">
        <w:rPr>
          <w:sz w:val="28"/>
          <w:szCs w:val="28"/>
        </w:rPr>
        <w:t>ПРОГРАМА</w:t>
      </w:r>
    </w:p>
    <w:p w:rsidR="00D4576B" w:rsidRPr="00D4576B" w:rsidRDefault="00D4576B" w:rsidP="00D4576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D4576B">
        <w:rPr>
          <w:sz w:val="28"/>
          <w:szCs w:val="28"/>
        </w:rPr>
        <w:t>Протидії ВІЛ-інфекції  та СНІДу</w:t>
      </w:r>
    </w:p>
    <w:p w:rsidR="00D4576B" w:rsidRP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на  202</w:t>
      </w:r>
      <w:r>
        <w:rPr>
          <w:sz w:val="28"/>
          <w:szCs w:val="28"/>
        </w:rPr>
        <w:t>2</w:t>
      </w:r>
      <w:r w:rsidR="005E49A6">
        <w:rPr>
          <w:sz w:val="28"/>
          <w:szCs w:val="28"/>
        </w:rPr>
        <w:t>/2025</w:t>
      </w:r>
      <w:r w:rsidRPr="00D4576B">
        <w:rPr>
          <w:sz w:val="28"/>
          <w:szCs w:val="28"/>
        </w:rPr>
        <w:t xml:space="preserve"> </w:t>
      </w:r>
      <w:r w:rsidR="005E49A6">
        <w:rPr>
          <w:sz w:val="28"/>
          <w:szCs w:val="28"/>
        </w:rPr>
        <w:t>роки</w:t>
      </w:r>
    </w:p>
    <w:p w:rsidR="00D4576B" w:rsidRPr="00D4576B" w:rsidRDefault="00D4576B" w:rsidP="00D4576B">
      <w:pPr>
        <w:jc w:val="center"/>
        <w:rPr>
          <w:b/>
          <w:sz w:val="28"/>
          <w:szCs w:val="28"/>
        </w:rPr>
      </w:pP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Загальна  частина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Поширення ВІЛ-інфекції за своїми масштабами призвело до розвитку світової кризи, яка загрожує сталому розвитку людства. Світовий досвід свідчить, що поширення ВІЛ-інфекції спричиняє демографічні, економічні та соціальні негаразди, загострення проблем бідності, вимагає постійного збільшення видатків на подолання епідемії та її негативних наслідків.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Неблагополучна ситуація з ВІЛ-інфекції, як в районі, так загалом і по області та по Україні обумовлена низкою соціально-економічних та медичних чинників, невідповідністю фінансування профілактичних заходів темпу поширення епідемії, недосконалою системою інформування населення з питань запобігання ВІЛ-інфікуванню та пропаганди здорового способу життя.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Первомайський район характеризується складною епідемічною ситуацією щодо поширення ВІЛ-інфекції/СНІДу і протягом останніх 10 років входить до п’ятірки так званих „пріоритетних” регіонів з високим рівнем захворюваності в Миколаївській області.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На обліку в Первомайській центральній районній лікарні офіційно зареєстровано 102 ВІЛ-інфікованих особи, серед яких 43 жінки та 15 дітей, народжених ВІЛ-інфікованими жінками. З кожним роком знижується кількість випадків передачі ВІЛ-інфекції </w:t>
      </w:r>
      <w:proofErr w:type="spellStart"/>
      <w:r w:rsidRPr="00D4576B">
        <w:rPr>
          <w:sz w:val="22"/>
          <w:szCs w:val="22"/>
        </w:rPr>
        <w:t>парентеральним</w:t>
      </w:r>
      <w:proofErr w:type="spellEnd"/>
      <w:r w:rsidRPr="00D4576B">
        <w:rPr>
          <w:sz w:val="22"/>
          <w:szCs w:val="22"/>
        </w:rPr>
        <w:t xml:space="preserve"> шляхом і водночас зростає кількість хворих, інфікованих статевим шляхом (32% та 58% відповідно). Щомісяця в районі інфікується на ВІЛ 5 осіб, 4 з яких – статевим шляхом.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Аналіз статистики даних вказує на тенденцію до генералізації поширення ВІЛ-інфекції в районі. Щороку кількість нових випадків інфікування зростає на 10-15%. Найбільш ураженою віковою групою залишаються люди у віці 20-49 років (71% від загальної кількості нових випадків ВІЛ-інфекції), збільшується кількість дітей, народжених ВІЛ-інфікованими матерями, а також число хворих, які потребують медичної та соціальної допомоги.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Оцінний показник поширеності ВІЛ серед дорослого населення становить 1,63%, що свідчить про вихід епідемічного процесу за межі групи ризику. На сьогодні діючі інформаційно-просвітницькі показники серед груп ризику та населення, що приводить до зростання нових випадків інфікування.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Погіршення ситуацій із захворюваністю на ВІЛ-інфекцію потребує здійснення заходів з профілактики, догляду та підтримки хворих вимагає додаткових обсягів фінансування з обласного , районного та сільського бюджетів, активного залучення коштів міжнародних донорських і благодійних організацій.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 попередні роки проведено значну роботу з виконання заходів національної обласної та районної Програми забезпечення профілактики ВІЛ-інфекції, лікування, догляду та підтримки ВІЛ-інфікованих і хворих на СНІД, що дало можливість підвищити рівень медичної допомоги хворим на ВІЛ-інфекцію/СНІД, активізувати роботу кабінету „Довіра” </w:t>
      </w:r>
      <w:r w:rsidRPr="00D4576B">
        <w:rPr>
          <w:b/>
          <w:sz w:val="22"/>
          <w:szCs w:val="22"/>
        </w:rPr>
        <w:t xml:space="preserve">в </w:t>
      </w:r>
      <w:r w:rsidRPr="00D4576B">
        <w:rPr>
          <w:sz w:val="22"/>
          <w:szCs w:val="22"/>
        </w:rPr>
        <w:t>КНП «Первомайська ЦРЛ»</w:t>
      </w:r>
      <w:r w:rsidRPr="00D4576B">
        <w:rPr>
          <w:b/>
          <w:sz w:val="22"/>
          <w:szCs w:val="22"/>
        </w:rPr>
        <w:t xml:space="preserve">, </w:t>
      </w:r>
      <w:r w:rsidRPr="00D4576B">
        <w:rPr>
          <w:sz w:val="22"/>
          <w:szCs w:val="22"/>
        </w:rPr>
        <w:t xml:space="preserve">безкоштовно обстежувати на ВІЛ донорів та вагітних. Аналіз виконання заходів, передбачених Програмою свідчить, що діюча система заходів є неповною і потребує вдосконалення та впровадження сучасних механізмів профілактики, діагностики ВІЛ-інфекції/СНІДу та контролю за лікуванням хворих.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Кадрова, фінансова та матеріально-технічна база закладів охорони здоров’я області не відповідає сучасним вимогам і стандартам надання допомоги хворим на ВІЛ-інфекцію/СНІД, оскільки відсутні умови для забезпечення доступу до високоякісного лікування, догляду та підтримки за місцем проживання. Крім того, потребує удосконалення діяльності спеціалізованих служб і закладів, що надають соціальні послуги представникам груп ризику та ВІЛ-інфікованим.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Актуальність розроблення Програми забезпечення профілактики ВІЛ-інфекції, лікування, догляду та підтримки ВІЛ-інфікованих і хворих на СНІД на 2021 рік зумовлена необхідністю </w:t>
      </w:r>
      <w:r w:rsidRPr="00D4576B">
        <w:rPr>
          <w:sz w:val="22"/>
          <w:szCs w:val="22"/>
        </w:rPr>
        <w:lastRenderedPageBreak/>
        <w:t xml:space="preserve">створення ефективної системи дієвих заходів щодо запобігання подальшому поширенню ВІЛ-інфекції/СНІДу. </w:t>
      </w: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Мета і основні завдання Програми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Метою Програми є стабілізація епідемічної ситуації, зниження темпів захворюваності та смертності від ВІЛ-інфекції/СНІДу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 вітчизняного виробництва. 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Для досягнення визначеної Програмою мети слід забезпечити здійснення профілактичних лікувальних та організаційних заходів, а також заходів догляду та підтримки ВІЛ-інфікованих і хворих на СНІД.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Профілактичними заходами є: </w:t>
      </w:r>
    </w:p>
    <w:p w:rsidR="00D4576B" w:rsidRPr="00D4576B" w:rsidRDefault="00D4576B" w:rsidP="00D4576B">
      <w:pPr>
        <w:ind w:firstLine="567"/>
        <w:jc w:val="both"/>
        <w:rPr>
          <w:b/>
          <w:i/>
          <w:sz w:val="22"/>
          <w:szCs w:val="22"/>
        </w:rPr>
      </w:pP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масштабної первинної профілактики поширення ВІЛ-інфекції серед населення, передусім, серед молоді, шляхом проведення освітньої та роз’яснювальної роботи із залученням засобів масової інформації та мережі Інтернет з пропаганди здорового способу життя, духовних, морально-етичних, культурних цінностей та відповідальної поведінки;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посилення профілактичних засобів серед представників груп ризику (споживачів ін’єкційних наркотиків, осіб, звільнених від відбування покарань, осіб, які займаються проституцією, мігрантів, безпритульних та бездомних громадян, передусім дітей, в т. ч. із сімей, що перебувають у складних життєвих обставинах тощо).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дотримання вимог щодо безпеки лікувально-діагностичного процесу в закладах охорони </w:t>
      </w:r>
      <w:proofErr w:type="spellStart"/>
      <w:r w:rsidRPr="00D4576B">
        <w:rPr>
          <w:sz w:val="22"/>
          <w:szCs w:val="22"/>
        </w:rPr>
        <w:t>здоров</w:t>
      </w:r>
      <w:proofErr w:type="spellEnd"/>
      <w:r w:rsidRPr="00D4576B">
        <w:rPr>
          <w:sz w:val="22"/>
          <w:szCs w:val="22"/>
          <w:lang w:val="ru-RU"/>
        </w:rPr>
        <w:t>’</w:t>
      </w:r>
      <w:r w:rsidRPr="00D4576B">
        <w:rPr>
          <w:sz w:val="22"/>
          <w:szCs w:val="22"/>
        </w:rPr>
        <w:t xml:space="preserve">я району шляхом повного переходу до використання медичних виробів одноразового використання вітчизняного виробництва;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посилення безпеки донорства щодо запобігання випадкам передачі ВІЛ-інфекції через кров, її компоненти та анатомічні матеріали для трансплантації; 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удосконалення механізму запобігання передачі ВІЛ-інфекції від матері до дитини;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вільного доступу населення, зокрема молоді та груп ризику, до консультування та безоплатного тестування на ВІЛ-інфекцію;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розширення доступу споживачів ін’єкційних наркотиків, передусім ВІЛ-інфікованих, до замісної підтримувальної терапії та реабілітаційних програм;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систематичне проведення радіо- і телепередач з висвітлення проблем, пов’язаних з ВІЛ-інфекцією/СНІДом.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Лікувальними заходами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хворих на ВІЛ-інфекцію/СНІД </w:t>
      </w:r>
      <w:proofErr w:type="spellStart"/>
      <w:r w:rsidRPr="00D4576B">
        <w:rPr>
          <w:sz w:val="22"/>
          <w:szCs w:val="22"/>
        </w:rPr>
        <w:t>антиретровірусної</w:t>
      </w:r>
      <w:proofErr w:type="spellEnd"/>
      <w:r w:rsidRPr="00D4576B">
        <w:rPr>
          <w:sz w:val="22"/>
          <w:szCs w:val="22"/>
        </w:rPr>
        <w:t xml:space="preserve"> терапією відповідно до затверджених Міністерством охорони здоров’я України Стандартів та Клінічних Протоколів;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лікування ВІЛ-інфікованих і хворих на СНІД з опортуністичними та супутніми захворюваннями відповідно до затверджених Міністерством охорони здоров’я України Стандартів та Клінічних Протоколів.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Заходами з догляду та підтримки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організація паліативної допомоги ВІЛ-інфікованим і хворим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надання соціальних послуг, а також забезпечення соціально-психологічної підтримки та немедичного догляду за ВІЛ-інфікованими і хворими на СНІД.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Організаційними заходами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діяльності та поетапного розвитку спеціалізованих служб і закладів, що надають медичні та соціальні послуги ВІЛ-інфікованим і особам із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створення системи епідеміологічного нагляду за поширенням ВІЛ-інфекції з метою підвищення ефективності профілактичних заходів;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впровадження та дотримання стандартів соціальних послуг, що надаються представникам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залучення громадських організацій до надання соціальних послуг хворим на ВІЛ-інфекцію/СНІД та їх рідним;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створення єдиної системи моніторингу та оцінки ефективності заходів, що здійснюються на регіональному рівні і відповідних фінансових витрат;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організація підготовки спеціалістів з профілактики, лікування та підтримки ВІЛ-інфікованих і хворих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залучення до виконання Програми профілактики ВІЛ-інфекції медичних соціальних працівників, працівників органів місцевого самоврядування, виконавчої влади, роботодавців, професійних спілок, представників бізнесу.</w:t>
      </w:r>
    </w:p>
    <w:p w:rsidR="00D4576B" w:rsidRPr="00D4576B" w:rsidRDefault="00D4576B" w:rsidP="00D4576B">
      <w:pPr>
        <w:ind w:left="360"/>
        <w:rPr>
          <w:sz w:val="22"/>
          <w:szCs w:val="22"/>
        </w:rPr>
      </w:pP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lastRenderedPageBreak/>
        <w:t>Фінансове забезпечення</w:t>
      </w:r>
    </w:p>
    <w:p w:rsidR="00D4576B" w:rsidRPr="00D4576B" w:rsidRDefault="00D4576B" w:rsidP="00D4576B">
      <w:pPr>
        <w:rPr>
          <w:sz w:val="22"/>
          <w:szCs w:val="22"/>
        </w:rPr>
      </w:pP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Фінансування Програми передбачається здійснювати за рахунок коштів державного, обласного, районного і сільського бюджетів, а також за рахунок інших джерел, не заборонених чинним законодавством. 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Обсяг фінансування Програми районного бюджету може бути уточнено під час формування проекту районного бюджету на відповідний рік з урахуванням можливостей доходної частини бюджету.</w:t>
      </w: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Очікуванні результати</w:t>
      </w:r>
    </w:p>
    <w:p w:rsidR="00D4576B" w:rsidRPr="00D4576B" w:rsidRDefault="00D4576B" w:rsidP="00D4576B">
      <w:pPr>
        <w:rPr>
          <w:sz w:val="22"/>
          <w:szCs w:val="22"/>
        </w:rPr>
      </w:pPr>
    </w:p>
    <w:p w:rsidR="00D4576B" w:rsidRPr="00D4576B" w:rsidRDefault="00D4576B" w:rsidP="00D4576B">
      <w:pPr>
        <w:ind w:firstLine="567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Виконання заходів Програми дасть змогу: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підвищити інформативність населення з питань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охопити медичними послугами з профілактики ВІЛ-інфекції/СНІДу 60% представників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навчання учнів усіх загальноосвітніх навчальних закладів за програмами формування здорового способу життя і профілактики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запровадити систематичне розміщення в засобах масової інформації соціальної реклами щодо формування здорового способу життя і профілактики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удосконалити механізм профілактики ВІЛ-інфекції/СНІДу серед осіб віком від 15 до 24 років з метою підвищення рівня їх обізнаності щодо безпечної статевої поведінки, що дасть змогу збільшити до 60% кількість осіб, які самостійно можуть визначитися із запобіганням передачі ВІЛ-інфекції статевим шляхом;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</w:t>
      </w:r>
      <w:proofErr w:type="spellStart"/>
      <w:r w:rsidRPr="00D4576B">
        <w:rPr>
          <w:sz w:val="22"/>
          <w:szCs w:val="22"/>
        </w:rPr>
        <w:t>антиретровірусної</w:t>
      </w:r>
      <w:proofErr w:type="spellEnd"/>
      <w:r w:rsidRPr="00D4576B">
        <w:rPr>
          <w:sz w:val="22"/>
          <w:szCs w:val="22"/>
        </w:rPr>
        <w:t xml:space="preserve"> терапією не менше як 85% хворих на ВІЛ-інфекцію/СНІД, які її потребують;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знизити рівень смертності серед ВІЛ-інфікованих і хворих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спрямувати зусилля на доступ до замісної підтримувальної терапії та реабілітаційних програм споживачів ін’єкційних наркотиків;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знизити до 2% рівень передачі ВІЛ-інфекції від матері до дитини;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у 100% дітей, народжених ВІЛ-інфікованими матерями, раннє виявлення випадків інфікування;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сприяти підвищенню кваліфікації спеціалістів, залучених до роботи з протидії ВІЛ-інфекції/СНІДу, відповідно до міжнародних Стандартів;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забезпечити контроль якості діагностики та лікування ВІЛ-інфікованих і хворих на СНІД.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В період виконання Програми очікується значне зниження негативних проявів, що уповільнюють демографічний і соціально-економічний розвиток регіону. </w:t>
      </w:r>
    </w:p>
    <w:p w:rsidR="00D4576B" w:rsidRPr="00D4576B" w:rsidRDefault="00D4576B" w:rsidP="00D4576B">
      <w:pPr>
        <w:numPr>
          <w:ilvl w:val="0"/>
          <w:numId w:val="25"/>
        </w:numPr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Організація контролю за виконанням Програми</w:t>
      </w:r>
    </w:p>
    <w:p w:rsidR="00D4576B" w:rsidRPr="00D4576B" w:rsidRDefault="00D4576B" w:rsidP="00D4576B">
      <w:pPr>
        <w:jc w:val="both"/>
        <w:textAlignment w:val="baseline"/>
        <w:rPr>
          <w:rFonts w:eastAsia="Calibri"/>
          <w:sz w:val="22"/>
          <w:szCs w:val="22"/>
        </w:rPr>
      </w:pPr>
      <w:r w:rsidRPr="00D4576B">
        <w:rPr>
          <w:rFonts w:eastAsia="Calibri"/>
          <w:sz w:val="22"/>
          <w:szCs w:val="22"/>
        </w:rPr>
        <w:t>Синюхино-Брідська сільська рада здійснює аналіз щокварталу, до 1 числа місяця, що настає за звітним періодом. Інформує постійну комісію з питань земельних відносин, природокористування, планування території, екології, охорони навколишнього середовища, здоров</w:t>
      </w:r>
      <w:r w:rsidRPr="00E8779D">
        <w:rPr>
          <w:rFonts w:eastAsia="Calibri"/>
          <w:sz w:val="22"/>
          <w:szCs w:val="22"/>
        </w:rPr>
        <w:t>’</w:t>
      </w:r>
      <w:r w:rsidRPr="00D4576B">
        <w:rPr>
          <w:rFonts w:eastAsia="Calibri"/>
          <w:sz w:val="22"/>
          <w:szCs w:val="22"/>
        </w:rPr>
        <w:t>я , материнства, дитинства; з питань науки, освіти, сім</w:t>
      </w:r>
      <w:r w:rsidRPr="00E8779D">
        <w:rPr>
          <w:rFonts w:eastAsia="Calibri"/>
          <w:sz w:val="22"/>
          <w:szCs w:val="22"/>
        </w:rPr>
        <w:t>’</w:t>
      </w:r>
      <w:r w:rsidRPr="00D4576B">
        <w:rPr>
          <w:rFonts w:eastAsia="Calibri"/>
          <w:sz w:val="22"/>
          <w:szCs w:val="22"/>
        </w:rPr>
        <w:t>ї, молоді та спорту, планування території;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</w:p>
    <w:p w:rsidR="00D4576B" w:rsidRDefault="00284453" w:rsidP="00284453">
      <w:pPr>
        <w:tabs>
          <w:tab w:val="left" w:pos="709"/>
        </w:tabs>
        <w:outlineLvl w:val="0"/>
        <w:rPr>
          <w:szCs w:val="20"/>
        </w:rPr>
      </w:pP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  <w:t xml:space="preserve">              </w:t>
      </w: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Додаток 1</w:t>
      </w:r>
    </w:p>
    <w:p w:rsidR="00284453" w:rsidRPr="00284453" w:rsidRDefault="00D4576B" w:rsidP="00284453">
      <w:pPr>
        <w:tabs>
          <w:tab w:val="left" w:pos="709"/>
        </w:tabs>
        <w:outlineLvl w:val="0"/>
        <w:rPr>
          <w:sz w:val="32"/>
        </w:rPr>
      </w:pPr>
      <w:r>
        <w:rPr>
          <w:szCs w:val="20"/>
        </w:rPr>
        <w:t xml:space="preserve">                                                                                                                       </w:t>
      </w:r>
      <w:r w:rsidR="00284453" w:rsidRPr="00284453">
        <w:rPr>
          <w:szCs w:val="20"/>
        </w:rPr>
        <w:t>до Програми</w:t>
      </w:r>
    </w:p>
    <w:p w:rsidR="00284453" w:rsidRPr="00284453" w:rsidRDefault="00284453" w:rsidP="00284453"/>
    <w:p w:rsidR="00284453" w:rsidRPr="00284453" w:rsidRDefault="00284453" w:rsidP="00284453">
      <w:pPr>
        <w:rPr>
          <w:sz w:val="28"/>
          <w:szCs w:val="28"/>
        </w:rPr>
      </w:pPr>
    </w:p>
    <w:p w:rsidR="00284453" w:rsidRPr="00284453" w:rsidRDefault="00284453" w:rsidP="00284453">
      <w:pPr>
        <w:rPr>
          <w:sz w:val="28"/>
          <w:szCs w:val="28"/>
        </w:rPr>
      </w:pPr>
    </w:p>
    <w:p w:rsidR="00284453" w:rsidRPr="00284453" w:rsidRDefault="00284453" w:rsidP="00284453">
      <w:pPr>
        <w:jc w:val="center"/>
        <w:outlineLvl w:val="0"/>
        <w:rPr>
          <w:b/>
          <w:sz w:val="28"/>
          <w:szCs w:val="28"/>
        </w:rPr>
      </w:pPr>
      <w:r w:rsidRPr="00284453">
        <w:rPr>
          <w:b/>
          <w:sz w:val="28"/>
          <w:szCs w:val="28"/>
        </w:rPr>
        <w:t>П  А  С  П  О  Р  Т</w:t>
      </w:r>
    </w:p>
    <w:p w:rsidR="00284453" w:rsidRPr="00284453" w:rsidRDefault="002F00E4" w:rsidP="0028445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Сільської  </w:t>
      </w:r>
      <w:r w:rsidR="00284453" w:rsidRPr="00284453">
        <w:rPr>
          <w:b/>
          <w:sz w:val="28"/>
          <w:szCs w:val="28"/>
        </w:rPr>
        <w:t xml:space="preserve">Цільової соціальної програми </w:t>
      </w:r>
    </w:p>
    <w:p w:rsidR="00284453" w:rsidRPr="00284453" w:rsidRDefault="00284453" w:rsidP="00284453">
      <w:pPr>
        <w:jc w:val="center"/>
        <w:outlineLvl w:val="0"/>
        <w:rPr>
          <w:b/>
          <w:sz w:val="28"/>
          <w:szCs w:val="28"/>
        </w:rPr>
      </w:pPr>
      <w:r w:rsidRPr="00284453">
        <w:rPr>
          <w:b/>
          <w:sz w:val="28"/>
          <w:szCs w:val="28"/>
        </w:rPr>
        <w:t>протидії ВІЛ-інфекції/СНІДу на 202</w:t>
      </w:r>
      <w:r>
        <w:rPr>
          <w:b/>
          <w:sz w:val="28"/>
          <w:szCs w:val="28"/>
        </w:rPr>
        <w:t>2</w:t>
      </w:r>
      <w:r w:rsidR="005E49A6">
        <w:rPr>
          <w:b/>
          <w:sz w:val="28"/>
          <w:szCs w:val="28"/>
        </w:rPr>
        <w:t>/2025</w:t>
      </w:r>
      <w:r w:rsidRPr="00284453">
        <w:rPr>
          <w:b/>
          <w:sz w:val="28"/>
          <w:szCs w:val="28"/>
        </w:rPr>
        <w:t xml:space="preserve"> р</w:t>
      </w:r>
      <w:r w:rsidR="005E49A6">
        <w:rPr>
          <w:b/>
          <w:sz w:val="28"/>
          <w:szCs w:val="28"/>
        </w:rPr>
        <w:t>оки</w:t>
      </w:r>
      <w:r w:rsidRPr="00284453">
        <w:rPr>
          <w:b/>
          <w:sz w:val="28"/>
          <w:szCs w:val="28"/>
        </w:rPr>
        <w:t xml:space="preserve"> </w:t>
      </w:r>
    </w:p>
    <w:p w:rsidR="00284453" w:rsidRPr="00284453" w:rsidRDefault="00284453" w:rsidP="00284453"/>
    <w:p w:rsidR="00284453" w:rsidRPr="00284453" w:rsidRDefault="00284453" w:rsidP="00284453"/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Програму затверджено рішенням </w:t>
      </w:r>
      <w:r w:rsidR="002F00E4">
        <w:rPr>
          <w:sz w:val="28"/>
        </w:rPr>
        <w:t>сільської</w:t>
      </w:r>
      <w:r w:rsidRPr="00284453">
        <w:rPr>
          <w:sz w:val="28"/>
        </w:rPr>
        <w:t xml:space="preserve"> ради.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Розробник Програми – Синюхино-Брідська сільська рада 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Відповідальні виконавці: 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Синюхино-Брідська сільська рада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E8779D">
        <w:rPr>
          <w:sz w:val="28"/>
        </w:rPr>
        <w:t>КНП «ЦПМСД»</w:t>
      </w:r>
      <w:r w:rsidRPr="00E8779D">
        <w:rPr>
          <w:sz w:val="28"/>
        </w:rPr>
        <w:tab/>
        <w:t xml:space="preserve"> Синюхино-Брідської сільської ради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КНП «Первомайська ЦРЛ»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Відділ соціального захисту, обслуговування  населення.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Термін виконання – 202</w:t>
      </w:r>
      <w:r>
        <w:rPr>
          <w:sz w:val="28"/>
        </w:rPr>
        <w:t>2</w:t>
      </w:r>
      <w:r w:rsidR="005E49A6">
        <w:rPr>
          <w:sz w:val="28"/>
        </w:rPr>
        <w:t>/2025</w:t>
      </w:r>
      <w:r w:rsidRPr="00284453">
        <w:rPr>
          <w:sz w:val="28"/>
        </w:rPr>
        <w:t xml:space="preserve"> рік. 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Обсяг та джерела фінансування (тис. грн.): </w:t>
      </w:r>
    </w:p>
    <w:p w:rsidR="00284453" w:rsidRPr="00284453" w:rsidRDefault="00284453" w:rsidP="00284453">
      <w:pPr>
        <w:jc w:val="both"/>
        <w:rPr>
          <w:sz w:val="28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559"/>
        <w:gridCol w:w="1418"/>
        <w:gridCol w:w="1417"/>
        <w:gridCol w:w="1418"/>
      </w:tblGrid>
      <w:tr w:rsidR="005E49A6" w:rsidRPr="00284453" w:rsidTr="005E49A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 xml:space="preserve">Джерела </w:t>
            </w:r>
          </w:p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фінансування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2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3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4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5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</w:tr>
      <w:tr w:rsidR="005E49A6" w:rsidRPr="00284453" w:rsidTr="005E49A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rPr>
                <w:sz w:val="28"/>
              </w:rPr>
            </w:pPr>
            <w:r w:rsidRPr="00284453">
              <w:rPr>
                <w:sz w:val="28"/>
              </w:rPr>
              <w:t xml:space="preserve">Кошти обласного, сільського бюджетів та інші джерела, не заборонені чинним законодавством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A6" w:rsidRPr="00D43864" w:rsidRDefault="00D43864" w:rsidP="00D43864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5E49A6" w:rsidRPr="00D43864">
              <w:rPr>
                <w:sz w:val="2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D43864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284453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284453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</w:tr>
    </w:tbl>
    <w:p w:rsidR="000877F8" w:rsidRPr="00587D6A" w:rsidRDefault="000877F8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0877F8" w:rsidRPr="00587D6A" w:rsidSect="0046195C">
      <w:pgSz w:w="11906" w:h="16838"/>
      <w:pgMar w:top="28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7518B6"/>
    <w:multiLevelType w:val="hybridMultilevel"/>
    <w:tmpl w:val="72606BDC"/>
    <w:lvl w:ilvl="0" w:tplc="028874DE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C0384B"/>
    <w:multiLevelType w:val="hybridMultilevel"/>
    <w:tmpl w:val="41106110"/>
    <w:lvl w:ilvl="0" w:tplc="C9CC347E">
      <w:start w:val="4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FB4E68"/>
    <w:multiLevelType w:val="hybridMultilevel"/>
    <w:tmpl w:val="069E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1D5368"/>
    <w:multiLevelType w:val="hybridMultilevel"/>
    <w:tmpl w:val="04AA625E"/>
    <w:lvl w:ilvl="0" w:tplc="88689B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FC24476"/>
    <w:multiLevelType w:val="hybridMultilevel"/>
    <w:tmpl w:val="4DAAE962"/>
    <w:lvl w:ilvl="0" w:tplc="BA18A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2DEE"/>
    <w:multiLevelType w:val="hybridMultilevel"/>
    <w:tmpl w:val="BAB64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2B5860"/>
    <w:multiLevelType w:val="hybridMultilevel"/>
    <w:tmpl w:val="33943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B0701F"/>
    <w:multiLevelType w:val="hybridMultilevel"/>
    <w:tmpl w:val="19C27A2E"/>
    <w:lvl w:ilvl="0" w:tplc="EB688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96FB3"/>
    <w:multiLevelType w:val="hybridMultilevel"/>
    <w:tmpl w:val="4D809C2A"/>
    <w:lvl w:ilvl="0" w:tplc="A0FC5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9CC3B65"/>
    <w:multiLevelType w:val="hybridMultilevel"/>
    <w:tmpl w:val="6EEA79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F3755B"/>
    <w:multiLevelType w:val="hybridMultilevel"/>
    <w:tmpl w:val="E7065402"/>
    <w:lvl w:ilvl="0" w:tplc="6FBE657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8713D4"/>
    <w:multiLevelType w:val="hybridMultilevel"/>
    <w:tmpl w:val="7C600B50"/>
    <w:lvl w:ilvl="0" w:tplc="41DAA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41259E"/>
    <w:multiLevelType w:val="hybridMultilevel"/>
    <w:tmpl w:val="3D94C242"/>
    <w:lvl w:ilvl="0" w:tplc="A94C3B5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3717193E"/>
    <w:multiLevelType w:val="hybridMultilevel"/>
    <w:tmpl w:val="04AA5B6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5" w15:restartNumberingAfterBreak="0">
    <w:nsid w:val="3791757E"/>
    <w:multiLevelType w:val="hybridMultilevel"/>
    <w:tmpl w:val="7C3CAD68"/>
    <w:lvl w:ilvl="0" w:tplc="AD621038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B061993"/>
    <w:multiLevelType w:val="hybridMultilevel"/>
    <w:tmpl w:val="C65C3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B30A1D"/>
    <w:multiLevelType w:val="hybridMultilevel"/>
    <w:tmpl w:val="69DCB9D6"/>
    <w:lvl w:ilvl="0" w:tplc="44026B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DA32611"/>
    <w:multiLevelType w:val="hybridMultilevel"/>
    <w:tmpl w:val="06648986"/>
    <w:lvl w:ilvl="0" w:tplc="3E1C450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5EBC243C"/>
    <w:multiLevelType w:val="hybridMultilevel"/>
    <w:tmpl w:val="EBF2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41B4"/>
    <w:multiLevelType w:val="hybridMultilevel"/>
    <w:tmpl w:val="AED47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4267BA"/>
    <w:multiLevelType w:val="hybridMultilevel"/>
    <w:tmpl w:val="62888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253BB9"/>
    <w:multiLevelType w:val="hybridMultilevel"/>
    <w:tmpl w:val="10D86D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8736A9"/>
    <w:multiLevelType w:val="hybridMultilevel"/>
    <w:tmpl w:val="8DC8D1B6"/>
    <w:lvl w:ilvl="0" w:tplc="B19C33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2"/>
  </w:num>
  <w:num w:numId="4">
    <w:abstractNumId w:val="16"/>
  </w:num>
  <w:num w:numId="5">
    <w:abstractNumId w:val="3"/>
  </w:num>
  <w:num w:numId="6">
    <w:abstractNumId w:val="21"/>
  </w:num>
  <w:num w:numId="7">
    <w:abstractNumId w:val="10"/>
  </w:num>
  <w:num w:numId="8">
    <w:abstractNumId w:val="22"/>
  </w:num>
  <w:num w:numId="9">
    <w:abstractNumId w:val="9"/>
  </w:num>
  <w:num w:numId="10">
    <w:abstractNumId w:val="17"/>
  </w:num>
  <w:num w:numId="11">
    <w:abstractNumId w:val="11"/>
  </w:num>
  <w:num w:numId="12">
    <w:abstractNumId w:val="1"/>
  </w:num>
  <w:num w:numId="13">
    <w:abstractNumId w:val="23"/>
  </w:num>
  <w:num w:numId="14">
    <w:abstractNumId w:val="2"/>
  </w:num>
  <w:num w:numId="15">
    <w:abstractNumId w:val="8"/>
  </w:num>
  <w:num w:numId="16">
    <w:abstractNumId w:val="13"/>
  </w:num>
  <w:num w:numId="17">
    <w:abstractNumId w:val="7"/>
  </w:num>
  <w:num w:numId="18">
    <w:abstractNumId w:val="4"/>
  </w:num>
  <w:num w:numId="19">
    <w:abstractNumId w:val="5"/>
  </w:num>
  <w:num w:numId="20">
    <w:abstractNumId w:val="1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5"/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B06"/>
    <w:rsid w:val="000006C0"/>
    <w:rsid w:val="000066E5"/>
    <w:rsid w:val="00015200"/>
    <w:rsid w:val="00022454"/>
    <w:rsid w:val="00036964"/>
    <w:rsid w:val="00037B06"/>
    <w:rsid w:val="00047372"/>
    <w:rsid w:val="00051C21"/>
    <w:rsid w:val="000652E0"/>
    <w:rsid w:val="00071C6B"/>
    <w:rsid w:val="000877F8"/>
    <w:rsid w:val="0009253C"/>
    <w:rsid w:val="000B1381"/>
    <w:rsid w:val="000B69B5"/>
    <w:rsid w:val="000C7FE5"/>
    <w:rsid w:val="000D6898"/>
    <w:rsid w:val="000F07EF"/>
    <w:rsid w:val="001062C7"/>
    <w:rsid w:val="001064D3"/>
    <w:rsid w:val="00110484"/>
    <w:rsid w:val="00110D5C"/>
    <w:rsid w:val="001158ED"/>
    <w:rsid w:val="00120353"/>
    <w:rsid w:val="001350D0"/>
    <w:rsid w:val="00146303"/>
    <w:rsid w:val="00163689"/>
    <w:rsid w:val="0016579F"/>
    <w:rsid w:val="001746BC"/>
    <w:rsid w:val="00193A3A"/>
    <w:rsid w:val="001A0575"/>
    <w:rsid w:val="001A6054"/>
    <w:rsid w:val="001C6DDA"/>
    <w:rsid w:val="001D12BA"/>
    <w:rsid w:val="001D4DD2"/>
    <w:rsid w:val="001D5619"/>
    <w:rsid w:val="001E138A"/>
    <w:rsid w:val="001F2199"/>
    <w:rsid w:val="002050C7"/>
    <w:rsid w:val="002153F7"/>
    <w:rsid w:val="00216363"/>
    <w:rsid w:val="00217CB2"/>
    <w:rsid w:val="00223D73"/>
    <w:rsid w:val="00227D17"/>
    <w:rsid w:val="00232CD4"/>
    <w:rsid w:val="00257F6E"/>
    <w:rsid w:val="00284453"/>
    <w:rsid w:val="00287EE7"/>
    <w:rsid w:val="002A55E3"/>
    <w:rsid w:val="002B110A"/>
    <w:rsid w:val="002D71DB"/>
    <w:rsid w:val="002E74ED"/>
    <w:rsid w:val="002F00E4"/>
    <w:rsid w:val="002F63E9"/>
    <w:rsid w:val="003016B0"/>
    <w:rsid w:val="003145C2"/>
    <w:rsid w:val="00316F40"/>
    <w:rsid w:val="003175C7"/>
    <w:rsid w:val="00382D9C"/>
    <w:rsid w:val="0039195B"/>
    <w:rsid w:val="003A401D"/>
    <w:rsid w:val="003A67FF"/>
    <w:rsid w:val="004055F9"/>
    <w:rsid w:val="0042117D"/>
    <w:rsid w:val="00433D5C"/>
    <w:rsid w:val="0044703B"/>
    <w:rsid w:val="00453891"/>
    <w:rsid w:val="0046195C"/>
    <w:rsid w:val="00490D7F"/>
    <w:rsid w:val="004B0624"/>
    <w:rsid w:val="004B1FC4"/>
    <w:rsid w:val="004B4CFE"/>
    <w:rsid w:val="004C12CD"/>
    <w:rsid w:val="005408C5"/>
    <w:rsid w:val="005412D3"/>
    <w:rsid w:val="005646F3"/>
    <w:rsid w:val="005746AB"/>
    <w:rsid w:val="00587D6A"/>
    <w:rsid w:val="005909B6"/>
    <w:rsid w:val="0059537F"/>
    <w:rsid w:val="005A1AC7"/>
    <w:rsid w:val="005A507C"/>
    <w:rsid w:val="005A7168"/>
    <w:rsid w:val="005B5B5A"/>
    <w:rsid w:val="005E0E76"/>
    <w:rsid w:val="005E49A6"/>
    <w:rsid w:val="005F2744"/>
    <w:rsid w:val="006115FC"/>
    <w:rsid w:val="0061311B"/>
    <w:rsid w:val="00614EC5"/>
    <w:rsid w:val="0063062B"/>
    <w:rsid w:val="006307B9"/>
    <w:rsid w:val="00651CE4"/>
    <w:rsid w:val="00672528"/>
    <w:rsid w:val="00681ABC"/>
    <w:rsid w:val="00690722"/>
    <w:rsid w:val="006929C4"/>
    <w:rsid w:val="006A1EC0"/>
    <w:rsid w:val="006A51B2"/>
    <w:rsid w:val="006A7C19"/>
    <w:rsid w:val="006C54DB"/>
    <w:rsid w:val="006D0FE5"/>
    <w:rsid w:val="006D3344"/>
    <w:rsid w:val="006E0F83"/>
    <w:rsid w:val="006F6E78"/>
    <w:rsid w:val="007000AE"/>
    <w:rsid w:val="007001DE"/>
    <w:rsid w:val="00726203"/>
    <w:rsid w:val="00734453"/>
    <w:rsid w:val="0074052B"/>
    <w:rsid w:val="0075464D"/>
    <w:rsid w:val="00797E53"/>
    <w:rsid w:val="007B1543"/>
    <w:rsid w:val="007C72BA"/>
    <w:rsid w:val="007D115F"/>
    <w:rsid w:val="007E498F"/>
    <w:rsid w:val="008055E2"/>
    <w:rsid w:val="00824D27"/>
    <w:rsid w:val="008A5671"/>
    <w:rsid w:val="008E1A78"/>
    <w:rsid w:val="008E4F5D"/>
    <w:rsid w:val="008E657B"/>
    <w:rsid w:val="00920057"/>
    <w:rsid w:val="00922D49"/>
    <w:rsid w:val="00965872"/>
    <w:rsid w:val="0097625D"/>
    <w:rsid w:val="009773C7"/>
    <w:rsid w:val="00991AD8"/>
    <w:rsid w:val="00993F2C"/>
    <w:rsid w:val="009A4C50"/>
    <w:rsid w:val="009B1E09"/>
    <w:rsid w:val="009B6DA2"/>
    <w:rsid w:val="009E3571"/>
    <w:rsid w:val="009F1AAE"/>
    <w:rsid w:val="00A1164E"/>
    <w:rsid w:val="00A206B6"/>
    <w:rsid w:val="00A26793"/>
    <w:rsid w:val="00A30F58"/>
    <w:rsid w:val="00A40966"/>
    <w:rsid w:val="00A64DB3"/>
    <w:rsid w:val="00A76390"/>
    <w:rsid w:val="00A8588D"/>
    <w:rsid w:val="00A86B5A"/>
    <w:rsid w:val="00A96A3D"/>
    <w:rsid w:val="00AA397F"/>
    <w:rsid w:val="00AA3BE9"/>
    <w:rsid w:val="00AB27A6"/>
    <w:rsid w:val="00AB7550"/>
    <w:rsid w:val="00AD7970"/>
    <w:rsid w:val="00AE0129"/>
    <w:rsid w:val="00AE661E"/>
    <w:rsid w:val="00AE6BDF"/>
    <w:rsid w:val="00AF0632"/>
    <w:rsid w:val="00AF2E2A"/>
    <w:rsid w:val="00AF48AB"/>
    <w:rsid w:val="00AF6CB4"/>
    <w:rsid w:val="00B07E8E"/>
    <w:rsid w:val="00B160B1"/>
    <w:rsid w:val="00B17EBB"/>
    <w:rsid w:val="00B21022"/>
    <w:rsid w:val="00B72664"/>
    <w:rsid w:val="00B81BD9"/>
    <w:rsid w:val="00B90D83"/>
    <w:rsid w:val="00B92D04"/>
    <w:rsid w:val="00B936C8"/>
    <w:rsid w:val="00BE349C"/>
    <w:rsid w:val="00BE5B6E"/>
    <w:rsid w:val="00BE5F6F"/>
    <w:rsid w:val="00C264A7"/>
    <w:rsid w:val="00C459BB"/>
    <w:rsid w:val="00C5075E"/>
    <w:rsid w:val="00C540A3"/>
    <w:rsid w:val="00C647F4"/>
    <w:rsid w:val="00C64BF9"/>
    <w:rsid w:val="00C74D3C"/>
    <w:rsid w:val="00C86DC6"/>
    <w:rsid w:val="00CA5FF2"/>
    <w:rsid w:val="00CB26EB"/>
    <w:rsid w:val="00CC45DC"/>
    <w:rsid w:val="00CF341E"/>
    <w:rsid w:val="00CF58B0"/>
    <w:rsid w:val="00CF5B34"/>
    <w:rsid w:val="00D059EC"/>
    <w:rsid w:val="00D06902"/>
    <w:rsid w:val="00D25CC4"/>
    <w:rsid w:val="00D27DBC"/>
    <w:rsid w:val="00D3764D"/>
    <w:rsid w:val="00D43864"/>
    <w:rsid w:val="00D44433"/>
    <w:rsid w:val="00D4576B"/>
    <w:rsid w:val="00D47D96"/>
    <w:rsid w:val="00D63BA4"/>
    <w:rsid w:val="00D641CF"/>
    <w:rsid w:val="00D66C6C"/>
    <w:rsid w:val="00D748D1"/>
    <w:rsid w:val="00D77F07"/>
    <w:rsid w:val="00D81190"/>
    <w:rsid w:val="00D855B7"/>
    <w:rsid w:val="00D90D3E"/>
    <w:rsid w:val="00DB2EC8"/>
    <w:rsid w:val="00DB2F46"/>
    <w:rsid w:val="00DB44C6"/>
    <w:rsid w:val="00DB74D2"/>
    <w:rsid w:val="00DD0051"/>
    <w:rsid w:val="00DD240A"/>
    <w:rsid w:val="00DD4E97"/>
    <w:rsid w:val="00DE7BF0"/>
    <w:rsid w:val="00DF16C1"/>
    <w:rsid w:val="00E07016"/>
    <w:rsid w:val="00E24298"/>
    <w:rsid w:val="00E27B3F"/>
    <w:rsid w:val="00E3262A"/>
    <w:rsid w:val="00E40CCC"/>
    <w:rsid w:val="00E42DCB"/>
    <w:rsid w:val="00E5609E"/>
    <w:rsid w:val="00E57E3D"/>
    <w:rsid w:val="00E75DE9"/>
    <w:rsid w:val="00E812DB"/>
    <w:rsid w:val="00E8779D"/>
    <w:rsid w:val="00EB2374"/>
    <w:rsid w:val="00EB3171"/>
    <w:rsid w:val="00F04C67"/>
    <w:rsid w:val="00F3476C"/>
    <w:rsid w:val="00F45428"/>
    <w:rsid w:val="00F609DF"/>
    <w:rsid w:val="00F911A8"/>
    <w:rsid w:val="00F9791B"/>
    <w:rsid w:val="00FC0BFD"/>
    <w:rsid w:val="00FE235B"/>
    <w:rsid w:val="00FE2AC6"/>
    <w:rsid w:val="3488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E7A27"/>
  <w15:docId w15:val="{E0F7EC74-CC7C-4E30-BE7F-AB6D26A9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D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158E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06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4CFE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158ED"/>
    <w:rPr>
      <w:rFonts w:ascii="Calibri Light" w:hAnsi="Calibri Light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4B4CFE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217CB2"/>
    <w:pPr>
      <w:widowControl w:val="0"/>
      <w:jc w:val="center"/>
    </w:pPr>
    <w:rPr>
      <w:b/>
      <w:szCs w:val="20"/>
      <w:lang w:val="ru-RU"/>
    </w:rPr>
  </w:style>
  <w:style w:type="paragraph" w:styleId="a4">
    <w:name w:val="Title"/>
    <w:basedOn w:val="a"/>
    <w:link w:val="a5"/>
    <w:uiPriority w:val="99"/>
    <w:qFormat/>
    <w:rsid w:val="00A206B6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link w:val="a4"/>
    <w:uiPriority w:val="99"/>
    <w:locked/>
    <w:rsid w:val="00287EE7"/>
    <w:rPr>
      <w:rFonts w:cs="Times New Roman"/>
      <w:b/>
      <w:sz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E2AC6"/>
    <w:rPr>
      <w:rFonts w:ascii="Verdana" w:eastAsia="MS Mincho" w:hAnsi="Verdana"/>
      <w:lang w:val="en-US" w:eastAsia="en-US"/>
    </w:rPr>
  </w:style>
  <w:style w:type="table" w:styleId="a6">
    <w:name w:val="Table Grid"/>
    <w:basedOn w:val="a1"/>
    <w:uiPriority w:val="99"/>
    <w:rsid w:val="00AB27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uiPriority w:val="99"/>
    <w:qFormat/>
    <w:rsid w:val="001064D3"/>
    <w:rPr>
      <w:rFonts w:cs="Times New Roman"/>
      <w:b/>
    </w:rPr>
  </w:style>
  <w:style w:type="paragraph" w:customStyle="1" w:styleId="a8">
    <w:name w:val="Нормальний текст"/>
    <w:basedOn w:val="a"/>
    <w:uiPriority w:val="99"/>
    <w:rsid w:val="001064D3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31">
    <w:name w:val="Body Text Indent 3"/>
    <w:basedOn w:val="a"/>
    <w:link w:val="32"/>
    <w:uiPriority w:val="99"/>
    <w:rsid w:val="001064D3"/>
    <w:pPr>
      <w:spacing w:after="120"/>
      <w:ind w:left="283"/>
    </w:pPr>
    <w:rPr>
      <w:sz w:val="16"/>
      <w:szCs w:val="16"/>
      <w:lang w:val="ru-RU"/>
    </w:rPr>
  </w:style>
  <w:style w:type="character" w:customStyle="1" w:styleId="32">
    <w:name w:val="Основной текст с отступом 3 Знак"/>
    <w:link w:val="31"/>
    <w:uiPriority w:val="99"/>
    <w:locked/>
    <w:rsid w:val="001064D3"/>
    <w:rPr>
      <w:rFonts w:cs="Times New Roman"/>
      <w:sz w:val="16"/>
      <w:lang w:val="ru-RU" w:eastAsia="ru-RU"/>
    </w:rPr>
  </w:style>
  <w:style w:type="paragraph" w:styleId="a9">
    <w:name w:val="Body Text Indent"/>
    <w:basedOn w:val="a"/>
    <w:link w:val="aa"/>
    <w:uiPriority w:val="99"/>
    <w:rsid w:val="001064D3"/>
    <w:pPr>
      <w:spacing w:after="120"/>
      <w:ind w:left="283"/>
    </w:pPr>
    <w:rPr>
      <w:lang w:val="ru-RU"/>
    </w:rPr>
  </w:style>
  <w:style w:type="character" w:customStyle="1" w:styleId="aa">
    <w:name w:val="Основной текст с отступом Знак"/>
    <w:link w:val="a9"/>
    <w:uiPriority w:val="99"/>
    <w:locked/>
    <w:rsid w:val="001064D3"/>
    <w:rPr>
      <w:rFonts w:cs="Times New Roman"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1064D3"/>
    <w:pPr>
      <w:spacing w:after="120"/>
    </w:pPr>
    <w:rPr>
      <w:lang w:val="ru-RU"/>
    </w:rPr>
  </w:style>
  <w:style w:type="character" w:customStyle="1" w:styleId="ac">
    <w:name w:val="Основной текст Знак"/>
    <w:link w:val="ab"/>
    <w:uiPriority w:val="99"/>
    <w:locked/>
    <w:rsid w:val="001064D3"/>
    <w:rPr>
      <w:rFonts w:cs="Times New Roman"/>
      <w:sz w:val="24"/>
      <w:lang w:val="ru-RU" w:eastAsia="ru-RU"/>
    </w:rPr>
  </w:style>
  <w:style w:type="character" w:customStyle="1" w:styleId="2Exact">
    <w:name w:val="Основний текст (2) Exact"/>
    <w:uiPriority w:val="99"/>
    <w:rsid w:val="00A8588D"/>
    <w:rPr>
      <w:rFonts w:ascii="Times New Roman" w:hAnsi="Times New Roman"/>
      <w:sz w:val="28"/>
      <w:u w:val="none"/>
    </w:rPr>
  </w:style>
  <w:style w:type="character" w:customStyle="1" w:styleId="21">
    <w:name w:val="Основний текст (2)_"/>
    <w:link w:val="210"/>
    <w:uiPriority w:val="99"/>
    <w:locked/>
    <w:rsid w:val="00A8588D"/>
    <w:rPr>
      <w:sz w:val="28"/>
    </w:rPr>
  </w:style>
  <w:style w:type="character" w:customStyle="1" w:styleId="9Exact">
    <w:name w:val="Основний текст (9) Exact"/>
    <w:link w:val="9"/>
    <w:uiPriority w:val="99"/>
    <w:locked/>
    <w:rsid w:val="00A8588D"/>
    <w:rPr>
      <w:b/>
      <w:sz w:val="26"/>
    </w:rPr>
  </w:style>
  <w:style w:type="paragraph" w:customStyle="1" w:styleId="210">
    <w:name w:val="Основний текст (2)1"/>
    <w:basedOn w:val="a"/>
    <w:link w:val="21"/>
    <w:uiPriority w:val="99"/>
    <w:rsid w:val="00A8588D"/>
    <w:pPr>
      <w:widowControl w:val="0"/>
      <w:shd w:val="clear" w:color="auto" w:fill="FFFFFF"/>
      <w:spacing w:line="317" w:lineRule="exact"/>
      <w:ind w:hanging="780"/>
      <w:jc w:val="both"/>
    </w:pPr>
    <w:rPr>
      <w:sz w:val="28"/>
      <w:szCs w:val="20"/>
      <w:lang w:val="ru-RU"/>
    </w:rPr>
  </w:style>
  <w:style w:type="paragraph" w:customStyle="1" w:styleId="9">
    <w:name w:val="Основний текст (9)"/>
    <w:basedOn w:val="a"/>
    <w:link w:val="9Exact"/>
    <w:uiPriority w:val="99"/>
    <w:rsid w:val="00A8588D"/>
    <w:pPr>
      <w:widowControl w:val="0"/>
      <w:shd w:val="clear" w:color="auto" w:fill="FFFFFF"/>
      <w:spacing w:line="307" w:lineRule="exact"/>
      <w:jc w:val="center"/>
    </w:pPr>
    <w:rPr>
      <w:b/>
      <w:sz w:val="26"/>
      <w:szCs w:val="20"/>
      <w:lang w:val="ru-RU"/>
    </w:rPr>
  </w:style>
  <w:style w:type="paragraph" w:customStyle="1" w:styleId="Default">
    <w:name w:val="Default"/>
    <w:uiPriority w:val="99"/>
    <w:rsid w:val="00DD4E9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d">
    <w:name w:val="Hyperlink"/>
    <w:uiPriority w:val="99"/>
    <w:rsid w:val="00433D5C"/>
    <w:rPr>
      <w:rFonts w:cs="Times New Roman"/>
      <w:color w:val="0000FF"/>
      <w:u w:val="single"/>
    </w:rPr>
  </w:style>
  <w:style w:type="paragraph" w:styleId="ae">
    <w:name w:val="List Paragraph"/>
    <w:basedOn w:val="a"/>
    <w:uiPriority w:val="99"/>
    <w:qFormat/>
    <w:rsid w:val="00433D5C"/>
    <w:pPr>
      <w:spacing w:after="160" w:line="259" w:lineRule="auto"/>
      <w:ind w:left="720"/>
      <w:contextualSpacing/>
    </w:pPr>
    <w:rPr>
      <w:sz w:val="28"/>
      <w:szCs w:val="22"/>
      <w:lang w:eastAsia="en-US"/>
    </w:rPr>
  </w:style>
  <w:style w:type="character" w:styleId="af">
    <w:name w:val="Emphasis"/>
    <w:uiPriority w:val="99"/>
    <w:qFormat/>
    <w:rsid w:val="00433D5C"/>
    <w:rPr>
      <w:rFonts w:cs="Times New Roman"/>
      <w:i/>
    </w:rPr>
  </w:style>
  <w:style w:type="paragraph" w:styleId="af0">
    <w:name w:val="Subtitle"/>
    <w:basedOn w:val="a"/>
    <w:link w:val="af1"/>
    <w:uiPriority w:val="99"/>
    <w:qFormat/>
    <w:rsid w:val="001158ED"/>
    <w:pPr>
      <w:jc w:val="center"/>
    </w:pPr>
    <w:rPr>
      <w:b/>
      <w:szCs w:val="20"/>
    </w:rPr>
  </w:style>
  <w:style w:type="character" w:customStyle="1" w:styleId="af1">
    <w:name w:val="Подзаголовок Знак"/>
    <w:link w:val="af0"/>
    <w:uiPriority w:val="99"/>
    <w:locked/>
    <w:rsid w:val="001158ED"/>
    <w:rPr>
      <w:rFonts w:cs="Times New Roman"/>
      <w:b/>
      <w:sz w:val="24"/>
      <w:lang w:val="uk-UA"/>
    </w:rPr>
  </w:style>
  <w:style w:type="paragraph" w:styleId="af2">
    <w:name w:val="Balloon Text"/>
    <w:basedOn w:val="a"/>
    <w:link w:val="af3"/>
    <w:uiPriority w:val="99"/>
    <w:rsid w:val="000D6898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0D6898"/>
    <w:rPr>
      <w:rFonts w:ascii="Tahoma" w:hAnsi="Tahoma" w:cs="Times New Roman"/>
      <w:sz w:val="16"/>
      <w:lang w:val="uk-UA"/>
    </w:rPr>
  </w:style>
  <w:style w:type="paragraph" w:customStyle="1" w:styleId="Style2">
    <w:name w:val="Style2"/>
    <w:basedOn w:val="a"/>
    <w:uiPriority w:val="99"/>
    <w:rsid w:val="00287EE7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rFonts w:ascii="Courier New" w:hAnsi="Courier New" w:cs="Courier New"/>
      <w:lang w:val="ru-RU"/>
    </w:rPr>
  </w:style>
  <w:style w:type="character" w:customStyle="1" w:styleId="FontStyle11">
    <w:name w:val="Font Style11"/>
    <w:uiPriority w:val="99"/>
    <w:rsid w:val="00287EE7"/>
    <w:rPr>
      <w:rFonts w:ascii="Times New Roman" w:hAnsi="Times New Roman"/>
      <w:sz w:val="26"/>
    </w:rPr>
  </w:style>
  <w:style w:type="paragraph" w:styleId="af4">
    <w:name w:val="Normal (Web)"/>
    <w:basedOn w:val="a"/>
    <w:uiPriority w:val="99"/>
    <w:rsid w:val="00146303"/>
    <w:pPr>
      <w:spacing w:before="100" w:beforeAutospacing="1" w:after="100" w:afterAutospacing="1"/>
    </w:pPr>
    <w:rPr>
      <w:lang w:eastAsia="uk-UA"/>
    </w:rPr>
  </w:style>
  <w:style w:type="paragraph" w:styleId="af5">
    <w:name w:val="Document Map"/>
    <w:basedOn w:val="a"/>
    <w:link w:val="af6"/>
    <w:uiPriority w:val="99"/>
    <w:semiHidden/>
    <w:rsid w:val="006A1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locked/>
    <w:rsid w:val="004B4CFE"/>
    <w:rPr>
      <w:rFonts w:cs="Times New Roman"/>
      <w:sz w:val="2"/>
      <w:lang w:val="uk-UA"/>
    </w:rPr>
  </w:style>
  <w:style w:type="character" w:customStyle="1" w:styleId="normaltextrun">
    <w:name w:val="normaltextrun"/>
    <w:uiPriority w:val="99"/>
    <w:rsid w:val="00216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8974</Words>
  <Characters>5116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Econom</Company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30</cp:revision>
  <cp:lastPrinted>2021-03-16T14:35:00Z</cp:lastPrinted>
  <dcterms:created xsi:type="dcterms:W3CDTF">2020-05-26T10:42:00Z</dcterms:created>
  <dcterms:modified xsi:type="dcterms:W3CDTF">2021-12-22T10:48:00Z</dcterms:modified>
</cp:coreProperties>
</file>