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УКРАЇНА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  <w:lang w:val="uk-UA"/>
        </w:rPr>
        <w:t>Синюхино-Брідська  сільська рада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  <w:sz w:val="28"/>
          <w:szCs w:val="28"/>
        </w:rPr>
      </w:pPr>
      <w:r>
        <w:rPr>
          <w:rStyle w:val="normaltextrun"/>
          <w:b/>
          <w:bCs/>
          <w:sz w:val="28"/>
          <w:szCs w:val="28"/>
          <w:lang w:val="uk-UA"/>
        </w:rPr>
        <w:t>Р І Ш Е Н </w:t>
      </w:r>
      <w:r>
        <w:rPr>
          <w:rStyle w:val="spellingerror"/>
          <w:b/>
          <w:bCs/>
          <w:sz w:val="28"/>
          <w:szCs w:val="28"/>
        </w:rPr>
        <w:t>Н</w:t>
      </w:r>
      <w:r>
        <w:rPr>
          <w:rStyle w:val="normaltextrun"/>
          <w:b/>
          <w:bCs/>
          <w:sz w:val="28"/>
          <w:szCs w:val="28"/>
          <w:lang w:val="uk-UA"/>
        </w:rPr>
        <w:t> Я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  <w:r>
        <w:rPr>
          <w:sz w:val="28"/>
          <w:szCs w:val="28"/>
          <w:lang w:val="uk-UA"/>
        </w:rPr>
        <w:t>14 грудня</w:t>
      </w:r>
      <w:r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           </w:t>
      </w:r>
      <w:r>
        <w:rPr>
          <w:rStyle w:val="normaltextrun"/>
          <w:b/>
          <w:bCs/>
          <w:sz w:val="28"/>
          <w:szCs w:val="28"/>
          <w:lang w:val="uk-UA"/>
        </w:rPr>
        <w:t xml:space="preserve">№ </w:t>
      </w:r>
      <w:r w:rsidR="008C304A">
        <w:rPr>
          <w:rStyle w:val="normaltextrun"/>
          <w:sz w:val="28"/>
          <w:szCs w:val="28"/>
          <w:lang w:val="uk-UA"/>
        </w:rPr>
        <w:t>32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eop"/>
        </w:rPr>
        <w:t> </w:t>
      </w:r>
    </w:p>
    <w:p w:rsidR="008C304A" w:rsidRDefault="008C304A" w:rsidP="00D24E27">
      <w:pPr>
        <w:pStyle w:val="paragraph"/>
        <w:spacing w:before="0" w:beforeAutospacing="0" w:after="0" w:afterAutospacing="0"/>
        <w:textAlignment w:val="baseline"/>
        <w:outlineLvl w:val="0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/>
          <w:bCs/>
          <w:sz w:val="28"/>
          <w:szCs w:val="28"/>
          <w:lang w:val="uk-UA"/>
        </w:rPr>
        <w:t> </w:t>
      </w:r>
      <w:r w:rsidR="00D24E27">
        <w:rPr>
          <w:rStyle w:val="normaltextrun"/>
          <w:bCs/>
          <w:sz w:val="28"/>
          <w:szCs w:val="28"/>
          <w:lang w:val="uk-UA"/>
        </w:rPr>
        <w:t xml:space="preserve">Про </w:t>
      </w:r>
      <w:r>
        <w:rPr>
          <w:rStyle w:val="normaltextrun"/>
          <w:bCs/>
          <w:sz w:val="28"/>
          <w:szCs w:val="28"/>
          <w:lang w:val="uk-UA"/>
        </w:rPr>
        <w:t>звернення до державних органів влади</w:t>
      </w:r>
    </w:p>
    <w:p w:rsidR="004073EB" w:rsidRDefault="00D24E27" w:rsidP="004073EB">
      <w:pPr>
        <w:pStyle w:val="paragraph"/>
        <w:spacing w:before="0" w:beforeAutospacing="0" w:after="0" w:afterAutospacing="0"/>
        <w:textAlignment w:val="baseline"/>
        <w:outlineLvl w:val="0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</w:t>
      </w:r>
      <w:r w:rsidR="0038611E">
        <w:rPr>
          <w:rStyle w:val="normaltextrun"/>
          <w:bCs/>
          <w:sz w:val="28"/>
          <w:szCs w:val="28"/>
          <w:lang w:val="uk-UA"/>
        </w:rPr>
        <w:t>щ</w:t>
      </w:r>
      <w:r>
        <w:rPr>
          <w:rStyle w:val="normaltextrun"/>
          <w:bCs/>
          <w:sz w:val="28"/>
          <w:szCs w:val="28"/>
          <w:lang w:val="uk-UA"/>
        </w:rPr>
        <w:t>одо</w:t>
      </w:r>
      <w:r w:rsidR="00A7774C">
        <w:rPr>
          <w:rStyle w:val="normaltextrun"/>
          <w:bCs/>
          <w:sz w:val="28"/>
          <w:szCs w:val="28"/>
          <w:lang w:val="uk-UA"/>
        </w:rPr>
        <w:t xml:space="preserve"> визначення </w:t>
      </w:r>
      <w:r>
        <w:rPr>
          <w:rStyle w:val="normaltextrun"/>
          <w:bCs/>
          <w:sz w:val="28"/>
          <w:szCs w:val="28"/>
          <w:lang w:val="uk-UA"/>
        </w:rPr>
        <w:t xml:space="preserve"> </w:t>
      </w:r>
      <w:r w:rsidR="004073EB">
        <w:rPr>
          <w:rStyle w:val="normaltextrun"/>
          <w:bCs/>
          <w:sz w:val="28"/>
          <w:szCs w:val="28"/>
          <w:lang w:val="uk-UA"/>
        </w:rPr>
        <w:t xml:space="preserve">правомірності дій </w:t>
      </w:r>
    </w:p>
    <w:p w:rsidR="004073EB" w:rsidRDefault="004073EB" w:rsidP="004073EB">
      <w:pPr>
        <w:pStyle w:val="paragraph"/>
        <w:spacing w:before="0" w:beforeAutospacing="0" w:after="0" w:afterAutospacing="0"/>
        <w:textAlignment w:val="baseline"/>
        <w:outlineLvl w:val="0"/>
        <w:rPr>
          <w:rStyle w:val="normaltextru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 xml:space="preserve"> громадянина Хімчака І.В.</w:t>
      </w:r>
      <w:r w:rsidR="00A7774C" w:rsidRPr="00A7774C">
        <w:rPr>
          <w:rStyle w:val="normaltextrun"/>
          <w:bCs/>
          <w:sz w:val="28"/>
          <w:szCs w:val="28"/>
          <w:lang w:val="uk-UA"/>
        </w:rPr>
        <w:t xml:space="preserve"> </w:t>
      </w:r>
      <w:r w:rsidR="00A7774C">
        <w:rPr>
          <w:rStyle w:val="normaltextrun"/>
          <w:bCs/>
          <w:sz w:val="28"/>
          <w:szCs w:val="28"/>
          <w:lang w:val="uk-UA"/>
        </w:rPr>
        <w:t>в с.Лукашівка</w:t>
      </w:r>
      <w:bookmarkStart w:id="0" w:name="_GoBack"/>
      <w:bookmarkEnd w:id="0"/>
    </w:p>
    <w:p w:rsidR="00D24E27" w:rsidRDefault="004073EB" w:rsidP="004073EB">
      <w:pPr>
        <w:pStyle w:val="paragraph"/>
        <w:spacing w:before="0" w:beforeAutospacing="0" w:after="0" w:afterAutospacing="0"/>
        <w:textAlignment w:val="baseline"/>
        <w:outlineLvl w:val="0"/>
        <w:rPr>
          <w:rFonts w:ascii="Segoe UI" w:hAnsi="Segoe UI" w:cs="Segoe UI"/>
        </w:rPr>
      </w:pPr>
      <w:r>
        <w:rPr>
          <w:rStyle w:val="normaltextrun"/>
          <w:bCs/>
          <w:sz w:val="28"/>
          <w:szCs w:val="28"/>
          <w:lang w:val="uk-UA"/>
        </w:rPr>
        <w:t xml:space="preserve"> </w:t>
      </w:r>
      <w:r w:rsidR="00D24E27"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uk-UA"/>
        </w:rPr>
      </w:pPr>
      <w:r>
        <w:rPr>
          <w:rStyle w:val="normaltextrun"/>
          <w:b/>
          <w:sz w:val="28"/>
          <w:szCs w:val="28"/>
          <w:lang w:val="uk-UA"/>
        </w:rPr>
        <w:t>       </w:t>
      </w:r>
      <w:r w:rsidR="004073EB">
        <w:rPr>
          <w:rStyle w:val="normaltextrun"/>
          <w:sz w:val="28"/>
          <w:szCs w:val="28"/>
          <w:lang w:val="uk-UA"/>
        </w:rPr>
        <w:t>Р</w:t>
      </w:r>
      <w:r>
        <w:rPr>
          <w:rStyle w:val="normaltextrun"/>
          <w:sz w:val="28"/>
          <w:szCs w:val="28"/>
          <w:lang w:val="uk-UA"/>
        </w:rPr>
        <w:t xml:space="preserve">озглянувши та обговоривши </w:t>
      </w:r>
      <w:r w:rsidR="004073EB">
        <w:rPr>
          <w:rStyle w:val="normaltextrun"/>
          <w:sz w:val="28"/>
          <w:szCs w:val="28"/>
          <w:lang w:val="uk-UA"/>
        </w:rPr>
        <w:t xml:space="preserve">звернення жителів  с.Лукашівка, щодо правомірності дій громадянина Хімчака І.В. та </w:t>
      </w:r>
      <w:r w:rsidR="004073EB">
        <w:rPr>
          <w:rStyle w:val="normaltextrun"/>
          <w:sz w:val="28"/>
          <w:szCs w:val="28"/>
          <w:lang w:val="uk-UA"/>
        </w:rPr>
        <w:t>відповідно до статті 25 Закону України «Про мі</w:t>
      </w:r>
      <w:r w:rsidR="004073EB">
        <w:rPr>
          <w:rStyle w:val="normaltextrun"/>
          <w:sz w:val="28"/>
          <w:szCs w:val="28"/>
          <w:lang w:val="uk-UA"/>
        </w:rPr>
        <w:t>сцеве самоврядування в Україні»</w:t>
      </w:r>
      <w:r>
        <w:rPr>
          <w:rStyle w:val="normaltextrun"/>
          <w:sz w:val="28"/>
          <w:szCs w:val="28"/>
          <w:lang w:val="uk-UA"/>
        </w:rPr>
        <w:t>,  сільська рада:</w:t>
      </w: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lang w:val="uk-UA"/>
        </w:rPr>
      </w:pPr>
    </w:p>
    <w:p w:rsidR="00D24E27" w:rsidRDefault="00D24E27" w:rsidP="00D24E27">
      <w:pPr>
        <w:pStyle w:val="paragraph"/>
        <w:spacing w:before="0" w:beforeAutospacing="0" w:after="0" w:afterAutospacing="0"/>
        <w:jc w:val="center"/>
        <w:textAlignment w:val="baseline"/>
        <w:outlineLvl w:val="0"/>
        <w:rPr>
          <w:rFonts w:ascii="Segoe UI" w:hAnsi="Segoe UI" w:cs="Segoe UI"/>
        </w:rPr>
      </w:pPr>
      <w:r>
        <w:rPr>
          <w:rStyle w:val="normaltextrun"/>
          <w:sz w:val="28"/>
          <w:szCs w:val="28"/>
          <w:lang w:val="uk-UA"/>
        </w:rPr>
        <w:t>ВИРІШИЛА:</w:t>
      </w:r>
      <w:r>
        <w:rPr>
          <w:rStyle w:val="eop"/>
        </w:rPr>
        <w:t> </w:t>
      </w:r>
    </w:p>
    <w:p w:rsidR="00D24E27" w:rsidRPr="004073EB" w:rsidRDefault="00D24E27" w:rsidP="00D24E27">
      <w:pPr>
        <w:pStyle w:val="paragraph"/>
        <w:spacing w:before="0" w:beforeAutospacing="0" w:after="0" w:afterAutospacing="0"/>
        <w:textAlignment w:val="baseline"/>
        <w:rPr>
          <w:lang w:val="uk-UA"/>
        </w:rPr>
      </w:pPr>
      <w:r>
        <w:rPr>
          <w:rStyle w:val="eop"/>
        </w:rPr>
        <w:t> </w:t>
      </w:r>
    </w:p>
    <w:p w:rsidR="00D24E27" w:rsidRDefault="00D24E27" w:rsidP="00D24E27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eop"/>
        </w:rPr>
      </w:pPr>
      <w:r>
        <w:rPr>
          <w:rStyle w:val="normaltextrun"/>
          <w:sz w:val="28"/>
          <w:szCs w:val="28"/>
          <w:lang w:val="uk-UA"/>
        </w:rPr>
        <w:t xml:space="preserve">1. </w:t>
      </w:r>
      <w:r w:rsidR="004073EB">
        <w:rPr>
          <w:rStyle w:val="normaltextrun"/>
          <w:sz w:val="28"/>
          <w:szCs w:val="28"/>
          <w:lang w:val="uk-UA"/>
        </w:rPr>
        <w:t>З</w:t>
      </w:r>
      <w:r>
        <w:rPr>
          <w:rStyle w:val="normaltextrun"/>
          <w:sz w:val="28"/>
          <w:szCs w:val="28"/>
          <w:lang w:val="uk-UA"/>
        </w:rPr>
        <w:t xml:space="preserve">вернутися  до  Миколаївської обласної ради, Миколаївської обласної державної адміністрації, </w:t>
      </w:r>
      <w:r>
        <w:rPr>
          <w:sz w:val="28"/>
          <w:szCs w:val="28"/>
          <w:lang w:val="uk-UA"/>
        </w:rPr>
        <w:t>до постійної комісії з питань промислової політики та підприємництва, енергетики та енергозбереження, транспорту та розвитку інфраструктури Миколаївської обласної ради</w:t>
      </w:r>
      <w:r w:rsidR="004073EB">
        <w:rPr>
          <w:sz w:val="28"/>
          <w:szCs w:val="28"/>
          <w:lang w:val="uk-UA"/>
        </w:rPr>
        <w:t xml:space="preserve">, до правоохоронних органів </w:t>
      </w:r>
      <w:r>
        <w:rPr>
          <w:sz w:val="28"/>
          <w:szCs w:val="28"/>
          <w:lang w:val="uk-UA"/>
        </w:rPr>
        <w:t xml:space="preserve"> з клопотанням</w:t>
      </w:r>
      <w:r w:rsidR="003861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 w:rsidR="00A7774C">
        <w:rPr>
          <w:sz w:val="28"/>
          <w:szCs w:val="28"/>
          <w:lang w:val="uk-UA"/>
        </w:rPr>
        <w:t xml:space="preserve">визначення </w:t>
      </w:r>
      <w:r w:rsidR="004073EB">
        <w:rPr>
          <w:rStyle w:val="normaltextrun"/>
          <w:sz w:val="28"/>
          <w:szCs w:val="28"/>
          <w:lang w:val="uk-UA"/>
        </w:rPr>
        <w:t>правомірності дій громадянина Хімчака І.В.</w:t>
      </w:r>
      <w:r w:rsidR="004073EB">
        <w:rPr>
          <w:rStyle w:val="normaltextrun"/>
          <w:sz w:val="28"/>
          <w:szCs w:val="28"/>
          <w:lang w:val="uk-UA"/>
        </w:rPr>
        <w:t xml:space="preserve"> на території села Лукашівка</w:t>
      </w:r>
      <w:r w:rsidR="00A7774C">
        <w:rPr>
          <w:rStyle w:val="normaltextrun"/>
          <w:sz w:val="28"/>
          <w:szCs w:val="28"/>
          <w:lang w:val="uk-UA"/>
        </w:rPr>
        <w:t>.</w:t>
      </w:r>
    </w:p>
    <w:p w:rsidR="00D24E27" w:rsidRDefault="00D24E27" w:rsidP="00D24E27">
      <w:pPr>
        <w:pStyle w:val="paragraph"/>
        <w:spacing w:before="0" w:beforeAutospacing="0" w:after="0" w:afterAutospacing="0"/>
        <w:ind w:left="360"/>
        <w:jc w:val="both"/>
        <w:textAlignment w:val="baseline"/>
      </w:pPr>
      <w:r>
        <w:rPr>
          <w:sz w:val="28"/>
          <w:szCs w:val="28"/>
          <w:lang w:val="uk-UA"/>
        </w:rPr>
        <w:t xml:space="preserve">2. Контроль за виконанням даного рішення покласти на постійну комісію сільської ради </w:t>
      </w:r>
      <w:r>
        <w:rPr>
          <w:rStyle w:val="normaltextrun"/>
          <w:sz w:val="28"/>
          <w:szCs w:val="28"/>
          <w:lang w:val="uk-UA"/>
        </w:rPr>
        <w:t>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</w:t>
      </w:r>
      <w:r w:rsidR="00A7774C">
        <w:rPr>
          <w:rStyle w:val="normaltextrun"/>
          <w:sz w:val="28"/>
          <w:szCs w:val="28"/>
          <w:lang w:val="uk-UA"/>
        </w:rPr>
        <w:t>.</w:t>
      </w: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D24E27" w:rsidRDefault="00D24E27" w:rsidP="00D24E2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D24E27" w:rsidRDefault="00D24E27" w:rsidP="00D24E27">
      <w:pPr>
        <w:spacing w:after="0" w:line="240" w:lineRule="auto"/>
        <w:ind w:left="708"/>
        <w:textAlignment w:val="baseline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Style w:val="normaltextrun"/>
          <w:bCs/>
          <w:sz w:val="28"/>
          <w:szCs w:val="28"/>
          <w:lang w:val="uk-UA"/>
        </w:rPr>
        <w:t>Синюхино-Брідський сільський голова     ____</w:t>
      </w:r>
      <w:r>
        <w:rPr>
          <w:rStyle w:val="normaltextrun"/>
          <w:bCs/>
          <w:i/>
          <w:iCs/>
          <w:sz w:val="28"/>
          <w:szCs w:val="28"/>
          <w:lang w:val="uk-UA"/>
        </w:rPr>
        <w:t>____ 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Олександр ЗУБКО </w:t>
      </w: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AD0"/>
    <w:rsid w:val="0038611E"/>
    <w:rsid w:val="004073EB"/>
    <w:rsid w:val="008C304A"/>
    <w:rsid w:val="008F5028"/>
    <w:rsid w:val="00915F5C"/>
    <w:rsid w:val="00A7774C"/>
    <w:rsid w:val="00D24E27"/>
    <w:rsid w:val="00DC7AD0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F807E"/>
  <w15:chartTrackingRefBased/>
  <w15:docId w15:val="{3DD4AC7C-176F-4D80-AD91-BC7AF526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E2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paragraph">
    <w:name w:val="paragraph"/>
    <w:basedOn w:val="a"/>
    <w:rsid w:val="00D24E2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D24E27"/>
    <w:rPr>
      <w:rFonts w:ascii="Times New Roman" w:hAnsi="Times New Roman" w:cs="Times New Roman" w:hint="default"/>
    </w:rPr>
  </w:style>
  <w:style w:type="character" w:customStyle="1" w:styleId="eop">
    <w:name w:val="eop"/>
    <w:basedOn w:val="a0"/>
    <w:rsid w:val="00D24E27"/>
    <w:rPr>
      <w:rFonts w:ascii="Times New Roman" w:hAnsi="Times New Roman" w:cs="Times New Roman" w:hint="default"/>
    </w:rPr>
  </w:style>
  <w:style w:type="character" w:customStyle="1" w:styleId="spellingerror">
    <w:name w:val="spellingerror"/>
    <w:basedOn w:val="a0"/>
    <w:rsid w:val="00D24E27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D24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24E27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891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2021-02-19T13:30:00Z</cp:lastPrinted>
  <dcterms:created xsi:type="dcterms:W3CDTF">2021-01-05T06:54:00Z</dcterms:created>
  <dcterms:modified xsi:type="dcterms:W3CDTF">2021-02-19T13:34:00Z</dcterms:modified>
</cp:coreProperties>
</file>