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40E" w:rsidRDefault="0056340E" w:rsidP="0056340E">
      <w:pPr>
        <w:spacing w:after="0" w:line="240" w:lineRule="auto"/>
        <w:ind w:right="-283"/>
        <w:jc w:val="both"/>
        <w:rPr>
          <w:rFonts w:ascii="Times New Roman" w:eastAsia="Times New Roman" w:hAnsi="Times New Roman"/>
          <w:sz w:val="16"/>
          <w:szCs w:val="16"/>
          <w:lang w:val="uk-UA" w:eastAsia="ru-RU"/>
        </w:rPr>
      </w:pPr>
    </w:p>
    <w:p w:rsidR="0056340E" w:rsidRDefault="0056340E" w:rsidP="00D37260">
      <w:pPr>
        <w:tabs>
          <w:tab w:val="left" w:pos="1995"/>
        </w:tabs>
        <w:jc w:val="center"/>
        <w:rPr>
          <w:noProof/>
          <w:sz w:val="32"/>
          <w:lang w:val="uk-UA"/>
        </w:rPr>
      </w:pPr>
      <w:r>
        <w:rPr>
          <w:rFonts w:ascii="Times New Roman" w:hAnsi="Times New Roman"/>
          <w:noProof/>
          <w:sz w:val="28"/>
          <w:szCs w:val="28"/>
          <w:lang w:val="uk-UA" w:eastAsia="uk-UA"/>
        </w:rPr>
        <w:drawing>
          <wp:inline distT="0" distB="0" distL="0" distR="0" wp14:anchorId="27EFAF6B" wp14:editId="3129600F">
            <wp:extent cx="502920" cy="708660"/>
            <wp:effectExtent l="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02920" cy="708660"/>
                    </a:xfrm>
                    <a:prstGeom prst="rect">
                      <a:avLst/>
                    </a:prstGeom>
                    <a:noFill/>
                    <a:ln>
                      <a:noFill/>
                    </a:ln>
                  </pic:spPr>
                </pic:pic>
              </a:graphicData>
            </a:graphic>
          </wp:inline>
        </w:drawing>
      </w:r>
      <w:r>
        <w:rPr>
          <w:noProof/>
          <w:sz w:val="32"/>
          <w:lang w:val="uk-UA"/>
        </w:rPr>
        <w:t xml:space="preserve">                                               </w:t>
      </w:r>
    </w:p>
    <w:p w:rsidR="00177039" w:rsidRPr="00D37260" w:rsidRDefault="00177039" w:rsidP="00177039">
      <w:pPr>
        <w:pStyle w:val="paragraph"/>
        <w:spacing w:before="0" w:beforeAutospacing="0" w:after="0" w:afterAutospacing="0"/>
        <w:jc w:val="center"/>
        <w:textAlignment w:val="baseline"/>
        <w:rPr>
          <w:rFonts w:ascii="Segoe UI" w:hAnsi="Segoe UI" w:cs="Segoe UI"/>
          <w:sz w:val="28"/>
          <w:szCs w:val="28"/>
        </w:rPr>
      </w:pPr>
      <w:r w:rsidRPr="00D37260">
        <w:rPr>
          <w:rStyle w:val="normaltextrun"/>
          <w:b/>
          <w:bCs/>
          <w:sz w:val="28"/>
          <w:szCs w:val="28"/>
          <w:lang w:val="uk-UA"/>
        </w:rPr>
        <w:t>УКРАЇНА</w:t>
      </w:r>
      <w:r w:rsidRPr="00D37260">
        <w:rPr>
          <w:rStyle w:val="eop"/>
          <w:sz w:val="28"/>
          <w:szCs w:val="28"/>
        </w:rPr>
        <w:t> </w:t>
      </w:r>
    </w:p>
    <w:p w:rsidR="00177039" w:rsidRPr="00D37260" w:rsidRDefault="00177039" w:rsidP="00177039">
      <w:pPr>
        <w:pStyle w:val="paragraph"/>
        <w:spacing w:before="0" w:beforeAutospacing="0" w:after="0" w:afterAutospacing="0"/>
        <w:jc w:val="center"/>
        <w:textAlignment w:val="baseline"/>
        <w:rPr>
          <w:rFonts w:ascii="Segoe UI" w:hAnsi="Segoe UI" w:cs="Segoe UI"/>
          <w:sz w:val="28"/>
          <w:szCs w:val="28"/>
        </w:rPr>
      </w:pPr>
      <w:r w:rsidRPr="00D37260">
        <w:rPr>
          <w:rStyle w:val="eop"/>
          <w:sz w:val="28"/>
          <w:szCs w:val="28"/>
        </w:rPr>
        <w:t> </w:t>
      </w:r>
      <w:proofErr w:type="spellStart"/>
      <w:r w:rsidRPr="00D37260">
        <w:rPr>
          <w:rStyle w:val="normaltextrun"/>
          <w:sz w:val="28"/>
          <w:szCs w:val="28"/>
          <w:lang w:val="uk-UA"/>
        </w:rPr>
        <w:t>Синюхино-Брідська</w:t>
      </w:r>
      <w:proofErr w:type="spellEnd"/>
      <w:r w:rsidRPr="00D37260">
        <w:rPr>
          <w:rStyle w:val="normaltextrun"/>
          <w:sz w:val="28"/>
          <w:szCs w:val="28"/>
          <w:lang w:val="uk-UA"/>
        </w:rPr>
        <w:t xml:space="preserve"> сільська рада</w:t>
      </w:r>
      <w:r w:rsidRPr="00D37260">
        <w:rPr>
          <w:rStyle w:val="eop"/>
          <w:sz w:val="28"/>
          <w:szCs w:val="28"/>
        </w:rPr>
        <w:t> </w:t>
      </w:r>
    </w:p>
    <w:p w:rsidR="00177039" w:rsidRPr="00D37260" w:rsidRDefault="00177039" w:rsidP="00177039">
      <w:pPr>
        <w:pStyle w:val="paragraph"/>
        <w:spacing w:before="0" w:beforeAutospacing="0" w:after="0" w:afterAutospacing="0"/>
        <w:jc w:val="center"/>
        <w:textAlignment w:val="baseline"/>
        <w:rPr>
          <w:rFonts w:ascii="Segoe UI" w:hAnsi="Segoe UI" w:cs="Segoe UI"/>
          <w:sz w:val="28"/>
          <w:szCs w:val="28"/>
        </w:rPr>
      </w:pPr>
      <w:r w:rsidRPr="00D37260">
        <w:rPr>
          <w:rStyle w:val="normaltextrun"/>
          <w:sz w:val="28"/>
          <w:szCs w:val="28"/>
          <w:lang w:val="uk-UA"/>
        </w:rPr>
        <w:t>Первомайського  району Миколаївської області</w:t>
      </w:r>
      <w:r w:rsidRPr="00D37260">
        <w:rPr>
          <w:rStyle w:val="eop"/>
          <w:sz w:val="28"/>
          <w:szCs w:val="28"/>
        </w:rPr>
        <w:t> </w:t>
      </w:r>
    </w:p>
    <w:p w:rsidR="00177039" w:rsidRPr="00D37260" w:rsidRDefault="00177039" w:rsidP="00177039">
      <w:pPr>
        <w:pStyle w:val="paragraph"/>
        <w:spacing w:before="0" w:beforeAutospacing="0" w:after="0" w:afterAutospacing="0"/>
        <w:jc w:val="center"/>
        <w:textAlignment w:val="baseline"/>
        <w:rPr>
          <w:rFonts w:ascii="Segoe UI" w:hAnsi="Segoe UI" w:cs="Segoe UI"/>
          <w:sz w:val="28"/>
          <w:szCs w:val="28"/>
        </w:rPr>
      </w:pPr>
      <w:r w:rsidRPr="00D37260">
        <w:rPr>
          <w:rStyle w:val="normaltextrun"/>
          <w:b/>
          <w:bCs/>
          <w:sz w:val="28"/>
          <w:szCs w:val="28"/>
          <w:lang w:val="uk-UA"/>
        </w:rPr>
        <w:t>ІІ сесія  VIIІ скликання</w:t>
      </w:r>
      <w:r w:rsidRPr="00D37260">
        <w:rPr>
          <w:rStyle w:val="eop"/>
          <w:sz w:val="28"/>
          <w:szCs w:val="28"/>
        </w:rPr>
        <w:t> </w:t>
      </w:r>
    </w:p>
    <w:p w:rsidR="00177039" w:rsidRPr="00D37260" w:rsidRDefault="00177039" w:rsidP="00177039">
      <w:pPr>
        <w:pStyle w:val="paragraph"/>
        <w:spacing w:before="0" w:beforeAutospacing="0" w:after="0" w:afterAutospacing="0"/>
        <w:jc w:val="center"/>
        <w:textAlignment w:val="baseline"/>
        <w:rPr>
          <w:rFonts w:ascii="Segoe UI" w:hAnsi="Segoe UI" w:cs="Segoe UI"/>
          <w:b/>
          <w:bCs/>
          <w:color w:val="365F91"/>
          <w:sz w:val="28"/>
          <w:szCs w:val="28"/>
        </w:rPr>
      </w:pPr>
      <w:r w:rsidRPr="00D37260">
        <w:rPr>
          <w:rStyle w:val="eop"/>
          <w:b/>
          <w:bCs/>
          <w:color w:val="365F91"/>
          <w:sz w:val="28"/>
          <w:szCs w:val="28"/>
        </w:rPr>
        <w:t> </w:t>
      </w:r>
    </w:p>
    <w:p w:rsidR="00177039" w:rsidRPr="00D37260" w:rsidRDefault="00177039" w:rsidP="00177039">
      <w:pPr>
        <w:pStyle w:val="paragraph"/>
        <w:spacing w:before="0" w:beforeAutospacing="0" w:after="0" w:afterAutospacing="0"/>
        <w:jc w:val="center"/>
        <w:textAlignment w:val="baseline"/>
        <w:rPr>
          <w:rFonts w:ascii="Segoe UI" w:hAnsi="Segoe UI" w:cs="Segoe UI"/>
          <w:sz w:val="28"/>
          <w:szCs w:val="28"/>
        </w:rPr>
      </w:pPr>
      <w:r w:rsidRPr="00D37260">
        <w:rPr>
          <w:rStyle w:val="normaltextrun"/>
          <w:sz w:val="28"/>
          <w:szCs w:val="28"/>
          <w:lang w:val="uk-UA"/>
        </w:rPr>
        <w:t>Р І Ш Е Н </w:t>
      </w:r>
      <w:r w:rsidRPr="00D37260">
        <w:rPr>
          <w:rStyle w:val="spellingerror"/>
          <w:sz w:val="28"/>
          <w:szCs w:val="28"/>
        </w:rPr>
        <w:t>Н</w:t>
      </w:r>
      <w:r w:rsidRPr="00D37260">
        <w:rPr>
          <w:rStyle w:val="normaltextrun"/>
          <w:sz w:val="28"/>
          <w:szCs w:val="28"/>
          <w:lang w:val="uk-UA"/>
        </w:rPr>
        <w:t> Я</w:t>
      </w:r>
      <w:r w:rsidRPr="00D37260">
        <w:rPr>
          <w:rStyle w:val="eop"/>
          <w:sz w:val="28"/>
          <w:szCs w:val="28"/>
        </w:rPr>
        <w:t> </w:t>
      </w:r>
    </w:p>
    <w:p w:rsidR="00177039" w:rsidRPr="00D37260" w:rsidRDefault="00177039" w:rsidP="00177039">
      <w:pPr>
        <w:pStyle w:val="paragraph"/>
        <w:spacing w:before="0" w:beforeAutospacing="0" w:after="0" w:afterAutospacing="0"/>
        <w:textAlignment w:val="baseline"/>
        <w:rPr>
          <w:rFonts w:ascii="Segoe UI" w:hAnsi="Segoe UI" w:cs="Segoe UI"/>
          <w:sz w:val="28"/>
          <w:szCs w:val="28"/>
        </w:rPr>
      </w:pPr>
      <w:r w:rsidRPr="00D37260">
        <w:rPr>
          <w:rStyle w:val="eop"/>
          <w:sz w:val="28"/>
          <w:szCs w:val="28"/>
        </w:rPr>
        <w:t> </w:t>
      </w:r>
    </w:p>
    <w:p w:rsidR="00177039" w:rsidRPr="00D37260" w:rsidRDefault="00177039" w:rsidP="00177039">
      <w:pPr>
        <w:pStyle w:val="paragraph"/>
        <w:spacing w:before="0" w:beforeAutospacing="0" w:after="0" w:afterAutospacing="0"/>
        <w:textAlignment w:val="baseline"/>
        <w:rPr>
          <w:rFonts w:ascii="Segoe UI" w:hAnsi="Segoe UI" w:cs="Segoe UI"/>
          <w:sz w:val="28"/>
          <w:szCs w:val="28"/>
        </w:rPr>
      </w:pPr>
      <w:r w:rsidRPr="00D37260">
        <w:rPr>
          <w:rStyle w:val="eop"/>
          <w:sz w:val="28"/>
          <w:szCs w:val="28"/>
        </w:rPr>
        <w:t> </w:t>
      </w:r>
    </w:p>
    <w:p w:rsidR="00177039" w:rsidRPr="00D37260" w:rsidRDefault="00177039" w:rsidP="00177039">
      <w:pPr>
        <w:pStyle w:val="paragraph"/>
        <w:spacing w:before="0" w:beforeAutospacing="0" w:after="0" w:afterAutospacing="0"/>
        <w:textAlignment w:val="baseline"/>
        <w:rPr>
          <w:rFonts w:ascii="Segoe UI" w:hAnsi="Segoe UI" w:cs="Segoe UI"/>
          <w:sz w:val="28"/>
          <w:szCs w:val="28"/>
        </w:rPr>
      </w:pPr>
      <w:r w:rsidRPr="00D37260">
        <w:rPr>
          <w:rStyle w:val="normaltextrun"/>
          <w:sz w:val="28"/>
          <w:szCs w:val="28"/>
          <w:lang w:val="uk-UA"/>
        </w:rPr>
        <w:t>24 грудня   2020 року                                              </w:t>
      </w:r>
      <w:r w:rsidR="00D37260">
        <w:rPr>
          <w:rStyle w:val="normaltextrun"/>
          <w:sz w:val="28"/>
          <w:szCs w:val="28"/>
          <w:lang w:val="uk-UA"/>
        </w:rPr>
        <w:t>                      </w:t>
      </w:r>
      <w:r w:rsidRPr="00D37260">
        <w:rPr>
          <w:rStyle w:val="normaltextrun"/>
          <w:sz w:val="28"/>
          <w:szCs w:val="28"/>
          <w:lang w:val="uk-UA"/>
        </w:rPr>
        <w:t>  </w:t>
      </w:r>
      <w:r w:rsidRPr="00D37260">
        <w:rPr>
          <w:rStyle w:val="normaltextrun"/>
          <w:b/>
          <w:bCs/>
          <w:sz w:val="28"/>
          <w:szCs w:val="28"/>
          <w:lang w:val="uk-UA"/>
        </w:rPr>
        <w:t>№</w:t>
      </w:r>
      <w:r w:rsidRPr="00D37260">
        <w:rPr>
          <w:rStyle w:val="normaltextrun"/>
          <w:sz w:val="28"/>
          <w:szCs w:val="28"/>
          <w:lang w:val="uk-UA"/>
        </w:rPr>
        <w:t xml:space="preserve">  </w:t>
      </w:r>
      <w:r w:rsidR="00D37260" w:rsidRPr="00D37260">
        <w:rPr>
          <w:rStyle w:val="normaltextrun"/>
          <w:sz w:val="28"/>
          <w:szCs w:val="28"/>
          <w:lang w:val="uk-UA"/>
        </w:rPr>
        <w:t>16</w:t>
      </w:r>
    </w:p>
    <w:p w:rsidR="0056340E" w:rsidRPr="00D37260" w:rsidRDefault="0056340E" w:rsidP="0056340E">
      <w:pPr>
        <w:spacing w:after="0" w:line="240" w:lineRule="auto"/>
        <w:ind w:left="228" w:hanging="57"/>
        <w:rPr>
          <w:rFonts w:ascii="Times New Roman" w:eastAsia="Times New Roman" w:hAnsi="Times New Roman"/>
          <w:sz w:val="28"/>
          <w:szCs w:val="28"/>
          <w:lang w:val="uk-UA" w:eastAsia="ru-RU"/>
        </w:rPr>
      </w:pPr>
    </w:p>
    <w:p w:rsidR="006B234D" w:rsidRDefault="006B234D" w:rsidP="006B234D">
      <w:pPr>
        <w:spacing w:after="0" w:line="240" w:lineRule="auto"/>
        <w:rPr>
          <w:rFonts w:ascii="Times New Roman" w:hAnsi="Times New Roman"/>
          <w:sz w:val="28"/>
          <w:szCs w:val="28"/>
          <w:lang w:val="uk-UA"/>
        </w:rPr>
      </w:pPr>
      <w:r>
        <w:rPr>
          <w:rFonts w:ascii="Times New Roman" w:hAnsi="Times New Roman"/>
          <w:sz w:val="28"/>
          <w:szCs w:val="28"/>
          <w:lang w:val="uk-UA"/>
        </w:rPr>
        <w:t xml:space="preserve">Про прийняття з комунальної власності </w:t>
      </w:r>
    </w:p>
    <w:p w:rsidR="006B234D" w:rsidRDefault="006B234D" w:rsidP="006B234D">
      <w:pPr>
        <w:spacing w:after="0" w:line="240" w:lineRule="auto"/>
        <w:rPr>
          <w:rFonts w:ascii="Times New Roman" w:hAnsi="Times New Roman"/>
          <w:sz w:val="28"/>
          <w:szCs w:val="28"/>
          <w:lang w:val="uk-UA"/>
        </w:rPr>
      </w:pPr>
      <w:r>
        <w:rPr>
          <w:rFonts w:ascii="Times New Roman" w:hAnsi="Times New Roman"/>
          <w:sz w:val="28"/>
          <w:szCs w:val="28"/>
          <w:lang w:val="uk-UA"/>
        </w:rPr>
        <w:t xml:space="preserve">територіальних громад сіл, селищ </w:t>
      </w:r>
    </w:p>
    <w:p w:rsidR="006B234D" w:rsidRDefault="006B234D" w:rsidP="006B234D">
      <w:pPr>
        <w:spacing w:after="0" w:line="240" w:lineRule="auto"/>
        <w:rPr>
          <w:rFonts w:ascii="Times New Roman" w:hAnsi="Times New Roman"/>
          <w:sz w:val="28"/>
          <w:szCs w:val="28"/>
          <w:lang w:val="uk-UA"/>
        </w:rPr>
      </w:pPr>
      <w:r>
        <w:rPr>
          <w:rFonts w:ascii="Times New Roman" w:hAnsi="Times New Roman"/>
          <w:sz w:val="28"/>
          <w:szCs w:val="28"/>
          <w:lang w:val="uk-UA"/>
        </w:rPr>
        <w:t xml:space="preserve">Первомайського району </w:t>
      </w:r>
      <w:r w:rsidRPr="000D4E9C">
        <w:rPr>
          <w:rFonts w:ascii="Times New Roman" w:hAnsi="Times New Roman"/>
          <w:sz w:val="28"/>
          <w:szCs w:val="28"/>
          <w:lang w:val="uk-UA"/>
        </w:rPr>
        <w:t xml:space="preserve">індивідуально </w:t>
      </w:r>
    </w:p>
    <w:p w:rsidR="006B234D" w:rsidRDefault="006B234D" w:rsidP="006B234D">
      <w:pPr>
        <w:spacing w:after="0" w:line="240" w:lineRule="auto"/>
        <w:rPr>
          <w:rFonts w:ascii="Times New Roman" w:hAnsi="Times New Roman"/>
          <w:sz w:val="28"/>
          <w:szCs w:val="28"/>
          <w:lang w:val="uk-UA"/>
        </w:rPr>
      </w:pPr>
      <w:r w:rsidRPr="000D4E9C">
        <w:rPr>
          <w:rFonts w:ascii="Times New Roman" w:hAnsi="Times New Roman"/>
          <w:sz w:val="28"/>
          <w:szCs w:val="28"/>
          <w:lang w:val="uk-UA"/>
        </w:rPr>
        <w:t>визначеного майна</w:t>
      </w:r>
      <w:r>
        <w:rPr>
          <w:rFonts w:ascii="Times New Roman" w:hAnsi="Times New Roman"/>
          <w:sz w:val="28"/>
          <w:szCs w:val="28"/>
          <w:lang w:val="uk-UA"/>
        </w:rPr>
        <w:t xml:space="preserve"> у комунальну </w:t>
      </w:r>
    </w:p>
    <w:p w:rsidR="006B234D" w:rsidRDefault="006B234D" w:rsidP="006B234D">
      <w:pPr>
        <w:spacing w:after="0" w:line="240" w:lineRule="auto"/>
        <w:rPr>
          <w:rFonts w:ascii="Times New Roman" w:hAnsi="Times New Roman"/>
          <w:sz w:val="28"/>
          <w:szCs w:val="28"/>
          <w:lang w:val="uk-UA"/>
        </w:rPr>
      </w:pPr>
      <w:r>
        <w:rPr>
          <w:rFonts w:ascii="Times New Roman" w:hAnsi="Times New Roman"/>
          <w:sz w:val="28"/>
          <w:szCs w:val="28"/>
          <w:lang w:val="uk-UA"/>
        </w:rPr>
        <w:t xml:space="preserve">власність </w:t>
      </w:r>
      <w:proofErr w:type="spellStart"/>
      <w:r>
        <w:rPr>
          <w:rFonts w:ascii="Times New Roman" w:hAnsi="Times New Roman"/>
          <w:sz w:val="28"/>
          <w:szCs w:val="28"/>
          <w:lang w:val="uk-UA"/>
        </w:rPr>
        <w:t>Синюхино-Брідської</w:t>
      </w:r>
      <w:proofErr w:type="spellEnd"/>
      <w:r>
        <w:rPr>
          <w:rFonts w:ascii="Times New Roman" w:hAnsi="Times New Roman"/>
          <w:sz w:val="28"/>
          <w:szCs w:val="28"/>
          <w:lang w:val="uk-UA"/>
        </w:rPr>
        <w:t xml:space="preserve"> </w:t>
      </w:r>
    </w:p>
    <w:p w:rsidR="006B234D" w:rsidRDefault="006B234D" w:rsidP="006B234D">
      <w:pPr>
        <w:spacing w:after="0" w:line="240" w:lineRule="auto"/>
        <w:rPr>
          <w:rFonts w:ascii="Times New Roman" w:eastAsia="Times New Roman" w:hAnsi="Times New Roman"/>
          <w:color w:val="000000"/>
          <w:sz w:val="28"/>
          <w:szCs w:val="28"/>
          <w:lang w:val="uk-UA" w:eastAsia="uk-UA"/>
        </w:rPr>
      </w:pPr>
      <w:r>
        <w:rPr>
          <w:rFonts w:ascii="Times New Roman" w:hAnsi="Times New Roman"/>
          <w:sz w:val="28"/>
          <w:szCs w:val="28"/>
          <w:lang w:val="uk-UA"/>
        </w:rPr>
        <w:t>сільської ради</w:t>
      </w:r>
    </w:p>
    <w:p w:rsidR="0056340E" w:rsidRDefault="0056340E" w:rsidP="0056340E">
      <w:pPr>
        <w:spacing w:after="0" w:line="240" w:lineRule="auto"/>
        <w:rPr>
          <w:rFonts w:ascii="Times New Roman" w:eastAsia="Times New Roman" w:hAnsi="Times New Roman"/>
          <w:color w:val="000000"/>
          <w:sz w:val="28"/>
          <w:szCs w:val="28"/>
          <w:lang w:val="uk-UA" w:eastAsia="uk-UA"/>
        </w:rPr>
      </w:pPr>
    </w:p>
    <w:p w:rsidR="0056340E" w:rsidRDefault="0056340E" w:rsidP="0056340E">
      <w:pPr>
        <w:spacing w:after="0" w:line="240" w:lineRule="auto"/>
        <w:jc w:val="both"/>
        <w:rPr>
          <w:rFonts w:ascii="Times New Roman" w:eastAsia="Times New Roman" w:hAnsi="Times New Roman"/>
          <w:color w:val="000000"/>
          <w:sz w:val="28"/>
          <w:szCs w:val="28"/>
          <w:lang w:val="uk-UA" w:eastAsia="uk-UA"/>
        </w:rPr>
      </w:pPr>
    </w:p>
    <w:p w:rsidR="0056340E" w:rsidRDefault="0056340E" w:rsidP="0056340E">
      <w:pPr>
        <w:spacing w:after="0" w:line="240" w:lineRule="auto"/>
        <w:ind w:firstLine="709"/>
        <w:jc w:val="both"/>
        <w:rPr>
          <w:rFonts w:ascii="Times New Roman" w:eastAsia="Times New Roman" w:hAnsi="Times New Roman"/>
          <w:color w:val="000000"/>
          <w:sz w:val="28"/>
          <w:szCs w:val="28"/>
          <w:lang w:val="uk-UA" w:eastAsia="uk-UA"/>
        </w:rPr>
      </w:pPr>
      <w:r>
        <w:rPr>
          <w:rFonts w:ascii="Times New Roman" w:hAnsi="Times New Roman"/>
          <w:sz w:val="28"/>
          <w:szCs w:val="28"/>
          <w:lang w:val="uk-UA"/>
        </w:rPr>
        <w:t>Відповідно до Закону України «Про передачу об’єктів права державної та комунальної власності», постанови Кабінету Міністрів України Про передачу об’єктів права державної та комунальної власності», Закону України «Про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w:t>
      </w:r>
      <w:r>
        <w:rPr>
          <w:rFonts w:ascii="ProbaPro" w:hAnsi="ProbaPro"/>
          <w:color w:val="000000"/>
          <w:sz w:val="27"/>
          <w:szCs w:val="27"/>
          <w:lang w:val="uk-UA"/>
        </w:rPr>
        <w:t xml:space="preserve">, </w:t>
      </w:r>
      <w:r>
        <w:rPr>
          <w:rFonts w:ascii="Times New Roman" w:eastAsia="Times New Roman" w:hAnsi="Times New Roman"/>
          <w:sz w:val="28"/>
          <w:szCs w:val="28"/>
          <w:lang w:val="uk-UA" w:eastAsia="uk-UA"/>
        </w:rPr>
        <w:t xml:space="preserve">згідно статті 25,  статті 60 Закону України «Про місцеве самоврядування в Україні», </w:t>
      </w:r>
      <w:r>
        <w:rPr>
          <w:rFonts w:ascii="Times New Roman" w:eastAsia="Times New Roman" w:hAnsi="Times New Roman"/>
          <w:color w:val="000000"/>
          <w:sz w:val="28"/>
          <w:szCs w:val="28"/>
          <w:lang w:val="uk-UA" w:eastAsia="uk-UA"/>
        </w:rPr>
        <w:t xml:space="preserve">рішення </w:t>
      </w:r>
      <w:proofErr w:type="spellStart"/>
      <w:r w:rsidR="009D39FA">
        <w:rPr>
          <w:rFonts w:ascii="Times New Roman" w:eastAsia="Times New Roman" w:hAnsi="Times New Roman"/>
          <w:color w:val="000000"/>
          <w:sz w:val="28"/>
          <w:szCs w:val="28"/>
          <w:lang w:val="uk-UA" w:eastAsia="uk-UA"/>
        </w:rPr>
        <w:t>рішення</w:t>
      </w:r>
      <w:proofErr w:type="spellEnd"/>
      <w:r w:rsidR="009D39FA">
        <w:rPr>
          <w:rFonts w:ascii="Times New Roman" w:eastAsia="Times New Roman" w:hAnsi="Times New Roman"/>
          <w:color w:val="000000"/>
          <w:sz w:val="28"/>
          <w:szCs w:val="28"/>
          <w:lang w:val="uk-UA" w:eastAsia="uk-UA"/>
        </w:rPr>
        <w:t xml:space="preserve"> </w:t>
      </w:r>
      <w:r w:rsidR="009D39FA" w:rsidRPr="00F658DF">
        <w:rPr>
          <w:rFonts w:ascii="Times New Roman" w:eastAsia="Times New Roman" w:hAnsi="Times New Roman"/>
          <w:color w:val="000000" w:themeColor="text1"/>
          <w:sz w:val="28"/>
          <w:szCs w:val="28"/>
          <w:lang w:val="uk-UA" w:eastAsia="uk-UA"/>
        </w:rPr>
        <w:t>№ 6 від 18.12.2020 року позачергової ІІІ сесії восьмого скликання</w:t>
      </w:r>
      <w:r w:rsidR="009D39FA" w:rsidRPr="00D95C9A">
        <w:rPr>
          <w:rFonts w:ascii="Times New Roman" w:eastAsia="Times New Roman" w:hAnsi="Times New Roman"/>
          <w:color w:val="FF0000"/>
          <w:sz w:val="28"/>
          <w:szCs w:val="28"/>
          <w:lang w:val="uk-UA" w:eastAsia="uk-UA"/>
        </w:rPr>
        <w:t xml:space="preserve"> </w:t>
      </w:r>
      <w:r>
        <w:rPr>
          <w:rFonts w:ascii="Times New Roman" w:eastAsia="Times New Roman" w:hAnsi="Times New Roman"/>
          <w:color w:val="000000"/>
          <w:sz w:val="28"/>
          <w:szCs w:val="28"/>
          <w:lang w:val="uk-UA" w:eastAsia="uk-UA"/>
        </w:rPr>
        <w:t xml:space="preserve">Первомайської районної ради </w:t>
      </w:r>
      <w:r>
        <w:rPr>
          <w:rFonts w:ascii="Times New Roman" w:hAnsi="Times New Roman"/>
          <w:sz w:val="28"/>
          <w:szCs w:val="28"/>
          <w:lang w:val="uk-UA"/>
        </w:rPr>
        <w:t xml:space="preserve">«Про передачу з комунальної власності територіальних громад сіл, селищ Первомайського району КП «ПРЦПМСД» Первомайської районної ради (38037938) у комунальну власність </w:t>
      </w:r>
      <w:proofErr w:type="spellStart"/>
      <w:r>
        <w:rPr>
          <w:rFonts w:ascii="Times New Roman" w:hAnsi="Times New Roman"/>
          <w:sz w:val="28"/>
          <w:szCs w:val="28"/>
          <w:lang w:val="uk-UA"/>
        </w:rPr>
        <w:t>Кам’яномостівської</w:t>
      </w:r>
      <w:proofErr w:type="spellEnd"/>
      <w:r>
        <w:rPr>
          <w:rFonts w:ascii="Times New Roman" w:hAnsi="Times New Roman"/>
          <w:sz w:val="28"/>
          <w:szCs w:val="28"/>
          <w:lang w:val="uk-UA"/>
        </w:rPr>
        <w:t xml:space="preserve"> сільської ради та окремого індивідуально визначеного майна</w:t>
      </w:r>
      <w:r>
        <w:rPr>
          <w:rFonts w:ascii="Times New Roman" w:eastAsia="Times New Roman" w:hAnsi="Times New Roman"/>
          <w:color w:val="000000"/>
          <w:sz w:val="28"/>
          <w:szCs w:val="28"/>
          <w:lang w:val="uk-UA" w:eastAsia="uk-UA"/>
        </w:rPr>
        <w:t xml:space="preserve"> структурних підрозділів КП «ПРЦПМСД» Первомайської районної ради, які знаходяться на території відповідної об’єднаної територіальної громади Первомайського району</w:t>
      </w:r>
      <w:r>
        <w:rPr>
          <w:rFonts w:ascii="Times New Roman" w:hAnsi="Times New Roman"/>
          <w:sz w:val="28"/>
          <w:szCs w:val="28"/>
          <w:lang w:val="uk-UA"/>
        </w:rPr>
        <w:t>»</w:t>
      </w:r>
      <w:r>
        <w:rPr>
          <w:rFonts w:ascii="Times New Roman" w:eastAsia="Times New Roman" w:hAnsi="Times New Roman"/>
          <w:color w:val="000000"/>
          <w:sz w:val="28"/>
          <w:szCs w:val="28"/>
          <w:lang w:val="uk-UA" w:eastAsia="uk-UA"/>
        </w:rPr>
        <w:t xml:space="preserve">, </w:t>
      </w:r>
      <w:proofErr w:type="spellStart"/>
      <w:r>
        <w:rPr>
          <w:rFonts w:ascii="Times New Roman" w:eastAsia="Times New Roman" w:hAnsi="Times New Roman"/>
          <w:color w:val="000000"/>
          <w:sz w:val="28"/>
          <w:szCs w:val="28"/>
          <w:lang w:val="uk-UA" w:eastAsia="uk-UA"/>
        </w:rPr>
        <w:t>Синюхино-Брідська</w:t>
      </w:r>
      <w:proofErr w:type="spellEnd"/>
      <w:r>
        <w:rPr>
          <w:rFonts w:ascii="Times New Roman" w:eastAsia="Times New Roman" w:hAnsi="Times New Roman"/>
          <w:color w:val="000000"/>
          <w:sz w:val="28"/>
          <w:szCs w:val="28"/>
          <w:lang w:val="uk-UA" w:eastAsia="uk-UA"/>
        </w:rPr>
        <w:t xml:space="preserve"> сільська рада </w:t>
      </w:r>
    </w:p>
    <w:p w:rsidR="0056340E" w:rsidRDefault="0056340E" w:rsidP="0056340E">
      <w:pPr>
        <w:spacing w:line="240" w:lineRule="auto"/>
        <w:jc w:val="both"/>
        <w:rPr>
          <w:rFonts w:ascii="Times New Roman" w:hAnsi="Times New Roman"/>
          <w:sz w:val="28"/>
          <w:szCs w:val="28"/>
          <w:lang w:val="uk-UA"/>
        </w:rPr>
      </w:pPr>
    </w:p>
    <w:p w:rsidR="0056340E" w:rsidRDefault="0056340E" w:rsidP="0056340E">
      <w:pPr>
        <w:spacing w:line="240" w:lineRule="auto"/>
        <w:jc w:val="both"/>
        <w:rPr>
          <w:rFonts w:ascii="Times New Roman" w:hAnsi="Times New Roman"/>
          <w:sz w:val="28"/>
          <w:szCs w:val="28"/>
          <w:lang w:val="uk-UA"/>
        </w:rPr>
      </w:pPr>
      <w:r>
        <w:rPr>
          <w:rFonts w:ascii="Times New Roman" w:hAnsi="Times New Roman"/>
          <w:sz w:val="28"/>
          <w:szCs w:val="28"/>
          <w:lang w:val="uk-UA"/>
        </w:rPr>
        <w:t>ВИРІШИЛА:</w:t>
      </w:r>
    </w:p>
    <w:p w:rsidR="0056340E" w:rsidRDefault="0056340E" w:rsidP="0056340E">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1. </w:t>
      </w:r>
      <w:r w:rsidR="006B234D">
        <w:rPr>
          <w:rFonts w:ascii="Times New Roman" w:hAnsi="Times New Roman"/>
          <w:sz w:val="28"/>
          <w:szCs w:val="28"/>
          <w:lang w:val="uk-UA"/>
        </w:rPr>
        <w:t>Прийняти</w:t>
      </w:r>
      <w:r>
        <w:rPr>
          <w:rFonts w:ascii="Times New Roman" w:hAnsi="Times New Roman"/>
          <w:sz w:val="28"/>
          <w:szCs w:val="28"/>
          <w:lang w:val="uk-UA"/>
        </w:rPr>
        <w:t xml:space="preserve"> безоплатно </w:t>
      </w:r>
      <w:r w:rsidRPr="00A747D2">
        <w:rPr>
          <w:rFonts w:ascii="Times New Roman" w:hAnsi="Times New Roman"/>
          <w:sz w:val="28"/>
          <w:szCs w:val="28"/>
          <w:lang w:val="uk-UA"/>
        </w:rPr>
        <w:t>з комунальної власності територіальних громад, сіл, селищ Первомайського району</w:t>
      </w:r>
      <w:r>
        <w:rPr>
          <w:rFonts w:ascii="Times New Roman" w:hAnsi="Times New Roman"/>
          <w:sz w:val="28"/>
          <w:szCs w:val="28"/>
          <w:lang w:val="uk-UA"/>
        </w:rPr>
        <w:t xml:space="preserve"> у</w:t>
      </w:r>
      <w:r w:rsidRPr="00A747D2">
        <w:rPr>
          <w:rFonts w:ascii="Times New Roman" w:hAnsi="Times New Roman"/>
          <w:sz w:val="28"/>
          <w:szCs w:val="28"/>
          <w:lang w:val="uk-UA"/>
        </w:rPr>
        <w:t xml:space="preserve"> комунальну власність </w:t>
      </w:r>
      <w:proofErr w:type="spellStart"/>
      <w:r>
        <w:rPr>
          <w:rFonts w:ascii="Times New Roman" w:hAnsi="Times New Roman"/>
          <w:sz w:val="28"/>
          <w:szCs w:val="28"/>
          <w:lang w:val="uk-UA"/>
        </w:rPr>
        <w:t>Синюхино-Брідської</w:t>
      </w:r>
      <w:proofErr w:type="spellEnd"/>
      <w:r w:rsidRPr="00A747D2">
        <w:rPr>
          <w:rFonts w:ascii="Times New Roman" w:hAnsi="Times New Roman"/>
          <w:sz w:val="28"/>
          <w:szCs w:val="28"/>
          <w:lang w:val="uk-UA"/>
        </w:rPr>
        <w:t xml:space="preserve"> сільської ради</w:t>
      </w:r>
      <w:r>
        <w:rPr>
          <w:rFonts w:ascii="Times New Roman" w:hAnsi="Times New Roman"/>
          <w:sz w:val="28"/>
          <w:szCs w:val="28"/>
          <w:lang w:val="uk-UA"/>
        </w:rPr>
        <w:t xml:space="preserve">, </w:t>
      </w:r>
      <w:r w:rsidRPr="000D4E9C">
        <w:rPr>
          <w:rFonts w:ascii="Times New Roman" w:hAnsi="Times New Roman"/>
          <w:sz w:val="28"/>
          <w:szCs w:val="28"/>
          <w:lang w:val="uk-UA"/>
        </w:rPr>
        <w:t xml:space="preserve">окремого індивідуально визначеного </w:t>
      </w:r>
      <w:r w:rsidRPr="000D4E9C">
        <w:rPr>
          <w:rFonts w:ascii="Times New Roman" w:hAnsi="Times New Roman"/>
          <w:sz w:val="28"/>
          <w:szCs w:val="28"/>
          <w:lang w:val="uk-UA"/>
        </w:rPr>
        <w:lastRenderedPageBreak/>
        <w:t>майна</w:t>
      </w:r>
      <w:r>
        <w:rPr>
          <w:rFonts w:ascii="Times New Roman" w:hAnsi="Times New Roman"/>
          <w:sz w:val="28"/>
          <w:szCs w:val="28"/>
          <w:lang w:val="uk-UA"/>
        </w:rPr>
        <w:t>, згідно актів прийому-передачі, що додаються до даного рішення, наступних структурних підрозділів:</w:t>
      </w:r>
    </w:p>
    <w:p w:rsidR="0056340E" w:rsidRDefault="00B91660" w:rsidP="0056340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56340E">
        <w:rPr>
          <w:rFonts w:ascii="Times New Roman" w:hAnsi="Times New Roman"/>
          <w:sz w:val="28"/>
          <w:szCs w:val="28"/>
          <w:lang w:val="uk-UA"/>
        </w:rPr>
        <w:t xml:space="preserve">АЗПСМ с. </w:t>
      </w:r>
      <w:proofErr w:type="spellStart"/>
      <w:r w:rsidR="0056340E">
        <w:rPr>
          <w:rFonts w:ascii="Times New Roman" w:hAnsi="Times New Roman"/>
          <w:sz w:val="28"/>
          <w:szCs w:val="28"/>
          <w:lang w:val="uk-UA"/>
        </w:rPr>
        <w:t>Синюхин</w:t>
      </w:r>
      <w:proofErr w:type="spellEnd"/>
      <w:r w:rsidR="0056340E">
        <w:rPr>
          <w:rFonts w:ascii="Times New Roman" w:hAnsi="Times New Roman"/>
          <w:sz w:val="28"/>
          <w:szCs w:val="28"/>
          <w:lang w:val="uk-UA"/>
        </w:rPr>
        <w:t xml:space="preserve"> Брід;</w:t>
      </w:r>
    </w:p>
    <w:p w:rsidR="0056340E" w:rsidRDefault="0056340E" w:rsidP="0056340E">
      <w:pPr>
        <w:spacing w:after="0" w:line="240" w:lineRule="auto"/>
        <w:jc w:val="both"/>
        <w:rPr>
          <w:rFonts w:ascii="Times New Roman" w:hAnsi="Times New Roman"/>
          <w:sz w:val="28"/>
          <w:szCs w:val="28"/>
          <w:lang w:val="uk-UA"/>
        </w:rPr>
      </w:pPr>
      <w:r>
        <w:rPr>
          <w:rFonts w:ascii="Times New Roman" w:hAnsi="Times New Roman"/>
          <w:sz w:val="28"/>
          <w:szCs w:val="28"/>
          <w:lang w:val="uk-UA"/>
        </w:rPr>
        <w:t>- АЗПСМ с. Довга Пристань;</w:t>
      </w:r>
    </w:p>
    <w:p w:rsidR="0056340E" w:rsidRDefault="0056340E" w:rsidP="0056340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ПЗ с. </w:t>
      </w:r>
      <w:proofErr w:type="spellStart"/>
      <w:r>
        <w:rPr>
          <w:rFonts w:ascii="Times New Roman" w:hAnsi="Times New Roman"/>
          <w:sz w:val="28"/>
          <w:szCs w:val="28"/>
          <w:lang w:val="uk-UA"/>
        </w:rPr>
        <w:t>Болеславчик</w:t>
      </w:r>
      <w:proofErr w:type="spellEnd"/>
      <w:r>
        <w:rPr>
          <w:rFonts w:ascii="Times New Roman" w:hAnsi="Times New Roman"/>
          <w:sz w:val="28"/>
          <w:szCs w:val="28"/>
          <w:lang w:val="uk-UA"/>
        </w:rPr>
        <w:t>;</w:t>
      </w:r>
    </w:p>
    <w:p w:rsidR="0056340E" w:rsidRDefault="0056340E" w:rsidP="0056340E">
      <w:pPr>
        <w:spacing w:after="0" w:line="240" w:lineRule="auto"/>
        <w:jc w:val="both"/>
        <w:rPr>
          <w:rFonts w:ascii="Times New Roman" w:hAnsi="Times New Roman"/>
          <w:sz w:val="28"/>
          <w:szCs w:val="28"/>
        </w:rPr>
      </w:pPr>
      <w:r>
        <w:rPr>
          <w:rFonts w:ascii="Times New Roman" w:hAnsi="Times New Roman"/>
          <w:sz w:val="28"/>
          <w:szCs w:val="28"/>
          <w:lang w:val="uk-UA"/>
        </w:rPr>
        <w:t xml:space="preserve">- ПЗ с. </w:t>
      </w:r>
      <w:proofErr w:type="spellStart"/>
      <w:r>
        <w:rPr>
          <w:rFonts w:ascii="Times New Roman" w:hAnsi="Times New Roman"/>
          <w:sz w:val="28"/>
          <w:szCs w:val="28"/>
          <w:lang w:val="uk-UA"/>
        </w:rPr>
        <w:t>Підгір</w:t>
      </w:r>
      <w:proofErr w:type="spellEnd"/>
      <w:r w:rsidRPr="0070697B">
        <w:rPr>
          <w:rFonts w:ascii="Times New Roman" w:hAnsi="Times New Roman"/>
          <w:sz w:val="28"/>
          <w:szCs w:val="28"/>
        </w:rPr>
        <w:t>`</w:t>
      </w:r>
      <w:r>
        <w:rPr>
          <w:rFonts w:ascii="Times New Roman" w:hAnsi="Times New Roman"/>
          <w:sz w:val="28"/>
          <w:szCs w:val="28"/>
        </w:rPr>
        <w:t>я;</w:t>
      </w:r>
    </w:p>
    <w:p w:rsidR="0056340E" w:rsidRDefault="0056340E" w:rsidP="0056340E">
      <w:pPr>
        <w:spacing w:after="0" w:line="240" w:lineRule="auto"/>
        <w:jc w:val="both"/>
        <w:rPr>
          <w:rFonts w:ascii="Times New Roman" w:hAnsi="Times New Roman"/>
          <w:sz w:val="28"/>
          <w:szCs w:val="28"/>
          <w:lang w:val="uk-UA"/>
        </w:rPr>
      </w:pPr>
      <w:r>
        <w:rPr>
          <w:rFonts w:ascii="Times New Roman" w:hAnsi="Times New Roman"/>
          <w:sz w:val="28"/>
          <w:szCs w:val="28"/>
        </w:rPr>
        <w:t xml:space="preserve">- ПЗ </w:t>
      </w:r>
      <w:proofErr w:type="spellStart"/>
      <w:r>
        <w:rPr>
          <w:rFonts w:ascii="Times New Roman" w:hAnsi="Times New Roman"/>
          <w:sz w:val="28"/>
          <w:szCs w:val="28"/>
        </w:rPr>
        <w:t>с.Тарас</w:t>
      </w:r>
      <w:r>
        <w:rPr>
          <w:rFonts w:ascii="Times New Roman" w:hAnsi="Times New Roman"/>
          <w:sz w:val="28"/>
          <w:szCs w:val="28"/>
          <w:lang w:val="uk-UA"/>
        </w:rPr>
        <w:t>івка</w:t>
      </w:r>
      <w:proofErr w:type="spellEnd"/>
      <w:r>
        <w:rPr>
          <w:rFonts w:ascii="Times New Roman" w:hAnsi="Times New Roman"/>
          <w:sz w:val="28"/>
          <w:szCs w:val="28"/>
          <w:lang w:val="uk-UA"/>
        </w:rPr>
        <w:t>;</w:t>
      </w:r>
    </w:p>
    <w:p w:rsidR="0056340E" w:rsidRDefault="0056340E" w:rsidP="0056340E">
      <w:pPr>
        <w:spacing w:after="0" w:line="240" w:lineRule="auto"/>
        <w:jc w:val="both"/>
        <w:rPr>
          <w:rFonts w:ascii="Times New Roman" w:hAnsi="Times New Roman"/>
          <w:sz w:val="28"/>
          <w:szCs w:val="28"/>
          <w:lang w:val="uk-UA"/>
        </w:rPr>
      </w:pPr>
      <w:r>
        <w:rPr>
          <w:rFonts w:ascii="Times New Roman" w:hAnsi="Times New Roman"/>
          <w:sz w:val="28"/>
          <w:szCs w:val="28"/>
          <w:lang w:val="uk-UA"/>
        </w:rPr>
        <w:t>- ПЗ с. Чаусове-1;</w:t>
      </w:r>
    </w:p>
    <w:p w:rsidR="0056340E" w:rsidRDefault="0056340E" w:rsidP="0056340E">
      <w:pPr>
        <w:spacing w:after="0" w:line="240" w:lineRule="auto"/>
        <w:jc w:val="both"/>
        <w:rPr>
          <w:rFonts w:ascii="Times New Roman" w:hAnsi="Times New Roman"/>
          <w:sz w:val="28"/>
          <w:szCs w:val="28"/>
          <w:lang w:val="uk-UA"/>
        </w:rPr>
      </w:pPr>
      <w:r>
        <w:rPr>
          <w:rFonts w:ascii="Times New Roman" w:hAnsi="Times New Roman"/>
          <w:sz w:val="28"/>
          <w:szCs w:val="28"/>
          <w:lang w:val="uk-UA"/>
        </w:rPr>
        <w:t>- ФАП с. Мічуріне;</w:t>
      </w:r>
    </w:p>
    <w:p w:rsidR="0056340E" w:rsidRDefault="0056340E" w:rsidP="0056340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ФАП с. </w:t>
      </w:r>
      <w:proofErr w:type="spellStart"/>
      <w:r>
        <w:rPr>
          <w:rFonts w:ascii="Times New Roman" w:hAnsi="Times New Roman"/>
          <w:sz w:val="28"/>
          <w:szCs w:val="28"/>
          <w:lang w:val="uk-UA"/>
        </w:rPr>
        <w:t>Станіславчик</w:t>
      </w:r>
      <w:proofErr w:type="spellEnd"/>
      <w:r>
        <w:rPr>
          <w:rFonts w:ascii="Times New Roman" w:hAnsi="Times New Roman"/>
          <w:sz w:val="28"/>
          <w:szCs w:val="28"/>
          <w:lang w:val="uk-UA"/>
        </w:rPr>
        <w:t>;</w:t>
      </w:r>
    </w:p>
    <w:p w:rsidR="0056340E" w:rsidRDefault="0056340E" w:rsidP="0056340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ФАП с. </w:t>
      </w:r>
      <w:proofErr w:type="spellStart"/>
      <w:r>
        <w:rPr>
          <w:rFonts w:ascii="Times New Roman" w:hAnsi="Times New Roman"/>
          <w:sz w:val="28"/>
          <w:szCs w:val="28"/>
          <w:lang w:val="uk-UA"/>
        </w:rPr>
        <w:t>Лозоватка</w:t>
      </w:r>
      <w:proofErr w:type="spellEnd"/>
      <w:r>
        <w:rPr>
          <w:rFonts w:ascii="Times New Roman" w:hAnsi="Times New Roman"/>
          <w:sz w:val="28"/>
          <w:szCs w:val="28"/>
          <w:lang w:val="uk-UA"/>
        </w:rPr>
        <w:t>;</w:t>
      </w:r>
    </w:p>
    <w:p w:rsidR="0056340E" w:rsidRDefault="0056340E" w:rsidP="0056340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ФАП с. </w:t>
      </w:r>
      <w:proofErr w:type="spellStart"/>
      <w:r>
        <w:rPr>
          <w:rFonts w:ascii="Times New Roman" w:hAnsi="Times New Roman"/>
          <w:sz w:val="28"/>
          <w:szCs w:val="28"/>
          <w:lang w:val="uk-UA"/>
        </w:rPr>
        <w:t>Новоолександрівка</w:t>
      </w:r>
      <w:proofErr w:type="spellEnd"/>
      <w:r>
        <w:rPr>
          <w:rFonts w:ascii="Times New Roman" w:hAnsi="Times New Roman"/>
          <w:sz w:val="28"/>
          <w:szCs w:val="28"/>
          <w:lang w:val="uk-UA"/>
        </w:rPr>
        <w:t>;</w:t>
      </w:r>
    </w:p>
    <w:p w:rsidR="0056340E" w:rsidRDefault="0056340E" w:rsidP="0056340E">
      <w:pPr>
        <w:spacing w:after="0" w:line="240" w:lineRule="auto"/>
        <w:jc w:val="both"/>
        <w:rPr>
          <w:rFonts w:ascii="Times New Roman" w:hAnsi="Times New Roman"/>
          <w:sz w:val="28"/>
          <w:szCs w:val="28"/>
          <w:lang w:val="uk-UA"/>
        </w:rPr>
      </w:pPr>
      <w:r>
        <w:rPr>
          <w:rFonts w:ascii="Times New Roman" w:hAnsi="Times New Roman"/>
          <w:sz w:val="28"/>
          <w:szCs w:val="28"/>
          <w:lang w:val="uk-UA"/>
        </w:rPr>
        <w:t>- ФАП с. Бандурка;</w:t>
      </w:r>
    </w:p>
    <w:p w:rsidR="0056340E" w:rsidRDefault="0056340E" w:rsidP="0056340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ФАП с. </w:t>
      </w:r>
      <w:proofErr w:type="spellStart"/>
      <w:r>
        <w:rPr>
          <w:rFonts w:ascii="Times New Roman" w:hAnsi="Times New Roman"/>
          <w:sz w:val="28"/>
          <w:szCs w:val="28"/>
          <w:lang w:val="uk-UA"/>
        </w:rPr>
        <w:t>Лукашівка</w:t>
      </w:r>
      <w:proofErr w:type="spellEnd"/>
      <w:r>
        <w:rPr>
          <w:rFonts w:ascii="Times New Roman" w:hAnsi="Times New Roman"/>
          <w:sz w:val="28"/>
          <w:szCs w:val="28"/>
          <w:lang w:val="uk-UA"/>
        </w:rPr>
        <w:t>;</w:t>
      </w:r>
    </w:p>
    <w:p w:rsidR="0056340E" w:rsidRDefault="0056340E" w:rsidP="0056340E">
      <w:pPr>
        <w:spacing w:after="0" w:line="240" w:lineRule="auto"/>
        <w:jc w:val="both"/>
        <w:rPr>
          <w:rFonts w:ascii="Times New Roman" w:hAnsi="Times New Roman"/>
          <w:sz w:val="28"/>
          <w:szCs w:val="28"/>
          <w:lang w:val="uk-UA"/>
        </w:rPr>
      </w:pPr>
      <w:r>
        <w:rPr>
          <w:rFonts w:ascii="Times New Roman" w:hAnsi="Times New Roman"/>
          <w:sz w:val="28"/>
          <w:szCs w:val="28"/>
          <w:lang w:val="uk-UA"/>
        </w:rPr>
        <w:t>- ФАП с. Вітольдів Брід.</w:t>
      </w:r>
    </w:p>
    <w:p w:rsidR="0056340E" w:rsidRDefault="0056340E" w:rsidP="0056340E">
      <w:pPr>
        <w:spacing w:after="0" w:line="240" w:lineRule="auto"/>
        <w:ind w:firstLine="708"/>
        <w:jc w:val="both"/>
        <w:rPr>
          <w:rFonts w:ascii="Times New Roman" w:hAnsi="Times New Roman"/>
          <w:sz w:val="28"/>
          <w:szCs w:val="28"/>
          <w:lang w:val="uk-UA"/>
        </w:rPr>
      </w:pPr>
    </w:p>
    <w:p w:rsidR="0056340E" w:rsidRDefault="0056340E" w:rsidP="0056340E">
      <w:pPr>
        <w:pStyle w:val="ad"/>
        <w:shd w:val="clear" w:color="auto" w:fill="FFFFFF"/>
        <w:spacing w:before="0" w:beforeAutospacing="0" w:after="225" w:afterAutospacing="0"/>
        <w:jc w:val="both"/>
        <w:textAlignment w:val="baseline"/>
        <w:rPr>
          <w:color w:val="000000" w:themeColor="text1"/>
          <w:sz w:val="28"/>
          <w:szCs w:val="28"/>
          <w:lang w:val="uk-UA"/>
        </w:rPr>
      </w:pPr>
      <w:r>
        <w:rPr>
          <w:rFonts w:ascii="ProbaPro" w:hAnsi="ProbaPro"/>
          <w:color w:val="000000"/>
          <w:sz w:val="27"/>
          <w:szCs w:val="27"/>
          <w:lang w:val="uk-UA"/>
        </w:rPr>
        <w:t xml:space="preserve">2. </w:t>
      </w:r>
      <w:r>
        <w:rPr>
          <w:sz w:val="28"/>
          <w:szCs w:val="28"/>
          <w:lang w:val="uk-UA"/>
        </w:rPr>
        <w:t xml:space="preserve">Закріпити майно, відповідно до п. 1 даного рішення, на праві оперативного управління </w:t>
      </w:r>
      <w:r w:rsidR="006B234D">
        <w:rPr>
          <w:sz w:val="28"/>
          <w:szCs w:val="28"/>
          <w:lang w:val="uk-UA"/>
        </w:rPr>
        <w:t xml:space="preserve">за </w:t>
      </w:r>
      <w:r w:rsidR="006B234D">
        <w:rPr>
          <w:color w:val="000000" w:themeColor="text1"/>
          <w:sz w:val="28"/>
          <w:szCs w:val="28"/>
          <w:lang w:val="uk-UA"/>
        </w:rPr>
        <w:t xml:space="preserve">Комунальним підприємством «Первомайський районний центр первинної медико-санітарної допомоги» </w:t>
      </w:r>
      <w:r w:rsidR="006B234D">
        <w:rPr>
          <w:sz w:val="28"/>
          <w:szCs w:val="28"/>
          <w:lang w:val="uk-UA"/>
        </w:rPr>
        <w:t>Первомайської районної ради Миколаївської області</w:t>
      </w:r>
      <w:r w:rsidR="006B234D">
        <w:rPr>
          <w:color w:val="000000" w:themeColor="text1"/>
          <w:sz w:val="28"/>
          <w:szCs w:val="28"/>
          <w:lang w:val="uk-UA"/>
        </w:rPr>
        <w:t xml:space="preserve"> (38037938)</w:t>
      </w:r>
      <w:r w:rsidR="005F6E68">
        <w:rPr>
          <w:color w:val="000000" w:themeColor="text1"/>
          <w:sz w:val="28"/>
          <w:szCs w:val="28"/>
          <w:lang w:val="uk-UA"/>
        </w:rPr>
        <w:t xml:space="preserve"> на період діяльності цього підприємства на території </w:t>
      </w:r>
      <w:proofErr w:type="spellStart"/>
      <w:r w:rsidR="005F6E68">
        <w:rPr>
          <w:color w:val="000000" w:themeColor="text1"/>
          <w:sz w:val="28"/>
          <w:szCs w:val="28"/>
          <w:lang w:val="uk-UA"/>
        </w:rPr>
        <w:t>Синюхино-Брідської</w:t>
      </w:r>
      <w:proofErr w:type="spellEnd"/>
      <w:r w:rsidR="005F6E68">
        <w:rPr>
          <w:color w:val="000000" w:themeColor="text1"/>
          <w:sz w:val="28"/>
          <w:szCs w:val="28"/>
          <w:lang w:val="uk-UA"/>
        </w:rPr>
        <w:t xml:space="preserve"> ТГ</w:t>
      </w:r>
      <w:r>
        <w:rPr>
          <w:color w:val="000000" w:themeColor="text1"/>
          <w:sz w:val="28"/>
          <w:szCs w:val="28"/>
          <w:lang w:val="uk-UA"/>
        </w:rPr>
        <w:t>.</w:t>
      </w:r>
      <w:bookmarkStart w:id="0" w:name="_GoBack"/>
      <w:bookmarkEnd w:id="0"/>
    </w:p>
    <w:p w:rsidR="00D10ED9" w:rsidRDefault="00B91660" w:rsidP="00D10ED9">
      <w:pPr>
        <w:shd w:val="clear" w:color="auto" w:fill="FFFFFF"/>
        <w:spacing w:after="0" w:line="240" w:lineRule="auto"/>
        <w:jc w:val="both"/>
        <w:rPr>
          <w:rFonts w:ascii="Times New Roman" w:hAnsi="Times New Roman"/>
          <w:color w:val="333333"/>
          <w:sz w:val="28"/>
          <w:szCs w:val="28"/>
          <w:lang w:val="uk-UA"/>
        </w:rPr>
      </w:pPr>
      <w:r>
        <w:rPr>
          <w:rFonts w:ascii="Times New Roman" w:hAnsi="Times New Roman"/>
          <w:color w:val="333333"/>
          <w:sz w:val="28"/>
          <w:szCs w:val="28"/>
          <w:bdr w:val="none" w:sz="0" w:space="0" w:color="auto" w:frame="1"/>
          <w:lang w:val="uk-UA"/>
        </w:rPr>
        <w:t>5</w:t>
      </w:r>
      <w:r w:rsidRPr="00497DD7">
        <w:rPr>
          <w:rFonts w:ascii="Times New Roman" w:hAnsi="Times New Roman"/>
          <w:color w:val="333333"/>
          <w:sz w:val="28"/>
          <w:szCs w:val="28"/>
          <w:bdr w:val="none" w:sz="0" w:space="0" w:color="auto" w:frame="1"/>
          <w:lang w:val="uk-UA"/>
        </w:rPr>
        <w:t>.</w:t>
      </w:r>
      <w:r w:rsidRPr="00497DD7">
        <w:rPr>
          <w:rFonts w:ascii="Times New Roman" w:hAnsi="Times New Roman"/>
          <w:sz w:val="28"/>
          <w:szCs w:val="28"/>
          <w:lang w:val="uk-UA"/>
        </w:rPr>
        <w:t xml:space="preserve"> Контроль за виконанням рішення покласти на постійну комісію з </w:t>
      </w:r>
      <w:r w:rsidRPr="00497DD7">
        <w:rPr>
          <w:rStyle w:val="normaltextrun"/>
          <w:rFonts w:ascii="Times New Roman" w:hAnsi="Times New Roman"/>
          <w:sz w:val="28"/>
          <w:szCs w:val="28"/>
          <w:lang w:val="uk-UA"/>
        </w:rPr>
        <w:t>питань фінансів, бюджету, планування соціально-економічного розвитку, інвестицій та міжнародного співробітництва</w:t>
      </w:r>
      <w:r w:rsidR="00D37260">
        <w:rPr>
          <w:rStyle w:val="normaltextrun"/>
          <w:rFonts w:ascii="Times New Roman" w:hAnsi="Times New Roman"/>
          <w:sz w:val="28"/>
          <w:szCs w:val="28"/>
          <w:lang w:val="uk-UA"/>
        </w:rPr>
        <w:t>.</w:t>
      </w:r>
    </w:p>
    <w:p w:rsidR="004C3A10" w:rsidRDefault="004C3A10" w:rsidP="00D10ED9">
      <w:pPr>
        <w:shd w:val="clear" w:color="auto" w:fill="FFFFFF"/>
        <w:spacing w:after="0" w:line="240" w:lineRule="auto"/>
        <w:jc w:val="both"/>
        <w:rPr>
          <w:rFonts w:ascii="Times New Roman" w:hAnsi="Times New Roman"/>
          <w:color w:val="333333"/>
          <w:sz w:val="28"/>
          <w:szCs w:val="28"/>
          <w:lang w:val="uk-UA"/>
        </w:rPr>
      </w:pPr>
    </w:p>
    <w:p w:rsidR="004C3A10" w:rsidRDefault="004C3A10" w:rsidP="00D10ED9">
      <w:pPr>
        <w:shd w:val="clear" w:color="auto" w:fill="FFFFFF"/>
        <w:spacing w:after="0" w:line="240" w:lineRule="auto"/>
        <w:jc w:val="both"/>
        <w:rPr>
          <w:rFonts w:ascii="Times New Roman" w:hAnsi="Times New Roman"/>
          <w:color w:val="333333"/>
          <w:sz w:val="28"/>
          <w:szCs w:val="28"/>
          <w:lang w:val="uk-UA"/>
        </w:rPr>
      </w:pPr>
    </w:p>
    <w:p w:rsidR="004C3A10" w:rsidRDefault="004C3A10" w:rsidP="00D10ED9">
      <w:pPr>
        <w:shd w:val="clear" w:color="auto" w:fill="FFFFFF"/>
        <w:spacing w:after="0" w:line="240" w:lineRule="auto"/>
        <w:jc w:val="both"/>
        <w:rPr>
          <w:rFonts w:ascii="Times New Roman" w:hAnsi="Times New Roman"/>
          <w:color w:val="333333"/>
          <w:sz w:val="28"/>
          <w:szCs w:val="28"/>
          <w:lang w:val="uk-UA"/>
        </w:rPr>
      </w:pPr>
    </w:p>
    <w:p w:rsidR="004C3A10" w:rsidRDefault="004C3A10" w:rsidP="00D10ED9">
      <w:pPr>
        <w:shd w:val="clear" w:color="auto" w:fill="FFFFFF"/>
        <w:spacing w:after="0" w:line="240" w:lineRule="auto"/>
        <w:jc w:val="both"/>
        <w:rPr>
          <w:rFonts w:ascii="Times New Roman" w:hAnsi="Times New Roman"/>
          <w:color w:val="333333"/>
          <w:sz w:val="28"/>
          <w:szCs w:val="28"/>
          <w:lang w:val="uk-UA"/>
        </w:rPr>
      </w:pPr>
    </w:p>
    <w:p w:rsidR="004C3A10" w:rsidRDefault="004C3A10" w:rsidP="00D10ED9">
      <w:pPr>
        <w:shd w:val="clear" w:color="auto" w:fill="FFFFFF"/>
        <w:spacing w:after="0" w:line="240" w:lineRule="auto"/>
        <w:jc w:val="both"/>
        <w:rPr>
          <w:rFonts w:ascii="Times New Roman" w:hAnsi="Times New Roman"/>
          <w:color w:val="333333"/>
          <w:sz w:val="28"/>
          <w:szCs w:val="28"/>
          <w:lang w:val="uk-UA"/>
        </w:rPr>
      </w:pPr>
    </w:p>
    <w:p w:rsidR="004C3A10" w:rsidRPr="00D10ED9" w:rsidRDefault="004C3A10" w:rsidP="00D10ED9">
      <w:pPr>
        <w:shd w:val="clear" w:color="auto" w:fill="FFFFFF"/>
        <w:spacing w:after="0" w:line="240" w:lineRule="auto"/>
        <w:jc w:val="both"/>
        <w:rPr>
          <w:rFonts w:ascii="Times New Roman" w:hAnsi="Times New Roman"/>
          <w:color w:val="333333"/>
          <w:sz w:val="28"/>
          <w:szCs w:val="28"/>
          <w:lang w:val="uk-UA"/>
        </w:rPr>
      </w:pPr>
    </w:p>
    <w:p w:rsidR="0056340E" w:rsidRPr="00942F0D" w:rsidRDefault="00857868" w:rsidP="0056340E">
      <w:pPr>
        <w:tabs>
          <w:tab w:val="left" w:pos="6860"/>
        </w:tabs>
        <w:spacing w:line="240" w:lineRule="auto"/>
        <w:jc w:val="both"/>
        <w:rPr>
          <w:rFonts w:ascii="Times New Roman" w:hAnsi="Times New Roman"/>
          <w:sz w:val="28"/>
          <w:szCs w:val="28"/>
          <w:lang w:val="uk-UA"/>
        </w:rPr>
      </w:pPr>
      <w:r>
        <w:rPr>
          <w:rFonts w:ascii="Times New Roman" w:hAnsi="Times New Roman"/>
          <w:sz w:val="28"/>
          <w:szCs w:val="28"/>
          <w:lang w:val="uk-UA"/>
        </w:rPr>
        <w:t xml:space="preserve">Сільський голова                                                          </w:t>
      </w:r>
      <w:r w:rsidR="008B3F2F">
        <w:rPr>
          <w:rFonts w:ascii="Times New Roman" w:hAnsi="Times New Roman"/>
          <w:sz w:val="28"/>
          <w:szCs w:val="28"/>
          <w:lang w:val="uk-UA"/>
        </w:rPr>
        <w:t>Олександр ЗУБКО</w:t>
      </w:r>
    </w:p>
    <w:p w:rsidR="007B08F0" w:rsidRDefault="007B08F0"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r>
        <w:rPr>
          <w:rFonts w:ascii="Times New Roman" w:hAnsi="Times New Roman"/>
          <w:b/>
          <w:bCs/>
          <w:i/>
          <w:iCs/>
          <w:sz w:val="28"/>
          <w:szCs w:val="28"/>
          <w:lang w:val="uk-UA"/>
        </w:rPr>
        <w:t>.</w:t>
      </w: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Default="00857868" w:rsidP="00303B25">
      <w:pPr>
        <w:spacing w:line="240" w:lineRule="auto"/>
        <w:rPr>
          <w:rFonts w:ascii="Times New Roman" w:hAnsi="Times New Roman"/>
          <w:b/>
          <w:bCs/>
          <w:i/>
          <w:iCs/>
          <w:sz w:val="28"/>
          <w:szCs w:val="28"/>
          <w:lang w:val="uk-UA"/>
        </w:rPr>
      </w:pPr>
    </w:p>
    <w:p w:rsidR="00857868" w:rsidRPr="00303B25" w:rsidRDefault="00857868" w:rsidP="00303B25">
      <w:pPr>
        <w:spacing w:line="240" w:lineRule="auto"/>
        <w:rPr>
          <w:rFonts w:ascii="Times New Roman" w:hAnsi="Times New Roman"/>
          <w:sz w:val="28"/>
          <w:szCs w:val="28"/>
        </w:rPr>
      </w:pPr>
      <w:r>
        <w:rPr>
          <w:rFonts w:ascii="Times New Roman" w:hAnsi="Times New Roman"/>
          <w:b/>
          <w:bCs/>
          <w:i/>
          <w:iCs/>
          <w:sz w:val="28"/>
          <w:szCs w:val="28"/>
          <w:lang w:val="uk-UA"/>
        </w:rPr>
        <w:t>.</w:t>
      </w:r>
    </w:p>
    <w:sectPr w:rsidR="00857868" w:rsidRPr="00303B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40925"/>
    <w:multiLevelType w:val="hybridMultilevel"/>
    <w:tmpl w:val="C8D8B2CC"/>
    <w:lvl w:ilvl="0" w:tplc="EF646050">
      <w:start w:val="1"/>
      <w:numFmt w:val="decimal"/>
      <w:lvlText w:val="%1."/>
      <w:lvlJc w:val="left"/>
      <w:pPr>
        <w:ind w:left="1065" w:hanging="360"/>
      </w:pPr>
      <w:rPr>
        <w:rFonts w:cs="Times New Roman" w:hint="default"/>
        <w:b/>
        <w:bCs/>
      </w:rPr>
    </w:lvl>
    <w:lvl w:ilvl="1" w:tplc="04220019">
      <w:start w:val="1"/>
      <w:numFmt w:val="lowerLetter"/>
      <w:lvlText w:val="%2."/>
      <w:lvlJc w:val="left"/>
      <w:pPr>
        <w:ind w:left="1785" w:hanging="360"/>
      </w:pPr>
      <w:rPr>
        <w:rFonts w:cs="Times New Roman"/>
      </w:rPr>
    </w:lvl>
    <w:lvl w:ilvl="2" w:tplc="0422001B">
      <w:start w:val="1"/>
      <w:numFmt w:val="lowerRoman"/>
      <w:lvlText w:val="%3."/>
      <w:lvlJc w:val="right"/>
      <w:pPr>
        <w:ind w:left="2505" w:hanging="180"/>
      </w:pPr>
      <w:rPr>
        <w:rFonts w:cs="Times New Roman"/>
      </w:rPr>
    </w:lvl>
    <w:lvl w:ilvl="3" w:tplc="0422000F">
      <w:start w:val="1"/>
      <w:numFmt w:val="decimal"/>
      <w:lvlText w:val="%4."/>
      <w:lvlJc w:val="left"/>
      <w:pPr>
        <w:ind w:left="3225" w:hanging="360"/>
      </w:pPr>
      <w:rPr>
        <w:rFonts w:cs="Times New Roman"/>
      </w:rPr>
    </w:lvl>
    <w:lvl w:ilvl="4" w:tplc="04220019">
      <w:start w:val="1"/>
      <w:numFmt w:val="lowerLetter"/>
      <w:lvlText w:val="%5."/>
      <w:lvlJc w:val="left"/>
      <w:pPr>
        <w:ind w:left="3945" w:hanging="360"/>
      </w:pPr>
      <w:rPr>
        <w:rFonts w:cs="Times New Roman"/>
      </w:rPr>
    </w:lvl>
    <w:lvl w:ilvl="5" w:tplc="0422001B">
      <w:start w:val="1"/>
      <w:numFmt w:val="lowerRoman"/>
      <w:lvlText w:val="%6."/>
      <w:lvlJc w:val="right"/>
      <w:pPr>
        <w:ind w:left="4665" w:hanging="180"/>
      </w:pPr>
      <w:rPr>
        <w:rFonts w:cs="Times New Roman"/>
      </w:rPr>
    </w:lvl>
    <w:lvl w:ilvl="6" w:tplc="0422000F">
      <w:start w:val="1"/>
      <w:numFmt w:val="decimal"/>
      <w:lvlText w:val="%7."/>
      <w:lvlJc w:val="left"/>
      <w:pPr>
        <w:ind w:left="5385" w:hanging="360"/>
      </w:pPr>
      <w:rPr>
        <w:rFonts w:cs="Times New Roman"/>
      </w:rPr>
    </w:lvl>
    <w:lvl w:ilvl="7" w:tplc="04220019">
      <w:start w:val="1"/>
      <w:numFmt w:val="lowerLetter"/>
      <w:lvlText w:val="%8."/>
      <w:lvlJc w:val="left"/>
      <w:pPr>
        <w:ind w:left="6105" w:hanging="360"/>
      </w:pPr>
      <w:rPr>
        <w:rFonts w:cs="Times New Roman"/>
      </w:rPr>
    </w:lvl>
    <w:lvl w:ilvl="8" w:tplc="0422001B">
      <w:start w:val="1"/>
      <w:numFmt w:val="lowerRoman"/>
      <w:lvlText w:val="%9."/>
      <w:lvlJc w:val="right"/>
      <w:pPr>
        <w:ind w:left="6825" w:hanging="180"/>
      </w:pPr>
      <w:rPr>
        <w:rFonts w:cs="Times New Roman"/>
      </w:rPr>
    </w:lvl>
  </w:abstractNum>
  <w:abstractNum w:abstractNumId="1" w15:restartNumberingAfterBreak="0">
    <w:nsid w:val="0D286114"/>
    <w:multiLevelType w:val="hybridMultilevel"/>
    <w:tmpl w:val="D462757E"/>
    <w:lvl w:ilvl="0" w:tplc="ED6ABE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5593519"/>
    <w:multiLevelType w:val="hybridMultilevel"/>
    <w:tmpl w:val="2F08B4EE"/>
    <w:lvl w:ilvl="0" w:tplc="8B5233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44680129"/>
    <w:multiLevelType w:val="hybridMultilevel"/>
    <w:tmpl w:val="8A9C219C"/>
    <w:lvl w:ilvl="0" w:tplc="837CC53E">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0DB5EBD"/>
    <w:multiLevelType w:val="hybridMultilevel"/>
    <w:tmpl w:val="AC1E9ECC"/>
    <w:lvl w:ilvl="0" w:tplc="9C9C7EFA">
      <w:numFmt w:val="bullet"/>
      <w:lvlText w:val="-"/>
      <w:lvlJc w:val="left"/>
      <w:pPr>
        <w:ind w:left="916" w:hanging="360"/>
      </w:pPr>
      <w:rPr>
        <w:rFonts w:ascii="Times New Roman" w:eastAsia="Times New Roman" w:hAnsi="Times New Roman" w:cs="Times New Roman" w:hint="default"/>
      </w:rPr>
    </w:lvl>
    <w:lvl w:ilvl="1" w:tplc="04190003" w:tentative="1">
      <w:start w:val="1"/>
      <w:numFmt w:val="bullet"/>
      <w:lvlText w:val="o"/>
      <w:lvlJc w:val="left"/>
      <w:pPr>
        <w:ind w:left="1636" w:hanging="360"/>
      </w:pPr>
      <w:rPr>
        <w:rFonts w:ascii="Courier New" w:hAnsi="Courier New" w:cs="Courier New" w:hint="default"/>
      </w:rPr>
    </w:lvl>
    <w:lvl w:ilvl="2" w:tplc="04190005" w:tentative="1">
      <w:start w:val="1"/>
      <w:numFmt w:val="bullet"/>
      <w:lvlText w:val=""/>
      <w:lvlJc w:val="left"/>
      <w:pPr>
        <w:ind w:left="2356" w:hanging="360"/>
      </w:pPr>
      <w:rPr>
        <w:rFonts w:ascii="Wingdings" w:hAnsi="Wingdings" w:hint="default"/>
      </w:rPr>
    </w:lvl>
    <w:lvl w:ilvl="3" w:tplc="04190001" w:tentative="1">
      <w:start w:val="1"/>
      <w:numFmt w:val="bullet"/>
      <w:lvlText w:val=""/>
      <w:lvlJc w:val="left"/>
      <w:pPr>
        <w:ind w:left="3076" w:hanging="360"/>
      </w:pPr>
      <w:rPr>
        <w:rFonts w:ascii="Symbol" w:hAnsi="Symbol" w:hint="default"/>
      </w:rPr>
    </w:lvl>
    <w:lvl w:ilvl="4" w:tplc="04190003" w:tentative="1">
      <w:start w:val="1"/>
      <w:numFmt w:val="bullet"/>
      <w:lvlText w:val="o"/>
      <w:lvlJc w:val="left"/>
      <w:pPr>
        <w:ind w:left="3796" w:hanging="360"/>
      </w:pPr>
      <w:rPr>
        <w:rFonts w:ascii="Courier New" w:hAnsi="Courier New" w:cs="Courier New" w:hint="default"/>
      </w:rPr>
    </w:lvl>
    <w:lvl w:ilvl="5" w:tplc="04190005" w:tentative="1">
      <w:start w:val="1"/>
      <w:numFmt w:val="bullet"/>
      <w:lvlText w:val=""/>
      <w:lvlJc w:val="left"/>
      <w:pPr>
        <w:ind w:left="4516" w:hanging="360"/>
      </w:pPr>
      <w:rPr>
        <w:rFonts w:ascii="Wingdings" w:hAnsi="Wingdings" w:hint="default"/>
      </w:rPr>
    </w:lvl>
    <w:lvl w:ilvl="6" w:tplc="04190001" w:tentative="1">
      <w:start w:val="1"/>
      <w:numFmt w:val="bullet"/>
      <w:lvlText w:val=""/>
      <w:lvlJc w:val="left"/>
      <w:pPr>
        <w:ind w:left="5236" w:hanging="360"/>
      </w:pPr>
      <w:rPr>
        <w:rFonts w:ascii="Symbol" w:hAnsi="Symbol" w:hint="default"/>
      </w:rPr>
    </w:lvl>
    <w:lvl w:ilvl="7" w:tplc="04190003" w:tentative="1">
      <w:start w:val="1"/>
      <w:numFmt w:val="bullet"/>
      <w:lvlText w:val="o"/>
      <w:lvlJc w:val="left"/>
      <w:pPr>
        <w:ind w:left="5956" w:hanging="360"/>
      </w:pPr>
      <w:rPr>
        <w:rFonts w:ascii="Courier New" w:hAnsi="Courier New" w:cs="Courier New" w:hint="default"/>
      </w:rPr>
    </w:lvl>
    <w:lvl w:ilvl="8" w:tplc="04190005" w:tentative="1">
      <w:start w:val="1"/>
      <w:numFmt w:val="bullet"/>
      <w:lvlText w:val=""/>
      <w:lvlJc w:val="left"/>
      <w:pPr>
        <w:ind w:left="6676"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ACA"/>
    <w:rsid w:val="00090234"/>
    <w:rsid w:val="00094D29"/>
    <w:rsid w:val="000B1CB6"/>
    <w:rsid w:val="000D4E9C"/>
    <w:rsid w:val="00177039"/>
    <w:rsid w:val="001802B6"/>
    <w:rsid w:val="00181916"/>
    <w:rsid w:val="001C639B"/>
    <w:rsid w:val="0026101C"/>
    <w:rsid w:val="00303B25"/>
    <w:rsid w:val="0038152A"/>
    <w:rsid w:val="004C3A10"/>
    <w:rsid w:val="0056340E"/>
    <w:rsid w:val="005A794B"/>
    <w:rsid w:val="005F6E68"/>
    <w:rsid w:val="00653212"/>
    <w:rsid w:val="00653A95"/>
    <w:rsid w:val="006B234D"/>
    <w:rsid w:val="007B08F0"/>
    <w:rsid w:val="007C2C52"/>
    <w:rsid w:val="00827322"/>
    <w:rsid w:val="00857868"/>
    <w:rsid w:val="008A71E9"/>
    <w:rsid w:val="008B3F2F"/>
    <w:rsid w:val="009821E7"/>
    <w:rsid w:val="009D39FA"/>
    <w:rsid w:val="009D3ACA"/>
    <w:rsid w:val="009F7649"/>
    <w:rsid w:val="00A068AD"/>
    <w:rsid w:val="00A560FC"/>
    <w:rsid w:val="00A747D2"/>
    <w:rsid w:val="00B91660"/>
    <w:rsid w:val="00CB1273"/>
    <w:rsid w:val="00CD6407"/>
    <w:rsid w:val="00CE18C0"/>
    <w:rsid w:val="00CE76F3"/>
    <w:rsid w:val="00CF4D2F"/>
    <w:rsid w:val="00D065DF"/>
    <w:rsid w:val="00D10ED9"/>
    <w:rsid w:val="00D37260"/>
    <w:rsid w:val="00D66B51"/>
    <w:rsid w:val="00D95644"/>
    <w:rsid w:val="00E45106"/>
    <w:rsid w:val="00EA7074"/>
    <w:rsid w:val="00EB7A92"/>
    <w:rsid w:val="00EE0FF9"/>
    <w:rsid w:val="00F36F0E"/>
    <w:rsid w:val="00F54A74"/>
    <w:rsid w:val="00F5639F"/>
    <w:rsid w:val="00FD33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06B33"/>
  <w15:docId w15:val="{82E3E7E0-1D48-43F5-B6EC-6AED4C987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3ACA"/>
    <w:rPr>
      <w:rFonts w:ascii="Calibri" w:eastAsia="Calibri" w:hAnsi="Calibri" w:cs="Times New Roman"/>
    </w:rPr>
  </w:style>
  <w:style w:type="paragraph" w:styleId="2">
    <w:name w:val="heading 2"/>
    <w:basedOn w:val="a"/>
    <w:next w:val="a"/>
    <w:link w:val="20"/>
    <w:uiPriority w:val="9"/>
    <w:semiHidden/>
    <w:unhideWhenUsed/>
    <w:qFormat/>
    <w:rsid w:val="009D3ACA"/>
    <w:pPr>
      <w:keepNext/>
      <w:spacing w:before="240" w:after="60"/>
      <w:outlineLvl w:val="1"/>
    </w:pPr>
    <w:rPr>
      <w:rFonts w:ascii="Calibri Light" w:eastAsia="Times New Roman" w:hAnsi="Calibri Light"/>
      <w:b/>
      <w:bCs/>
      <w:i/>
      <w:iCs/>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D3ACA"/>
    <w:rPr>
      <w:color w:val="0000FF"/>
      <w:u w:val="single"/>
    </w:rPr>
  </w:style>
  <w:style w:type="paragraph" w:styleId="a4">
    <w:name w:val="Title"/>
    <w:basedOn w:val="a"/>
    <w:link w:val="a5"/>
    <w:qFormat/>
    <w:rsid w:val="009D3ACA"/>
    <w:pPr>
      <w:spacing w:after="0" w:line="240" w:lineRule="auto"/>
      <w:jc w:val="center"/>
    </w:pPr>
    <w:rPr>
      <w:rFonts w:ascii="Times New Roman" w:eastAsia="Times New Roman" w:hAnsi="Times New Roman"/>
      <w:b/>
      <w:sz w:val="26"/>
      <w:szCs w:val="20"/>
      <w:lang w:val="uk-UA" w:eastAsia="x-none"/>
    </w:rPr>
  </w:style>
  <w:style w:type="character" w:customStyle="1" w:styleId="a5">
    <w:name w:val="Заголовок Знак"/>
    <w:basedOn w:val="a0"/>
    <w:link w:val="a4"/>
    <w:rsid w:val="009D3ACA"/>
    <w:rPr>
      <w:rFonts w:ascii="Times New Roman" w:eastAsia="Times New Roman" w:hAnsi="Times New Roman" w:cs="Times New Roman"/>
      <w:b/>
      <w:sz w:val="26"/>
      <w:szCs w:val="20"/>
      <w:lang w:val="uk-UA" w:eastAsia="x-none"/>
    </w:rPr>
  </w:style>
  <w:style w:type="character" w:customStyle="1" w:styleId="20">
    <w:name w:val="Заголовок 2 Знак"/>
    <w:basedOn w:val="a0"/>
    <w:link w:val="2"/>
    <w:uiPriority w:val="9"/>
    <w:semiHidden/>
    <w:rsid w:val="009D3ACA"/>
    <w:rPr>
      <w:rFonts w:ascii="Calibri Light" w:eastAsia="Times New Roman" w:hAnsi="Calibri Light" w:cs="Times New Roman"/>
      <w:b/>
      <w:bCs/>
      <w:i/>
      <w:iCs/>
      <w:sz w:val="28"/>
      <w:szCs w:val="28"/>
      <w:lang w:val="x-none"/>
    </w:rPr>
  </w:style>
  <w:style w:type="paragraph" w:styleId="a6">
    <w:name w:val="Balloon Text"/>
    <w:basedOn w:val="a"/>
    <w:link w:val="a7"/>
    <w:uiPriority w:val="99"/>
    <w:semiHidden/>
    <w:unhideWhenUsed/>
    <w:rsid w:val="009D3AC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3ACA"/>
    <w:rPr>
      <w:rFonts w:ascii="Tahoma" w:eastAsia="Calibri" w:hAnsi="Tahoma" w:cs="Tahoma"/>
      <w:sz w:val="16"/>
      <w:szCs w:val="16"/>
    </w:rPr>
  </w:style>
  <w:style w:type="paragraph" w:styleId="a8">
    <w:name w:val="Subtitle"/>
    <w:basedOn w:val="a"/>
    <w:link w:val="a9"/>
    <w:qFormat/>
    <w:rsid w:val="00EE0FF9"/>
    <w:pPr>
      <w:spacing w:after="0" w:line="240" w:lineRule="auto"/>
      <w:jc w:val="center"/>
    </w:pPr>
    <w:rPr>
      <w:rFonts w:ascii="Times New Roman" w:eastAsia="Times New Roman" w:hAnsi="Times New Roman"/>
      <w:b/>
      <w:sz w:val="24"/>
      <w:szCs w:val="20"/>
      <w:lang w:val="uk-UA" w:eastAsia="x-none"/>
    </w:rPr>
  </w:style>
  <w:style w:type="character" w:customStyle="1" w:styleId="a9">
    <w:name w:val="Подзаголовок Знак"/>
    <w:basedOn w:val="a0"/>
    <w:link w:val="a8"/>
    <w:rsid w:val="00EE0FF9"/>
    <w:rPr>
      <w:rFonts w:ascii="Times New Roman" w:eastAsia="Times New Roman" w:hAnsi="Times New Roman" w:cs="Times New Roman"/>
      <w:b/>
      <w:sz w:val="24"/>
      <w:szCs w:val="20"/>
      <w:lang w:val="uk-UA" w:eastAsia="x-none"/>
    </w:rPr>
  </w:style>
  <w:style w:type="paragraph" w:customStyle="1" w:styleId="Style2">
    <w:name w:val="Style2"/>
    <w:basedOn w:val="a"/>
    <w:rsid w:val="00EE0FF9"/>
    <w:pPr>
      <w:widowControl w:val="0"/>
      <w:autoSpaceDE w:val="0"/>
      <w:autoSpaceDN w:val="0"/>
      <w:adjustRightInd w:val="0"/>
      <w:spacing w:after="0" w:line="322" w:lineRule="exact"/>
      <w:ind w:firstLine="528"/>
      <w:jc w:val="both"/>
    </w:pPr>
    <w:rPr>
      <w:rFonts w:ascii="Courier New" w:eastAsia="Times New Roman" w:hAnsi="Courier New" w:cs="Courier New"/>
      <w:sz w:val="24"/>
      <w:szCs w:val="24"/>
      <w:lang w:eastAsia="ru-RU"/>
    </w:rPr>
  </w:style>
  <w:style w:type="paragraph" w:styleId="aa">
    <w:name w:val="Body Text"/>
    <w:basedOn w:val="a"/>
    <w:link w:val="ab"/>
    <w:semiHidden/>
    <w:unhideWhenUsed/>
    <w:rsid w:val="00653A95"/>
    <w:pPr>
      <w:suppressAutoHyphens/>
      <w:spacing w:after="0" w:line="240" w:lineRule="auto"/>
      <w:ind w:right="5935"/>
    </w:pPr>
    <w:rPr>
      <w:rFonts w:ascii="Times New Roman" w:eastAsia="Times New Roman" w:hAnsi="Times New Roman"/>
      <w:sz w:val="28"/>
      <w:szCs w:val="24"/>
      <w:lang w:val="uk-UA" w:eastAsia="ar-SA"/>
    </w:rPr>
  </w:style>
  <w:style w:type="character" w:customStyle="1" w:styleId="ab">
    <w:name w:val="Основной текст Знак"/>
    <w:basedOn w:val="a0"/>
    <w:link w:val="aa"/>
    <w:semiHidden/>
    <w:rsid w:val="00653A95"/>
    <w:rPr>
      <w:rFonts w:ascii="Times New Roman" w:eastAsia="Times New Roman" w:hAnsi="Times New Roman" w:cs="Times New Roman"/>
      <w:sz w:val="28"/>
      <w:szCs w:val="24"/>
      <w:lang w:val="uk-UA" w:eastAsia="ar-SA"/>
    </w:rPr>
  </w:style>
  <w:style w:type="paragraph" w:styleId="ac">
    <w:name w:val="List Paragraph"/>
    <w:basedOn w:val="a"/>
    <w:uiPriority w:val="34"/>
    <w:qFormat/>
    <w:rsid w:val="00181916"/>
    <w:pPr>
      <w:ind w:left="720"/>
      <w:contextualSpacing/>
    </w:pPr>
  </w:style>
  <w:style w:type="paragraph" w:styleId="ad">
    <w:name w:val="Normal (Web)"/>
    <w:basedOn w:val="a"/>
    <w:uiPriority w:val="99"/>
    <w:semiHidden/>
    <w:unhideWhenUsed/>
    <w:rsid w:val="0056340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rmaltextrun">
    <w:name w:val="normaltextrun"/>
    <w:rsid w:val="00177039"/>
    <w:rPr>
      <w:rFonts w:cs="Times New Roman"/>
    </w:rPr>
  </w:style>
  <w:style w:type="paragraph" w:customStyle="1" w:styleId="paragraph">
    <w:name w:val="paragraph"/>
    <w:basedOn w:val="a"/>
    <w:rsid w:val="00177039"/>
    <w:pPr>
      <w:spacing w:before="100" w:beforeAutospacing="1" w:after="100" w:afterAutospacing="1" w:line="240" w:lineRule="auto"/>
    </w:pPr>
    <w:rPr>
      <w:rFonts w:ascii="Times New Roman" w:hAnsi="Times New Roman"/>
      <w:sz w:val="24"/>
      <w:szCs w:val="24"/>
      <w:lang w:eastAsia="ru-RU"/>
    </w:rPr>
  </w:style>
  <w:style w:type="character" w:customStyle="1" w:styleId="eop">
    <w:name w:val="eop"/>
    <w:rsid w:val="00177039"/>
    <w:rPr>
      <w:rFonts w:ascii="Times New Roman" w:hAnsi="Times New Roman" w:cs="Times New Roman" w:hint="default"/>
    </w:rPr>
  </w:style>
  <w:style w:type="character" w:customStyle="1" w:styleId="spellingerror">
    <w:name w:val="spellingerror"/>
    <w:rsid w:val="00177039"/>
    <w:rPr>
      <w:rFonts w:ascii="Times New Roman" w:hAnsi="Times New Roman" w:cs="Times New Roman" w:hint="default"/>
    </w:rPr>
  </w:style>
  <w:style w:type="paragraph" w:customStyle="1" w:styleId="1">
    <w:name w:val="Без интервала1"/>
    <w:rsid w:val="00B91660"/>
    <w:pPr>
      <w:spacing w:after="0" w:line="240" w:lineRule="auto"/>
    </w:pPr>
    <w:rPr>
      <w:rFonts w:ascii="Calibri" w:eastAsia="Calibri"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532</TotalTime>
  <Pages>4</Pages>
  <Words>1747</Words>
  <Characters>996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Kadri</dc:creator>
  <cp:lastModifiedBy>Пользователь Windows</cp:lastModifiedBy>
  <cp:revision>39</cp:revision>
  <cp:lastPrinted>2020-12-24T00:35:00Z</cp:lastPrinted>
  <dcterms:created xsi:type="dcterms:W3CDTF">2020-08-05T09:29:00Z</dcterms:created>
  <dcterms:modified xsi:type="dcterms:W3CDTF">2021-01-25T09:36:00Z</dcterms:modified>
</cp:coreProperties>
</file>